
<file path=[Content_Types].xml><?xml version="1.0" encoding="utf-8"?>
<Types xmlns="http://schemas.openxmlformats.org/package/2006/content-types">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theme/themeOverride1.xml" ContentType="application/vnd.openxmlformats-officedocument.themeOverride+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word/intelligence2.xml" ContentType="application/vnd.ms-office.intelligence2+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6FAA5EF" w14:textId="77777777" w:rsidR="003F37A8" w:rsidRPr="00330250" w:rsidRDefault="003F37A8">
      <w:pPr>
        <w:shd w:val="clear" w:color="auto" w:fill="FFFFFF"/>
        <w:rPr>
          <w:color w:val="000000" w:themeColor="text1"/>
        </w:rPr>
      </w:pPr>
    </w:p>
    <w:p w14:paraId="672A6659" w14:textId="77777777" w:rsidR="00313288" w:rsidRDefault="00936729">
      <w:pPr>
        <w:shd w:val="clear" w:color="auto" w:fill="FFFFFF"/>
        <w:rPr>
          <w:color w:val="000000" w:themeColor="text1"/>
        </w:rPr>
      </w:pPr>
      <w:r w:rsidRPr="00330250">
        <w:rPr>
          <w:noProof/>
          <w:color w:val="000000" w:themeColor="text1"/>
        </w:rPr>
        <w:drawing>
          <wp:inline distT="114300" distB="114300" distL="114300" distR="114300" wp14:anchorId="274D4432" wp14:editId="07777777">
            <wp:extent cx="1422400" cy="1422400"/>
            <wp:effectExtent l="0" t="0" r="0" b="0"/>
            <wp:docPr id="3" name="Imagen 3"/>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8"/>
                    <a:srcRect/>
                    <a:stretch>
                      <a:fillRect/>
                    </a:stretch>
                  </pic:blipFill>
                  <pic:spPr>
                    <a:xfrm>
                      <a:off x="0" y="0"/>
                      <a:ext cx="1422400" cy="1422400"/>
                    </a:xfrm>
                    <a:prstGeom prst="rect">
                      <a:avLst/>
                    </a:prstGeom>
                    <a:ln/>
                  </pic:spPr>
                </pic:pic>
              </a:graphicData>
            </a:graphic>
          </wp:inline>
        </w:drawing>
      </w:r>
    </w:p>
    <w:p w14:paraId="01FBF13F" w14:textId="77777777" w:rsidR="009F1CFC" w:rsidRDefault="009F1CFC">
      <w:pPr>
        <w:shd w:val="clear" w:color="auto" w:fill="FFFFFF"/>
        <w:rPr>
          <w:color w:val="000000" w:themeColor="text1"/>
        </w:rPr>
      </w:pPr>
    </w:p>
    <w:p w14:paraId="19C253E5" w14:textId="77777777" w:rsidR="009F1CFC" w:rsidRDefault="009F1CFC">
      <w:pPr>
        <w:shd w:val="clear" w:color="auto" w:fill="FFFFFF"/>
        <w:rPr>
          <w:color w:val="000000" w:themeColor="text1"/>
        </w:rPr>
      </w:pPr>
    </w:p>
    <w:p w14:paraId="143FAA33" w14:textId="77777777" w:rsidR="009F1CFC" w:rsidRPr="00330250" w:rsidRDefault="009F1CFC">
      <w:pPr>
        <w:shd w:val="clear" w:color="auto" w:fill="FFFFFF"/>
        <w:rPr>
          <w:color w:val="000000" w:themeColor="text1"/>
        </w:rPr>
      </w:pPr>
    </w:p>
    <w:p w14:paraId="55E2B797" w14:textId="14A1CA5D" w:rsidR="00E61CF1" w:rsidRPr="001922B7" w:rsidRDefault="00936729" w:rsidP="00330250">
      <w:pPr>
        <w:jc w:val="center"/>
        <w:rPr>
          <w:color w:val="000000" w:themeColor="text1"/>
          <w:sz w:val="24"/>
          <w:szCs w:val="24"/>
        </w:rPr>
      </w:pPr>
      <w:r w:rsidRPr="001922B7">
        <w:rPr>
          <w:color w:val="000000" w:themeColor="text1"/>
          <w:sz w:val="24"/>
          <w:szCs w:val="24"/>
        </w:rPr>
        <w:t>ASOCIACIÓN DE LA ADICCIÓN A LOS ALIMENTOS, ESTADO NUTRICIONAL Y EL CONSUMO DE ALIMENTOS ULTRAPROCESADOS EN UNIVERSITARIOS CHILENOS.</w:t>
      </w:r>
    </w:p>
    <w:p w14:paraId="09B6D51B" w14:textId="526D4079" w:rsidR="006026F5" w:rsidRDefault="006026F5" w:rsidP="4EF77964">
      <w:pPr>
        <w:shd w:val="clear" w:color="auto" w:fill="FFFFFF" w:themeFill="background1"/>
        <w:ind w:left="700"/>
        <w:jc w:val="center"/>
        <w:rPr>
          <w:color w:val="000000" w:themeColor="text1"/>
          <w:sz w:val="24"/>
          <w:szCs w:val="24"/>
        </w:rPr>
      </w:pPr>
    </w:p>
    <w:p w14:paraId="0FB92283" w14:textId="77777777" w:rsidR="008B0A91" w:rsidRDefault="008B0A91" w:rsidP="4EF77964">
      <w:pPr>
        <w:shd w:val="clear" w:color="auto" w:fill="FFFFFF" w:themeFill="background1"/>
        <w:ind w:left="700"/>
        <w:jc w:val="center"/>
        <w:rPr>
          <w:color w:val="000000" w:themeColor="text1"/>
          <w:sz w:val="24"/>
          <w:szCs w:val="24"/>
        </w:rPr>
      </w:pPr>
    </w:p>
    <w:p w14:paraId="278009BD" w14:textId="77777777" w:rsidR="008B0A91" w:rsidRDefault="008B0A91" w:rsidP="4EF77964">
      <w:pPr>
        <w:shd w:val="clear" w:color="auto" w:fill="FFFFFF" w:themeFill="background1"/>
        <w:ind w:left="700"/>
        <w:jc w:val="center"/>
        <w:rPr>
          <w:color w:val="000000" w:themeColor="text1"/>
          <w:sz w:val="24"/>
          <w:szCs w:val="24"/>
        </w:rPr>
      </w:pPr>
    </w:p>
    <w:p w14:paraId="517F2A15" w14:textId="77777777" w:rsidR="008B0A91" w:rsidRDefault="008B0A91" w:rsidP="4EF77964">
      <w:pPr>
        <w:shd w:val="clear" w:color="auto" w:fill="FFFFFF" w:themeFill="background1"/>
        <w:ind w:left="700"/>
        <w:jc w:val="center"/>
        <w:rPr>
          <w:color w:val="000000" w:themeColor="text1"/>
          <w:sz w:val="24"/>
          <w:szCs w:val="24"/>
        </w:rPr>
      </w:pPr>
    </w:p>
    <w:p w14:paraId="0800C379" w14:textId="77777777" w:rsidR="008B0A91" w:rsidRPr="00330250" w:rsidRDefault="008B0A91" w:rsidP="4EF77964">
      <w:pPr>
        <w:shd w:val="clear" w:color="auto" w:fill="FFFFFF" w:themeFill="background1"/>
        <w:ind w:left="700"/>
        <w:jc w:val="center"/>
        <w:rPr>
          <w:color w:val="000000" w:themeColor="text1"/>
          <w:sz w:val="24"/>
          <w:szCs w:val="24"/>
        </w:rPr>
      </w:pPr>
    </w:p>
    <w:p w14:paraId="7B5FA183" w14:textId="3A51AC3C" w:rsidR="00313288" w:rsidRDefault="00936729" w:rsidP="00330250">
      <w:pPr>
        <w:shd w:val="clear" w:color="auto" w:fill="FFFFFF"/>
        <w:jc w:val="center"/>
        <w:rPr>
          <w:color w:val="000000" w:themeColor="text1"/>
          <w:sz w:val="24"/>
          <w:szCs w:val="24"/>
        </w:rPr>
      </w:pPr>
      <w:r w:rsidRPr="00330250">
        <w:rPr>
          <w:color w:val="000000" w:themeColor="text1"/>
          <w:sz w:val="24"/>
          <w:szCs w:val="24"/>
        </w:rPr>
        <w:t>POR: PASCALE DROUILLY DEL RIO, JOSEFA RUSSO VARGAS, CATALINA DEL CAMPO YAÑEZ Y ANTONIA CARVACHO COVACEVICH.</w:t>
      </w:r>
    </w:p>
    <w:p w14:paraId="35EDA848" w14:textId="77777777" w:rsidR="009F1CFC" w:rsidRDefault="009F1CFC" w:rsidP="00330250">
      <w:pPr>
        <w:shd w:val="clear" w:color="auto" w:fill="FFFFFF"/>
        <w:jc w:val="center"/>
        <w:rPr>
          <w:color w:val="000000" w:themeColor="text1"/>
          <w:sz w:val="24"/>
          <w:szCs w:val="24"/>
        </w:rPr>
      </w:pPr>
    </w:p>
    <w:p w14:paraId="19544A8B" w14:textId="77777777" w:rsidR="009F1CFC" w:rsidRDefault="009F1CFC" w:rsidP="00330250">
      <w:pPr>
        <w:shd w:val="clear" w:color="auto" w:fill="FFFFFF"/>
        <w:jc w:val="center"/>
        <w:rPr>
          <w:color w:val="000000" w:themeColor="text1"/>
          <w:sz w:val="24"/>
          <w:szCs w:val="24"/>
        </w:rPr>
      </w:pPr>
    </w:p>
    <w:p w14:paraId="481CDA62" w14:textId="77777777" w:rsidR="009F1CFC" w:rsidRPr="00330250" w:rsidRDefault="009F1CFC" w:rsidP="00330250">
      <w:pPr>
        <w:shd w:val="clear" w:color="auto" w:fill="FFFFFF"/>
        <w:jc w:val="center"/>
        <w:rPr>
          <w:color w:val="000000" w:themeColor="text1"/>
          <w:sz w:val="24"/>
          <w:szCs w:val="24"/>
        </w:rPr>
      </w:pPr>
    </w:p>
    <w:p w14:paraId="2CC92369" w14:textId="77777777" w:rsidR="00313288" w:rsidRDefault="00936729">
      <w:pPr>
        <w:shd w:val="clear" w:color="auto" w:fill="FFFFFF"/>
        <w:jc w:val="center"/>
        <w:rPr>
          <w:color w:val="000000" w:themeColor="text1"/>
          <w:sz w:val="24"/>
          <w:szCs w:val="24"/>
        </w:rPr>
      </w:pPr>
      <w:r w:rsidRPr="00330250">
        <w:rPr>
          <w:color w:val="000000" w:themeColor="text1"/>
          <w:sz w:val="24"/>
          <w:szCs w:val="24"/>
        </w:rPr>
        <w:t xml:space="preserve">Tesis presentada a la Facultad de Medicina de la Universidad del Desarrollo para optar al grado académico de Licenciado en Nutrición y Dietética. </w:t>
      </w:r>
    </w:p>
    <w:p w14:paraId="1B053BA0" w14:textId="77777777" w:rsidR="009F1CFC" w:rsidRDefault="009F1CFC">
      <w:pPr>
        <w:shd w:val="clear" w:color="auto" w:fill="FFFFFF"/>
        <w:jc w:val="center"/>
        <w:rPr>
          <w:color w:val="000000" w:themeColor="text1"/>
          <w:sz w:val="24"/>
          <w:szCs w:val="24"/>
        </w:rPr>
      </w:pPr>
    </w:p>
    <w:p w14:paraId="01115A28" w14:textId="77777777" w:rsidR="009F1CFC" w:rsidRDefault="009F1CFC">
      <w:pPr>
        <w:shd w:val="clear" w:color="auto" w:fill="FFFFFF"/>
        <w:jc w:val="center"/>
        <w:rPr>
          <w:color w:val="000000" w:themeColor="text1"/>
          <w:sz w:val="24"/>
          <w:szCs w:val="24"/>
        </w:rPr>
      </w:pPr>
    </w:p>
    <w:p w14:paraId="03C86D3B" w14:textId="77777777" w:rsidR="009F1CFC" w:rsidRPr="00330250" w:rsidRDefault="009F1CFC">
      <w:pPr>
        <w:shd w:val="clear" w:color="auto" w:fill="FFFFFF"/>
        <w:jc w:val="center"/>
        <w:rPr>
          <w:color w:val="000000" w:themeColor="text1"/>
          <w:sz w:val="24"/>
          <w:szCs w:val="24"/>
        </w:rPr>
      </w:pPr>
    </w:p>
    <w:p w14:paraId="77A74025" w14:textId="059FB92D" w:rsidR="000512F8" w:rsidRPr="00330250" w:rsidRDefault="000512F8" w:rsidP="0013219F">
      <w:pPr>
        <w:shd w:val="clear" w:color="auto" w:fill="FFFFFF"/>
        <w:jc w:val="center"/>
        <w:rPr>
          <w:color w:val="000000" w:themeColor="text1"/>
        </w:rPr>
      </w:pPr>
    </w:p>
    <w:p w14:paraId="2FB353CE" w14:textId="6EE9B13B" w:rsidR="00313288" w:rsidRPr="00330250" w:rsidRDefault="00936729" w:rsidP="00330250">
      <w:pPr>
        <w:rPr>
          <w:sz w:val="24"/>
          <w:szCs w:val="24"/>
        </w:rPr>
      </w:pPr>
      <w:r w:rsidRPr="00330250">
        <w:rPr>
          <w:sz w:val="24"/>
          <w:szCs w:val="24"/>
        </w:rPr>
        <w:t>PROFESOR GU</w:t>
      </w:r>
      <w:r w:rsidR="00FB6005" w:rsidRPr="00330250">
        <w:rPr>
          <w:sz w:val="24"/>
          <w:szCs w:val="24"/>
        </w:rPr>
        <w:t>Í</w:t>
      </w:r>
      <w:r w:rsidRPr="00330250">
        <w:rPr>
          <w:sz w:val="24"/>
          <w:szCs w:val="24"/>
        </w:rPr>
        <w:t>A:</w:t>
      </w:r>
    </w:p>
    <w:p w14:paraId="02EB378F" w14:textId="4B8744C6" w:rsidR="00313288" w:rsidRPr="0013219F" w:rsidRDefault="00A07CCC" w:rsidP="0013219F">
      <w:pPr>
        <w:shd w:val="clear" w:color="auto" w:fill="FFFFFF"/>
        <w:jc w:val="both"/>
        <w:rPr>
          <w:color w:val="000000" w:themeColor="text1"/>
        </w:rPr>
      </w:pPr>
      <w:r w:rsidRPr="00330250">
        <w:rPr>
          <w:color w:val="000000" w:themeColor="text1"/>
          <w:sz w:val="24"/>
          <w:szCs w:val="24"/>
        </w:rPr>
        <w:t xml:space="preserve">                                  </w:t>
      </w:r>
      <w:r w:rsidR="00936729" w:rsidRPr="00330250">
        <w:rPr>
          <w:color w:val="000000" w:themeColor="text1"/>
          <w:sz w:val="24"/>
          <w:szCs w:val="24"/>
        </w:rPr>
        <w:t>SRA. XIMENA DÍAZ TORRENTE.</w:t>
      </w:r>
      <w:r w:rsidR="00936729" w:rsidRPr="00330250">
        <w:rPr>
          <w:color w:val="000000" w:themeColor="text1"/>
        </w:rPr>
        <w:t xml:space="preserve"> </w:t>
      </w:r>
    </w:p>
    <w:p w14:paraId="45006246" w14:textId="77777777" w:rsidR="008B0A91" w:rsidRDefault="008B0A91" w:rsidP="0057270B">
      <w:pPr>
        <w:shd w:val="clear" w:color="auto" w:fill="FFFFFF"/>
        <w:jc w:val="center"/>
        <w:rPr>
          <w:color w:val="000000" w:themeColor="text1"/>
          <w:sz w:val="24"/>
          <w:szCs w:val="24"/>
        </w:rPr>
      </w:pPr>
    </w:p>
    <w:p w14:paraId="7F281E75" w14:textId="77777777" w:rsidR="008B0A91" w:rsidRDefault="008B0A91" w:rsidP="0057270B">
      <w:pPr>
        <w:shd w:val="clear" w:color="auto" w:fill="FFFFFF"/>
        <w:jc w:val="center"/>
        <w:rPr>
          <w:color w:val="000000" w:themeColor="text1"/>
          <w:sz w:val="24"/>
          <w:szCs w:val="24"/>
        </w:rPr>
      </w:pPr>
    </w:p>
    <w:p w14:paraId="52153E85" w14:textId="77777777" w:rsidR="008B0A91" w:rsidRDefault="008B0A91" w:rsidP="0057270B">
      <w:pPr>
        <w:shd w:val="clear" w:color="auto" w:fill="FFFFFF"/>
        <w:jc w:val="center"/>
        <w:rPr>
          <w:color w:val="000000" w:themeColor="text1"/>
          <w:sz w:val="24"/>
          <w:szCs w:val="24"/>
        </w:rPr>
      </w:pPr>
    </w:p>
    <w:p w14:paraId="38CB72EF" w14:textId="77777777" w:rsidR="008B0A91" w:rsidRDefault="008B0A91" w:rsidP="0057270B">
      <w:pPr>
        <w:shd w:val="clear" w:color="auto" w:fill="FFFFFF"/>
        <w:jc w:val="center"/>
        <w:rPr>
          <w:color w:val="000000" w:themeColor="text1"/>
          <w:sz w:val="24"/>
          <w:szCs w:val="24"/>
        </w:rPr>
      </w:pPr>
    </w:p>
    <w:p w14:paraId="0DDCB099" w14:textId="77777777" w:rsidR="008B0A91" w:rsidRDefault="008B0A91" w:rsidP="0057270B">
      <w:pPr>
        <w:shd w:val="clear" w:color="auto" w:fill="FFFFFF"/>
        <w:jc w:val="center"/>
        <w:rPr>
          <w:color w:val="000000" w:themeColor="text1"/>
          <w:sz w:val="24"/>
          <w:szCs w:val="24"/>
        </w:rPr>
      </w:pPr>
    </w:p>
    <w:p w14:paraId="405B55E9" w14:textId="77777777" w:rsidR="008B0A91" w:rsidRDefault="008B0A91" w:rsidP="0057270B">
      <w:pPr>
        <w:shd w:val="clear" w:color="auto" w:fill="FFFFFF"/>
        <w:jc w:val="center"/>
        <w:rPr>
          <w:color w:val="000000" w:themeColor="text1"/>
          <w:sz w:val="24"/>
          <w:szCs w:val="24"/>
        </w:rPr>
      </w:pPr>
    </w:p>
    <w:p w14:paraId="72C63AB1" w14:textId="77777777" w:rsidR="008B0A91" w:rsidRDefault="008B0A91" w:rsidP="0057270B">
      <w:pPr>
        <w:shd w:val="clear" w:color="auto" w:fill="FFFFFF"/>
        <w:jc w:val="center"/>
        <w:rPr>
          <w:color w:val="000000" w:themeColor="text1"/>
          <w:sz w:val="24"/>
          <w:szCs w:val="24"/>
        </w:rPr>
      </w:pPr>
    </w:p>
    <w:p w14:paraId="1C41BC94" w14:textId="0AFBA3C4" w:rsidR="00313288" w:rsidRPr="00330250" w:rsidRDefault="00936729" w:rsidP="0057270B">
      <w:pPr>
        <w:shd w:val="clear" w:color="auto" w:fill="FFFFFF"/>
        <w:jc w:val="center"/>
        <w:rPr>
          <w:color w:val="000000" w:themeColor="text1"/>
          <w:sz w:val="24"/>
          <w:szCs w:val="24"/>
        </w:rPr>
      </w:pPr>
      <w:r w:rsidRPr="00330250">
        <w:rPr>
          <w:color w:val="000000" w:themeColor="text1"/>
          <w:sz w:val="24"/>
          <w:szCs w:val="24"/>
        </w:rPr>
        <w:t>Diciembre 2023</w:t>
      </w:r>
      <w:r w:rsidR="00E61CF1" w:rsidRPr="00330250">
        <w:rPr>
          <w:color w:val="000000" w:themeColor="text1"/>
          <w:sz w:val="24"/>
          <w:szCs w:val="24"/>
        </w:rPr>
        <w:t xml:space="preserve"> </w:t>
      </w:r>
    </w:p>
    <w:p w14:paraId="4482895A" w14:textId="77777777" w:rsidR="00077AC3" w:rsidRPr="00330250" w:rsidRDefault="00936729" w:rsidP="0057270B">
      <w:pPr>
        <w:shd w:val="clear" w:color="auto" w:fill="FFFFFF"/>
        <w:jc w:val="center"/>
        <w:rPr>
          <w:color w:val="000000" w:themeColor="text1"/>
          <w:sz w:val="24"/>
          <w:szCs w:val="24"/>
        </w:rPr>
        <w:sectPr w:rsidR="00077AC3" w:rsidRPr="00330250" w:rsidSect="0013219F">
          <w:headerReference w:type="default" r:id="rId9"/>
          <w:footerReference w:type="default" r:id="rId10"/>
          <w:headerReference w:type="first" r:id="rId11"/>
          <w:footerReference w:type="first" r:id="rId12"/>
          <w:pgSz w:w="12240" w:h="15840"/>
          <w:pgMar w:top="1440" w:right="1440" w:bottom="1440" w:left="1440" w:header="720" w:footer="720" w:gutter="0"/>
          <w:pgNumType w:start="1"/>
          <w:cols w:space="720"/>
          <w:titlePg/>
          <w:docGrid w:linePitch="299"/>
        </w:sectPr>
      </w:pPr>
      <w:r w:rsidRPr="00330250">
        <w:rPr>
          <w:color w:val="000000" w:themeColor="text1"/>
          <w:sz w:val="24"/>
          <w:szCs w:val="24"/>
        </w:rPr>
        <w:t>SANTIAGO</w:t>
      </w:r>
    </w:p>
    <w:p w14:paraId="1F0ABBCA" w14:textId="0A0FBB31" w:rsidR="00313288" w:rsidRDefault="00313288" w:rsidP="0057270B">
      <w:pPr>
        <w:shd w:val="clear" w:color="auto" w:fill="FFFFFF"/>
        <w:jc w:val="center"/>
        <w:rPr>
          <w:sz w:val="24"/>
          <w:szCs w:val="24"/>
        </w:rPr>
      </w:pPr>
    </w:p>
    <w:p w14:paraId="7FDE0BDC" w14:textId="77777777" w:rsidR="00313288" w:rsidRDefault="00936729">
      <w:pPr>
        <w:shd w:val="clear" w:color="auto" w:fill="FFFFFF"/>
        <w:rPr>
          <w:sz w:val="24"/>
          <w:szCs w:val="24"/>
        </w:rPr>
      </w:pPr>
      <w:r>
        <w:rPr>
          <w:sz w:val="24"/>
          <w:szCs w:val="24"/>
        </w:rPr>
        <w:t xml:space="preserve"> </w:t>
      </w:r>
    </w:p>
    <w:p w14:paraId="6C1031F9" w14:textId="77777777" w:rsidR="00313288" w:rsidRDefault="00936729">
      <w:pPr>
        <w:shd w:val="clear" w:color="auto" w:fill="FFFFFF"/>
        <w:rPr>
          <w:sz w:val="24"/>
          <w:szCs w:val="24"/>
        </w:rPr>
      </w:pPr>
      <w:r>
        <w:rPr>
          <w:sz w:val="24"/>
          <w:szCs w:val="24"/>
        </w:rPr>
        <w:t xml:space="preserve"> </w:t>
      </w:r>
    </w:p>
    <w:p w14:paraId="4CE745D7" w14:textId="77777777" w:rsidR="00313288" w:rsidRDefault="00936729">
      <w:pPr>
        <w:shd w:val="clear" w:color="auto" w:fill="FFFFFF"/>
        <w:rPr>
          <w:sz w:val="24"/>
          <w:szCs w:val="24"/>
        </w:rPr>
      </w:pPr>
      <w:r>
        <w:rPr>
          <w:sz w:val="24"/>
          <w:szCs w:val="24"/>
        </w:rPr>
        <w:t xml:space="preserve"> </w:t>
      </w:r>
    </w:p>
    <w:p w14:paraId="7D149327" w14:textId="77777777" w:rsidR="00313288" w:rsidRDefault="00936729">
      <w:pPr>
        <w:shd w:val="clear" w:color="auto" w:fill="FFFFFF"/>
        <w:rPr>
          <w:sz w:val="24"/>
          <w:szCs w:val="24"/>
        </w:rPr>
      </w:pPr>
      <w:r>
        <w:rPr>
          <w:sz w:val="24"/>
          <w:szCs w:val="24"/>
        </w:rPr>
        <w:t xml:space="preserve"> </w:t>
      </w:r>
    </w:p>
    <w:p w14:paraId="253B9705" w14:textId="77777777" w:rsidR="00313288" w:rsidRDefault="00936729">
      <w:pPr>
        <w:shd w:val="clear" w:color="auto" w:fill="FFFFFF"/>
        <w:rPr>
          <w:sz w:val="24"/>
          <w:szCs w:val="24"/>
        </w:rPr>
      </w:pPr>
      <w:r>
        <w:rPr>
          <w:sz w:val="24"/>
          <w:szCs w:val="24"/>
        </w:rPr>
        <w:t xml:space="preserve"> </w:t>
      </w:r>
    </w:p>
    <w:p w14:paraId="752553BD" w14:textId="77777777" w:rsidR="00313288" w:rsidRDefault="00936729">
      <w:pPr>
        <w:shd w:val="clear" w:color="auto" w:fill="FFFFFF"/>
        <w:rPr>
          <w:sz w:val="24"/>
          <w:szCs w:val="24"/>
        </w:rPr>
      </w:pPr>
      <w:r>
        <w:rPr>
          <w:sz w:val="24"/>
          <w:szCs w:val="24"/>
        </w:rPr>
        <w:t xml:space="preserve"> </w:t>
      </w:r>
    </w:p>
    <w:p w14:paraId="6A05A809" w14:textId="77777777" w:rsidR="00313288" w:rsidRDefault="00313288">
      <w:pPr>
        <w:shd w:val="clear" w:color="auto" w:fill="FFFFFF"/>
        <w:rPr>
          <w:sz w:val="24"/>
          <w:szCs w:val="24"/>
        </w:rPr>
      </w:pPr>
    </w:p>
    <w:p w14:paraId="56051E44" w14:textId="77777777" w:rsidR="00313288" w:rsidRDefault="00936729">
      <w:pPr>
        <w:shd w:val="clear" w:color="auto" w:fill="FFFFFF"/>
        <w:rPr>
          <w:sz w:val="24"/>
          <w:szCs w:val="24"/>
        </w:rPr>
      </w:pPr>
      <w:r>
        <w:rPr>
          <w:sz w:val="24"/>
          <w:szCs w:val="24"/>
        </w:rPr>
        <w:t xml:space="preserve"> </w:t>
      </w:r>
    </w:p>
    <w:p w14:paraId="554EF5F4" w14:textId="77777777" w:rsidR="00313288" w:rsidRDefault="00936729">
      <w:pPr>
        <w:shd w:val="clear" w:color="auto" w:fill="FFFFFF"/>
        <w:rPr>
          <w:sz w:val="24"/>
          <w:szCs w:val="24"/>
        </w:rPr>
      </w:pPr>
      <w:r>
        <w:rPr>
          <w:sz w:val="24"/>
          <w:szCs w:val="24"/>
        </w:rPr>
        <w:t xml:space="preserve"> </w:t>
      </w:r>
    </w:p>
    <w:p w14:paraId="7E235B9D" w14:textId="77777777" w:rsidR="00313288" w:rsidRDefault="00936729">
      <w:pPr>
        <w:shd w:val="clear" w:color="auto" w:fill="FFFFFF"/>
        <w:rPr>
          <w:sz w:val="24"/>
          <w:szCs w:val="24"/>
        </w:rPr>
      </w:pPr>
      <w:r>
        <w:rPr>
          <w:sz w:val="24"/>
          <w:szCs w:val="24"/>
        </w:rPr>
        <w:t xml:space="preserve"> </w:t>
      </w:r>
    </w:p>
    <w:p w14:paraId="66AC4DF1" w14:textId="77777777" w:rsidR="00313288" w:rsidRDefault="00936729">
      <w:pPr>
        <w:shd w:val="clear" w:color="auto" w:fill="FFFFFF"/>
        <w:rPr>
          <w:sz w:val="24"/>
          <w:szCs w:val="24"/>
        </w:rPr>
      </w:pPr>
      <w:r>
        <w:rPr>
          <w:sz w:val="24"/>
          <w:szCs w:val="24"/>
        </w:rPr>
        <w:t xml:space="preserve"> </w:t>
      </w:r>
    </w:p>
    <w:p w14:paraId="131F8F3A" w14:textId="77777777" w:rsidR="00313288" w:rsidRDefault="00936729">
      <w:pPr>
        <w:shd w:val="clear" w:color="auto" w:fill="FFFFFF"/>
        <w:rPr>
          <w:sz w:val="24"/>
          <w:szCs w:val="24"/>
        </w:rPr>
      </w:pPr>
      <w:r>
        <w:rPr>
          <w:sz w:val="24"/>
          <w:szCs w:val="24"/>
        </w:rPr>
        <w:t xml:space="preserve"> </w:t>
      </w:r>
    </w:p>
    <w:p w14:paraId="455E230F" w14:textId="77777777" w:rsidR="00313288" w:rsidRDefault="00936729">
      <w:pPr>
        <w:shd w:val="clear" w:color="auto" w:fill="FFFFFF"/>
        <w:rPr>
          <w:sz w:val="24"/>
          <w:szCs w:val="24"/>
        </w:rPr>
      </w:pPr>
      <w:r>
        <w:rPr>
          <w:sz w:val="24"/>
          <w:szCs w:val="24"/>
        </w:rPr>
        <w:t xml:space="preserve"> </w:t>
      </w:r>
    </w:p>
    <w:p w14:paraId="0A8DB014" w14:textId="77777777" w:rsidR="00313288" w:rsidRDefault="00936729">
      <w:pPr>
        <w:shd w:val="clear" w:color="auto" w:fill="FFFFFF"/>
        <w:rPr>
          <w:sz w:val="24"/>
          <w:szCs w:val="24"/>
        </w:rPr>
      </w:pPr>
      <w:r>
        <w:rPr>
          <w:sz w:val="24"/>
          <w:szCs w:val="24"/>
        </w:rPr>
        <w:t xml:space="preserve"> </w:t>
      </w:r>
    </w:p>
    <w:p w14:paraId="03D8BA8D" w14:textId="77777777" w:rsidR="00313288" w:rsidRDefault="00936729">
      <w:pPr>
        <w:shd w:val="clear" w:color="auto" w:fill="FFFFFF"/>
        <w:rPr>
          <w:sz w:val="24"/>
          <w:szCs w:val="24"/>
        </w:rPr>
      </w:pPr>
      <w:r>
        <w:rPr>
          <w:sz w:val="24"/>
          <w:szCs w:val="24"/>
        </w:rPr>
        <w:t xml:space="preserve"> </w:t>
      </w:r>
    </w:p>
    <w:p w14:paraId="69A0658A" w14:textId="77777777" w:rsidR="00313288" w:rsidRDefault="00936729">
      <w:pPr>
        <w:shd w:val="clear" w:color="auto" w:fill="FFFFFF"/>
        <w:rPr>
          <w:sz w:val="24"/>
          <w:szCs w:val="24"/>
        </w:rPr>
      </w:pPr>
      <w:r>
        <w:rPr>
          <w:sz w:val="24"/>
          <w:szCs w:val="24"/>
        </w:rPr>
        <w:t xml:space="preserve"> </w:t>
      </w:r>
    </w:p>
    <w:p w14:paraId="2EA285AA" w14:textId="77777777" w:rsidR="00313288" w:rsidRDefault="00936729">
      <w:pPr>
        <w:shd w:val="clear" w:color="auto" w:fill="FFFFFF"/>
        <w:rPr>
          <w:sz w:val="24"/>
          <w:szCs w:val="24"/>
        </w:rPr>
      </w:pPr>
      <w:r>
        <w:rPr>
          <w:sz w:val="24"/>
          <w:szCs w:val="24"/>
        </w:rPr>
        <w:t xml:space="preserve"> </w:t>
      </w:r>
    </w:p>
    <w:p w14:paraId="58BC89FB" w14:textId="77777777" w:rsidR="00313288" w:rsidRDefault="00936729" w:rsidP="00330250">
      <w:r>
        <w:t xml:space="preserve"> </w:t>
      </w:r>
    </w:p>
    <w:p w14:paraId="70945AB8" w14:textId="77777777" w:rsidR="00313288" w:rsidRDefault="00936729">
      <w:pPr>
        <w:shd w:val="clear" w:color="auto" w:fill="FFFFFF"/>
        <w:rPr>
          <w:sz w:val="24"/>
          <w:szCs w:val="24"/>
        </w:rPr>
      </w:pPr>
      <w:r>
        <w:rPr>
          <w:sz w:val="24"/>
          <w:szCs w:val="24"/>
        </w:rPr>
        <w:t xml:space="preserve"> </w:t>
      </w:r>
    </w:p>
    <w:p w14:paraId="45FB2F13" w14:textId="77777777" w:rsidR="00313288" w:rsidRDefault="00936729">
      <w:pPr>
        <w:shd w:val="clear" w:color="auto" w:fill="FFFFFF"/>
        <w:rPr>
          <w:sz w:val="24"/>
          <w:szCs w:val="24"/>
        </w:rPr>
      </w:pPr>
      <w:r>
        <w:rPr>
          <w:sz w:val="24"/>
          <w:szCs w:val="24"/>
        </w:rPr>
        <w:t xml:space="preserve"> </w:t>
      </w:r>
    </w:p>
    <w:p w14:paraId="184D15E4" w14:textId="77777777" w:rsidR="00313288" w:rsidRDefault="00936729">
      <w:pPr>
        <w:shd w:val="clear" w:color="auto" w:fill="FFFFFF"/>
        <w:rPr>
          <w:sz w:val="24"/>
          <w:szCs w:val="24"/>
        </w:rPr>
      </w:pPr>
      <w:r>
        <w:rPr>
          <w:sz w:val="24"/>
          <w:szCs w:val="24"/>
        </w:rPr>
        <w:t xml:space="preserve"> </w:t>
      </w:r>
    </w:p>
    <w:p w14:paraId="63A420E6" w14:textId="77777777" w:rsidR="00313288" w:rsidRDefault="00936729">
      <w:pPr>
        <w:shd w:val="clear" w:color="auto" w:fill="FFFFFF"/>
        <w:rPr>
          <w:sz w:val="24"/>
          <w:szCs w:val="24"/>
        </w:rPr>
      </w:pPr>
      <w:r>
        <w:rPr>
          <w:sz w:val="24"/>
          <w:szCs w:val="24"/>
        </w:rPr>
        <w:t xml:space="preserve"> </w:t>
      </w:r>
    </w:p>
    <w:p w14:paraId="028EB558" w14:textId="77777777" w:rsidR="00313288" w:rsidRDefault="00936729">
      <w:pPr>
        <w:shd w:val="clear" w:color="auto" w:fill="FFFFFF"/>
        <w:rPr>
          <w:sz w:val="24"/>
          <w:szCs w:val="24"/>
        </w:rPr>
      </w:pPr>
      <w:r>
        <w:rPr>
          <w:sz w:val="24"/>
          <w:szCs w:val="24"/>
        </w:rPr>
        <w:t xml:space="preserve"> </w:t>
      </w:r>
    </w:p>
    <w:p w14:paraId="336CB16C" w14:textId="77777777" w:rsidR="00E61CF1" w:rsidRPr="00E61CF1" w:rsidRDefault="00936729" w:rsidP="00E61CF1">
      <w:pPr>
        <w:pStyle w:val="Heading2"/>
        <w:rPr>
          <w:sz w:val="10"/>
          <w:szCs w:val="10"/>
        </w:rPr>
      </w:pPr>
      <w:r>
        <w:t xml:space="preserve"> </w:t>
      </w:r>
      <w:bookmarkStart w:id="0" w:name="_Toc151968465"/>
      <w:r w:rsidR="00E61CF1" w:rsidRPr="00E61CF1">
        <w:rPr>
          <w:color w:val="FFFFFF" w:themeColor="background1"/>
          <w:sz w:val="10"/>
          <w:szCs w:val="10"/>
        </w:rPr>
        <w:t>Permiso de reproducción, uso y archivo</w:t>
      </w:r>
      <w:bookmarkEnd w:id="0"/>
    </w:p>
    <w:p w14:paraId="66E8DF9A" w14:textId="6BDF436A" w:rsidR="00313288" w:rsidRDefault="00313288">
      <w:pPr>
        <w:shd w:val="clear" w:color="auto" w:fill="FFFFFF"/>
        <w:rPr>
          <w:sz w:val="24"/>
          <w:szCs w:val="24"/>
        </w:rPr>
      </w:pPr>
    </w:p>
    <w:p w14:paraId="637F08B6" w14:textId="77777777" w:rsidR="00313288" w:rsidRDefault="00936729">
      <w:pPr>
        <w:shd w:val="clear" w:color="auto" w:fill="FFFFFF"/>
        <w:rPr>
          <w:sz w:val="24"/>
          <w:szCs w:val="24"/>
        </w:rPr>
      </w:pPr>
      <w:r>
        <w:rPr>
          <w:sz w:val="24"/>
          <w:szCs w:val="24"/>
        </w:rPr>
        <w:t xml:space="preserve"> </w:t>
      </w:r>
    </w:p>
    <w:p w14:paraId="5A39BBE3" w14:textId="77777777" w:rsidR="00313288" w:rsidRDefault="00313288">
      <w:pPr>
        <w:shd w:val="clear" w:color="auto" w:fill="FFFFFF"/>
        <w:rPr>
          <w:sz w:val="24"/>
          <w:szCs w:val="24"/>
        </w:rPr>
      </w:pPr>
    </w:p>
    <w:p w14:paraId="41C8F396" w14:textId="77777777" w:rsidR="00313288" w:rsidRDefault="00313288">
      <w:pPr>
        <w:shd w:val="clear" w:color="auto" w:fill="FFFFFF"/>
        <w:rPr>
          <w:sz w:val="24"/>
          <w:szCs w:val="24"/>
        </w:rPr>
      </w:pPr>
    </w:p>
    <w:p w14:paraId="72A3D3EC" w14:textId="77777777" w:rsidR="00313288" w:rsidRDefault="00313288">
      <w:pPr>
        <w:shd w:val="clear" w:color="auto" w:fill="FFFFFF"/>
        <w:rPr>
          <w:sz w:val="24"/>
          <w:szCs w:val="24"/>
        </w:rPr>
      </w:pPr>
    </w:p>
    <w:p w14:paraId="0D0B940D" w14:textId="77777777" w:rsidR="00313288" w:rsidRDefault="00313288">
      <w:pPr>
        <w:shd w:val="clear" w:color="auto" w:fill="FFFFFF"/>
        <w:rPr>
          <w:sz w:val="24"/>
          <w:szCs w:val="24"/>
        </w:rPr>
      </w:pPr>
    </w:p>
    <w:p w14:paraId="0E27B00A" w14:textId="77777777" w:rsidR="00313288" w:rsidRDefault="00313288" w:rsidP="00EC6ED8">
      <w:pPr>
        <w:shd w:val="clear" w:color="auto" w:fill="FFFFFF"/>
        <w:spacing w:line="480" w:lineRule="auto"/>
        <w:rPr>
          <w:sz w:val="24"/>
          <w:szCs w:val="24"/>
        </w:rPr>
      </w:pPr>
    </w:p>
    <w:p w14:paraId="60061E4C" w14:textId="77777777" w:rsidR="00313288" w:rsidRDefault="00313288" w:rsidP="00EC6ED8">
      <w:pPr>
        <w:shd w:val="clear" w:color="auto" w:fill="FFFFFF"/>
        <w:rPr>
          <w:sz w:val="24"/>
          <w:szCs w:val="24"/>
        </w:rPr>
      </w:pPr>
    </w:p>
    <w:p w14:paraId="44EAFD9C" w14:textId="77777777" w:rsidR="00313288" w:rsidRDefault="00313288">
      <w:pPr>
        <w:shd w:val="clear" w:color="auto" w:fill="FFFFFF"/>
        <w:rPr>
          <w:sz w:val="24"/>
          <w:szCs w:val="24"/>
        </w:rPr>
      </w:pPr>
    </w:p>
    <w:p w14:paraId="4B94D5A5" w14:textId="77777777" w:rsidR="00313288" w:rsidRDefault="00313288">
      <w:pPr>
        <w:shd w:val="clear" w:color="auto" w:fill="FFFFFF"/>
        <w:rPr>
          <w:sz w:val="24"/>
          <w:szCs w:val="24"/>
        </w:rPr>
      </w:pPr>
    </w:p>
    <w:p w14:paraId="3DEEC669" w14:textId="77777777" w:rsidR="00313288" w:rsidRDefault="00313288">
      <w:pPr>
        <w:shd w:val="clear" w:color="auto" w:fill="FFFFFF"/>
        <w:rPr>
          <w:sz w:val="24"/>
          <w:szCs w:val="24"/>
        </w:rPr>
      </w:pPr>
    </w:p>
    <w:p w14:paraId="049F31CB" w14:textId="77777777" w:rsidR="00313288" w:rsidRDefault="00313288">
      <w:pPr>
        <w:shd w:val="clear" w:color="auto" w:fill="FFFFFF"/>
        <w:rPr>
          <w:sz w:val="24"/>
          <w:szCs w:val="24"/>
        </w:rPr>
      </w:pPr>
    </w:p>
    <w:p w14:paraId="06ED1C03" w14:textId="3C3E169A" w:rsidR="00313288" w:rsidRDefault="00936729">
      <w:pPr>
        <w:shd w:val="clear" w:color="auto" w:fill="FFFFFF"/>
        <w:rPr>
          <w:sz w:val="24"/>
          <w:szCs w:val="24"/>
        </w:rPr>
      </w:pPr>
      <w:r>
        <w:rPr>
          <w:sz w:val="24"/>
          <w:szCs w:val="24"/>
        </w:rPr>
        <w:t xml:space="preserve">© Se autoriza la reproducción de fragmentos de esta obra para fines académicos o de investigación, siempre que se incluya la referencia bibliográfica. </w:t>
      </w:r>
    </w:p>
    <w:p w14:paraId="580DBB3A" w14:textId="77777777" w:rsidR="00313288" w:rsidRDefault="00936729" w:rsidP="005365A6">
      <w:pPr>
        <w:pStyle w:val="Heading2"/>
        <w:rPr>
          <w:sz w:val="24"/>
          <w:szCs w:val="24"/>
        </w:rPr>
      </w:pPr>
      <w:bookmarkStart w:id="1" w:name="_Toc151968466"/>
      <w:r w:rsidRPr="005365A6">
        <w:rPr>
          <w:sz w:val="24"/>
          <w:szCs w:val="24"/>
        </w:rPr>
        <w:lastRenderedPageBreak/>
        <w:t>AGRADECIMIENTOS</w:t>
      </w:r>
      <w:bookmarkEnd w:id="1"/>
      <w:r w:rsidRPr="005365A6">
        <w:rPr>
          <w:sz w:val="24"/>
          <w:szCs w:val="24"/>
        </w:rPr>
        <w:t xml:space="preserve"> </w:t>
      </w:r>
    </w:p>
    <w:p w14:paraId="3C22800C" w14:textId="77777777" w:rsidR="007948B6" w:rsidRPr="007948B6" w:rsidRDefault="007948B6" w:rsidP="007948B6"/>
    <w:p w14:paraId="13289FEB" w14:textId="77777777" w:rsidR="00313288" w:rsidRDefault="00936729" w:rsidP="007948B6">
      <w:pPr>
        <w:shd w:val="clear" w:color="auto" w:fill="FFFFFF"/>
        <w:spacing w:line="480" w:lineRule="auto"/>
        <w:jc w:val="both"/>
        <w:rPr>
          <w:sz w:val="24"/>
          <w:szCs w:val="24"/>
        </w:rPr>
      </w:pPr>
      <w:r>
        <w:rPr>
          <w:sz w:val="24"/>
          <w:szCs w:val="24"/>
        </w:rPr>
        <w:t xml:space="preserve">Expresamos nuestros agradecimientos a todas las personas que contribuyeron a la realización de este trabajo de investigación.  </w:t>
      </w:r>
    </w:p>
    <w:p w14:paraId="64977B53" w14:textId="77777777" w:rsidR="00313288" w:rsidRDefault="00936729" w:rsidP="007948B6">
      <w:pPr>
        <w:shd w:val="clear" w:color="auto" w:fill="FFFFFF"/>
        <w:spacing w:line="480" w:lineRule="auto"/>
        <w:jc w:val="both"/>
      </w:pPr>
      <w:r>
        <w:t>​​</w:t>
      </w:r>
      <w:r>
        <w:rPr>
          <w:sz w:val="24"/>
          <w:szCs w:val="24"/>
        </w:rPr>
        <w:t xml:space="preserve">A nuestra tutora Ximena Díaz Torrente cuyo apoyo incondicional fue esencial para todo el proceso. Por su compromiso con nuestro aprendizaje, su capacidad de impartir sus conocimientos y su orientación han sido no solamente fundamental en la realización de la tesis de grado, si no en el crecimiento como futuras profesionales. </w:t>
      </w:r>
      <w:r>
        <w:t xml:space="preserve">​ </w:t>
      </w:r>
    </w:p>
    <w:p w14:paraId="2CFB04F9" w14:textId="77777777" w:rsidR="00313288" w:rsidRDefault="00936729" w:rsidP="007948B6">
      <w:pPr>
        <w:shd w:val="clear" w:color="auto" w:fill="FFFFFF"/>
        <w:spacing w:line="480" w:lineRule="auto"/>
        <w:jc w:val="both"/>
      </w:pPr>
      <w:r>
        <w:t>​​</w:t>
      </w:r>
      <w:r>
        <w:rPr>
          <w:sz w:val="24"/>
          <w:szCs w:val="24"/>
        </w:rPr>
        <w:t xml:space="preserve">Además, agradecemos a nuestros padres, del cual su apoyo constantemente y creencia fueron imprescindibles a lo largo de nuestra carrera académica. </w:t>
      </w:r>
      <w:r>
        <w:t xml:space="preserve">​ </w:t>
      </w:r>
    </w:p>
    <w:p w14:paraId="07824027" w14:textId="77777777" w:rsidR="00313288" w:rsidRDefault="00936729" w:rsidP="007948B6">
      <w:pPr>
        <w:shd w:val="clear" w:color="auto" w:fill="FFFFFF"/>
        <w:spacing w:line="480" w:lineRule="auto"/>
        <w:jc w:val="both"/>
      </w:pPr>
      <w:r>
        <w:t>​​</w:t>
      </w:r>
      <w:r>
        <w:rPr>
          <w:sz w:val="24"/>
          <w:szCs w:val="24"/>
        </w:rPr>
        <w:t xml:space="preserve">A todos los participantes de nuestro estudio, por su voluntad y cooperación lo cual fue indispensable para la recopilación de datos. </w:t>
      </w:r>
      <w:r>
        <w:t xml:space="preserve">​ </w:t>
      </w:r>
    </w:p>
    <w:p w14:paraId="52A4B0F6" w14:textId="77777777" w:rsidR="00313288" w:rsidRDefault="00936729" w:rsidP="007948B6">
      <w:pPr>
        <w:shd w:val="clear" w:color="auto" w:fill="FFFFFF"/>
        <w:spacing w:line="480" w:lineRule="auto"/>
        <w:jc w:val="both"/>
        <w:rPr>
          <w:sz w:val="24"/>
          <w:szCs w:val="24"/>
        </w:rPr>
      </w:pPr>
      <w:r>
        <w:rPr>
          <w:sz w:val="24"/>
          <w:szCs w:val="24"/>
        </w:rPr>
        <w:t xml:space="preserve">Por último, agradecemos enormemente a nuestra Universidad del Desarrollo por brindarnos el espacio y recursos académicos los cuales nos han formado como futuras nutricionistas.  </w:t>
      </w:r>
    </w:p>
    <w:p w14:paraId="0814327C" w14:textId="77777777" w:rsidR="00313288" w:rsidRDefault="00936729" w:rsidP="007948B6">
      <w:pPr>
        <w:shd w:val="clear" w:color="auto" w:fill="FFFFFF"/>
        <w:spacing w:line="480" w:lineRule="auto"/>
        <w:jc w:val="both"/>
      </w:pPr>
      <w:r>
        <w:t xml:space="preserve">​​​ </w:t>
      </w:r>
    </w:p>
    <w:p w14:paraId="093EAA72" w14:textId="77777777" w:rsidR="00313288" w:rsidRDefault="00936729" w:rsidP="007948B6">
      <w:pPr>
        <w:shd w:val="clear" w:color="auto" w:fill="FFFFFF"/>
        <w:spacing w:line="480" w:lineRule="auto"/>
        <w:jc w:val="both"/>
      </w:pPr>
      <w:r>
        <w:t xml:space="preserve">​​​ </w:t>
      </w:r>
    </w:p>
    <w:p w14:paraId="49163366" w14:textId="77777777" w:rsidR="00313288" w:rsidRDefault="00936729" w:rsidP="007948B6">
      <w:pPr>
        <w:shd w:val="clear" w:color="auto" w:fill="FFFFFF"/>
        <w:spacing w:line="480" w:lineRule="auto"/>
        <w:jc w:val="both"/>
      </w:pPr>
      <w:r>
        <w:t xml:space="preserve">​​​ </w:t>
      </w:r>
    </w:p>
    <w:p w14:paraId="073ED497" w14:textId="77777777" w:rsidR="00313288" w:rsidRDefault="00936729" w:rsidP="007948B6">
      <w:pPr>
        <w:shd w:val="clear" w:color="auto" w:fill="FFFFFF"/>
        <w:spacing w:line="480" w:lineRule="auto"/>
        <w:jc w:val="both"/>
      </w:pPr>
      <w:r>
        <w:t xml:space="preserve">​​​ </w:t>
      </w:r>
    </w:p>
    <w:p w14:paraId="158287A1" w14:textId="77777777" w:rsidR="00313288" w:rsidRDefault="00936729" w:rsidP="007948B6">
      <w:pPr>
        <w:shd w:val="clear" w:color="auto" w:fill="FFFFFF"/>
        <w:spacing w:line="480" w:lineRule="auto"/>
        <w:jc w:val="both"/>
      </w:pPr>
      <w:r>
        <w:t>​​</w:t>
      </w:r>
      <w:r>
        <w:rPr>
          <w:sz w:val="24"/>
          <w:szCs w:val="24"/>
        </w:rPr>
        <w:t xml:space="preserve">Pascale Drouilly, Catalina del Campo, Josefa Russo y Antonia Carvacho. </w:t>
      </w:r>
      <w:r>
        <w:t xml:space="preserve">​ </w:t>
      </w:r>
    </w:p>
    <w:p w14:paraId="707D7BCF" w14:textId="77777777" w:rsidR="00313288" w:rsidRDefault="00936729">
      <w:pPr>
        <w:shd w:val="clear" w:color="auto" w:fill="FFFFFF"/>
        <w:rPr>
          <w:sz w:val="24"/>
          <w:szCs w:val="24"/>
        </w:rPr>
      </w:pPr>
      <w:r>
        <w:rPr>
          <w:sz w:val="24"/>
          <w:szCs w:val="24"/>
        </w:rPr>
        <w:t xml:space="preserve"> </w:t>
      </w:r>
    </w:p>
    <w:p w14:paraId="2A47D515" w14:textId="43D68430" w:rsidR="00313288" w:rsidRDefault="00936729" w:rsidP="28E46ACD">
      <w:pPr>
        <w:shd w:val="clear" w:color="auto" w:fill="FFFFFF" w:themeFill="background1"/>
        <w:rPr>
          <w:sz w:val="24"/>
          <w:szCs w:val="24"/>
        </w:rPr>
      </w:pPr>
      <w:r>
        <w:rPr>
          <w:sz w:val="24"/>
          <w:szCs w:val="24"/>
        </w:rPr>
        <w:t xml:space="preserve"> </w:t>
      </w:r>
    </w:p>
    <w:p w14:paraId="2BD14B6D" w14:textId="43D68430" w:rsidR="28E46ACD" w:rsidRDefault="28E46ACD" w:rsidP="28E46ACD">
      <w:pPr>
        <w:shd w:val="clear" w:color="auto" w:fill="FFFFFF" w:themeFill="background1"/>
        <w:rPr>
          <w:sz w:val="24"/>
          <w:szCs w:val="24"/>
        </w:rPr>
      </w:pPr>
    </w:p>
    <w:p w14:paraId="3A9D2856" w14:textId="43D68430" w:rsidR="28E46ACD" w:rsidRDefault="28E46ACD" w:rsidP="28E46ACD">
      <w:pPr>
        <w:shd w:val="clear" w:color="auto" w:fill="FFFFFF" w:themeFill="background1"/>
        <w:rPr>
          <w:sz w:val="24"/>
          <w:szCs w:val="24"/>
        </w:rPr>
      </w:pPr>
    </w:p>
    <w:p w14:paraId="6E8B3BC0" w14:textId="43D68430" w:rsidR="28E46ACD" w:rsidRDefault="28E46ACD" w:rsidP="28E46ACD">
      <w:pPr>
        <w:shd w:val="clear" w:color="auto" w:fill="FFFFFF" w:themeFill="background1"/>
        <w:rPr>
          <w:sz w:val="24"/>
          <w:szCs w:val="24"/>
        </w:rPr>
      </w:pPr>
    </w:p>
    <w:p w14:paraId="281164FB" w14:textId="43D68430" w:rsidR="28E46ACD" w:rsidRDefault="28E46ACD" w:rsidP="28E46ACD">
      <w:pPr>
        <w:shd w:val="clear" w:color="auto" w:fill="FFFFFF" w:themeFill="background1"/>
        <w:rPr>
          <w:sz w:val="24"/>
          <w:szCs w:val="24"/>
        </w:rPr>
      </w:pPr>
    </w:p>
    <w:p w14:paraId="111E9E81" w14:textId="43D68430" w:rsidR="28E46ACD" w:rsidRDefault="28E46ACD" w:rsidP="28E46ACD">
      <w:pPr>
        <w:shd w:val="clear" w:color="auto" w:fill="FFFFFF" w:themeFill="background1"/>
        <w:rPr>
          <w:sz w:val="24"/>
          <w:szCs w:val="24"/>
        </w:rPr>
      </w:pPr>
    </w:p>
    <w:p w14:paraId="6E90E10A" w14:textId="4C5EFBAA" w:rsidR="005365A6" w:rsidRDefault="005365A6" w:rsidP="00330250">
      <w:pPr>
        <w:pBdr>
          <w:left w:val="none" w:sz="0" w:space="19" w:color="auto"/>
        </w:pBdr>
        <w:shd w:val="clear" w:color="auto" w:fill="FFFFFF" w:themeFill="background1"/>
        <w:rPr>
          <w:sz w:val="24"/>
          <w:szCs w:val="24"/>
        </w:rPr>
      </w:pPr>
      <w:r>
        <w:rPr>
          <w:sz w:val="24"/>
          <w:szCs w:val="24"/>
        </w:rPr>
        <w:lastRenderedPageBreak/>
        <w:fldChar w:fldCharType="begin"/>
      </w:r>
      <w:r>
        <w:rPr>
          <w:sz w:val="24"/>
          <w:szCs w:val="24"/>
        </w:rPr>
        <w:instrText xml:space="preserve"> INDEX \c "2" \z "2058" </w:instrText>
      </w:r>
      <w:r>
        <w:rPr>
          <w:sz w:val="24"/>
          <w:szCs w:val="24"/>
        </w:rPr>
        <w:fldChar w:fldCharType="separate"/>
      </w:r>
    </w:p>
    <w:sdt>
      <w:sdtPr>
        <w:rPr>
          <w:rFonts w:ascii="Arial" w:eastAsia="Arial" w:hAnsi="Arial" w:cs="Arial"/>
          <w:b w:val="0"/>
          <w:bCs w:val="0"/>
          <w:color w:val="auto"/>
          <w:sz w:val="22"/>
          <w:szCs w:val="22"/>
          <w:lang w:val="es-ES" w:eastAsia="ja-JP"/>
        </w:rPr>
        <w:id w:val="-603491008"/>
        <w:docPartObj>
          <w:docPartGallery w:val="Table of Contents"/>
          <w:docPartUnique/>
        </w:docPartObj>
      </w:sdtPr>
      <w:sdtEndPr>
        <w:rPr>
          <w:noProof/>
          <w:lang w:val="es-419"/>
        </w:rPr>
      </w:sdtEndPr>
      <w:sdtContent>
        <w:p w14:paraId="4954A3BA" w14:textId="2AD950FB" w:rsidR="005365A6" w:rsidRDefault="005365A6">
          <w:pPr>
            <w:pStyle w:val="TOCHeading"/>
          </w:pPr>
          <w:r>
            <w:rPr>
              <w:lang w:val="es-ES"/>
            </w:rPr>
            <w:t>Tabla de contenido</w:t>
          </w:r>
        </w:p>
        <w:p w14:paraId="53ECC60D" w14:textId="7C478409" w:rsidR="0013219F" w:rsidRDefault="005365A6">
          <w:pPr>
            <w:pStyle w:val="TOC2"/>
            <w:rPr>
              <w:rFonts w:eastAsiaTheme="minorEastAsia" w:cstheme="minorBidi"/>
              <w:b w:val="0"/>
              <w:bCs w:val="0"/>
              <w:noProof/>
              <w:kern w:val="2"/>
              <w:sz w:val="24"/>
              <w:szCs w:val="24"/>
              <w:lang w:val="es-CL" w:eastAsia="es-MX"/>
              <w14:ligatures w14:val="standardContextual"/>
            </w:rPr>
          </w:pPr>
          <w:r>
            <w:rPr>
              <w:b w:val="0"/>
              <w:bCs w:val="0"/>
              <w:i/>
              <w:iCs/>
              <w:sz w:val="24"/>
              <w:szCs w:val="24"/>
            </w:rPr>
            <w:fldChar w:fldCharType="begin"/>
          </w:r>
          <w:r>
            <w:instrText>TOC \o "1-3" \h \z \u</w:instrText>
          </w:r>
          <w:r>
            <w:rPr>
              <w:b w:val="0"/>
              <w:bCs w:val="0"/>
              <w:i/>
              <w:iCs/>
              <w:sz w:val="24"/>
              <w:szCs w:val="24"/>
            </w:rPr>
            <w:fldChar w:fldCharType="separate"/>
          </w:r>
          <w:hyperlink w:anchor="_Toc151968465" w:history="1">
            <w:r w:rsidR="0013219F" w:rsidRPr="00F161DC">
              <w:rPr>
                <w:rStyle w:val="Hyperlink"/>
                <w:noProof/>
              </w:rPr>
              <w:t>Permiso de reproducción, uso y archivo</w:t>
            </w:r>
            <w:r w:rsidR="0013219F">
              <w:rPr>
                <w:noProof/>
                <w:webHidden/>
              </w:rPr>
              <w:tab/>
            </w:r>
            <w:r w:rsidR="0013219F">
              <w:rPr>
                <w:noProof/>
                <w:webHidden/>
              </w:rPr>
              <w:fldChar w:fldCharType="begin"/>
            </w:r>
            <w:r w:rsidR="0013219F">
              <w:rPr>
                <w:noProof/>
                <w:webHidden/>
              </w:rPr>
              <w:instrText xml:space="preserve"> PAGEREF _Toc151968465 \h </w:instrText>
            </w:r>
            <w:r w:rsidR="0013219F">
              <w:rPr>
                <w:noProof/>
                <w:webHidden/>
              </w:rPr>
            </w:r>
            <w:r w:rsidR="0013219F">
              <w:rPr>
                <w:noProof/>
                <w:webHidden/>
              </w:rPr>
              <w:fldChar w:fldCharType="separate"/>
            </w:r>
            <w:r w:rsidR="0013219F">
              <w:rPr>
                <w:noProof/>
                <w:webHidden/>
              </w:rPr>
              <w:t>i</w:t>
            </w:r>
            <w:r w:rsidR="0013219F">
              <w:rPr>
                <w:noProof/>
                <w:webHidden/>
              </w:rPr>
              <w:fldChar w:fldCharType="end"/>
            </w:r>
          </w:hyperlink>
        </w:p>
        <w:p w14:paraId="3D76D1CA" w14:textId="2BC5D9BE" w:rsidR="0013219F" w:rsidRDefault="00000000">
          <w:pPr>
            <w:pStyle w:val="TOC2"/>
            <w:rPr>
              <w:rFonts w:eastAsiaTheme="minorEastAsia" w:cstheme="minorBidi"/>
              <w:b w:val="0"/>
              <w:bCs w:val="0"/>
              <w:noProof/>
              <w:kern w:val="2"/>
              <w:sz w:val="24"/>
              <w:szCs w:val="24"/>
              <w:lang w:val="es-CL" w:eastAsia="es-MX"/>
              <w14:ligatures w14:val="standardContextual"/>
            </w:rPr>
          </w:pPr>
          <w:hyperlink w:anchor="_Toc151968466" w:history="1">
            <w:r w:rsidR="0013219F" w:rsidRPr="00F161DC">
              <w:rPr>
                <w:rStyle w:val="Hyperlink"/>
                <w:noProof/>
              </w:rPr>
              <w:t>AGRADECIMIENTOS</w:t>
            </w:r>
            <w:r w:rsidR="0013219F">
              <w:rPr>
                <w:noProof/>
                <w:webHidden/>
              </w:rPr>
              <w:tab/>
            </w:r>
            <w:r w:rsidR="0013219F">
              <w:rPr>
                <w:noProof/>
                <w:webHidden/>
              </w:rPr>
              <w:fldChar w:fldCharType="begin"/>
            </w:r>
            <w:r w:rsidR="0013219F">
              <w:rPr>
                <w:noProof/>
                <w:webHidden/>
              </w:rPr>
              <w:instrText xml:space="preserve"> PAGEREF _Toc151968466 \h </w:instrText>
            </w:r>
            <w:r w:rsidR="0013219F">
              <w:rPr>
                <w:noProof/>
                <w:webHidden/>
              </w:rPr>
            </w:r>
            <w:r w:rsidR="0013219F">
              <w:rPr>
                <w:noProof/>
                <w:webHidden/>
              </w:rPr>
              <w:fldChar w:fldCharType="separate"/>
            </w:r>
            <w:r w:rsidR="0013219F">
              <w:rPr>
                <w:noProof/>
                <w:webHidden/>
              </w:rPr>
              <w:t>ii</w:t>
            </w:r>
            <w:r w:rsidR="0013219F">
              <w:rPr>
                <w:noProof/>
                <w:webHidden/>
              </w:rPr>
              <w:fldChar w:fldCharType="end"/>
            </w:r>
          </w:hyperlink>
        </w:p>
        <w:p w14:paraId="125B0FE5" w14:textId="52773CA9" w:rsidR="0013219F" w:rsidRDefault="00000000">
          <w:pPr>
            <w:pStyle w:val="TOC2"/>
            <w:rPr>
              <w:rFonts w:eastAsiaTheme="minorEastAsia" w:cstheme="minorBidi"/>
              <w:b w:val="0"/>
              <w:bCs w:val="0"/>
              <w:noProof/>
              <w:kern w:val="2"/>
              <w:sz w:val="24"/>
              <w:szCs w:val="24"/>
              <w:lang w:val="es-CL" w:eastAsia="es-MX"/>
              <w14:ligatures w14:val="standardContextual"/>
            </w:rPr>
          </w:pPr>
          <w:hyperlink w:anchor="_Toc151968467" w:history="1">
            <w:r w:rsidR="0013219F" w:rsidRPr="00F161DC">
              <w:rPr>
                <w:rStyle w:val="Hyperlink"/>
                <w:noProof/>
              </w:rPr>
              <w:t>LISTA DE ABREVIATURAS</w:t>
            </w:r>
            <w:r w:rsidR="0013219F">
              <w:rPr>
                <w:noProof/>
                <w:webHidden/>
              </w:rPr>
              <w:tab/>
            </w:r>
            <w:r w:rsidR="0013219F">
              <w:rPr>
                <w:noProof/>
                <w:webHidden/>
              </w:rPr>
              <w:fldChar w:fldCharType="begin"/>
            </w:r>
            <w:r w:rsidR="0013219F">
              <w:rPr>
                <w:noProof/>
                <w:webHidden/>
              </w:rPr>
              <w:instrText xml:space="preserve"> PAGEREF _Toc151968467 \h </w:instrText>
            </w:r>
            <w:r w:rsidR="0013219F">
              <w:rPr>
                <w:noProof/>
                <w:webHidden/>
              </w:rPr>
            </w:r>
            <w:r w:rsidR="0013219F">
              <w:rPr>
                <w:noProof/>
                <w:webHidden/>
              </w:rPr>
              <w:fldChar w:fldCharType="separate"/>
            </w:r>
            <w:r w:rsidR="0013219F">
              <w:rPr>
                <w:noProof/>
                <w:webHidden/>
              </w:rPr>
              <w:t>iii</w:t>
            </w:r>
            <w:r w:rsidR="0013219F">
              <w:rPr>
                <w:noProof/>
                <w:webHidden/>
              </w:rPr>
              <w:fldChar w:fldCharType="end"/>
            </w:r>
          </w:hyperlink>
        </w:p>
        <w:p w14:paraId="4A7D920B" w14:textId="00C7193E" w:rsidR="0013219F" w:rsidRDefault="00000000">
          <w:pPr>
            <w:pStyle w:val="TOC2"/>
            <w:rPr>
              <w:rFonts w:eastAsiaTheme="minorEastAsia" w:cstheme="minorBidi"/>
              <w:b w:val="0"/>
              <w:bCs w:val="0"/>
              <w:noProof/>
              <w:kern w:val="2"/>
              <w:sz w:val="24"/>
              <w:szCs w:val="24"/>
              <w:lang w:val="es-CL" w:eastAsia="es-MX"/>
              <w14:ligatures w14:val="standardContextual"/>
            </w:rPr>
          </w:pPr>
          <w:hyperlink w:anchor="_Toc151968468" w:history="1">
            <w:r w:rsidR="0013219F" w:rsidRPr="00F161DC">
              <w:rPr>
                <w:rStyle w:val="Hyperlink"/>
                <w:noProof/>
              </w:rPr>
              <w:t>RESUMEN</w:t>
            </w:r>
            <w:r w:rsidR="0013219F">
              <w:rPr>
                <w:noProof/>
                <w:webHidden/>
              </w:rPr>
              <w:tab/>
            </w:r>
            <w:r w:rsidR="0013219F">
              <w:rPr>
                <w:noProof/>
                <w:webHidden/>
              </w:rPr>
              <w:fldChar w:fldCharType="begin"/>
            </w:r>
            <w:r w:rsidR="0013219F">
              <w:rPr>
                <w:noProof/>
                <w:webHidden/>
              </w:rPr>
              <w:instrText xml:space="preserve"> PAGEREF _Toc151968468 \h </w:instrText>
            </w:r>
            <w:r w:rsidR="0013219F">
              <w:rPr>
                <w:noProof/>
                <w:webHidden/>
              </w:rPr>
            </w:r>
            <w:r w:rsidR="0013219F">
              <w:rPr>
                <w:noProof/>
                <w:webHidden/>
              </w:rPr>
              <w:fldChar w:fldCharType="separate"/>
            </w:r>
            <w:r w:rsidR="0013219F">
              <w:rPr>
                <w:noProof/>
                <w:webHidden/>
              </w:rPr>
              <w:t>iv</w:t>
            </w:r>
            <w:r w:rsidR="0013219F">
              <w:rPr>
                <w:noProof/>
                <w:webHidden/>
              </w:rPr>
              <w:fldChar w:fldCharType="end"/>
            </w:r>
          </w:hyperlink>
        </w:p>
        <w:p w14:paraId="4E587F45" w14:textId="579E6FB1" w:rsidR="0013219F" w:rsidRDefault="00000000">
          <w:pPr>
            <w:pStyle w:val="TOC2"/>
            <w:rPr>
              <w:rFonts w:eastAsiaTheme="minorEastAsia" w:cstheme="minorBidi"/>
              <w:b w:val="0"/>
              <w:bCs w:val="0"/>
              <w:noProof/>
              <w:kern w:val="2"/>
              <w:sz w:val="24"/>
              <w:szCs w:val="24"/>
              <w:lang w:val="es-CL" w:eastAsia="es-MX"/>
              <w14:ligatures w14:val="standardContextual"/>
            </w:rPr>
          </w:pPr>
          <w:hyperlink w:anchor="_Toc151968469" w:history="1">
            <w:r w:rsidR="0013219F" w:rsidRPr="00F161DC">
              <w:rPr>
                <w:rStyle w:val="Hyperlink"/>
                <w:noProof/>
              </w:rPr>
              <w:t>INTRODUCCIÓN</w:t>
            </w:r>
            <w:r w:rsidR="0013219F">
              <w:rPr>
                <w:noProof/>
                <w:webHidden/>
              </w:rPr>
              <w:tab/>
            </w:r>
            <w:r w:rsidR="0013219F">
              <w:rPr>
                <w:noProof/>
                <w:webHidden/>
              </w:rPr>
              <w:fldChar w:fldCharType="begin"/>
            </w:r>
            <w:r w:rsidR="0013219F">
              <w:rPr>
                <w:noProof/>
                <w:webHidden/>
              </w:rPr>
              <w:instrText xml:space="preserve"> PAGEREF _Toc151968469 \h </w:instrText>
            </w:r>
            <w:r w:rsidR="0013219F">
              <w:rPr>
                <w:noProof/>
                <w:webHidden/>
              </w:rPr>
            </w:r>
            <w:r w:rsidR="0013219F">
              <w:rPr>
                <w:noProof/>
                <w:webHidden/>
              </w:rPr>
              <w:fldChar w:fldCharType="separate"/>
            </w:r>
            <w:r w:rsidR="0013219F">
              <w:rPr>
                <w:noProof/>
                <w:webHidden/>
              </w:rPr>
              <w:t>6</w:t>
            </w:r>
            <w:r w:rsidR="0013219F">
              <w:rPr>
                <w:noProof/>
                <w:webHidden/>
              </w:rPr>
              <w:fldChar w:fldCharType="end"/>
            </w:r>
          </w:hyperlink>
        </w:p>
        <w:p w14:paraId="34175AA6" w14:textId="7AA85F5D" w:rsidR="0013219F" w:rsidRDefault="00000000">
          <w:pPr>
            <w:pStyle w:val="TOC2"/>
            <w:rPr>
              <w:rFonts w:eastAsiaTheme="minorEastAsia" w:cstheme="minorBidi"/>
              <w:b w:val="0"/>
              <w:bCs w:val="0"/>
              <w:noProof/>
              <w:kern w:val="2"/>
              <w:sz w:val="24"/>
              <w:szCs w:val="24"/>
              <w:lang w:val="es-CL" w:eastAsia="es-MX"/>
              <w14:ligatures w14:val="standardContextual"/>
            </w:rPr>
          </w:pPr>
          <w:hyperlink w:anchor="_Toc151968470" w:history="1">
            <w:r w:rsidR="0013219F" w:rsidRPr="00F161DC">
              <w:rPr>
                <w:rStyle w:val="Hyperlink"/>
                <w:noProof/>
              </w:rPr>
              <w:t>MARCO TEÓRICO</w:t>
            </w:r>
            <w:r w:rsidR="0013219F">
              <w:rPr>
                <w:noProof/>
                <w:webHidden/>
              </w:rPr>
              <w:tab/>
            </w:r>
            <w:r w:rsidR="0013219F">
              <w:rPr>
                <w:noProof/>
                <w:webHidden/>
              </w:rPr>
              <w:fldChar w:fldCharType="begin"/>
            </w:r>
            <w:r w:rsidR="0013219F">
              <w:rPr>
                <w:noProof/>
                <w:webHidden/>
              </w:rPr>
              <w:instrText xml:space="preserve"> PAGEREF _Toc151968470 \h </w:instrText>
            </w:r>
            <w:r w:rsidR="0013219F">
              <w:rPr>
                <w:noProof/>
                <w:webHidden/>
              </w:rPr>
            </w:r>
            <w:r w:rsidR="0013219F">
              <w:rPr>
                <w:noProof/>
                <w:webHidden/>
              </w:rPr>
              <w:fldChar w:fldCharType="separate"/>
            </w:r>
            <w:r w:rsidR="0013219F">
              <w:rPr>
                <w:noProof/>
                <w:webHidden/>
              </w:rPr>
              <w:t>7</w:t>
            </w:r>
            <w:r w:rsidR="0013219F">
              <w:rPr>
                <w:noProof/>
                <w:webHidden/>
              </w:rPr>
              <w:fldChar w:fldCharType="end"/>
            </w:r>
          </w:hyperlink>
        </w:p>
        <w:p w14:paraId="7EFD714F" w14:textId="1776A54D" w:rsidR="0013219F" w:rsidRDefault="00000000">
          <w:pPr>
            <w:pStyle w:val="TOC2"/>
            <w:rPr>
              <w:rFonts w:eastAsiaTheme="minorEastAsia" w:cstheme="minorBidi"/>
              <w:b w:val="0"/>
              <w:bCs w:val="0"/>
              <w:noProof/>
              <w:kern w:val="2"/>
              <w:sz w:val="24"/>
              <w:szCs w:val="24"/>
              <w:lang w:val="es-CL" w:eastAsia="es-MX"/>
              <w14:ligatures w14:val="standardContextual"/>
            </w:rPr>
          </w:pPr>
          <w:hyperlink w:anchor="_Toc151968471" w:history="1">
            <w:r w:rsidR="0013219F" w:rsidRPr="00F161DC">
              <w:rPr>
                <w:rStyle w:val="Hyperlink"/>
                <w:noProof/>
              </w:rPr>
              <w:t>OBJETIVOS DE INVESTIGACIÓN</w:t>
            </w:r>
            <w:r w:rsidR="0013219F">
              <w:rPr>
                <w:noProof/>
                <w:webHidden/>
              </w:rPr>
              <w:tab/>
            </w:r>
            <w:r w:rsidR="0013219F">
              <w:rPr>
                <w:noProof/>
                <w:webHidden/>
              </w:rPr>
              <w:fldChar w:fldCharType="begin"/>
            </w:r>
            <w:r w:rsidR="0013219F">
              <w:rPr>
                <w:noProof/>
                <w:webHidden/>
              </w:rPr>
              <w:instrText xml:space="preserve"> PAGEREF _Toc151968471 \h </w:instrText>
            </w:r>
            <w:r w:rsidR="0013219F">
              <w:rPr>
                <w:noProof/>
                <w:webHidden/>
              </w:rPr>
            </w:r>
            <w:r w:rsidR="0013219F">
              <w:rPr>
                <w:noProof/>
                <w:webHidden/>
              </w:rPr>
              <w:fldChar w:fldCharType="separate"/>
            </w:r>
            <w:r w:rsidR="0013219F">
              <w:rPr>
                <w:noProof/>
                <w:webHidden/>
              </w:rPr>
              <w:t>11</w:t>
            </w:r>
            <w:r w:rsidR="0013219F">
              <w:rPr>
                <w:noProof/>
                <w:webHidden/>
              </w:rPr>
              <w:fldChar w:fldCharType="end"/>
            </w:r>
          </w:hyperlink>
        </w:p>
        <w:p w14:paraId="5BF0F030" w14:textId="6175DE2C" w:rsidR="0013219F" w:rsidRDefault="00000000">
          <w:pPr>
            <w:pStyle w:val="TOC2"/>
            <w:rPr>
              <w:rFonts w:eastAsiaTheme="minorEastAsia" w:cstheme="minorBidi"/>
              <w:b w:val="0"/>
              <w:bCs w:val="0"/>
              <w:noProof/>
              <w:kern w:val="2"/>
              <w:sz w:val="24"/>
              <w:szCs w:val="24"/>
              <w:lang w:val="es-CL" w:eastAsia="es-MX"/>
              <w14:ligatures w14:val="standardContextual"/>
            </w:rPr>
          </w:pPr>
          <w:hyperlink w:anchor="_Toc151968472" w:history="1">
            <w:r w:rsidR="0013219F" w:rsidRPr="00F161DC">
              <w:rPr>
                <w:rStyle w:val="Hyperlink"/>
                <w:noProof/>
              </w:rPr>
              <w:t>RESULTADOS</w:t>
            </w:r>
            <w:r w:rsidR="0013219F">
              <w:rPr>
                <w:noProof/>
                <w:webHidden/>
              </w:rPr>
              <w:tab/>
            </w:r>
            <w:r w:rsidR="0013219F">
              <w:rPr>
                <w:noProof/>
                <w:webHidden/>
              </w:rPr>
              <w:fldChar w:fldCharType="begin"/>
            </w:r>
            <w:r w:rsidR="0013219F">
              <w:rPr>
                <w:noProof/>
                <w:webHidden/>
              </w:rPr>
              <w:instrText xml:space="preserve"> PAGEREF _Toc151968472 \h </w:instrText>
            </w:r>
            <w:r w:rsidR="0013219F">
              <w:rPr>
                <w:noProof/>
                <w:webHidden/>
              </w:rPr>
            </w:r>
            <w:r w:rsidR="0013219F">
              <w:rPr>
                <w:noProof/>
                <w:webHidden/>
              </w:rPr>
              <w:fldChar w:fldCharType="separate"/>
            </w:r>
            <w:r w:rsidR="0013219F">
              <w:rPr>
                <w:noProof/>
                <w:webHidden/>
              </w:rPr>
              <w:t>18</w:t>
            </w:r>
            <w:r w:rsidR="0013219F">
              <w:rPr>
                <w:noProof/>
                <w:webHidden/>
              </w:rPr>
              <w:fldChar w:fldCharType="end"/>
            </w:r>
          </w:hyperlink>
        </w:p>
        <w:p w14:paraId="453B5175" w14:textId="17CA0014" w:rsidR="0013219F" w:rsidRDefault="00000000">
          <w:pPr>
            <w:pStyle w:val="TOC2"/>
            <w:rPr>
              <w:rFonts w:eastAsiaTheme="minorEastAsia" w:cstheme="minorBidi"/>
              <w:b w:val="0"/>
              <w:bCs w:val="0"/>
              <w:noProof/>
              <w:kern w:val="2"/>
              <w:sz w:val="24"/>
              <w:szCs w:val="24"/>
              <w:lang w:val="es-CL" w:eastAsia="es-MX"/>
              <w14:ligatures w14:val="standardContextual"/>
            </w:rPr>
          </w:pPr>
          <w:hyperlink w:anchor="_Toc151968473" w:history="1">
            <w:r w:rsidR="0013219F" w:rsidRPr="00F161DC">
              <w:rPr>
                <w:rStyle w:val="Hyperlink"/>
                <w:noProof/>
              </w:rPr>
              <w:t>DISCUSIÓN</w:t>
            </w:r>
            <w:r w:rsidR="0013219F">
              <w:rPr>
                <w:noProof/>
                <w:webHidden/>
              </w:rPr>
              <w:tab/>
            </w:r>
            <w:r w:rsidR="0013219F">
              <w:rPr>
                <w:noProof/>
                <w:webHidden/>
              </w:rPr>
              <w:fldChar w:fldCharType="begin"/>
            </w:r>
            <w:r w:rsidR="0013219F">
              <w:rPr>
                <w:noProof/>
                <w:webHidden/>
              </w:rPr>
              <w:instrText xml:space="preserve"> PAGEREF _Toc151968473 \h </w:instrText>
            </w:r>
            <w:r w:rsidR="0013219F">
              <w:rPr>
                <w:noProof/>
                <w:webHidden/>
              </w:rPr>
            </w:r>
            <w:r w:rsidR="0013219F">
              <w:rPr>
                <w:noProof/>
                <w:webHidden/>
              </w:rPr>
              <w:fldChar w:fldCharType="separate"/>
            </w:r>
            <w:r w:rsidR="0013219F">
              <w:rPr>
                <w:noProof/>
                <w:webHidden/>
              </w:rPr>
              <w:t>2</w:t>
            </w:r>
            <w:r w:rsidR="0013219F">
              <w:rPr>
                <w:noProof/>
                <w:webHidden/>
              </w:rPr>
              <w:fldChar w:fldCharType="end"/>
            </w:r>
          </w:hyperlink>
          <w:r w:rsidR="007948B6">
            <w:rPr>
              <w:noProof/>
            </w:rPr>
            <w:t>3</w:t>
          </w:r>
        </w:p>
        <w:p w14:paraId="0FB0BE30" w14:textId="0264696C" w:rsidR="0013219F" w:rsidRDefault="00000000">
          <w:pPr>
            <w:pStyle w:val="TOC2"/>
            <w:rPr>
              <w:rFonts w:eastAsiaTheme="minorEastAsia" w:cstheme="minorBidi"/>
              <w:b w:val="0"/>
              <w:bCs w:val="0"/>
              <w:noProof/>
              <w:kern w:val="2"/>
              <w:sz w:val="24"/>
              <w:szCs w:val="24"/>
              <w:lang w:val="es-CL" w:eastAsia="es-MX"/>
              <w14:ligatures w14:val="standardContextual"/>
            </w:rPr>
          </w:pPr>
          <w:hyperlink w:anchor="_Toc151968474" w:history="1">
            <w:r w:rsidR="0013219F" w:rsidRPr="00F161DC">
              <w:rPr>
                <w:rStyle w:val="Hyperlink"/>
                <w:noProof/>
              </w:rPr>
              <w:t>CONCLUSIÓN</w:t>
            </w:r>
            <w:r w:rsidR="0013219F">
              <w:rPr>
                <w:noProof/>
                <w:webHidden/>
              </w:rPr>
              <w:tab/>
            </w:r>
          </w:hyperlink>
          <w:r w:rsidR="007948B6">
            <w:rPr>
              <w:noProof/>
            </w:rPr>
            <w:t>27</w:t>
          </w:r>
        </w:p>
        <w:p w14:paraId="0A7CF243" w14:textId="681EE5C0" w:rsidR="0013219F" w:rsidRDefault="00000000">
          <w:pPr>
            <w:pStyle w:val="TOC2"/>
            <w:rPr>
              <w:rFonts w:eastAsiaTheme="minorEastAsia" w:cstheme="minorBidi"/>
              <w:b w:val="0"/>
              <w:bCs w:val="0"/>
              <w:noProof/>
              <w:kern w:val="2"/>
              <w:sz w:val="24"/>
              <w:szCs w:val="24"/>
              <w:lang w:val="es-CL" w:eastAsia="es-MX"/>
              <w14:ligatures w14:val="standardContextual"/>
            </w:rPr>
          </w:pPr>
          <w:hyperlink w:anchor="_Toc151968475" w:history="1">
            <w:r w:rsidR="0013219F" w:rsidRPr="00F161DC">
              <w:rPr>
                <w:rStyle w:val="Hyperlink"/>
                <w:noProof/>
              </w:rPr>
              <w:t>ANEXOS</w:t>
            </w:r>
            <w:r w:rsidR="0013219F">
              <w:rPr>
                <w:noProof/>
                <w:webHidden/>
              </w:rPr>
              <w:tab/>
            </w:r>
            <w:r w:rsidR="0013219F">
              <w:rPr>
                <w:noProof/>
                <w:webHidden/>
              </w:rPr>
              <w:fldChar w:fldCharType="begin"/>
            </w:r>
            <w:r w:rsidR="0013219F">
              <w:rPr>
                <w:noProof/>
                <w:webHidden/>
              </w:rPr>
              <w:instrText xml:space="preserve"> PAGEREF _Toc151968475 \h </w:instrText>
            </w:r>
            <w:r w:rsidR="0013219F">
              <w:rPr>
                <w:noProof/>
                <w:webHidden/>
              </w:rPr>
            </w:r>
            <w:r w:rsidR="0013219F">
              <w:rPr>
                <w:noProof/>
                <w:webHidden/>
              </w:rPr>
              <w:fldChar w:fldCharType="separate"/>
            </w:r>
            <w:r w:rsidR="0013219F">
              <w:rPr>
                <w:noProof/>
                <w:webHidden/>
              </w:rPr>
              <w:t>6</w:t>
            </w:r>
            <w:r w:rsidR="0013219F">
              <w:rPr>
                <w:noProof/>
                <w:webHidden/>
              </w:rPr>
              <w:fldChar w:fldCharType="end"/>
            </w:r>
          </w:hyperlink>
        </w:p>
        <w:p w14:paraId="4F19E3D2" w14:textId="76669801" w:rsidR="005365A6" w:rsidRDefault="005365A6">
          <w:r>
            <w:rPr>
              <w:b/>
              <w:bCs/>
              <w:noProof/>
            </w:rPr>
            <w:fldChar w:fldCharType="end"/>
          </w:r>
        </w:p>
      </w:sdtContent>
    </w:sdt>
    <w:p w14:paraId="5EBE33A7" w14:textId="1D7C9A82" w:rsidR="2D37DADA" w:rsidRDefault="005365A6" w:rsidP="2D37DADA">
      <w:pPr>
        <w:shd w:val="clear" w:color="auto" w:fill="FFFFFF" w:themeFill="background1"/>
        <w:rPr>
          <w:sz w:val="24"/>
          <w:szCs w:val="24"/>
        </w:rPr>
      </w:pPr>
      <w:r>
        <w:rPr>
          <w:sz w:val="24"/>
          <w:szCs w:val="24"/>
        </w:rPr>
        <w:fldChar w:fldCharType="end"/>
      </w:r>
    </w:p>
    <w:p w14:paraId="700AFB08" w14:textId="13FA9D03" w:rsidR="2D37DADA" w:rsidRDefault="2D37DADA" w:rsidP="2D37DADA">
      <w:pPr>
        <w:shd w:val="clear" w:color="auto" w:fill="FFFFFF" w:themeFill="background1"/>
        <w:rPr>
          <w:sz w:val="24"/>
          <w:szCs w:val="24"/>
        </w:rPr>
      </w:pPr>
    </w:p>
    <w:p w14:paraId="6462C5AA" w14:textId="34661466" w:rsidR="2D37DADA" w:rsidRDefault="2D37DADA" w:rsidP="2D37DADA">
      <w:pPr>
        <w:shd w:val="clear" w:color="auto" w:fill="FFFFFF" w:themeFill="background1"/>
        <w:rPr>
          <w:sz w:val="24"/>
          <w:szCs w:val="24"/>
        </w:rPr>
      </w:pPr>
    </w:p>
    <w:p w14:paraId="1CDAD6A5" w14:textId="669776B8" w:rsidR="2D37DADA" w:rsidRDefault="2D37DADA" w:rsidP="2D37DADA">
      <w:pPr>
        <w:shd w:val="clear" w:color="auto" w:fill="FFFFFF" w:themeFill="background1"/>
        <w:rPr>
          <w:sz w:val="24"/>
          <w:szCs w:val="24"/>
        </w:rPr>
      </w:pPr>
    </w:p>
    <w:p w14:paraId="1D0F60F9" w14:textId="6EF35176" w:rsidR="2D37DADA" w:rsidRDefault="2D37DADA" w:rsidP="2D37DADA">
      <w:pPr>
        <w:shd w:val="clear" w:color="auto" w:fill="FFFFFF" w:themeFill="background1"/>
        <w:rPr>
          <w:sz w:val="24"/>
          <w:szCs w:val="24"/>
        </w:rPr>
      </w:pPr>
    </w:p>
    <w:p w14:paraId="3543E267" w14:textId="4C0090E2" w:rsidR="2D37DADA" w:rsidRDefault="2D37DADA" w:rsidP="2D37DADA">
      <w:pPr>
        <w:shd w:val="clear" w:color="auto" w:fill="FFFFFF" w:themeFill="background1"/>
        <w:rPr>
          <w:sz w:val="24"/>
          <w:szCs w:val="24"/>
        </w:rPr>
      </w:pPr>
    </w:p>
    <w:p w14:paraId="75D1E41D" w14:textId="747607BF" w:rsidR="7BFBB83B" w:rsidRDefault="7BFBB83B" w:rsidP="7BFBB83B">
      <w:pPr>
        <w:shd w:val="clear" w:color="auto" w:fill="FFFFFF" w:themeFill="background1"/>
        <w:rPr>
          <w:sz w:val="24"/>
          <w:szCs w:val="24"/>
        </w:rPr>
      </w:pPr>
    </w:p>
    <w:p w14:paraId="476FC859" w14:textId="77777777" w:rsidR="009F1CFC" w:rsidRDefault="009F1CFC" w:rsidP="7BFBB83B">
      <w:pPr>
        <w:shd w:val="clear" w:color="auto" w:fill="FFFFFF" w:themeFill="background1"/>
        <w:rPr>
          <w:sz w:val="24"/>
          <w:szCs w:val="24"/>
        </w:rPr>
      </w:pPr>
    </w:p>
    <w:p w14:paraId="2A991360" w14:textId="77777777" w:rsidR="009F1CFC" w:rsidRDefault="009F1CFC" w:rsidP="7BFBB83B">
      <w:pPr>
        <w:shd w:val="clear" w:color="auto" w:fill="FFFFFF" w:themeFill="background1"/>
        <w:rPr>
          <w:sz w:val="24"/>
          <w:szCs w:val="24"/>
        </w:rPr>
      </w:pPr>
    </w:p>
    <w:p w14:paraId="1F79E8AF" w14:textId="77777777" w:rsidR="009F1CFC" w:rsidRDefault="009F1CFC" w:rsidP="7BFBB83B">
      <w:pPr>
        <w:shd w:val="clear" w:color="auto" w:fill="FFFFFF" w:themeFill="background1"/>
        <w:rPr>
          <w:sz w:val="24"/>
          <w:szCs w:val="24"/>
        </w:rPr>
      </w:pPr>
    </w:p>
    <w:p w14:paraId="0F93978F" w14:textId="77777777" w:rsidR="009F1CFC" w:rsidRDefault="009F1CFC" w:rsidP="7BFBB83B">
      <w:pPr>
        <w:shd w:val="clear" w:color="auto" w:fill="FFFFFF" w:themeFill="background1"/>
        <w:rPr>
          <w:sz w:val="24"/>
          <w:szCs w:val="24"/>
        </w:rPr>
      </w:pPr>
    </w:p>
    <w:p w14:paraId="649CF28C" w14:textId="77777777" w:rsidR="009F1CFC" w:rsidRDefault="009F1CFC" w:rsidP="7BFBB83B">
      <w:pPr>
        <w:shd w:val="clear" w:color="auto" w:fill="FFFFFF" w:themeFill="background1"/>
        <w:rPr>
          <w:sz w:val="24"/>
          <w:szCs w:val="24"/>
        </w:rPr>
      </w:pPr>
    </w:p>
    <w:p w14:paraId="028DD572" w14:textId="6BEFFD65" w:rsidR="2D37DADA" w:rsidRDefault="2D37DADA" w:rsidP="2D37DADA">
      <w:pPr>
        <w:shd w:val="clear" w:color="auto" w:fill="FFFFFF" w:themeFill="background1"/>
        <w:rPr>
          <w:sz w:val="24"/>
          <w:szCs w:val="24"/>
        </w:rPr>
      </w:pPr>
    </w:p>
    <w:p w14:paraId="7DE13593" w14:textId="77777777" w:rsidR="00313288" w:rsidRDefault="00936729">
      <w:pPr>
        <w:shd w:val="clear" w:color="auto" w:fill="FFFFFF"/>
        <w:rPr>
          <w:sz w:val="24"/>
          <w:szCs w:val="24"/>
        </w:rPr>
      </w:pPr>
      <w:r>
        <w:rPr>
          <w:sz w:val="24"/>
          <w:szCs w:val="24"/>
        </w:rPr>
        <w:t xml:space="preserve"> </w:t>
      </w:r>
    </w:p>
    <w:p w14:paraId="548222E4" w14:textId="77777777" w:rsidR="00330250" w:rsidRDefault="00330250">
      <w:pPr>
        <w:shd w:val="clear" w:color="auto" w:fill="FFFFFF"/>
        <w:rPr>
          <w:sz w:val="24"/>
          <w:szCs w:val="24"/>
        </w:rPr>
      </w:pPr>
    </w:p>
    <w:p w14:paraId="430DC14A" w14:textId="77777777" w:rsidR="00330250" w:rsidRDefault="00330250">
      <w:pPr>
        <w:shd w:val="clear" w:color="auto" w:fill="FFFFFF"/>
        <w:rPr>
          <w:sz w:val="24"/>
          <w:szCs w:val="24"/>
        </w:rPr>
      </w:pPr>
    </w:p>
    <w:p w14:paraId="4E793039" w14:textId="77777777" w:rsidR="00330250" w:rsidRDefault="00330250">
      <w:pPr>
        <w:shd w:val="clear" w:color="auto" w:fill="FFFFFF"/>
        <w:rPr>
          <w:sz w:val="24"/>
          <w:szCs w:val="24"/>
        </w:rPr>
      </w:pPr>
    </w:p>
    <w:p w14:paraId="0261BE0A" w14:textId="77777777" w:rsidR="00330250" w:rsidRDefault="00330250">
      <w:pPr>
        <w:shd w:val="clear" w:color="auto" w:fill="FFFFFF"/>
        <w:rPr>
          <w:sz w:val="24"/>
          <w:szCs w:val="24"/>
        </w:rPr>
      </w:pPr>
    </w:p>
    <w:p w14:paraId="575C3B7D" w14:textId="77777777" w:rsidR="00330250" w:rsidRDefault="00330250">
      <w:pPr>
        <w:shd w:val="clear" w:color="auto" w:fill="FFFFFF"/>
        <w:rPr>
          <w:sz w:val="24"/>
          <w:szCs w:val="24"/>
        </w:rPr>
      </w:pPr>
    </w:p>
    <w:p w14:paraId="6C9DC7B0" w14:textId="77777777" w:rsidR="00DB71D8" w:rsidRDefault="00DB71D8">
      <w:pPr>
        <w:shd w:val="clear" w:color="auto" w:fill="FFFFFF"/>
        <w:rPr>
          <w:sz w:val="24"/>
          <w:szCs w:val="24"/>
        </w:rPr>
      </w:pPr>
    </w:p>
    <w:p w14:paraId="1D2F0B2F" w14:textId="77777777" w:rsidR="001705AC" w:rsidRDefault="001705AC">
      <w:pPr>
        <w:shd w:val="clear" w:color="auto" w:fill="FFFFFF"/>
        <w:rPr>
          <w:sz w:val="24"/>
          <w:szCs w:val="24"/>
        </w:rPr>
      </w:pPr>
    </w:p>
    <w:p w14:paraId="258AD500" w14:textId="279B3FA6" w:rsidR="00313288" w:rsidRPr="001922B7" w:rsidRDefault="00936729" w:rsidP="00330250">
      <w:pPr>
        <w:pStyle w:val="Heading2"/>
        <w:rPr>
          <w:b/>
          <w:bCs/>
          <w:sz w:val="24"/>
          <w:szCs w:val="24"/>
        </w:rPr>
      </w:pPr>
      <w:bookmarkStart w:id="2" w:name="_Toc151968467"/>
      <w:r w:rsidRPr="001922B7">
        <w:rPr>
          <w:b/>
          <w:bCs/>
          <w:sz w:val="24"/>
          <w:szCs w:val="24"/>
        </w:rPr>
        <w:lastRenderedPageBreak/>
        <w:t>LISTA DE ABREVIATURAS</w:t>
      </w:r>
      <w:bookmarkEnd w:id="2"/>
      <w:r w:rsidRPr="001922B7">
        <w:rPr>
          <w:b/>
          <w:bCs/>
          <w:sz w:val="24"/>
          <w:szCs w:val="24"/>
        </w:rPr>
        <w:t xml:space="preserve"> </w:t>
      </w:r>
    </w:p>
    <w:p w14:paraId="6EBA70B7" w14:textId="77777777" w:rsidR="00313288" w:rsidRDefault="00936729">
      <w:pPr>
        <w:shd w:val="clear" w:color="auto" w:fill="FFFFFF"/>
        <w:jc w:val="both"/>
        <w:rPr>
          <w:sz w:val="24"/>
          <w:szCs w:val="24"/>
        </w:rPr>
      </w:pPr>
      <w:r>
        <w:rPr>
          <w:sz w:val="24"/>
          <w:szCs w:val="24"/>
        </w:rPr>
        <w:t xml:space="preserve"> </w:t>
      </w:r>
    </w:p>
    <w:p w14:paraId="1F9EF92E" w14:textId="4C7A73A2" w:rsidR="00313288" w:rsidRDefault="00936729">
      <w:pPr>
        <w:shd w:val="clear" w:color="auto" w:fill="FFFFFF"/>
        <w:rPr>
          <w:sz w:val="24"/>
          <w:szCs w:val="24"/>
        </w:rPr>
      </w:pPr>
      <w:r>
        <w:rPr>
          <w:sz w:val="24"/>
          <w:szCs w:val="24"/>
        </w:rPr>
        <w:t xml:space="preserve">AUP: Alimentos ultraprocesados. </w:t>
      </w:r>
    </w:p>
    <w:p w14:paraId="3F2CD050" w14:textId="77777777" w:rsidR="00313288" w:rsidRDefault="00936729">
      <w:pPr>
        <w:shd w:val="clear" w:color="auto" w:fill="FFFFFF"/>
        <w:rPr>
          <w:sz w:val="24"/>
          <w:szCs w:val="24"/>
        </w:rPr>
      </w:pPr>
      <w:r>
        <w:rPr>
          <w:sz w:val="24"/>
          <w:szCs w:val="24"/>
        </w:rPr>
        <w:t xml:space="preserve"> </w:t>
      </w:r>
    </w:p>
    <w:p w14:paraId="3E283E5E" w14:textId="68F72841" w:rsidR="00313288" w:rsidRDefault="00936729" w:rsidP="28E46ACD">
      <w:pPr>
        <w:shd w:val="clear" w:color="auto" w:fill="FFFFFF" w:themeFill="background1"/>
        <w:rPr>
          <w:sz w:val="24"/>
          <w:szCs w:val="24"/>
        </w:rPr>
      </w:pPr>
      <w:r>
        <w:rPr>
          <w:sz w:val="24"/>
          <w:szCs w:val="24"/>
        </w:rPr>
        <w:t>DSM 5: Manual de diagnóstico y estadístico de los trastornos</w:t>
      </w:r>
      <w:r w:rsidR="7A26A7CB" w:rsidRPr="28E46ACD">
        <w:rPr>
          <w:sz w:val="24"/>
          <w:szCs w:val="24"/>
        </w:rPr>
        <w:t xml:space="preserve"> </w:t>
      </w:r>
      <w:r>
        <w:rPr>
          <w:sz w:val="24"/>
          <w:szCs w:val="24"/>
        </w:rPr>
        <w:t xml:space="preserve">mentales, 5ª edición. </w:t>
      </w:r>
    </w:p>
    <w:p w14:paraId="72121151" w14:textId="77777777" w:rsidR="00313288" w:rsidRDefault="00936729">
      <w:pPr>
        <w:shd w:val="clear" w:color="auto" w:fill="FFFFFF"/>
        <w:rPr>
          <w:sz w:val="24"/>
          <w:szCs w:val="24"/>
        </w:rPr>
      </w:pPr>
      <w:r>
        <w:rPr>
          <w:sz w:val="24"/>
          <w:szCs w:val="24"/>
        </w:rPr>
        <w:t xml:space="preserve"> </w:t>
      </w:r>
    </w:p>
    <w:p w14:paraId="3A8B9A67" w14:textId="77777777" w:rsidR="00313288" w:rsidRDefault="00936729">
      <w:pPr>
        <w:shd w:val="clear" w:color="auto" w:fill="FFFFFF"/>
        <w:rPr>
          <w:sz w:val="24"/>
          <w:szCs w:val="24"/>
        </w:rPr>
      </w:pPr>
      <w:r>
        <w:rPr>
          <w:sz w:val="24"/>
          <w:szCs w:val="24"/>
        </w:rPr>
        <w:t xml:space="preserve">FA:Food Addiction </w:t>
      </w:r>
    </w:p>
    <w:p w14:paraId="32D65AFA" w14:textId="77777777" w:rsidR="00313288" w:rsidRDefault="00936729">
      <w:pPr>
        <w:shd w:val="clear" w:color="auto" w:fill="FFFFFF"/>
        <w:jc w:val="both"/>
        <w:rPr>
          <w:sz w:val="24"/>
          <w:szCs w:val="24"/>
        </w:rPr>
      </w:pPr>
      <w:r>
        <w:rPr>
          <w:sz w:val="24"/>
          <w:szCs w:val="24"/>
        </w:rPr>
        <w:t xml:space="preserve"> </w:t>
      </w:r>
    </w:p>
    <w:p w14:paraId="6FF8C1ED" w14:textId="77777777" w:rsidR="00313288" w:rsidRDefault="00936729">
      <w:pPr>
        <w:shd w:val="clear" w:color="auto" w:fill="FFFFFF"/>
        <w:jc w:val="both"/>
        <w:rPr>
          <w:sz w:val="24"/>
          <w:szCs w:val="24"/>
        </w:rPr>
      </w:pPr>
      <w:r>
        <w:rPr>
          <w:sz w:val="24"/>
          <w:szCs w:val="24"/>
        </w:rPr>
        <w:t xml:space="preserve">IMC: Índice de masa corporal </w:t>
      </w:r>
    </w:p>
    <w:p w14:paraId="09845CEA" w14:textId="77777777" w:rsidR="00313288" w:rsidRDefault="00936729">
      <w:pPr>
        <w:shd w:val="clear" w:color="auto" w:fill="FFFFFF"/>
        <w:jc w:val="both"/>
        <w:rPr>
          <w:sz w:val="24"/>
          <w:szCs w:val="24"/>
        </w:rPr>
      </w:pPr>
      <w:r>
        <w:rPr>
          <w:sz w:val="24"/>
          <w:szCs w:val="24"/>
        </w:rPr>
        <w:t xml:space="preserve"> </w:t>
      </w:r>
    </w:p>
    <w:p w14:paraId="7D132495" w14:textId="0D228ECD" w:rsidR="00313288" w:rsidRDefault="00936729">
      <w:pPr>
        <w:shd w:val="clear" w:color="auto" w:fill="FFFFFF"/>
        <w:jc w:val="both"/>
        <w:rPr>
          <w:sz w:val="24"/>
          <w:szCs w:val="24"/>
        </w:rPr>
      </w:pPr>
      <w:r>
        <w:rPr>
          <w:sz w:val="24"/>
          <w:szCs w:val="24"/>
        </w:rPr>
        <w:t xml:space="preserve">MINSAL: Ministerio de Salud </w:t>
      </w:r>
      <w:r w:rsidR="00F7616B">
        <w:rPr>
          <w:sz w:val="24"/>
          <w:szCs w:val="24"/>
        </w:rPr>
        <w:t>de Chile</w:t>
      </w:r>
    </w:p>
    <w:p w14:paraId="3AA4ADE7" w14:textId="77777777" w:rsidR="00313288" w:rsidRDefault="00936729">
      <w:pPr>
        <w:shd w:val="clear" w:color="auto" w:fill="FFFFFF"/>
        <w:jc w:val="both"/>
        <w:rPr>
          <w:sz w:val="24"/>
          <w:szCs w:val="24"/>
        </w:rPr>
      </w:pPr>
      <w:r>
        <w:rPr>
          <w:sz w:val="24"/>
          <w:szCs w:val="24"/>
        </w:rPr>
        <w:t xml:space="preserve"> </w:t>
      </w:r>
    </w:p>
    <w:p w14:paraId="7665C0D2" w14:textId="0443F04C" w:rsidR="00313288" w:rsidRDefault="00936729" w:rsidP="28E46ACD">
      <w:pPr>
        <w:shd w:val="clear" w:color="auto" w:fill="FFFFFF" w:themeFill="background1"/>
        <w:jc w:val="both"/>
        <w:rPr>
          <w:sz w:val="24"/>
          <w:szCs w:val="24"/>
        </w:rPr>
      </w:pPr>
      <w:r>
        <w:rPr>
          <w:sz w:val="24"/>
          <w:szCs w:val="24"/>
        </w:rPr>
        <w:t xml:space="preserve">OCDE: Organización para la Cooperación y el Desarrollo Económico </w:t>
      </w:r>
    </w:p>
    <w:p w14:paraId="77ABD302" w14:textId="77777777" w:rsidR="00313288" w:rsidRDefault="00936729">
      <w:pPr>
        <w:shd w:val="clear" w:color="auto" w:fill="FFFFFF"/>
        <w:rPr>
          <w:sz w:val="24"/>
          <w:szCs w:val="24"/>
        </w:rPr>
      </w:pPr>
      <w:r>
        <w:rPr>
          <w:sz w:val="24"/>
          <w:szCs w:val="24"/>
        </w:rPr>
        <w:t xml:space="preserve"> </w:t>
      </w:r>
    </w:p>
    <w:p w14:paraId="58F7DDDB" w14:textId="77777777" w:rsidR="002A4A71" w:rsidRDefault="00936729">
      <w:pPr>
        <w:shd w:val="clear" w:color="auto" w:fill="FFFFFF"/>
        <w:rPr>
          <w:sz w:val="24"/>
          <w:szCs w:val="24"/>
        </w:rPr>
      </w:pPr>
      <w:r>
        <w:rPr>
          <w:sz w:val="24"/>
          <w:szCs w:val="24"/>
        </w:rPr>
        <w:t>OMS: Organización Mundial de la Salud</w:t>
      </w:r>
    </w:p>
    <w:p w14:paraId="17E849DE" w14:textId="207C3B33" w:rsidR="00313288" w:rsidRDefault="00936729">
      <w:pPr>
        <w:shd w:val="clear" w:color="auto" w:fill="FFFFFF"/>
        <w:rPr>
          <w:sz w:val="24"/>
          <w:szCs w:val="24"/>
        </w:rPr>
      </w:pPr>
      <w:r>
        <w:rPr>
          <w:sz w:val="24"/>
          <w:szCs w:val="24"/>
        </w:rPr>
        <w:t xml:space="preserve"> </w:t>
      </w:r>
    </w:p>
    <w:p w14:paraId="2B41E7C5" w14:textId="77777777" w:rsidR="00313288" w:rsidRDefault="00936729">
      <w:pPr>
        <w:shd w:val="clear" w:color="auto" w:fill="FFFFFF"/>
        <w:rPr>
          <w:sz w:val="24"/>
          <w:szCs w:val="24"/>
          <w:lang w:val="en-US"/>
        </w:rPr>
      </w:pPr>
      <w:r w:rsidRPr="00782075">
        <w:rPr>
          <w:sz w:val="24"/>
          <w:szCs w:val="24"/>
          <w:lang w:val="en-US"/>
        </w:rPr>
        <w:t xml:space="preserve">RM: Región Metropolitana  </w:t>
      </w:r>
    </w:p>
    <w:p w14:paraId="7EEEB24F" w14:textId="77777777" w:rsidR="002A4A71" w:rsidRPr="00782075" w:rsidRDefault="002A4A71">
      <w:pPr>
        <w:shd w:val="clear" w:color="auto" w:fill="FFFFFF"/>
        <w:rPr>
          <w:sz w:val="24"/>
          <w:szCs w:val="24"/>
          <w:lang w:val="en-US"/>
        </w:rPr>
      </w:pPr>
    </w:p>
    <w:p w14:paraId="2226D176" w14:textId="77777777" w:rsidR="00313288" w:rsidRDefault="00936729">
      <w:pPr>
        <w:shd w:val="clear" w:color="auto" w:fill="FFFFFF"/>
        <w:rPr>
          <w:sz w:val="24"/>
          <w:szCs w:val="24"/>
          <w:lang w:val="en-US"/>
        </w:rPr>
      </w:pPr>
      <w:r w:rsidRPr="00782075">
        <w:rPr>
          <w:sz w:val="24"/>
          <w:szCs w:val="24"/>
          <w:lang w:val="en-US"/>
        </w:rPr>
        <w:t xml:space="preserve">SRAD: Substance-Related and Addictive Disorders </w:t>
      </w:r>
    </w:p>
    <w:p w14:paraId="51EFC522" w14:textId="77777777" w:rsidR="002A4A71" w:rsidRPr="00782075" w:rsidRDefault="002A4A71">
      <w:pPr>
        <w:shd w:val="clear" w:color="auto" w:fill="FFFFFF"/>
        <w:rPr>
          <w:sz w:val="24"/>
          <w:szCs w:val="24"/>
          <w:lang w:val="en-US"/>
        </w:rPr>
      </w:pPr>
    </w:p>
    <w:p w14:paraId="42A99372" w14:textId="77777777" w:rsidR="00313288" w:rsidRPr="00782075" w:rsidRDefault="00936729">
      <w:pPr>
        <w:shd w:val="clear" w:color="auto" w:fill="FFFFFF"/>
        <w:rPr>
          <w:sz w:val="24"/>
          <w:szCs w:val="24"/>
          <w:lang w:val="en-US"/>
        </w:rPr>
      </w:pPr>
      <w:r w:rsidRPr="00782075">
        <w:rPr>
          <w:sz w:val="24"/>
          <w:szCs w:val="24"/>
          <w:lang w:val="en-US"/>
        </w:rPr>
        <w:t xml:space="preserve">YFAS 2.0: Yale Food Addiction Scale version 2.0. </w:t>
      </w:r>
    </w:p>
    <w:p w14:paraId="0C9381D1" w14:textId="77777777" w:rsidR="00313288" w:rsidRPr="00782075" w:rsidRDefault="00936729">
      <w:pPr>
        <w:shd w:val="clear" w:color="auto" w:fill="FFFFFF"/>
        <w:rPr>
          <w:sz w:val="24"/>
          <w:szCs w:val="24"/>
          <w:lang w:val="en-US"/>
        </w:rPr>
      </w:pPr>
      <w:r w:rsidRPr="00782075">
        <w:rPr>
          <w:sz w:val="24"/>
          <w:szCs w:val="24"/>
          <w:lang w:val="en-US"/>
        </w:rPr>
        <w:t xml:space="preserve"> </w:t>
      </w:r>
    </w:p>
    <w:p w14:paraId="0DFAE634" w14:textId="77777777" w:rsidR="00313288" w:rsidRPr="00782075" w:rsidRDefault="00936729">
      <w:pPr>
        <w:shd w:val="clear" w:color="auto" w:fill="FFFFFF"/>
        <w:jc w:val="both"/>
        <w:rPr>
          <w:sz w:val="24"/>
          <w:szCs w:val="24"/>
          <w:lang w:val="en-US"/>
        </w:rPr>
      </w:pPr>
      <w:r w:rsidRPr="00782075">
        <w:rPr>
          <w:sz w:val="24"/>
          <w:szCs w:val="24"/>
          <w:lang w:val="en-US"/>
        </w:rPr>
        <w:t xml:space="preserve">  </w:t>
      </w:r>
    </w:p>
    <w:p w14:paraId="5DD46645" w14:textId="77777777" w:rsidR="00313288" w:rsidRPr="00782075" w:rsidRDefault="00936729">
      <w:pPr>
        <w:shd w:val="clear" w:color="auto" w:fill="FFFFFF"/>
        <w:rPr>
          <w:sz w:val="24"/>
          <w:szCs w:val="24"/>
          <w:lang w:val="en-US"/>
        </w:rPr>
      </w:pPr>
      <w:r w:rsidRPr="00782075">
        <w:rPr>
          <w:sz w:val="24"/>
          <w:szCs w:val="24"/>
          <w:lang w:val="en-US"/>
        </w:rPr>
        <w:t xml:space="preserve"> </w:t>
      </w:r>
    </w:p>
    <w:p w14:paraId="66978A9C" w14:textId="77777777" w:rsidR="00313288" w:rsidRPr="00782075" w:rsidRDefault="00936729">
      <w:pPr>
        <w:shd w:val="clear" w:color="auto" w:fill="FFFFFF"/>
        <w:rPr>
          <w:sz w:val="24"/>
          <w:szCs w:val="24"/>
          <w:lang w:val="en-US"/>
        </w:rPr>
      </w:pPr>
      <w:r w:rsidRPr="00782075">
        <w:rPr>
          <w:sz w:val="24"/>
          <w:szCs w:val="24"/>
          <w:lang w:val="en-US"/>
        </w:rPr>
        <w:t xml:space="preserve"> </w:t>
      </w:r>
    </w:p>
    <w:p w14:paraId="6F8FFF11" w14:textId="77777777" w:rsidR="00313288" w:rsidRPr="00782075" w:rsidRDefault="00936729">
      <w:pPr>
        <w:shd w:val="clear" w:color="auto" w:fill="FFFFFF"/>
        <w:rPr>
          <w:sz w:val="24"/>
          <w:szCs w:val="24"/>
          <w:lang w:val="en-US"/>
        </w:rPr>
      </w:pPr>
      <w:r w:rsidRPr="00782075">
        <w:rPr>
          <w:sz w:val="24"/>
          <w:szCs w:val="24"/>
          <w:lang w:val="en-US"/>
        </w:rPr>
        <w:t xml:space="preserve"> </w:t>
      </w:r>
    </w:p>
    <w:p w14:paraId="336B16C7" w14:textId="77777777" w:rsidR="00313288" w:rsidRPr="00782075" w:rsidRDefault="00936729">
      <w:pPr>
        <w:shd w:val="clear" w:color="auto" w:fill="FFFFFF"/>
        <w:rPr>
          <w:sz w:val="24"/>
          <w:szCs w:val="24"/>
          <w:lang w:val="en-US"/>
        </w:rPr>
      </w:pPr>
      <w:r w:rsidRPr="00782075">
        <w:rPr>
          <w:sz w:val="24"/>
          <w:szCs w:val="24"/>
          <w:lang w:val="en-US"/>
        </w:rPr>
        <w:t xml:space="preserve"> </w:t>
      </w:r>
    </w:p>
    <w:p w14:paraId="597B45D8" w14:textId="77777777" w:rsidR="00313288" w:rsidRPr="00782075" w:rsidRDefault="00936729">
      <w:pPr>
        <w:shd w:val="clear" w:color="auto" w:fill="FFFFFF"/>
        <w:rPr>
          <w:sz w:val="24"/>
          <w:szCs w:val="24"/>
          <w:lang w:val="en-US"/>
        </w:rPr>
      </w:pPr>
      <w:r w:rsidRPr="00782075">
        <w:rPr>
          <w:sz w:val="24"/>
          <w:szCs w:val="24"/>
          <w:lang w:val="en-US"/>
        </w:rPr>
        <w:t xml:space="preserve"> </w:t>
      </w:r>
    </w:p>
    <w:p w14:paraId="582CCBB7" w14:textId="77777777" w:rsidR="00313288" w:rsidRPr="00782075" w:rsidRDefault="00936729">
      <w:pPr>
        <w:shd w:val="clear" w:color="auto" w:fill="FFFFFF"/>
        <w:rPr>
          <w:sz w:val="24"/>
          <w:szCs w:val="24"/>
          <w:lang w:val="en-US"/>
        </w:rPr>
      </w:pPr>
      <w:r w:rsidRPr="00782075">
        <w:rPr>
          <w:sz w:val="24"/>
          <w:szCs w:val="24"/>
          <w:lang w:val="en-US"/>
        </w:rPr>
        <w:t xml:space="preserve"> </w:t>
      </w:r>
    </w:p>
    <w:p w14:paraId="2946DB82" w14:textId="77777777" w:rsidR="00313288" w:rsidRPr="00782075" w:rsidRDefault="00313288">
      <w:pPr>
        <w:shd w:val="clear" w:color="auto" w:fill="FFFFFF"/>
        <w:rPr>
          <w:sz w:val="24"/>
          <w:szCs w:val="24"/>
          <w:lang w:val="en-US"/>
        </w:rPr>
      </w:pPr>
    </w:p>
    <w:p w14:paraId="5997CC1D" w14:textId="77777777" w:rsidR="00313288" w:rsidRDefault="00313288">
      <w:pPr>
        <w:shd w:val="clear" w:color="auto" w:fill="FFFFFF"/>
        <w:rPr>
          <w:sz w:val="24"/>
          <w:szCs w:val="24"/>
          <w:lang w:val="en-US"/>
        </w:rPr>
      </w:pPr>
    </w:p>
    <w:p w14:paraId="4D95E65C" w14:textId="77777777" w:rsidR="00077AC3" w:rsidRDefault="00077AC3">
      <w:pPr>
        <w:shd w:val="clear" w:color="auto" w:fill="FFFFFF"/>
        <w:rPr>
          <w:sz w:val="24"/>
          <w:szCs w:val="24"/>
          <w:lang w:val="en-US"/>
        </w:rPr>
      </w:pPr>
    </w:p>
    <w:p w14:paraId="180B224A" w14:textId="77777777" w:rsidR="00077AC3" w:rsidRDefault="00077AC3">
      <w:pPr>
        <w:shd w:val="clear" w:color="auto" w:fill="FFFFFF"/>
        <w:rPr>
          <w:sz w:val="24"/>
          <w:szCs w:val="24"/>
          <w:lang w:val="en-US"/>
        </w:rPr>
      </w:pPr>
    </w:p>
    <w:p w14:paraId="73E2D473" w14:textId="77777777" w:rsidR="00077AC3" w:rsidRDefault="00077AC3">
      <w:pPr>
        <w:shd w:val="clear" w:color="auto" w:fill="FFFFFF"/>
        <w:rPr>
          <w:sz w:val="24"/>
          <w:szCs w:val="24"/>
          <w:lang w:val="en-US"/>
        </w:rPr>
      </w:pPr>
    </w:p>
    <w:p w14:paraId="10BD5B3F" w14:textId="77777777" w:rsidR="00077AC3" w:rsidRDefault="00077AC3">
      <w:pPr>
        <w:shd w:val="clear" w:color="auto" w:fill="FFFFFF"/>
        <w:rPr>
          <w:sz w:val="24"/>
          <w:szCs w:val="24"/>
          <w:lang w:val="en-US"/>
        </w:rPr>
      </w:pPr>
    </w:p>
    <w:p w14:paraId="10CC6ECC" w14:textId="77777777" w:rsidR="00077AC3" w:rsidRDefault="00077AC3">
      <w:pPr>
        <w:shd w:val="clear" w:color="auto" w:fill="FFFFFF"/>
        <w:rPr>
          <w:sz w:val="24"/>
          <w:szCs w:val="24"/>
          <w:lang w:val="en-US"/>
        </w:rPr>
      </w:pPr>
    </w:p>
    <w:p w14:paraId="17448A7C" w14:textId="77777777" w:rsidR="00077AC3" w:rsidRDefault="00077AC3">
      <w:pPr>
        <w:shd w:val="clear" w:color="auto" w:fill="FFFFFF"/>
        <w:rPr>
          <w:sz w:val="24"/>
          <w:szCs w:val="24"/>
          <w:lang w:val="en-US"/>
        </w:rPr>
      </w:pPr>
    </w:p>
    <w:p w14:paraId="6FA0FFAF" w14:textId="77777777" w:rsidR="00077AC3" w:rsidRDefault="00077AC3">
      <w:pPr>
        <w:shd w:val="clear" w:color="auto" w:fill="FFFFFF"/>
        <w:rPr>
          <w:sz w:val="24"/>
          <w:szCs w:val="24"/>
          <w:lang w:val="en-US"/>
        </w:rPr>
      </w:pPr>
    </w:p>
    <w:p w14:paraId="5991BEA1" w14:textId="07661B28" w:rsidR="00313288" w:rsidRPr="005365A6" w:rsidRDefault="00936729" w:rsidP="00C649C2">
      <w:pPr>
        <w:pStyle w:val="Heading2"/>
        <w:jc w:val="both"/>
        <w:rPr>
          <w:b/>
          <w:bCs/>
          <w:sz w:val="24"/>
          <w:szCs w:val="24"/>
        </w:rPr>
      </w:pPr>
      <w:bookmarkStart w:id="3" w:name="_Toc151968468"/>
      <w:r w:rsidRPr="005365A6">
        <w:rPr>
          <w:b/>
          <w:bCs/>
          <w:sz w:val="24"/>
          <w:szCs w:val="24"/>
        </w:rPr>
        <w:lastRenderedPageBreak/>
        <w:t>RESUMEN</w:t>
      </w:r>
      <w:bookmarkEnd w:id="3"/>
      <w:r w:rsidRPr="005365A6">
        <w:rPr>
          <w:b/>
          <w:bCs/>
          <w:sz w:val="24"/>
          <w:szCs w:val="24"/>
        </w:rPr>
        <w:t xml:space="preserve">  </w:t>
      </w:r>
    </w:p>
    <w:p w14:paraId="5C7A4D7D" w14:textId="37988465" w:rsidR="00C00F59" w:rsidRDefault="00936729" w:rsidP="00F7616B">
      <w:pPr>
        <w:shd w:val="clear" w:color="auto" w:fill="FFFFFF" w:themeFill="background1"/>
        <w:spacing w:line="240" w:lineRule="auto"/>
        <w:jc w:val="both"/>
        <w:rPr>
          <w:color w:val="0F0F0F"/>
          <w:sz w:val="24"/>
          <w:szCs w:val="24"/>
        </w:rPr>
      </w:pPr>
      <w:r>
        <w:rPr>
          <w:b/>
          <w:sz w:val="24"/>
          <w:szCs w:val="24"/>
        </w:rPr>
        <w:t>Introducción</w:t>
      </w:r>
      <w:r>
        <w:rPr>
          <w:sz w:val="24"/>
          <w:szCs w:val="24"/>
        </w:rPr>
        <w:t xml:space="preserve">: El aumento de la malnutrición por exceso a nivel mundial se relaciona con la alta presencia de alimentos </w:t>
      </w:r>
      <w:r w:rsidR="5F0AAB7B" w:rsidRPr="28E46ACD">
        <w:rPr>
          <w:sz w:val="24"/>
          <w:szCs w:val="24"/>
        </w:rPr>
        <w:t>ultraprocesados</w:t>
      </w:r>
      <w:r>
        <w:rPr>
          <w:sz w:val="24"/>
          <w:szCs w:val="24"/>
        </w:rPr>
        <w:t>,</w:t>
      </w:r>
      <w:r w:rsidR="00071AC9">
        <w:rPr>
          <w:sz w:val="24"/>
          <w:szCs w:val="24"/>
        </w:rPr>
        <w:t xml:space="preserve"> </w:t>
      </w:r>
      <w:r w:rsidR="00341C42">
        <w:rPr>
          <w:sz w:val="24"/>
          <w:szCs w:val="24"/>
        </w:rPr>
        <w:t>los cuales</w:t>
      </w:r>
      <w:r>
        <w:rPr>
          <w:sz w:val="24"/>
          <w:szCs w:val="24"/>
        </w:rPr>
        <w:t xml:space="preserve"> son hiperpalatables debido a su contenido elevado de azúcar, grasas y sodio</w:t>
      </w:r>
      <w:r w:rsidR="00820E61">
        <w:rPr>
          <w:sz w:val="24"/>
          <w:szCs w:val="24"/>
        </w:rPr>
        <w:t xml:space="preserve">. Hay evidencia que indica que el consumo </w:t>
      </w:r>
      <w:r w:rsidR="008B36C6">
        <w:rPr>
          <w:sz w:val="24"/>
          <w:szCs w:val="24"/>
        </w:rPr>
        <w:t xml:space="preserve">habitual </w:t>
      </w:r>
      <w:r w:rsidR="00820E61">
        <w:rPr>
          <w:sz w:val="24"/>
          <w:szCs w:val="24"/>
        </w:rPr>
        <w:t>de este tipo de alimentos</w:t>
      </w:r>
      <w:r>
        <w:rPr>
          <w:sz w:val="24"/>
          <w:szCs w:val="24"/>
        </w:rPr>
        <w:t xml:space="preserve"> puede llevar a conductas adictivas y afectar el estado nutricional.  </w:t>
      </w:r>
      <w:r>
        <w:t>​​</w:t>
      </w:r>
      <w:r>
        <w:rPr>
          <w:b/>
          <w:sz w:val="24"/>
          <w:szCs w:val="24"/>
        </w:rPr>
        <w:t xml:space="preserve">Objetivo: </w:t>
      </w:r>
      <w:r>
        <w:rPr>
          <w:sz w:val="24"/>
          <w:szCs w:val="24"/>
        </w:rPr>
        <w:t xml:space="preserve">Asociar la adicción a los alimentos, el estado nutricional y el consumo de alimentos </w:t>
      </w:r>
      <w:r w:rsidR="1D6249F5" w:rsidRPr="28E46ACD">
        <w:rPr>
          <w:sz w:val="24"/>
          <w:szCs w:val="24"/>
        </w:rPr>
        <w:t>ultraprocesados</w:t>
      </w:r>
      <w:r>
        <w:rPr>
          <w:sz w:val="24"/>
          <w:szCs w:val="24"/>
        </w:rPr>
        <w:t xml:space="preserve"> en universitarios chilenos.</w:t>
      </w:r>
      <w:r w:rsidR="007948B6">
        <w:rPr>
          <w:sz w:val="24"/>
          <w:szCs w:val="24"/>
        </w:rPr>
        <w:t xml:space="preserve"> </w:t>
      </w:r>
      <w:r w:rsidR="007948B6">
        <w:rPr>
          <w:b/>
          <w:sz w:val="24"/>
          <w:szCs w:val="24"/>
        </w:rPr>
        <w:t xml:space="preserve">Sujetos </w:t>
      </w:r>
      <w:r>
        <w:rPr>
          <w:b/>
          <w:sz w:val="24"/>
          <w:szCs w:val="24"/>
        </w:rPr>
        <w:t xml:space="preserve">y métodos: </w:t>
      </w:r>
      <w:r>
        <w:rPr>
          <w:sz w:val="24"/>
          <w:szCs w:val="24"/>
        </w:rPr>
        <w:t xml:space="preserve"> Se realizó un estudio transversal, observacional, analítico con muestreo no probabilístico por conveniencia</w:t>
      </w:r>
      <w:r w:rsidR="0086097B">
        <w:rPr>
          <w:sz w:val="24"/>
          <w:szCs w:val="24"/>
        </w:rPr>
        <w:t xml:space="preserve">, durante el mes de </w:t>
      </w:r>
      <w:r w:rsidR="0036081F">
        <w:rPr>
          <w:sz w:val="24"/>
          <w:szCs w:val="24"/>
        </w:rPr>
        <w:t>a</w:t>
      </w:r>
      <w:r w:rsidR="0086097B">
        <w:rPr>
          <w:sz w:val="24"/>
          <w:szCs w:val="24"/>
        </w:rPr>
        <w:t>gosto del 2023</w:t>
      </w:r>
      <w:r>
        <w:rPr>
          <w:sz w:val="24"/>
          <w:szCs w:val="24"/>
        </w:rPr>
        <w:t xml:space="preserve">. La muestra estuvo compuesta por estudiantes universitarios chilenos mayores de 18 años. Los participantes respondieron el cuestionario de consumo de alimentos </w:t>
      </w:r>
      <w:r w:rsidR="073BF9CD" w:rsidRPr="28E46ACD">
        <w:rPr>
          <w:sz w:val="24"/>
          <w:szCs w:val="24"/>
        </w:rPr>
        <w:t>ultraprocesados</w:t>
      </w:r>
      <w:r>
        <w:rPr>
          <w:sz w:val="24"/>
          <w:szCs w:val="24"/>
        </w:rPr>
        <w:t xml:space="preserve"> (NOVA </w:t>
      </w:r>
      <w:r w:rsidR="6A2580F6" w:rsidRPr="28E46ACD">
        <w:rPr>
          <w:sz w:val="24"/>
          <w:szCs w:val="24"/>
        </w:rPr>
        <w:t>S</w:t>
      </w:r>
      <w:r w:rsidR="009E7ABA">
        <w:rPr>
          <w:sz w:val="24"/>
          <w:szCs w:val="24"/>
        </w:rPr>
        <w:t>creener</w:t>
      </w:r>
      <w:r>
        <w:rPr>
          <w:sz w:val="24"/>
          <w:szCs w:val="24"/>
        </w:rPr>
        <w:t>) y la Escala de Adicción a los alimentos (YFAS 2.0 versión chilena) a través de la plataforma REDCap y posterior a esto se tomaron medidas antropométricas y de composición corporal.</w:t>
      </w:r>
      <w:r>
        <w:rPr>
          <w:color w:val="881798"/>
          <w:sz w:val="24"/>
          <w:szCs w:val="24"/>
        </w:rPr>
        <w:t xml:space="preserve"> </w:t>
      </w:r>
      <w:r w:rsidR="0086097B">
        <w:rPr>
          <w:sz w:val="24"/>
          <w:szCs w:val="24"/>
        </w:rPr>
        <w:t xml:space="preserve">Para determinar la </w:t>
      </w:r>
      <w:r>
        <w:rPr>
          <w:sz w:val="24"/>
          <w:szCs w:val="24"/>
        </w:rPr>
        <w:t>relación entre el estado nutricional</w:t>
      </w:r>
      <w:r w:rsidR="0016775E">
        <w:rPr>
          <w:sz w:val="24"/>
          <w:szCs w:val="24"/>
        </w:rPr>
        <w:t xml:space="preserve">, </w:t>
      </w:r>
      <w:r>
        <w:rPr>
          <w:sz w:val="24"/>
          <w:szCs w:val="24"/>
        </w:rPr>
        <w:t>la adicción de los alimentos</w:t>
      </w:r>
      <w:r w:rsidR="0016775E">
        <w:rPr>
          <w:sz w:val="24"/>
          <w:szCs w:val="24"/>
        </w:rPr>
        <w:t xml:space="preserve"> y el consumo de ultra</w:t>
      </w:r>
      <w:r w:rsidR="00D73F6C">
        <w:rPr>
          <w:sz w:val="24"/>
          <w:szCs w:val="24"/>
        </w:rPr>
        <w:t>procesados</w:t>
      </w:r>
      <w:r w:rsidR="006B5E3D">
        <w:rPr>
          <w:sz w:val="24"/>
          <w:szCs w:val="24"/>
        </w:rPr>
        <w:t xml:space="preserve"> se utilizaron las pruebas</w:t>
      </w:r>
      <w:r w:rsidR="0014636E">
        <w:rPr>
          <w:sz w:val="24"/>
          <w:szCs w:val="24"/>
        </w:rPr>
        <w:t xml:space="preserve"> </w:t>
      </w:r>
      <w:r w:rsidR="00C71E9D">
        <w:rPr>
          <w:sz w:val="24"/>
          <w:szCs w:val="24"/>
        </w:rPr>
        <w:t>E</w:t>
      </w:r>
      <w:r w:rsidR="00262724">
        <w:rPr>
          <w:sz w:val="24"/>
          <w:szCs w:val="24"/>
        </w:rPr>
        <w:t>xact</w:t>
      </w:r>
      <w:r w:rsidR="006B5E3D">
        <w:rPr>
          <w:sz w:val="24"/>
          <w:szCs w:val="24"/>
        </w:rPr>
        <w:t>o</w:t>
      </w:r>
      <w:r w:rsidR="00262724">
        <w:rPr>
          <w:sz w:val="24"/>
          <w:szCs w:val="24"/>
        </w:rPr>
        <w:t xml:space="preserve"> de Fisher, Chi2</w:t>
      </w:r>
      <w:r w:rsidR="00A73768">
        <w:rPr>
          <w:sz w:val="24"/>
          <w:szCs w:val="24"/>
        </w:rPr>
        <w:t>,</w:t>
      </w:r>
      <w:r w:rsidR="0014636E">
        <w:rPr>
          <w:sz w:val="24"/>
          <w:szCs w:val="24"/>
        </w:rPr>
        <w:t xml:space="preserve"> </w:t>
      </w:r>
      <w:r w:rsidR="006B5E3D">
        <w:rPr>
          <w:sz w:val="24"/>
          <w:szCs w:val="24"/>
        </w:rPr>
        <w:t>U de</w:t>
      </w:r>
      <w:r w:rsidR="00A73768">
        <w:rPr>
          <w:sz w:val="24"/>
          <w:szCs w:val="24"/>
        </w:rPr>
        <w:t xml:space="preserve"> Mann-</w:t>
      </w:r>
      <w:r w:rsidR="00C97545">
        <w:rPr>
          <w:sz w:val="24"/>
          <w:szCs w:val="24"/>
        </w:rPr>
        <w:t>W</w:t>
      </w:r>
      <w:r w:rsidR="0030289B">
        <w:rPr>
          <w:sz w:val="24"/>
          <w:szCs w:val="24"/>
        </w:rPr>
        <w:t>hit</w:t>
      </w:r>
      <w:r w:rsidR="00B36840">
        <w:rPr>
          <w:sz w:val="24"/>
          <w:szCs w:val="24"/>
        </w:rPr>
        <w:t>ney</w:t>
      </w:r>
      <w:r w:rsidR="00F764E1">
        <w:rPr>
          <w:sz w:val="24"/>
          <w:szCs w:val="24"/>
        </w:rPr>
        <w:t>,</w:t>
      </w:r>
      <w:r w:rsidR="0014636E">
        <w:rPr>
          <w:sz w:val="24"/>
          <w:szCs w:val="24"/>
        </w:rPr>
        <w:t xml:space="preserve"> </w:t>
      </w:r>
      <w:r w:rsidR="00D24E8A" w:rsidRPr="00D24E8A">
        <w:rPr>
          <w:sz w:val="24"/>
          <w:szCs w:val="24"/>
        </w:rPr>
        <w:t>Kruskal</w:t>
      </w:r>
      <w:r w:rsidR="002A6276">
        <w:rPr>
          <w:sz w:val="24"/>
          <w:szCs w:val="24"/>
        </w:rPr>
        <w:t xml:space="preserve">l </w:t>
      </w:r>
      <w:r w:rsidR="00D24E8A" w:rsidRPr="00D24E8A">
        <w:rPr>
          <w:sz w:val="24"/>
          <w:szCs w:val="24"/>
        </w:rPr>
        <w:t>Wallis</w:t>
      </w:r>
      <w:r w:rsidR="00F764E1">
        <w:rPr>
          <w:sz w:val="24"/>
          <w:szCs w:val="24"/>
        </w:rPr>
        <w:t xml:space="preserve"> y ANOVA.</w:t>
      </w:r>
      <w:r w:rsidR="006B5E3D">
        <w:rPr>
          <w:sz w:val="24"/>
          <w:szCs w:val="24"/>
        </w:rPr>
        <w:t xml:space="preserve"> Además, se utilizó </w:t>
      </w:r>
      <w:r w:rsidR="00C71E9D">
        <w:rPr>
          <w:sz w:val="24"/>
          <w:szCs w:val="24"/>
        </w:rPr>
        <w:t xml:space="preserve">Prueba </w:t>
      </w:r>
      <w:r w:rsidR="000928F3">
        <w:rPr>
          <w:sz w:val="24"/>
          <w:szCs w:val="24"/>
        </w:rPr>
        <w:t xml:space="preserve">de </w:t>
      </w:r>
      <w:r w:rsidR="00C71E9D">
        <w:rPr>
          <w:sz w:val="24"/>
          <w:szCs w:val="24"/>
        </w:rPr>
        <w:t>Spearman</w:t>
      </w:r>
      <w:r w:rsidR="006B5E3D">
        <w:rPr>
          <w:sz w:val="24"/>
          <w:szCs w:val="24"/>
        </w:rPr>
        <w:t xml:space="preserve"> para </w:t>
      </w:r>
      <w:r w:rsidR="00F71BC5">
        <w:rPr>
          <w:sz w:val="24"/>
          <w:szCs w:val="24"/>
        </w:rPr>
        <w:t>evaluar la</w:t>
      </w:r>
      <w:r w:rsidR="000928F3">
        <w:rPr>
          <w:sz w:val="24"/>
          <w:szCs w:val="24"/>
        </w:rPr>
        <w:t xml:space="preserve"> correlación entre las medidas antropométricas y el NOVA Score</w:t>
      </w:r>
      <w:r w:rsidR="00E831B7">
        <w:rPr>
          <w:sz w:val="24"/>
          <w:szCs w:val="24"/>
        </w:rPr>
        <w:t xml:space="preserve">. </w:t>
      </w:r>
      <w:r w:rsidR="0036081F">
        <w:rPr>
          <w:sz w:val="24"/>
          <w:szCs w:val="24"/>
        </w:rPr>
        <w:t>Para todos los análisis se utilizó el programa estadístico Stata v17 y e</w:t>
      </w:r>
      <w:r w:rsidR="00E831B7">
        <w:rPr>
          <w:sz w:val="24"/>
          <w:szCs w:val="24"/>
        </w:rPr>
        <w:t>l nivel de significancia adoptado fue de p&lt;0,05</w:t>
      </w:r>
      <w:r w:rsidR="0014636E">
        <w:rPr>
          <w:sz w:val="24"/>
          <w:szCs w:val="24"/>
        </w:rPr>
        <w:t>.</w:t>
      </w:r>
      <w:r w:rsidR="007948B6">
        <w:rPr>
          <w:sz w:val="24"/>
          <w:szCs w:val="24"/>
        </w:rPr>
        <w:t xml:space="preserve"> </w:t>
      </w:r>
      <w:r>
        <w:rPr>
          <w:b/>
          <w:sz w:val="24"/>
          <w:szCs w:val="24"/>
        </w:rPr>
        <w:t xml:space="preserve">Resultados: </w:t>
      </w:r>
      <w:r w:rsidRPr="00E831B7">
        <w:rPr>
          <w:sz w:val="24"/>
          <w:szCs w:val="24"/>
        </w:rPr>
        <w:t>La muestra se conformó de 144 participantes, principalmente mujeres (56%) los cuales en su mayoría vivían acompañados (89%), la mayoría realizaba actividad física (69%), la edad promedio fue de 21 años, y el índice de masa corporal</w:t>
      </w:r>
      <w:r w:rsidR="76B8557D" w:rsidRPr="00E831B7">
        <w:rPr>
          <w:sz w:val="24"/>
          <w:szCs w:val="24"/>
        </w:rPr>
        <w:t xml:space="preserve"> </w:t>
      </w:r>
      <w:r w:rsidRPr="00E831B7">
        <w:rPr>
          <w:sz w:val="24"/>
          <w:szCs w:val="24"/>
        </w:rPr>
        <w:t>(IMC) fue 24 kg/m</w:t>
      </w:r>
      <w:r w:rsidRPr="00E831B7">
        <w:rPr>
          <w:sz w:val="24"/>
          <w:szCs w:val="24"/>
          <w:vertAlign w:val="superscript"/>
        </w:rPr>
        <w:t>2</w:t>
      </w:r>
      <w:r w:rsidRPr="00E831B7">
        <w:rPr>
          <w:sz w:val="24"/>
          <w:szCs w:val="24"/>
        </w:rPr>
        <w:t>.</w:t>
      </w:r>
      <w:r w:rsidR="00D51A51" w:rsidRPr="00E831B7">
        <w:rPr>
          <w:sz w:val="24"/>
          <w:szCs w:val="24"/>
        </w:rPr>
        <w:t xml:space="preserve"> El </w:t>
      </w:r>
      <w:r w:rsidRPr="00E831B7">
        <w:rPr>
          <w:sz w:val="24"/>
          <w:szCs w:val="24"/>
        </w:rPr>
        <w:t xml:space="preserve">39% estaban con malnutrición por exceso. De acuerdo </w:t>
      </w:r>
      <w:r w:rsidR="00A77BE2">
        <w:rPr>
          <w:sz w:val="24"/>
          <w:szCs w:val="24"/>
        </w:rPr>
        <w:t>con</w:t>
      </w:r>
      <w:r w:rsidR="00A77BE2" w:rsidRPr="00E831B7">
        <w:rPr>
          <w:sz w:val="24"/>
          <w:szCs w:val="24"/>
        </w:rPr>
        <w:t xml:space="preserve"> </w:t>
      </w:r>
      <w:r w:rsidRPr="00E831B7">
        <w:rPr>
          <w:sz w:val="24"/>
          <w:szCs w:val="24"/>
        </w:rPr>
        <w:t xml:space="preserve">la versión chilena YFAS 2.0, la prevalencia de adicción a los alimentos fue </w:t>
      </w:r>
      <w:r w:rsidR="0036081F">
        <w:rPr>
          <w:sz w:val="24"/>
          <w:szCs w:val="24"/>
        </w:rPr>
        <w:t xml:space="preserve">de </w:t>
      </w:r>
      <w:r w:rsidRPr="00E831B7">
        <w:rPr>
          <w:sz w:val="24"/>
          <w:szCs w:val="24"/>
        </w:rPr>
        <w:t>21%</w:t>
      </w:r>
      <w:r w:rsidR="00A44708">
        <w:rPr>
          <w:sz w:val="24"/>
          <w:szCs w:val="24"/>
        </w:rPr>
        <w:t xml:space="preserve"> en esta muestra</w:t>
      </w:r>
      <w:r w:rsidRPr="00E831B7">
        <w:rPr>
          <w:sz w:val="24"/>
          <w:szCs w:val="24"/>
        </w:rPr>
        <w:t>. No se observó asociación entre presentar adicción y el estado nutricional (p=0,54).</w:t>
      </w:r>
      <w:r w:rsidR="6927F35A" w:rsidRPr="00E831B7">
        <w:rPr>
          <w:sz w:val="24"/>
          <w:szCs w:val="24"/>
        </w:rPr>
        <w:t xml:space="preserve"> </w:t>
      </w:r>
      <w:r w:rsidR="38A128BA" w:rsidRPr="00E831B7">
        <w:rPr>
          <w:sz w:val="24"/>
          <w:szCs w:val="24"/>
        </w:rPr>
        <w:t>En el caso del NOVA Screener, d</w:t>
      </w:r>
      <w:r w:rsidR="6927F35A" w:rsidRPr="00E831B7">
        <w:rPr>
          <w:sz w:val="24"/>
          <w:szCs w:val="24"/>
        </w:rPr>
        <w:t>entro de los bebestibles, té o café de máquina o en polvo presenta la mayor frecuencia (65,9%); en la categoría de alimentos, es el pan de molde (65,2%); y en snacks las galletas dulces con o sin rellenos, magdalenas u otros similares son los más consumidos (56,2%). Respecto de</w:t>
      </w:r>
      <w:r w:rsidR="00A44708">
        <w:rPr>
          <w:sz w:val="24"/>
          <w:szCs w:val="24"/>
        </w:rPr>
        <w:t xml:space="preserve"> la puntuación que entre el NOVA Screener</w:t>
      </w:r>
      <w:r w:rsidR="0019271B">
        <w:rPr>
          <w:sz w:val="24"/>
          <w:szCs w:val="24"/>
        </w:rPr>
        <w:t>,</w:t>
      </w:r>
      <w:r w:rsidR="0014636E">
        <w:rPr>
          <w:sz w:val="24"/>
          <w:szCs w:val="24"/>
        </w:rPr>
        <w:t xml:space="preserve"> </w:t>
      </w:r>
      <w:r w:rsidR="0019271B">
        <w:rPr>
          <w:sz w:val="24"/>
          <w:szCs w:val="24"/>
        </w:rPr>
        <w:t xml:space="preserve">el </w:t>
      </w:r>
      <w:r w:rsidR="6927F35A" w:rsidRPr="00E831B7">
        <w:rPr>
          <w:sz w:val="24"/>
          <w:szCs w:val="24"/>
        </w:rPr>
        <w:t>NOVA</w:t>
      </w:r>
      <w:r w:rsidR="0014636E">
        <w:rPr>
          <w:sz w:val="24"/>
          <w:szCs w:val="24"/>
        </w:rPr>
        <w:t xml:space="preserve"> </w:t>
      </w:r>
      <w:r w:rsidR="6927F35A" w:rsidRPr="00E831B7">
        <w:rPr>
          <w:sz w:val="24"/>
          <w:szCs w:val="24"/>
        </w:rPr>
        <w:t>Score</w:t>
      </w:r>
      <w:r w:rsidR="0019271B">
        <w:rPr>
          <w:sz w:val="24"/>
          <w:szCs w:val="24"/>
        </w:rPr>
        <w:t xml:space="preserve">, los sujetos consumieron </w:t>
      </w:r>
      <w:r w:rsidR="00432289">
        <w:rPr>
          <w:sz w:val="24"/>
          <w:szCs w:val="24"/>
        </w:rPr>
        <w:t>en promedio</w:t>
      </w:r>
      <w:r w:rsidR="6927F35A" w:rsidRPr="00E831B7">
        <w:rPr>
          <w:sz w:val="24"/>
          <w:szCs w:val="24"/>
        </w:rPr>
        <w:t xml:space="preserve"> 7,2 </w:t>
      </w:r>
      <w:r w:rsidR="00432289">
        <w:rPr>
          <w:sz w:val="24"/>
          <w:szCs w:val="24"/>
        </w:rPr>
        <w:t>(DE</w:t>
      </w:r>
      <w:r w:rsidR="0014636E">
        <w:rPr>
          <w:sz w:val="24"/>
          <w:szCs w:val="24"/>
        </w:rPr>
        <w:t xml:space="preserve"> </w:t>
      </w:r>
      <w:r w:rsidR="6927F35A" w:rsidRPr="00E831B7">
        <w:rPr>
          <w:sz w:val="24"/>
          <w:szCs w:val="24"/>
        </w:rPr>
        <w:t>3,4</w:t>
      </w:r>
      <w:r w:rsidR="00432289">
        <w:rPr>
          <w:sz w:val="24"/>
          <w:szCs w:val="24"/>
        </w:rPr>
        <w:t>) alimentos ultraprocesados el día anterior a la encuesta</w:t>
      </w:r>
      <w:r w:rsidR="6927F35A" w:rsidRPr="00E831B7">
        <w:rPr>
          <w:sz w:val="24"/>
          <w:szCs w:val="24"/>
        </w:rPr>
        <w:t xml:space="preserve">.  </w:t>
      </w:r>
      <w:r w:rsidR="00944F3B">
        <w:rPr>
          <w:sz w:val="24"/>
          <w:szCs w:val="24"/>
        </w:rPr>
        <w:t>S</w:t>
      </w:r>
      <w:r w:rsidR="6927F35A" w:rsidRPr="00E831B7">
        <w:rPr>
          <w:sz w:val="24"/>
          <w:szCs w:val="24"/>
        </w:rPr>
        <w:t>e evaluó la relación entre el estado nutricional y el NOVA Score, no encontrándose una asociación significativa (p= 0,610)</w:t>
      </w:r>
      <w:r w:rsidR="00E831B7">
        <w:rPr>
          <w:sz w:val="24"/>
          <w:szCs w:val="24"/>
        </w:rPr>
        <w:t xml:space="preserve">. </w:t>
      </w:r>
      <w:r w:rsidR="007604F3" w:rsidRPr="007604F3">
        <w:rPr>
          <w:b/>
          <w:bCs/>
          <w:sz w:val="24"/>
          <w:szCs w:val="24"/>
        </w:rPr>
        <w:t>Conclusión:</w:t>
      </w:r>
      <w:r w:rsidR="007604F3">
        <w:rPr>
          <w:b/>
          <w:bCs/>
          <w:sz w:val="24"/>
          <w:szCs w:val="24"/>
        </w:rPr>
        <w:t xml:space="preserve"> </w:t>
      </w:r>
      <w:r w:rsidR="007948B6" w:rsidRPr="007948B6">
        <w:rPr>
          <w:color w:val="0F0F0F"/>
          <w:sz w:val="24"/>
          <w:szCs w:val="24"/>
        </w:rPr>
        <w:t xml:space="preserve">Este estudio aporta valiosa información a la comunidad científica chilena puesto a que la literatura es escasa respecto de estudios en los que se haya utilizado </w:t>
      </w:r>
      <w:r w:rsidR="007948B6">
        <w:rPr>
          <w:color w:val="0F0F0F"/>
          <w:sz w:val="24"/>
          <w:szCs w:val="24"/>
        </w:rPr>
        <w:t xml:space="preserve">la </w:t>
      </w:r>
      <w:r w:rsidR="008B0A91">
        <w:rPr>
          <w:color w:val="0F0F0F"/>
          <w:sz w:val="24"/>
          <w:szCs w:val="24"/>
        </w:rPr>
        <w:t xml:space="preserve">Escala de Adicción a los alimentos de </w:t>
      </w:r>
      <w:r w:rsidR="007604F3" w:rsidRPr="007604F3">
        <w:rPr>
          <w:color w:val="0F0F0F"/>
          <w:sz w:val="24"/>
          <w:szCs w:val="24"/>
        </w:rPr>
        <w:t>Y</w:t>
      </w:r>
      <w:r w:rsidR="000835A5">
        <w:rPr>
          <w:color w:val="0F0F0F"/>
          <w:sz w:val="24"/>
          <w:szCs w:val="24"/>
        </w:rPr>
        <w:t xml:space="preserve">ale </w:t>
      </w:r>
      <w:r w:rsidR="007604F3" w:rsidRPr="007604F3">
        <w:rPr>
          <w:color w:val="0F0F0F"/>
          <w:sz w:val="24"/>
          <w:szCs w:val="24"/>
        </w:rPr>
        <w:t>2.0</w:t>
      </w:r>
      <w:r w:rsidR="000835A5">
        <w:rPr>
          <w:color w:val="0F0F0F"/>
          <w:sz w:val="24"/>
          <w:szCs w:val="24"/>
        </w:rPr>
        <w:t xml:space="preserve"> en versión chilena</w:t>
      </w:r>
      <w:r w:rsidR="007604F3" w:rsidRPr="007604F3">
        <w:rPr>
          <w:color w:val="0F0F0F"/>
          <w:sz w:val="24"/>
          <w:szCs w:val="24"/>
        </w:rPr>
        <w:t xml:space="preserve"> y NOVA Screener</w:t>
      </w:r>
      <w:r w:rsidR="008B0A91">
        <w:rPr>
          <w:color w:val="0F0F0F"/>
          <w:sz w:val="24"/>
          <w:szCs w:val="24"/>
        </w:rPr>
        <w:t xml:space="preserve">. Estos instrumentos podrían ser de ayuda en cómo enfrentar </w:t>
      </w:r>
      <w:r w:rsidR="007604F3" w:rsidRPr="007604F3">
        <w:rPr>
          <w:color w:val="0F0F0F"/>
          <w:sz w:val="24"/>
          <w:szCs w:val="24"/>
        </w:rPr>
        <w:t xml:space="preserve">el manejo </w:t>
      </w:r>
      <w:r w:rsidR="007948B6" w:rsidRPr="007604F3">
        <w:rPr>
          <w:color w:val="0F0F0F"/>
          <w:sz w:val="24"/>
          <w:szCs w:val="24"/>
        </w:rPr>
        <w:t>dieto terapéutico</w:t>
      </w:r>
      <w:r w:rsidR="008B0A91">
        <w:rPr>
          <w:color w:val="0F0F0F"/>
          <w:sz w:val="24"/>
          <w:szCs w:val="24"/>
        </w:rPr>
        <w:t xml:space="preserve"> de la malnutrición por exceso</w:t>
      </w:r>
      <w:r w:rsidR="007604F3" w:rsidRPr="007604F3">
        <w:rPr>
          <w:color w:val="0F0F0F"/>
          <w:sz w:val="24"/>
          <w:szCs w:val="24"/>
        </w:rPr>
        <w:t xml:space="preserve">. Aunque la muestra </w:t>
      </w:r>
      <w:r w:rsidR="00917EAD">
        <w:rPr>
          <w:color w:val="0F0F0F"/>
          <w:sz w:val="24"/>
          <w:szCs w:val="24"/>
        </w:rPr>
        <w:t xml:space="preserve">de estudio fue </w:t>
      </w:r>
      <w:r w:rsidR="007604F3" w:rsidRPr="007604F3">
        <w:rPr>
          <w:color w:val="0F0F0F"/>
          <w:sz w:val="24"/>
          <w:szCs w:val="24"/>
        </w:rPr>
        <w:t xml:space="preserve"> limitada</w:t>
      </w:r>
      <w:r w:rsidR="00917EAD">
        <w:rPr>
          <w:color w:val="0F0F0F"/>
          <w:sz w:val="24"/>
          <w:szCs w:val="24"/>
        </w:rPr>
        <w:t xml:space="preserve"> a una </w:t>
      </w:r>
      <w:r w:rsidR="000F1C05">
        <w:rPr>
          <w:color w:val="0F0F0F"/>
          <w:sz w:val="24"/>
          <w:szCs w:val="24"/>
        </w:rPr>
        <w:t>sola universidad</w:t>
      </w:r>
      <w:r w:rsidR="007604F3" w:rsidRPr="007604F3">
        <w:rPr>
          <w:color w:val="0F0F0F"/>
          <w:sz w:val="24"/>
          <w:szCs w:val="24"/>
        </w:rPr>
        <w:t>, los resultados subrayan la necesidad de evaluar la disponibilidad de alimentos en el mercado y establecimientos educativos</w:t>
      </w:r>
      <w:r w:rsidR="0014636E">
        <w:rPr>
          <w:color w:val="0F0F0F"/>
          <w:sz w:val="24"/>
          <w:szCs w:val="24"/>
        </w:rPr>
        <w:t xml:space="preserve"> universitarios,</w:t>
      </w:r>
      <w:r w:rsidR="000F1C05">
        <w:rPr>
          <w:color w:val="0F0F0F"/>
          <w:sz w:val="24"/>
          <w:szCs w:val="24"/>
        </w:rPr>
        <w:t xml:space="preserve"> considerando el elevado número de alimentos ultraprocesados </w:t>
      </w:r>
      <w:r w:rsidR="004E13FC">
        <w:rPr>
          <w:color w:val="0F0F0F"/>
          <w:sz w:val="24"/>
          <w:szCs w:val="24"/>
        </w:rPr>
        <w:t>que están presentes en un día de los individuos</w:t>
      </w:r>
      <w:r w:rsidR="00907553">
        <w:rPr>
          <w:color w:val="0F0F0F"/>
          <w:sz w:val="24"/>
          <w:szCs w:val="24"/>
        </w:rPr>
        <w:t xml:space="preserve">. Futuros estudios deberían </w:t>
      </w:r>
      <w:r w:rsidR="00917EAD">
        <w:rPr>
          <w:color w:val="0F0F0F"/>
          <w:sz w:val="24"/>
          <w:szCs w:val="24"/>
        </w:rPr>
        <w:t xml:space="preserve">buscar estas asociaciones en muestras más representativas a nivel nacional. </w:t>
      </w:r>
    </w:p>
    <w:p w14:paraId="55FE5A69" w14:textId="77777777" w:rsidR="007948B6" w:rsidRPr="007604F3" w:rsidRDefault="007948B6" w:rsidP="00F7616B">
      <w:pPr>
        <w:shd w:val="clear" w:color="auto" w:fill="FFFFFF" w:themeFill="background1"/>
        <w:spacing w:line="240" w:lineRule="auto"/>
        <w:jc w:val="both"/>
        <w:rPr>
          <w:b/>
          <w:bCs/>
          <w:sz w:val="24"/>
          <w:szCs w:val="24"/>
        </w:rPr>
      </w:pPr>
    </w:p>
    <w:p w14:paraId="6EF39D69" w14:textId="2C12E9F6" w:rsidR="00077AC3" w:rsidRDefault="00936729" w:rsidP="007948B6">
      <w:pPr>
        <w:shd w:val="clear" w:color="auto" w:fill="FFFFFF" w:themeFill="background1"/>
        <w:spacing w:line="240" w:lineRule="auto"/>
        <w:jc w:val="both"/>
        <w:rPr>
          <w:sz w:val="24"/>
          <w:szCs w:val="24"/>
        </w:rPr>
        <w:sectPr w:rsidR="00077AC3" w:rsidSect="009F1CFC">
          <w:footerReference w:type="first" r:id="rId13"/>
          <w:pgSz w:w="12240" w:h="15840"/>
          <w:pgMar w:top="1440" w:right="1440" w:bottom="1440" w:left="1440" w:header="720" w:footer="720" w:gutter="0"/>
          <w:pgNumType w:fmt="lowerRoman" w:start="1"/>
          <w:cols w:space="720"/>
          <w:titlePg/>
          <w:docGrid w:linePitch="299"/>
        </w:sectPr>
      </w:pPr>
      <w:r>
        <w:rPr>
          <w:b/>
          <w:sz w:val="24"/>
          <w:szCs w:val="24"/>
        </w:rPr>
        <w:t>Palabras Clave:</w:t>
      </w:r>
      <w:r>
        <w:rPr>
          <w:sz w:val="24"/>
          <w:szCs w:val="24"/>
        </w:rPr>
        <w:t xml:space="preserve"> Alimentos </w:t>
      </w:r>
      <w:r w:rsidR="6A2580F6" w:rsidRPr="28E46ACD">
        <w:rPr>
          <w:sz w:val="24"/>
          <w:szCs w:val="24"/>
        </w:rPr>
        <w:t xml:space="preserve">hiperpalatables, </w:t>
      </w:r>
      <w:r w:rsidR="00E831B7">
        <w:rPr>
          <w:sz w:val="24"/>
          <w:szCs w:val="24"/>
        </w:rPr>
        <w:t xml:space="preserve">alimentos </w:t>
      </w:r>
      <w:r w:rsidR="426C8B20" w:rsidRPr="28E46ACD">
        <w:rPr>
          <w:sz w:val="24"/>
          <w:szCs w:val="24"/>
        </w:rPr>
        <w:t>ultraprocesados</w:t>
      </w:r>
      <w:r>
        <w:rPr>
          <w:sz w:val="24"/>
          <w:szCs w:val="24"/>
        </w:rPr>
        <w:t xml:space="preserve">, </w:t>
      </w:r>
      <w:r w:rsidRPr="0539FEF5">
        <w:rPr>
          <w:sz w:val="24"/>
          <w:szCs w:val="24"/>
        </w:rPr>
        <w:t>estudiantes</w:t>
      </w:r>
      <w:r w:rsidR="3CF138E4" w:rsidRPr="0539FEF5">
        <w:rPr>
          <w:sz w:val="24"/>
          <w:szCs w:val="24"/>
        </w:rPr>
        <w:t xml:space="preserve"> </w:t>
      </w:r>
      <w:r w:rsidRPr="0539FEF5">
        <w:rPr>
          <w:sz w:val="24"/>
          <w:szCs w:val="24"/>
        </w:rPr>
        <w:t>universitarios</w:t>
      </w:r>
      <w:r>
        <w:rPr>
          <w:sz w:val="24"/>
          <w:szCs w:val="24"/>
        </w:rPr>
        <w:t>, adicción a los alimentos</w:t>
      </w:r>
      <w:r w:rsidR="00E831B7">
        <w:rPr>
          <w:sz w:val="24"/>
          <w:szCs w:val="24"/>
        </w:rPr>
        <w:t>, YFAS  2.0.</w:t>
      </w:r>
    </w:p>
    <w:p w14:paraId="0C741915" w14:textId="3DEEACAA" w:rsidR="00313288" w:rsidRPr="005365A6" w:rsidRDefault="00936729" w:rsidP="00C649C2">
      <w:pPr>
        <w:pStyle w:val="Heading2"/>
        <w:spacing w:line="480" w:lineRule="auto"/>
        <w:jc w:val="both"/>
        <w:rPr>
          <w:b/>
          <w:bCs/>
          <w:sz w:val="24"/>
          <w:szCs w:val="24"/>
        </w:rPr>
      </w:pPr>
      <w:bookmarkStart w:id="4" w:name="_Toc151968469"/>
      <w:r w:rsidRPr="005365A6">
        <w:rPr>
          <w:b/>
          <w:bCs/>
          <w:sz w:val="24"/>
          <w:szCs w:val="24"/>
        </w:rPr>
        <w:lastRenderedPageBreak/>
        <w:t>I</w:t>
      </w:r>
      <w:r w:rsidR="001705AC">
        <w:rPr>
          <w:b/>
          <w:bCs/>
          <w:sz w:val="24"/>
          <w:szCs w:val="24"/>
        </w:rPr>
        <w:t>NTRODUCCIÓN</w:t>
      </w:r>
      <w:bookmarkEnd w:id="4"/>
      <w:r w:rsidR="001705AC">
        <w:rPr>
          <w:b/>
          <w:bCs/>
          <w:sz w:val="24"/>
          <w:szCs w:val="24"/>
        </w:rPr>
        <w:t xml:space="preserve"> </w:t>
      </w:r>
    </w:p>
    <w:p w14:paraId="50DD875B" w14:textId="5D7D6F41" w:rsidR="00313288" w:rsidRDefault="00936729" w:rsidP="00C649C2">
      <w:pPr>
        <w:shd w:val="clear" w:color="auto" w:fill="FFFFFF" w:themeFill="background1"/>
        <w:spacing w:line="480" w:lineRule="auto"/>
        <w:jc w:val="both"/>
        <w:rPr>
          <w:color w:val="000000"/>
          <w:sz w:val="24"/>
          <w:szCs w:val="24"/>
          <w:shd w:val="clear" w:color="auto" w:fill="FFFFFF"/>
        </w:rPr>
      </w:pPr>
      <w:r>
        <w:rPr>
          <w:sz w:val="24"/>
          <w:szCs w:val="24"/>
        </w:rPr>
        <w:t xml:space="preserve">Debido al aumento de exceso de malnutrición por exceso, se estudió </w:t>
      </w:r>
      <w:r w:rsidR="26CB33A4" w:rsidRPr="4FF2F611">
        <w:rPr>
          <w:sz w:val="24"/>
          <w:szCs w:val="24"/>
        </w:rPr>
        <w:t xml:space="preserve">si es </w:t>
      </w:r>
      <w:r w:rsidR="5937BDF7" w:rsidRPr="4C5A69DF">
        <w:rPr>
          <w:sz w:val="24"/>
          <w:szCs w:val="24"/>
        </w:rPr>
        <w:t>que</w:t>
      </w:r>
      <w:r w:rsidR="5937BDF7" w:rsidRPr="29E6486D">
        <w:rPr>
          <w:sz w:val="24"/>
          <w:szCs w:val="24"/>
        </w:rPr>
        <w:t xml:space="preserve"> existe una</w:t>
      </w:r>
      <w:r>
        <w:rPr>
          <w:sz w:val="24"/>
          <w:szCs w:val="24"/>
        </w:rPr>
        <w:t xml:space="preserve"> relación entre la adicción de los alimentos, el consumo de los alimentos </w:t>
      </w:r>
      <w:r w:rsidR="699CAE94" w:rsidRPr="28E46ACD">
        <w:rPr>
          <w:sz w:val="24"/>
          <w:szCs w:val="24"/>
        </w:rPr>
        <w:t>ultraprocesados</w:t>
      </w:r>
      <w:r>
        <w:rPr>
          <w:sz w:val="24"/>
          <w:szCs w:val="24"/>
        </w:rPr>
        <w:t xml:space="preserve"> e </w:t>
      </w:r>
      <w:r w:rsidR="6A2580F6" w:rsidRPr="28E46ACD">
        <w:rPr>
          <w:sz w:val="24"/>
          <w:szCs w:val="24"/>
        </w:rPr>
        <w:t>hiperpalatables</w:t>
      </w:r>
      <w:r>
        <w:rPr>
          <w:sz w:val="24"/>
          <w:szCs w:val="24"/>
        </w:rPr>
        <w:t xml:space="preserve"> y el estado nutricional en estudiantes universitarios chilenos durante el 2023 de la RM con la finalidad de aportar información relevante respecto </w:t>
      </w:r>
      <w:r w:rsidR="007B6970">
        <w:rPr>
          <w:sz w:val="24"/>
          <w:szCs w:val="24"/>
        </w:rPr>
        <w:t>de un tema emergente como es la adicción a los alimentos hiperpalatables</w:t>
      </w:r>
      <w:r w:rsidR="00BE795D">
        <w:rPr>
          <w:sz w:val="24"/>
          <w:szCs w:val="24"/>
        </w:rPr>
        <w:t>/ultraprocesados</w:t>
      </w:r>
      <w:r w:rsidR="007B6970">
        <w:rPr>
          <w:sz w:val="24"/>
          <w:szCs w:val="24"/>
        </w:rPr>
        <w:t xml:space="preserve"> como uno</w:t>
      </w:r>
      <w:r w:rsidR="00BE795D">
        <w:rPr>
          <w:sz w:val="24"/>
          <w:szCs w:val="24"/>
        </w:rPr>
        <w:t xml:space="preserve"> de los causantes de </w:t>
      </w:r>
      <w:r w:rsidR="0033248D">
        <w:rPr>
          <w:sz w:val="24"/>
          <w:szCs w:val="24"/>
        </w:rPr>
        <w:t xml:space="preserve"> malnutrición por exceso </w:t>
      </w:r>
      <w:r>
        <w:rPr>
          <w:sz w:val="24"/>
          <w:szCs w:val="24"/>
        </w:rPr>
        <w:t xml:space="preserve">en la población chilena. </w:t>
      </w:r>
      <w:r w:rsidR="001C33EF" w:rsidRPr="001C33EF">
        <w:rPr>
          <w:color w:val="000000"/>
          <w:sz w:val="24"/>
          <w:szCs w:val="24"/>
        </w:rPr>
        <w:t>Para esto se aplicó un instrumento validado a nivel mundial, la Escala de Adicción a los Alimentos de Yale (YFAS 2.0) en una versión adaptada y validada en población chilena (</w:t>
      </w:r>
      <w:r w:rsidR="00E7486A">
        <w:rPr>
          <w:color w:val="000000"/>
          <w:sz w:val="24"/>
          <w:szCs w:val="24"/>
        </w:rPr>
        <w:t>Díaz-Torrente et al.</w:t>
      </w:r>
      <w:r w:rsidR="002000A1">
        <w:rPr>
          <w:color w:val="000000"/>
          <w:sz w:val="24"/>
          <w:szCs w:val="24"/>
        </w:rPr>
        <w:t xml:space="preserve"> </w:t>
      </w:r>
      <w:r w:rsidR="002000A1" w:rsidRPr="00AF0467">
        <w:rPr>
          <w:color w:val="000000"/>
          <w:sz w:val="24"/>
          <w:szCs w:val="24"/>
        </w:rPr>
        <w:t>Validation of the Chilean version of the Yale Food Addiction Scale 2.0 in a non-clinical sample</w:t>
      </w:r>
      <w:r w:rsidR="00394549" w:rsidRPr="00AF0467">
        <w:rPr>
          <w:color w:val="000000"/>
          <w:sz w:val="24"/>
          <w:szCs w:val="24"/>
        </w:rPr>
        <w:t xml:space="preserve">, </w:t>
      </w:r>
      <w:r w:rsidR="001C33EF" w:rsidRPr="00AF0467">
        <w:rPr>
          <w:color w:val="000000"/>
          <w:sz w:val="24"/>
          <w:szCs w:val="24"/>
        </w:rPr>
        <w:t xml:space="preserve">artículo en </w:t>
      </w:r>
      <w:r w:rsidR="00AF0467" w:rsidRPr="0014636E">
        <w:rPr>
          <w:color w:val="000000"/>
          <w:sz w:val="24"/>
          <w:szCs w:val="24"/>
        </w:rPr>
        <w:t xml:space="preserve">proceso de </w:t>
      </w:r>
      <w:r w:rsidR="00F7014B" w:rsidRPr="0014636E">
        <w:rPr>
          <w:color w:val="000000"/>
          <w:sz w:val="24"/>
          <w:szCs w:val="24"/>
        </w:rPr>
        <w:t>revisi</w:t>
      </w:r>
      <w:r w:rsidR="008B0A91">
        <w:rPr>
          <w:color w:val="000000"/>
          <w:sz w:val="24"/>
          <w:szCs w:val="24"/>
        </w:rPr>
        <w:t>ó</w:t>
      </w:r>
      <w:r w:rsidR="00F7014B" w:rsidRPr="0014636E">
        <w:rPr>
          <w:color w:val="000000"/>
          <w:sz w:val="24"/>
          <w:szCs w:val="24"/>
        </w:rPr>
        <w:t xml:space="preserve">n por pares </w:t>
      </w:r>
      <w:r w:rsidR="00AF0467">
        <w:rPr>
          <w:color w:val="000000"/>
          <w:sz w:val="24"/>
          <w:szCs w:val="24"/>
        </w:rPr>
        <w:t xml:space="preserve">para su </w:t>
      </w:r>
      <w:r w:rsidR="001C33EF" w:rsidRPr="00AF0467">
        <w:rPr>
          <w:color w:val="000000"/>
          <w:sz w:val="24"/>
          <w:szCs w:val="24"/>
        </w:rPr>
        <w:t xml:space="preserve">publicación). </w:t>
      </w:r>
      <w:r w:rsidR="001C33EF" w:rsidRPr="001C33EF">
        <w:rPr>
          <w:color w:val="000000"/>
          <w:sz w:val="24"/>
          <w:szCs w:val="24"/>
        </w:rPr>
        <w:t xml:space="preserve">La aplicación de este instrumento psicométrico nos permite explorar la prevalencia de adicción a los alimentos en una muestra de estudiantes universitarios chilenos, convirtiéndose en información relevante ya que hay </w:t>
      </w:r>
      <w:r w:rsidR="00AF0467">
        <w:rPr>
          <w:color w:val="000000"/>
          <w:sz w:val="24"/>
          <w:szCs w:val="24"/>
        </w:rPr>
        <w:t xml:space="preserve">escasos </w:t>
      </w:r>
      <w:r w:rsidR="001C33EF" w:rsidRPr="001C33EF">
        <w:rPr>
          <w:color w:val="000000"/>
          <w:sz w:val="24"/>
          <w:szCs w:val="24"/>
        </w:rPr>
        <w:t>antecedentes previos.  Así también, la aplicación de un nuevo instrumento que permite evaluar la presencia de alimentos ultraprocesados en la dieta de los participantes,</w:t>
      </w:r>
      <w:r w:rsidR="001C33EF" w:rsidRPr="001C33EF">
        <w:rPr>
          <w:rStyle w:val="apple-converted-space"/>
          <w:color w:val="000000"/>
          <w:sz w:val="24"/>
          <w:szCs w:val="24"/>
        </w:rPr>
        <w:t> </w:t>
      </w:r>
      <w:r w:rsidR="001C33EF" w:rsidRPr="001C33EF">
        <w:rPr>
          <w:color w:val="000000"/>
          <w:sz w:val="24"/>
          <w:szCs w:val="24"/>
          <w:shd w:val="clear" w:color="auto" w:fill="FFFFFF"/>
        </w:rPr>
        <w:t>el NOVA Screener, sin duda nos entrega información relevante considerando que la literatura que evalúa la presencia de este tipo de alimentos aún es escasa en nuestro país.</w:t>
      </w:r>
    </w:p>
    <w:p w14:paraId="769D0D3C" w14:textId="5BD9DB39" w:rsidR="00313288" w:rsidRDefault="00936729" w:rsidP="00C649C2">
      <w:pPr>
        <w:shd w:val="clear" w:color="auto" w:fill="FFFFFF"/>
        <w:spacing w:line="480" w:lineRule="auto"/>
        <w:jc w:val="both"/>
        <w:rPr>
          <w:sz w:val="24"/>
          <w:szCs w:val="24"/>
        </w:rPr>
      </w:pPr>
      <w:r>
        <w:rPr>
          <w:sz w:val="24"/>
          <w:szCs w:val="24"/>
        </w:rPr>
        <w:t xml:space="preserve">En esta monografía entregamos los antecedentes de la problemática abordada de forma detallada en el marco teórico, continuando con la metodología que se llevó a cabo en el proceso de recolección de datos y el análisis de resultados. Luego se presenta la discusión de los resultados encontrados y las conclusiones del estudio.  </w:t>
      </w:r>
    </w:p>
    <w:p w14:paraId="1F9CE46B" w14:textId="35AF6339" w:rsidR="00313288" w:rsidRPr="005365A6" w:rsidRDefault="00936729" w:rsidP="00C649C2">
      <w:pPr>
        <w:pStyle w:val="Heading2"/>
        <w:spacing w:line="480" w:lineRule="auto"/>
        <w:jc w:val="both"/>
        <w:rPr>
          <w:b/>
          <w:bCs/>
          <w:sz w:val="24"/>
          <w:szCs w:val="24"/>
        </w:rPr>
      </w:pPr>
      <w:bookmarkStart w:id="5" w:name="_Toc151968470"/>
      <w:r w:rsidRPr="005365A6">
        <w:rPr>
          <w:b/>
          <w:bCs/>
          <w:sz w:val="24"/>
          <w:szCs w:val="24"/>
        </w:rPr>
        <w:lastRenderedPageBreak/>
        <w:t>M</w:t>
      </w:r>
      <w:r w:rsidR="001705AC">
        <w:rPr>
          <w:b/>
          <w:bCs/>
          <w:sz w:val="24"/>
          <w:szCs w:val="24"/>
        </w:rPr>
        <w:t>ARCO TEÓRICO</w:t>
      </w:r>
      <w:bookmarkEnd w:id="5"/>
      <w:r w:rsidR="001705AC">
        <w:rPr>
          <w:b/>
          <w:bCs/>
          <w:sz w:val="24"/>
          <w:szCs w:val="24"/>
        </w:rPr>
        <w:t xml:space="preserve"> </w:t>
      </w:r>
    </w:p>
    <w:p w14:paraId="007A9055" w14:textId="4723BD29" w:rsidR="00313288" w:rsidRDefault="00936729" w:rsidP="00C649C2">
      <w:pPr>
        <w:shd w:val="clear" w:color="auto" w:fill="FFFFFF" w:themeFill="background1"/>
        <w:spacing w:line="480" w:lineRule="auto"/>
        <w:jc w:val="both"/>
        <w:rPr>
          <w:sz w:val="24"/>
          <w:szCs w:val="24"/>
        </w:rPr>
      </w:pPr>
      <w:r>
        <w:rPr>
          <w:sz w:val="24"/>
          <w:szCs w:val="24"/>
        </w:rPr>
        <w:t>El estado nutricional de la población mundial ha sido un tema de preocupación durante los últimos años, ya que se ha observado un aumento en las cifras de malnutrición por exceso</w:t>
      </w:r>
      <w:r w:rsidR="000F156F">
        <w:rPr>
          <w:sz w:val="24"/>
          <w:szCs w:val="24"/>
        </w:rPr>
        <w:t xml:space="preserve"> </w:t>
      </w:r>
      <w:r w:rsidR="000F156F">
        <w:rPr>
          <w:sz w:val="24"/>
          <w:szCs w:val="24"/>
        </w:rPr>
        <w:fldChar w:fldCharType="begin"/>
      </w:r>
      <w:r w:rsidR="000F156F">
        <w:rPr>
          <w:sz w:val="24"/>
          <w:szCs w:val="24"/>
        </w:rPr>
        <w:instrText xml:space="preserve"> ADDIN EN.CITE &lt;EndNote&gt;&lt;Cite&gt;&lt;Author&gt;Wang&lt;/Author&gt;&lt;Year&gt;2021&lt;/Year&gt;&lt;IDText&gt;Coronavirus Disease 2019 (COVID-19) Meets Obesity: Strong Association between the Global Overweight Population and COVID-19 Mortality&lt;/IDText&gt;&lt;DisplayText&gt;(1)&lt;/DisplayText&gt;&lt;record&gt;&lt;dates&gt;&lt;pub-dates&gt;&lt;date&gt;Jan&lt;/date&gt;&lt;/pub-dates&gt;&lt;year&gt;2021&lt;/year&gt;&lt;/dates&gt;&lt;urls&gt;&lt;related-urls&gt;&lt;url&gt;&amp;lt;Go to ISI&amp;gt;://WOS:000614515100005&lt;/url&gt;&lt;/related-urls&gt;&lt;/urls&gt;&lt;isbn&gt;0022-3166&lt;/isbn&gt;&lt;titles&gt;&lt;title&gt;Coronavirus Disease 2019 (COVID-19) Meets Obesity: Strong Association between the Global Overweight Population and COVID-19 Mortality&lt;/title&gt;&lt;secondary-title&gt;Journal of Nutrition&lt;/secondary-title&gt;&lt;/titles&gt;&lt;pages&gt;9-10&lt;/pages&gt;&lt;number&gt;1&lt;/number&gt;&lt;contributors&gt;&lt;authors&gt;&lt;author&gt;Wang, J. Z.&lt;/author&gt;&lt;author&gt;Sato, T.&lt;/author&gt;&lt;author&gt;Sakuraba, A.&lt;/author&gt;&lt;/authors&gt;&lt;/contributors&gt;&lt;added-date format="utc"&gt;1684110585&lt;/added-date&gt;&lt;ref-type name="Journal Article"&gt;17&lt;/ref-type&gt;&lt;rec-number&gt;29&lt;/rec-number&gt;&lt;last-updated-date format="utc"&gt;1684110585&lt;/last-updated-date&gt;&lt;accession-num&gt;WOS:000614515100005&lt;/accession-num&gt;&lt;electronic-resource-num&gt;10.1093/jn/nxaa375&lt;/electronic-resource-num&gt;&lt;volume&gt;151&lt;/volume&gt;&lt;/record&gt;&lt;/Cite&gt;&lt;/EndNote&gt;</w:instrText>
      </w:r>
      <w:r w:rsidR="000F156F">
        <w:rPr>
          <w:sz w:val="24"/>
          <w:szCs w:val="24"/>
        </w:rPr>
        <w:fldChar w:fldCharType="separate"/>
      </w:r>
      <w:r w:rsidR="000F156F">
        <w:rPr>
          <w:noProof/>
          <w:sz w:val="24"/>
          <w:szCs w:val="24"/>
        </w:rPr>
        <w:t>(1)</w:t>
      </w:r>
      <w:r w:rsidR="000F156F">
        <w:rPr>
          <w:sz w:val="24"/>
          <w:szCs w:val="24"/>
        </w:rPr>
        <w:fldChar w:fldCharType="end"/>
      </w:r>
      <w:r w:rsidR="00D91B37">
        <w:rPr>
          <w:sz w:val="24"/>
          <w:szCs w:val="24"/>
        </w:rPr>
        <w:t>.</w:t>
      </w:r>
      <w:r>
        <w:rPr>
          <w:sz w:val="24"/>
          <w:szCs w:val="24"/>
        </w:rPr>
        <w:t xml:space="preserve"> </w:t>
      </w:r>
      <w:r w:rsidR="009E7ABA">
        <w:rPr>
          <w:sz w:val="24"/>
          <w:szCs w:val="24"/>
        </w:rPr>
        <w:t xml:space="preserve">Según </w:t>
      </w:r>
      <w:r>
        <w:rPr>
          <w:sz w:val="24"/>
          <w:szCs w:val="24"/>
        </w:rPr>
        <w:t>las cifras de la Organización Mundial de la Salud (OMS) desde el año 2016, la prevalencia mundial de obesidad se ha triplicado</w:t>
      </w:r>
      <w:r w:rsidR="000F156F">
        <w:rPr>
          <w:sz w:val="24"/>
          <w:szCs w:val="24"/>
        </w:rPr>
        <w:t xml:space="preserve"> </w:t>
      </w:r>
      <w:r w:rsidR="000F156F">
        <w:rPr>
          <w:sz w:val="24"/>
          <w:szCs w:val="24"/>
        </w:rPr>
        <w:fldChar w:fldCharType="begin"/>
      </w:r>
      <w:r w:rsidR="000F156F">
        <w:rPr>
          <w:sz w:val="24"/>
          <w:szCs w:val="24"/>
        </w:rPr>
        <w:instrText xml:space="preserve"> ADDIN EN.CITE &lt;EndNote&gt;&lt;Cite&gt;&lt;IDText&gt;WHO. World Health Organization. Obesity and Overweight. [Internet]&lt;/IDText&gt;&lt;DisplayText&gt;(2)&lt;/DisplayText&gt;&lt;record&gt;&lt;titles&gt;&lt;title&gt;WHO. World Health Organization. Obesity and Overweight. [Internet]&lt;/title&gt;&lt;/titles&gt;&lt;added-date format="utc"&gt;1680631329&lt;/added-date&gt;&lt;pub-location&gt;Available on: https://www.who.int/es/news-room/fact-sheets/detail/obesity-and-overweight. (accesed 3 april 2023).&lt;/pub-location&gt;&lt;ref-type name="Report"&gt;27&lt;/ref-type&gt;&lt;rec-number&gt;18&lt;/rec-number&gt;&lt;last-updated-date format="utc"&gt;1681152329&lt;/last-updated-date&gt;&lt;/record&gt;&lt;/Cite&gt;&lt;/EndNote&gt;</w:instrText>
      </w:r>
      <w:r w:rsidR="000F156F">
        <w:rPr>
          <w:sz w:val="24"/>
          <w:szCs w:val="24"/>
        </w:rPr>
        <w:fldChar w:fldCharType="separate"/>
      </w:r>
      <w:r w:rsidR="000F156F">
        <w:rPr>
          <w:noProof/>
          <w:sz w:val="24"/>
          <w:szCs w:val="24"/>
        </w:rPr>
        <w:t>(2)</w:t>
      </w:r>
      <w:r w:rsidR="000F156F">
        <w:rPr>
          <w:sz w:val="24"/>
          <w:szCs w:val="24"/>
        </w:rPr>
        <w:fldChar w:fldCharType="end"/>
      </w:r>
      <w:r>
        <w:rPr>
          <w:sz w:val="24"/>
          <w:szCs w:val="24"/>
        </w:rPr>
        <w:t xml:space="preserve">. Esta situación hoy en día es una gran preocupación de salud pública, ya que la condición de malnutrición por exceso se ha asociado a diferentes enfermedades crónicas no transmisibles </w:t>
      </w:r>
      <w:r w:rsidR="000F156F">
        <w:rPr>
          <w:sz w:val="24"/>
          <w:szCs w:val="24"/>
        </w:rPr>
        <w:fldChar w:fldCharType="begin"/>
      </w:r>
      <w:r w:rsidR="000F156F">
        <w:rPr>
          <w:sz w:val="24"/>
          <w:szCs w:val="24"/>
        </w:rPr>
        <w:instrText xml:space="preserve"> ADDIN EN.CITE &lt;EndNote&gt;&lt;Cite&gt;&lt;Author&gt;Mandviwala&lt;/Author&gt;&lt;Year&gt;2016&lt;/Year&gt;&lt;IDText&gt;Obesity and Cardiovascular Disease: a Risk Factor or a Risk Marker?&lt;/IDText&gt;&lt;DisplayText&gt;(3)&lt;/DisplayText&gt;&lt;record&gt;&lt;dates&gt;&lt;pub-dates&gt;&lt;date&gt;May&lt;/date&gt;&lt;/pub-dates&gt;&lt;year&gt;2016&lt;/year&gt;&lt;/dates&gt;&lt;urls&gt;&lt;related-urls&gt;&lt;url&gt;&amp;lt;Go to ISI&amp;gt;://WOS:000374456100002&lt;/url&gt;&lt;/related-urls&gt;&lt;/urls&gt;&lt;isbn&gt;1523-3804&lt;/isbn&gt;&lt;titles&gt;&lt;title&gt;Obesity and Cardiovascular Disease: a Risk Factor or a Risk Marker?&lt;/title&gt;&lt;secondary-title&gt;Current Atherosclerosis Reports&lt;/secondary-title&gt;&lt;/titles&gt;&lt;number&gt;5&lt;/number&gt;&lt;contributors&gt;&lt;authors&gt;&lt;author&gt;Mandviwala, T.&lt;/author&gt;&lt;author&gt;Khalid, U.&lt;/author&gt;&lt;author&gt;Deswal, A.&lt;/author&gt;&lt;/authors&gt;&lt;/contributors&gt;&lt;custom7&gt;21&lt;/custom7&gt;&lt;added-date format="utc"&gt;1684110835&lt;/added-date&gt;&lt;ref-type name="Journal Article"&gt;17&lt;/ref-type&gt;&lt;rec-number&gt;30&lt;/rec-number&gt;&lt;last-updated-date format="utc"&gt;1684110835&lt;/last-updated-date&gt;&lt;accession-num&gt;WOS:000374456100002&lt;/accession-num&gt;&lt;electronic-resource-num&gt;10.1007/s11883-016-0575-4&lt;/electronic-resource-num&gt;&lt;volume&gt;18&lt;/volume&gt;&lt;/record&gt;&lt;/Cite&gt;&lt;/EndNote&gt;</w:instrText>
      </w:r>
      <w:r w:rsidR="000F156F">
        <w:rPr>
          <w:sz w:val="24"/>
          <w:szCs w:val="24"/>
        </w:rPr>
        <w:fldChar w:fldCharType="separate"/>
      </w:r>
      <w:r w:rsidR="000F156F">
        <w:rPr>
          <w:noProof/>
          <w:sz w:val="24"/>
          <w:szCs w:val="24"/>
        </w:rPr>
        <w:t>(3)</w:t>
      </w:r>
      <w:r w:rsidR="000F156F">
        <w:rPr>
          <w:sz w:val="24"/>
          <w:szCs w:val="24"/>
        </w:rPr>
        <w:fldChar w:fldCharType="end"/>
      </w:r>
      <w:r>
        <w:rPr>
          <w:sz w:val="24"/>
          <w:szCs w:val="24"/>
        </w:rPr>
        <w:t xml:space="preserve"> también a trastornos alimentarios</w:t>
      </w:r>
      <w:r w:rsidR="000F156F">
        <w:rPr>
          <w:sz w:val="24"/>
          <w:szCs w:val="24"/>
        </w:rPr>
        <w:t xml:space="preserve"> </w:t>
      </w:r>
      <w:r w:rsidR="000F156F">
        <w:rPr>
          <w:sz w:val="24"/>
          <w:szCs w:val="24"/>
        </w:rPr>
        <w:fldChar w:fldCharType="begin"/>
      </w:r>
      <w:r w:rsidR="000F156F">
        <w:rPr>
          <w:sz w:val="24"/>
          <w:szCs w:val="24"/>
        </w:rPr>
        <w:instrText xml:space="preserve"> ADDIN EN.CITE &lt;EndNote&gt;&lt;Cite&gt;&lt;Author&gt;Constant&lt;/Author&gt;&lt;Year&gt;2020&lt;/Year&gt;&lt;IDText&gt;Meeting of Minds around Food Addiction: Insights from Addiction Medicine, Nutrition, Psychology, and Neurosciences&lt;/IDText&gt;&lt;DisplayText&gt;(4)&lt;/DisplayText&gt;&lt;record&gt;&lt;dates&gt;&lt;pub-dates&gt;&lt;date&gt;Nov&lt;/date&gt;&lt;/pub-dates&gt;&lt;year&gt;2020&lt;/year&gt;&lt;/dates&gt;&lt;urls&gt;&lt;related-urls&gt;&lt;url&gt;&amp;lt;Go to ISI&amp;gt;://WOS:000594387400001&lt;/url&gt;&lt;/related-urls&gt;&lt;/urls&gt;&lt;titles&gt;&lt;title&gt;Meeting of Minds around Food Addiction: Insights from Addiction Medicine, Nutrition, Psychology, and Neurosciences&lt;/title&gt;&lt;secondary-title&gt;Nutrients&lt;/secondary-title&gt;&lt;/titles&gt;&lt;number&gt;11&lt;/number&gt;&lt;contributors&gt;&lt;authors&gt;&lt;author&gt;Constant, A.&lt;/author&gt;&lt;author&gt;Moirand, R.&lt;/author&gt;&lt;author&gt;Thibault, R.&lt;/author&gt;&lt;author&gt;Val-Laillet, D.&lt;/author&gt;&lt;/authors&gt;&lt;/contributors&gt;&lt;custom7&gt;3564&lt;/custom7&gt;&lt;added-date format="utc"&gt;1684111701&lt;/added-date&gt;&lt;ref-type name="Journal Article"&gt;17&lt;/ref-type&gt;&lt;rec-number&gt;31&lt;/rec-number&gt;&lt;last-updated-date format="utc"&gt;1684111701&lt;/last-updated-date&gt;&lt;accession-num&gt;WOS:000594387400001&lt;/accession-num&gt;&lt;electronic-resource-num&gt;10.3390/nu12113564&lt;/electronic-resource-num&gt;&lt;volume&gt;12&lt;/volume&gt;&lt;/record&gt;&lt;/Cite&gt;&lt;/EndNote&gt;</w:instrText>
      </w:r>
      <w:r w:rsidR="000F156F">
        <w:rPr>
          <w:sz w:val="24"/>
          <w:szCs w:val="24"/>
        </w:rPr>
        <w:fldChar w:fldCharType="separate"/>
      </w:r>
      <w:r w:rsidR="000F156F">
        <w:rPr>
          <w:noProof/>
          <w:sz w:val="24"/>
          <w:szCs w:val="24"/>
        </w:rPr>
        <w:t>(4)</w:t>
      </w:r>
      <w:r w:rsidR="000F156F">
        <w:rPr>
          <w:sz w:val="24"/>
          <w:szCs w:val="24"/>
        </w:rPr>
        <w:fldChar w:fldCharType="end"/>
      </w:r>
      <w:r>
        <w:rPr>
          <w:sz w:val="24"/>
          <w:szCs w:val="24"/>
        </w:rPr>
        <w:t xml:space="preserve">. </w:t>
      </w:r>
    </w:p>
    <w:p w14:paraId="0FD7E34C" w14:textId="08644403" w:rsidR="00313288" w:rsidRDefault="00936729" w:rsidP="00C649C2">
      <w:pPr>
        <w:shd w:val="clear" w:color="auto" w:fill="FFFFFF"/>
        <w:spacing w:line="480" w:lineRule="auto"/>
        <w:jc w:val="both"/>
        <w:rPr>
          <w:sz w:val="24"/>
          <w:szCs w:val="24"/>
        </w:rPr>
      </w:pPr>
      <w:r>
        <w:rPr>
          <w:sz w:val="24"/>
          <w:szCs w:val="24"/>
        </w:rPr>
        <w:t>De acuerdo con la Encuesta Nacional de Salud 2016-2017, realizada por el Ministerio de Salud (MINSAL), indica que el 74,2% de los adultos chilenos padecen malnutrición por exceso</w:t>
      </w:r>
      <w:r w:rsidR="000F156F">
        <w:rPr>
          <w:sz w:val="24"/>
          <w:szCs w:val="24"/>
        </w:rPr>
        <w:t xml:space="preserve"> </w:t>
      </w:r>
      <w:r w:rsidR="000F156F">
        <w:rPr>
          <w:sz w:val="24"/>
          <w:szCs w:val="24"/>
        </w:rPr>
        <w:fldChar w:fldCharType="begin"/>
      </w:r>
      <w:r w:rsidR="000F156F">
        <w:rPr>
          <w:sz w:val="24"/>
          <w:szCs w:val="24"/>
        </w:rPr>
        <w:instrText xml:space="preserve"> ADDIN EN.CITE &lt;EndNote&gt;&lt;Cite&gt;&lt;IDText&gt;ENS. Encuesta Nacional de Salud 2016-17 [Internet]&lt;/IDText&gt;&lt;DisplayText&gt;(5)&lt;/DisplayText&gt;&lt;record&gt;&lt;titles&gt;&lt;title&gt;ENS. Encuesta Nacional de Salud 2016-17 [Internet]&lt;/title&gt;&lt;/titles&gt;&lt;added-date format="utc"&gt;1682713792&lt;/added-date&gt;&lt;pub-location&gt;Available on: https://www.minsal.cl/wp-content/uploads/2017/11/ENS-2016-17_PRIMEROS-RESULTADOS.pdf (acessed 3 april 2023&lt;/pub-location&gt;&lt;ref-type name="Generic"&gt;13&lt;/ref-type&gt;&lt;rec-number&gt;25&lt;/rec-number&gt;&lt;last-updated-date format="utc"&gt;1682713910&lt;/last-updated-date&gt;&lt;/record&gt;&lt;/Cite&gt;&lt;/EndNote&gt;</w:instrText>
      </w:r>
      <w:r w:rsidR="000F156F">
        <w:rPr>
          <w:sz w:val="24"/>
          <w:szCs w:val="24"/>
        </w:rPr>
        <w:fldChar w:fldCharType="separate"/>
      </w:r>
      <w:r w:rsidR="000F156F">
        <w:rPr>
          <w:noProof/>
          <w:sz w:val="24"/>
          <w:szCs w:val="24"/>
        </w:rPr>
        <w:t>(5)</w:t>
      </w:r>
      <w:r w:rsidR="000F156F">
        <w:rPr>
          <w:sz w:val="24"/>
          <w:szCs w:val="24"/>
        </w:rPr>
        <w:fldChar w:fldCharType="end"/>
      </w:r>
      <w:r>
        <w:rPr>
          <w:sz w:val="24"/>
          <w:szCs w:val="24"/>
        </w:rPr>
        <w:t>. Además, la Organización para la Cooperación y el Desarrollo Económico (OCDE) posiciona a Chile como el cuarto país con malnutrición por exceso, entre los países que pertenecen a la organización</w:t>
      </w:r>
      <w:r w:rsidR="000F156F">
        <w:rPr>
          <w:sz w:val="24"/>
          <w:szCs w:val="24"/>
        </w:rPr>
        <w:t xml:space="preserve"> </w:t>
      </w:r>
      <w:r w:rsidR="000F156F">
        <w:rPr>
          <w:sz w:val="24"/>
          <w:szCs w:val="24"/>
        </w:rPr>
        <w:fldChar w:fldCharType="begin"/>
      </w:r>
      <w:r w:rsidR="000F156F">
        <w:rPr>
          <w:sz w:val="24"/>
          <w:szCs w:val="24"/>
        </w:rPr>
        <w:instrText xml:space="preserve"> ADDIN EN.CITE &lt;EndNote&gt;&lt;Cite&gt;&lt;IDText&gt;OCDE. Organisation for Economic Co-operation and Development. Overweight or obese population [Internet]&lt;/IDText&gt;&lt;DisplayText&gt;(6)&lt;/DisplayText&gt;&lt;record&gt;&lt;titles&gt;&lt;title&gt;OCDE. Organisation for Economic Co-operation and Development. Overweight or obese population [Internet]&lt;/title&gt;&lt;/titles&gt;&lt;added-date format="utc"&gt;1682713282&lt;/added-date&gt;&lt;pub-location&gt;Available on: https://data.oecd.org/healthrisk/overweight-or-obese-population.htm (acessed 4 april 2023).&lt;/pub-location&gt;&lt;ref-type name="Generic"&gt;13&lt;/ref-type&gt;&lt;rec-number&gt;24&lt;/rec-number&gt;&lt;last-updated-date format="utc"&gt;1682713508&lt;/last-updated-date&gt;&lt;/record&gt;&lt;/Cite&gt;&lt;/EndNote&gt;</w:instrText>
      </w:r>
      <w:r w:rsidR="000F156F">
        <w:rPr>
          <w:sz w:val="24"/>
          <w:szCs w:val="24"/>
        </w:rPr>
        <w:fldChar w:fldCharType="separate"/>
      </w:r>
      <w:r w:rsidR="000F156F">
        <w:rPr>
          <w:noProof/>
          <w:sz w:val="24"/>
          <w:szCs w:val="24"/>
        </w:rPr>
        <w:t>(6)</w:t>
      </w:r>
      <w:r w:rsidR="000F156F">
        <w:rPr>
          <w:sz w:val="24"/>
          <w:szCs w:val="24"/>
        </w:rPr>
        <w:fldChar w:fldCharType="end"/>
      </w:r>
      <w:r>
        <w:rPr>
          <w:sz w:val="24"/>
          <w:szCs w:val="24"/>
        </w:rPr>
        <w:t xml:space="preserve">. </w:t>
      </w:r>
    </w:p>
    <w:p w14:paraId="27B8F768" w14:textId="77777777" w:rsidR="00313288" w:rsidRDefault="00936729" w:rsidP="00C649C2">
      <w:pPr>
        <w:shd w:val="clear" w:color="auto" w:fill="FFFFFF"/>
        <w:spacing w:line="480" w:lineRule="auto"/>
        <w:jc w:val="both"/>
        <w:rPr>
          <w:sz w:val="24"/>
          <w:szCs w:val="24"/>
        </w:rPr>
      </w:pPr>
      <w:r>
        <w:rPr>
          <w:sz w:val="24"/>
          <w:szCs w:val="24"/>
        </w:rPr>
        <w:t xml:space="preserve">  </w:t>
      </w:r>
    </w:p>
    <w:p w14:paraId="5D6DD15C" w14:textId="732519F7" w:rsidR="00313288" w:rsidRDefault="00936729" w:rsidP="00C649C2">
      <w:pPr>
        <w:shd w:val="clear" w:color="auto" w:fill="FFFFFF" w:themeFill="background1"/>
        <w:spacing w:line="480" w:lineRule="auto"/>
        <w:jc w:val="both"/>
        <w:rPr>
          <w:sz w:val="24"/>
          <w:szCs w:val="24"/>
        </w:rPr>
      </w:pPr>
      <w:r>
        <w:rPr>
          <w:sz w:val="24"/>
          <w:szCs w:val="24"/>
        </w:rPr>
        <w:t xml:space="preserve">Se reconoce que la condición de malnutrición por exceso es multifactorial. Dentro de los factores se encuentran; los genéticos, económicos como son la capacidad adquisitiva para llevar una alimentación saludable y ambientales como la disponibilidad y accesibilidad a alimentos </w:t>
      </w:r>
      <w:r w:rsidR="00381E88">
        <w:rPr>
          <w:sz w:val="24"/>
          <w:szCs w:val="24"/>
        </w:rPr>
        <w:fldChar w:fldCharType="begin"/>
      </w:r>
      <w:r w:rsidR="00381E88">
        <w:rPr>
          <w:sz w:val="24"/>
          <w:szCs w:val="24"/>
        </w:rPr>
        <w:instrText xml:space="preserve"> ADDIN EN.CITE &lt;EndNote&gt;&lt;Cite&gt;&lt;IDText&gt;WHO. World Health Organization. Obesity and Overweight. [Internet]&lt;/IDText&gt;&lt;DisplayText&gt;(2)&lt;/DisplayText&gt;&lt;record&gt;&lt;titles&gt;&lt;title&gt;WHO. World Health Organization. Obesity and Overweight. [Internet]&lt;/title&gt;&lt;/titles&gt;&lt;added-date format="utc"&gt;1680631329&lt;/added-date&gt;&lt;pub-location&gt;Available on: https://www.who.int/es/news-room/fact-sheets/detail/obesity-and-overweight. (accesed 3 april 2023).&lt;/pub-location&gt;&lt;ref-type name="Report"&gt;27&lt;/ref-type&gt;&lt;rec-number&gt;18&lt;/rec-number&gt;&lt;last-updated-date format="utc"&gt;1681152329&lt;/last-updated-date&gt;&lt;/record&gt;&lt;/Cite&gt;&lt;/EndNote&gt;</w:instrText>
      </w:r>
      <w:r w:rsidR="00381E88">
        <w:rPr>
          <w:sz w:val="24"/>
          <w:szCs w:val="24"/>
        </w:rPr>
        <w:fldChar w:fldCharType="separate"/>
      </w:r>
      <w:r w:rsidR="00381E88">
        <w:rPr>
          <w:noProof/>
          <w:sz w:val="24"/>
          <w:szCs w:val="24"/>
        </w:rPr>
        <w:t>(2)</w:t>
      </w:r>
      <w:r w:rsidR="00381E88">
        <w:rPr>
          <w:sz w:val="24"/>
          <w:szCs w:val="24"/>
        </w:rPr>
        <w:fldChar w:fldCharType="end"/>
      </w:r>
      <w:r>
        <w:rPr>
          <w:sz w:val="24"/>
          <w:szCs w:val="24"/>
        </w:rPr>
        <w:t>. Dentro del factor ambiental, se considera el ambiente alimentario, donde en la actualidad abundan alimentos con mala calidad nutricional, los cuales en su composición contienen excesivas cantidades de azúcar, grasas y sodio</w:t>
      </w:r>
      <w:r w:rsidR="00381E88">
        <w:rPr>
          <w:sz w:val="24"/>
          <w:szCs w:val="24"/>
        </w:rPr>
        <w:t xml:space="preserve"> </w:t>
      </w:r>
      <w:r w:rsidR="00381E88">
        <w:rPr>
          <w:sz w:val="24"/>
          <w:szCs w:val="24"/>
        </w:rPr>
        <w:fldChar w:fldCharType="begin"/>
      </w:r>
      <w:r w:rsidR="00381E88">
        <w:rPr>
          <w:sz w:val="24"/>
          <w:szCs w:val="24"/>
        </w:rPr>
        <w:instrText xml:space="preserve"> ADDIN EN.CITE &lt;EndNote&gt;&lt;Cite&gt;&lt;Author&gt;Cediel&lt;/Author&gt;&lt;Year&gt;2021&lt;/Year&gt;&lt;IDText&gt;Ultra-processed foods drive to unhealthy diets: evidence from Chile&lt;/IDText&gt;&lt;DisplayText&gt;(7)&lt;/DisplayText&gt;&lt;record&gt;&lt;dates&gt;&lt;pub-dates&gt;&lt;date&gt;May&lt;/date&gt;&lt;/pub-dates&gt;&lt;year&gt;2021&lt;/year&gt;&lt;/dates&gt;&lt;urls&gt;&lt;related-urls&gt;&lt;url&gt;&amp;lt;Go to ISI&amp;gt;://WOS:000646268400013&lt;/url&gt;&lt;/related-urls&gt;&lt;/urls&gt;&lt;isbn&gt;1368-9800&lt;/isbn&gt;&lt;titles&gt;&lt;title&gt;Ultra-processed foods drive to unhealthy diets: evidence from Chile&lt;/title&gt;&lt;secondary-title&gt;Public Health Nutrition&lt;/secondary-title&gt;&lt;/titles&gt;&lt;pages&gt;1698-1707&lt;/pages&gt;&lt;number&gt;7&lt;/number&gt;&lt;contributors&gt;&lt;authors&gt;&lt;author&gt;Cediel, G.&lt;/author&gt;&lt;author&gt;Reyes, M.&lt;/author&gt;&lt;author&gt;Corvalan, C.&lt;/author&gt;&lt;author&gt;Levy, R. B.&lt;/author&gt;&lt;author&gt;Uauy, R.&lt;/author&gt;&lt;author&gt;Monteiro, C. A.&lt;/author&gt;&lt;/authors&gt;&lt;/contributors&gt;&lt;custom7&gt;Pii s1368980019004737&lt;/custom7&gt;&lt;added-date format="utc"&gt;1680826906&lt;/added-date&gt;&lt;ref-type name="Journal Article"&gt;17&lt;/ref-type&gt;&lt;rec-number&gt;19&lt;/rec-number&gt;&lt;last-updated-date format="utc"&gt;1680826906&lt;/last-updated-date&gt;&lt;accession-num&gt;WOS:000646268400013&lt;/accession-num&gt;&lt;electronic-resource-num&gt;10.1017/s1368980019004737&lt;/electronic-resource-num&gt;&lt;volume&gt;24&lt;/volume&gt;&lt;/record&gt;&lt;/Cite&gt;&lt;/EndNote&gt;</w:instrText>
      </w:r>
      <w:r w:rsidR="00381E88">
        <w:rPr>
          <w:sz w:val="24"/>
          <w:szCs w:val="24"/>
        </w:rPr>
        <w:fldChar w:fldCharType="separate"/>
      </w:r>
      <w:r w:rsidR="00381E88">
        <w:rPr>
          <w:noProof/>
          <w:sz w:val="24"/>
          <w:szCs w:val="24"/>
        </w:rPr>
        <w:t>(7)</w:t>
      </w:r>
      <w:r w:rsidR="00381E88">
        <w:rPr>
          <w:sz w:val="24"/>
          <w:szCs w:val="24"/>
        </w:rPr>
        <w:fldChar w:fldCharType="end"/>
      </w:r>
      <w:r>
        <w:rPr>
          <w:sz w:val="24"/>
          <w:szCs w:val="24"/>
        </w:rPr>
        <w:t xml:space="preserve">. </w:t>
      </w:r>
    </w:p>
    <w:p w14:paraId="75F80603" w14:textId="77777777" w:rsidR="00313288" w:rsidRDefault="00936729" w:rsidP="00C649C2">
      <w:pPr>
        <w:shd w:val="clear" w:color="auto" w:fill="FFFFFF"/>
        <w:jc w:val="both"/>
        <w:rPr>
          <w:sz w:val="24"/>
          <w:szCs w:val="24"/>
        </w:rPr>
      </w:pPr>
      <w:r>
        <w:rPr>
          <w:sz w:val="24"/>
          <w:szCs w:val="24"/>
        </w:rPr>
        <w:t xml:space="preserve">  </w:t>
      </w:r>
    </w:p>
    <w:p w14:paraId="6641FCF1" w14:textId="2972BEB5" w:rsidR="00313288" w:rsidRDefault="00936729" w:rsidP="00C649C2">
      <w:pPr>
        <w:shd w:val="clear" w:color="auto" w:fill="FFFFFF"/>
        <w:spacing w:line="480" w:lineRule="auto"/>
        <w:jc w:val="both"/>
        <w:rPr>
          <w:sz w:val="24"/>
          <w:szCs w:val="24"/>
        </w:rPr>
      </w:pPr>
      <w:r>
        <w:rPr>
          <w:sz w:val="24"/>
          <w:szCs w:val="24"/>
        </w:rPr>
        <w:t>Existe evidencia que gran parte de la alimentación de la población chilena es en base a alimentos ultraprocesados los que presentan alto porcentaje de azúcar, grasas y sodio en su composición</w:t>
      </w:r>
      <w:r w:rsidR="00381E88">
        <w:rPr>
          <w:sz w:val="24"/>
          <w:szCs w:val="24"/>
        </w:rPr>
        <w:t xml:space="preserve"> </w:t>
      </w:r>
      <w:r w:rsidR="00381E88">
        <w:rPr>
          <w:sz w:val="24"/>
          <w:szCs w:val="24"/>
        </w:rPr>
        <w:fldChar w:fldCharType="begin"/>
      </w:r>
      <w:r w:rsidR="00381E88">
        <w:rPr>
          <w:sz w:val="24"/>
          <w:szCs w:val="24"/>
        </w:rPr>
        <w:instrText xml:space="preserve"> ADDIN EN.CITE &lt;EndNote&gt;&lt;Cite&gt;&lt;Author&gt;Cediel&lt;/Author&gt;&lt;Year&gt;2018&lt;/Year&gt;&lt;IDText&gt;Ultra-processed foods and added sugars in the Chilean diet (2010)&lt;/IDText&gt;&lt;DisplayText&gt;(8)&lt;/DisplayText&gt;&lt;record&gt;&lt;dates&gt;&lt;pub-dates&gt;&lt;date&gt;Jan&lt;/date&gt;&lt;/pub-dates&gt;&lt;year&gt;2018&lt;/year&gt;&lt;/dates&gt;&lt;urls&gt;&lt;related-urls&gt;&lt;url&gt;&amp;lt;Go to ISI&amp;gt;://WOS:000418320900014&lt;/url&gt;&lt;/related-urls&gt;&lt;/urls&gt;&lt;isbn&gt;1368-9800&lt;/isbn&gt;&lt;titles&gt;&lt;title&gt;Ultra-processed foods and added sugars in the Chilean diet (2010)&lt;/title&gt;&lt;secondary-title&gt;Public Health Nutrition&lt;/secondary-title&gt;&lt;/titles&gt;&lt;pages&gt;125-133&lt;/pages&gt;&lt;number&gt;1&lt;/number&gt;&lt;contributors&gt;&lt;authors&gt;&lt;author&gt;Cediel, G.&lt;/author&gt;&lt;author&gt;Reyes, M.&lt;/author&gt;&lt;author&gt;Louzada, M. L. D.&lt;/author&gt;&lt;author&gt;Steele, E. M.&lt;/author&gt;&lt;author&gt;Monteiro, C. A.&lt;/author&gt;&lt;author&gt;Corvalan, C.&lt;/author&gt;&lt;author&gt;Uauy, R.&lt;/author&gt;&lt;/authors&gt;&lt;/contributors&gt;&lt;added-date format="utc"&gt;1684114600&lt;/added-date&gt;&lt;ref-type name="Journal Article"&gt;17&lt;/ref-type&gt;&lt;rec-number&gt;33&lt;/rec-number&gt;&lt;last-updated-date format="utc"&gt;1684114600&lt;/last-updated-date&gt;&lt;accession-num&gt;WOS:000418320900014&lt;/accession-num&gt;&lt;electronic-resource-num&gt;10.1017/s1368980017001161&lt;/electronic-resource-num&gt;&lt;volume&gt;21&lt;/volume&gt;&lt;/record&gt;&lt;/Cite&gt;&lt;/EndNote&gt;</w:instrText>
      </w:r>
      <w:r w:rsidR="00381E88">
        <w:rPr>
          <w:sz w:val="24"/>
          <w:szCs w:val="24"/>
        </w:rPr>
        <w:fldChar w:fldCharType="separate"/>
      </w:r>
      <w:r w:rsidR="00381E88">
        <w:rPr>
          <w:noProof/>
          <w:sz w:val="24"/>
          <w:szCs w:val="24"/>
        </w:rPr>
        <w:t>(8)</w:t>
      </w:r>
      <w:r w:rsidR="00381E88">
        <w:rPr>
          <w:sz w:val="24"/>
          <w:szCs w:val="24"/>
        </w:rPr>
        <w:fldChar w:fldCharType="end"/>
      </w:r>
      <w:r>
        <w:rPr>
          <w:sz w:val="24"/>
          <w:szCs w:val="24"/>
        </w:rPr>
        <w:t xml:space="preserve">. Por lo tanto, existe un ambiente favorable para el consumo </w:t>
      </w:r>
      <w:r>
        <w:rPr>
          <w:sz w:val="24"/>
          <w:szCs w:val="24"/>
        </w:rPr>
        <w:lastRenderedPageBreak/>
        <w:t>excesivo de estos alimentos, lo que estaría relacionado con el desarrollo de malnutrición por exceso</w:t>
      </w:r>
      <w:r w:rsidR="00381E88">
        <w:rPr>
          <w:sz w:val="24"/>
          <w:szCs w:val="24"/>
        </w:rPr>
        <w:t xml:space="preserve"> </w:t>
      </w:r>
      <w:r w:rsidR="00381E88">
        <w:rPr>
          <w:sz w:val="24"/>
          <w:szCs w:val="24"/>
        </w:rPr>
        <w:fldChar w:fldCharType="begin"/>
      </w:r>
      <w:r w:rsidR="00381E88">
        <w:rPr>
          <w:sz w:val="24"/>
          <w:szCs w:val="24"/>
        </w:rPr>
        <w:instrText xml:space="preserve"> ADDIN EN.CITE &lt;EndNote&gt;&lt;Cite&gt;&lt;Author&gt;Monteiro&lt;/Author&gt;&lt;Year&gt;2010&lt;/Year&gt;&lt;IDText&gt;A new classification of foods based on the extent and purpose of their processing&lt;/IDText&gt;&lt;DisplayText&gt;(9)&lt;/DisplayText&gt;&lt;record&gt;&lt;dates&gt;&lt;pub-dates&gt;&lt;date&gt;Nov&lt;/date&gt;&lt;/pub-dates&gt;&lt;year&gt;2010&lt;/year&gt;&lt;/dates&gt;&lt;urls&gt;&lt;related-urls&gt;&lt;url&gt;&amp;lt;Go to ISI&amp;gt;://WOS:000285511800005&lt;/url&gt;&lt;/related-urls&gt;&lt;/urls&gt;&lt;isbn&gt;0102-311X&lt;/isbn&gt;&lt;titles&gt;&lt;title&gt;A new classification of foods based on the extent and purpose of their processing&lt;/title&gt;&lt;secondary-title&gt;Cadernos De Saude Publica&lt;/secondary-title&gt;&lt;/titles&gt;&lt;pages&gt;2039-2049&lt;/pages&gt;&lt;number&gt;11&lt;/number&gt;&lt;contributors&gt;&lt;authors&gt;&lt;author&gt;Monteiro, C. A.&lt;/author&gt;&lt;author&gt;Levy, R. B.&lt;/author&gt;&lt;author&gt;Claro, R. M.&lt;/author&gt;&lt;author&gt;de Castro, I. R. R.&lt;/author&gt;&lt;author&gt;Cannon, G.&lt;/author&gt;&lt;/authors&gt;&lt;/contributors&gt;&lt;added-date format="utc"&gt;1680898843&lt;/added-date&gt;&lt;ref-type name="Journal Article"&gt;17&lt;/ref-type&gt;&lt;rec-number&gt;21&lt;/rec-number&gt;&lt;last-updated-date format="utc"&gt;1680898843&lt;/last-updated-date&gt;&lt;accession-num&gt;WOS:000285511800005&lt;/accession-num&gt;&lt;electronic-resource-num&gt;10.1590/s0102-311x2010001100005&lt;/electronic-resource-num&gt;&lt;volume&gt;26&lt;/volume&gt;&lt;/record&gt;&lt;/Cite&gt;&lt;/EndNote&gt;</w:instrText>
      </w:r>
      <w:r w:rsidR="00381E88">
        <w:rPr>
          <w:sz w:val="24"/>
          <w:szCs w:val="24"/>
        </w:rPr>
        <w:fldChar w:fldCharType="separate"/>
      </w:r>
      <w:r w:rsidR="00381E88">
        <w:rPr>
          <w:noProof/>
          <w:sz w:val="24"/>
          <w:szCs w:val="24"/>
        </w:rPr>
        <w:t>(9)</w:t>
      </w:r>
      <w:r w:rsidR="00381E88">
        <w:rPr>
          <w:sz w:val="24"/>
          <w:szCs w:val="24"/>
        </w:rPr>
        <w:fldChar w:fldCharType="end"/>
      </w:r>
      <w:r w:rsidR="008F26B4" w:rsidRPr="008F26B4">
        <w:rPr>
          <w:sz w:val="24"/>
          <w:szCs w:val="24"/>
        </w:rPr>
        <w:t xml:space="preserve">. </w:t>
      </w:r>
    </w:p>
    <w:p w14:paraId="73D1DB4B" w14:textId="0F2C0E29" w:rsidR="00313288" w:rsidRDefault="00936729" w:rsidP="008F26B4">
      <w:pPr>
        <w:shd w:val="clear" w:color="auto" w:fill="FFFFFF"/>
        <w:spacing w:line="480" w:lineRule="auto"/>
        <w:jc w:val="both"/>
        <w:rPr>
          <w:sz w:val="24"/>
          <w:szCs w:val="24"/>
        </w:rPr>
      </w:pPr>
      <w:r>
        <w:rPr>
          <w:sz w:val="24"/>
          <w:szCs w:val="24"/>
        </w:rPr>
        <w:t xml:space="preserve">Los alimentos ultraprocesados tienen la gran característica de ser </w:t>
      </w:r>
      <w:r w:rsidR="6A2580F6">
        <w:rPr>
          <w:sz w:val="24"/>
          <w:szCs w:val="24"/>
        </w:rPr>
        <w:t>hiperpalatables</w:t>
      </w:r>
      <w:r w:rsidR="00381E88">
        <w:rPr>
          <w:sz w:val="24"/>
          <w:szCs w:val="24"/>
        </w:rPr>
        <w:t xml:space="preserve"> </w:t>
      </w:r>
      <w:r w:rsidR="00381E88">
        <w:rPr>
          <w:sz w:val="24"/>
          <w:szCs w:val="24"/>
        </w:rPr>
        <w:fldChar w:fldCharType="begin"/>
      </w:r>
      <w:r w:rsidR="00381E88">
        <w:rPr>
          <w:sz w:val="24"/>
          <w:szCs w:val="24"/>
        </w:rPr>
        <w:instrText xml:space="preserve"> ADDIN EN.CITE &lt;EndNote&gt;&lt;Cite&gt;&lt;Author&gt;Fazzino&lt;/Author&gt;&lt;Year&gt;2019&lt;/Year&gt;&lt;IDText&gt;Hyper-Palatable Foods: Development of a Quantitative Definition and Application to the US Food System Database&lt;/IDText&gt;&lt;DisplayText&gt;(10)&lt;/DisplayText&gt;&lt;record&gt;&lt;dates&gt;&lt;pub-dates&gt;&lt;date&gt;Nov&lt;/date&gt;&lt;/pub-dates&gt;&lt;year&gt;2019&lt;/year&gt;&lt;/dates&gt;&lt;urls&gt;&lt;related-urls&gt;&lt;url&gt;&amp;lt;Go to ISI&amp;gt;://WOS:000494709900007&lt;/url&gt;&lt;/related-urls&gt;&lt;/urls&gt;&lt;isbn&gt;1930-7381&lt;/isbn&gt;&lt;titles&gt;&lt;title&gt;Hyper-Palatable Foods: Development of a Quantitative Definition and Application to the US Food System Database&lt;/title&gt;&lt;secondary-title&gt;Obesity&lt;/secondary-title&gt;&lt;/titles&gt;&lt;pages&gt;1761-1768&lt;/pages&gt;&lt;number&gt;11&lt;/number&gt;&lt;contributors&gt;&lt;authors&gt;&lt;author&gt;Fazzino, T. L.&lt;/author&gt;&lt;author&gt;Rohde, K.&lt;/author&gt;&lt;author&gt;Sullivan, D. K.&lt;/author&gt;&lt;/authors&gt;&lt;/contributors&gt;&lt;added-date format="utc"&gt;1684115577&lt;/added-date&gt;&lt;ref-type name="Journal Article"&gt;17&lt;/ref-type&gt;&lt;rec-number&gt;34&lt;/rec-number&gt;&lt;last-updated-date format="utc"&gt;1684115577&lt;/last-updated-date&gt;&lt;accession-num&gt;WOS:000494709900007&lt;/accession-num&gt;&lt;electronic-resource-num&gt;10.1002/oby.22639&lt;/electronic-resource-num&gt;&lt;volume&gt;27&lt;/volume&gt;&lt;/record&gt;&lt;/Cite&gt;&lt;/EndNote&gt;</w:instrText>
      </w:r>
      <w:r w:rsidR="00381E88">
        <w:rPr>
          <w:sz w:val="24"/>
          <w:szCs w:val="24"/>
        </w:rPr>
        <w:fldChar w:fldCharType="separate"/>
      </w:r>
      <w:r w:rsidR="00381E88">
        <w:rPr>
          <w:noProof/>
          <w:sz w:val="24"/>
          <w:szCs w:val="24"/>
        </w:rPr>
        <w:t>(10)</w:t>
      </w:r>
      <w:r w:rsidR="00381E88">
        <w:rPr>
          <w:sz w:val="24"/>
          <w:szCs w:val="24"/>
        </w:rPr>
        <w:fldChar w:fldCharType="end"/>
      </w:r>
      <w:r>
        <w:rPr>
          <w:sz w:val="24"/>
          <w:szCs w:val="24"/>
        </w:rPr>
        <w:t xml:space="preserve">. Esta </w:t>
      </w:r>
      <w:r w:rsidR="6A2580F6">
        <w:rPr>
          <w:sz w:val="24"/>
          <w:szCs w:val="24"/>
        </w:rPr>
        <w:t>hiperpalatabilidad</w:t>
      </w:r>
      <w:r>
        <w:rPr>
          <w:sz w:val="24"/>
          <w:szCs w:val="24"/>
        </w:rPr>
        <w:t xml:space="preserve"> se entiende como la característica de ciertos alimentos que tienen la capacidad de causar placer por el alto contenido de azúcar, grasas y sodio</w:t>
      </w:r>
      <w:r w:rsidR="00381E88">
        <w:rPr>
          <w:sz w:val="24"/>
          <w:szCs w:val="24"/>
        </w:rPr>
        <w:t xml:space="preserve"> </w:t>
      </w:r>
      <w:r w:rsidR="00381E88">
        <w:rPr>
          <w:sz w:val="24"/>
          <w:szCs w:val="24"/>
        </w:rPr>
        <w:fldChar w:fldCharType="begin"/>
      </w:r>
      <w:r w:rsidR="00381E88">
        <w:rPr>
          <w:sz w:val="24"/>
          <w:szCs w:val="24"/>
        </w:rPr>
        <w:instrText xml:space="preserve"> ADDIN EN.CITE &lt;EndNote&gt;&lt;Cite&gt;&lt;Author&gt;Dimitrijevic&lt;/Author&gt;&lt;Year&gt;2015&lt;/Year&gt;&lt;IDText&gt;FOOD ADDICTION-DIAGNOSIS AND TREATMENT&lt;/IDText&gt;&lt;DisplayText&gt;(11)&lt;/DisplayText&gt;&lt;record&gt;&lt;urls&gt;&lt;related-urls&gt;&lt;url&gt;&amp;lt;Go to ISI&amp;gt;://WOS:000350896300020&lt;/url&gt;&lt;/related-urls&gt;&lt;/urls&gt;&lt;isbn&gt;0353-5053&lt;/isbn&gt;&lt;titles&gt;&lt;title&gt;FOOD ADDICTION-DIAGNOSIS AND TREATMENT&lt;/title&gt;&lt;secondary-title&gt;Psychiatria Danubina&lt;/secondary-title&gt;&lt;/titles&gt;&lt;pages&gt;101-106&lt;/pages&gt;&lt;number&gt;1&lt;/number&gt;&lt;contributors&gt;&lt;authors&gt;&lt;author&gt;Dimitrijevic, I.&lt;/author&gt;&lt;author&gt;Popovic, N.&lt;/author&gt;&lt;author&gt;Sabljak, V.&lt;/author&gt;&lt;author&gt;Skodric-Trifunovic, V.&lt;/author&gt;&lt;author&gt;Dimitrijevic, N.&lt;/author&gt;&lt;/authors&gt;&lt;/contributors&gt;&lt;added-date format="utc"&gt;1682716021&lt;/added-date&gt;&lt;ref-type name="Journal Article"&gt;17&lt;/ref-type&gt;&lt;dates&gt;&lt;year&gt;2015&lt;/year&gt;&lt;/dates&gt;&lt;rec-number&gt;26&lt;/rec-number&gt;&lt;last-updated-date format="utc"&gt;1682716021&lt;/last-updated-date&gt;&lt;accession-num&gt;WOS:000350896300020&lt;/accession-num&gt;&lt;volume&gt;27&lt;/volume&gt;&lt;/record&gt;&lt;/Cite&gt;&lt;/EndNote&gt;</w:instrText>
      </w:r>
      <w:r w:rsidR="00381E88">
        <w:rPr>
          <w:sz w:val="24"/>
          <w:szCs w:val="24"/>
        </w:rPr>
        <w:fldChar w:fldCharType="separate"/>
      </w:r>
      <w:r w:rsidR="00381E88">
        <w:rPr>
          <w:noProof/>
          <w:sz w:val="24"/>
          <w:szCs w:val="24"/>
        </w:rPr>
        <w:t>(11)</w:t>
      </w:r>
      <w:r w:rsidR="00381E88">
        <w:rPr>
          <w:sz w:val="24"/>
          <w:szCs w:val="24"/>
        </w:rPr>
        <w:fldChar w:fldCharType="end"/>
      </w:r>
      <w:r w:rsidR="00D91B37">
        <w:rPr>
          <w:sz w:val="24"/>
          <w:szCs w:val="24"/>
        </w:rPr>
        <w:t xml:space="preserve">. </w:t>
      </w:r>
      <w:r>
        <w:rPr>
          <w:sz w:val="24"/>
          <w:szCs w:val="24"/>
        </w:rPr>
        <w:t xml:space="preserve">Se ha evidenciado que la sensación placentera que producen los alimentos ultraprocesados potencia el consumo excesivo </w:t>
      </w:r>
      <w:r w:rsidR="00381E88">
        <w:rPr>
          <w:sz w:val="24"/>
          <w:szCs w:val="24"/>
        </w:rPr>
        <w:fldChar w:fldCharType="begin"/>
      </w:r>
      <w:r w:rsidR="00381E88">
        <w:rPr>
          <w:sz w:val="24"/>
          <w:szCs w:val="24"/>
        </w:rPr>
        <w:instrText xml:space="preserve"> ADDIN EN.CITE &lt;EndNote&gt;&lt;Cite&gt;&lt;IDText&gt;ASAM. American society of Addiction Medicine. Definition of Addiction. [Internet] &lt;/IDText&gt;&lt;DisplayText&gt;(12)&lt;/DisplayText&gt;&lt;record&gt;&lt;titles&gt;&lt;title&gt;ASAM. American society of Addiction Medicine. Definition of Addiction. [Internet] &lt;/title&gt;&lt;/titles&gt;&lt;number&gt;Available on: https://www.asam.org/quality-care/definition-of-addiction. (accessed 3 april 2023)&lt;/number&gt;&lt;added-date format="utc"&gt;1684116100&lt;/added-date&gt;&lt;ref-type name="Generic"&gt;13&lt;/ref-type&gt;&lt;rec-number&gt;35&lt;/rec-number&gt;&lt;last-updated-date format="utc"&gt;1684116462&lt;/last-updated-date&gt;&lt;/record&gt;&lt;/Cite&gt;&lt;/EndNote&gt;</w:instrText>
      </w:r>
      <w:r w:rsidR="00381E88">
        <w:rPr>
          <w:sz w:val="24"/>
          <w:szCs w:val="24"/>
        </w:rPr>
        <w:fldChar w:fldCharType="separate"/>
      </w:r>
      <w:r w:rsidR="00381E88">
        <w:rPr>
          <w:noProof/>
          <w:sz w:val="24"/>
          <w:szCs w:val="24"/>
        </w:rPr>
        <w:t>(12)</w:t>
      </w:r>
      <w:r w:rsidR="00381E88">
        <w:rPr>
          <w:sz w:val="24"/>
          <w:szCs w:val="24"/>
        </w:rPr>
        <w:fldChar w:fldCharType="end"/>
      </w:r>
      <w:r w:rsidR="00D91B37">
        <w:rPr>
          <w:sz w:val="24"/>
          <w:szCs w:val="24"/>
        </w:rPr>
        <w:t xml:space="preserve"> </w:t>
      </w:r>
      <w:r>
        <w:rPr>
          <w:sz w:val="24"/>
          <w:szCs w:val="24"/>
        </w:rPr>
        <w:t>impulsando conductas adictivas cuando son consumidos de manera reiterada</w:t>
      </w:r>
      <w:r w:rsidR="00381E88">
        <w:rPr>
          <w:sz w:val="24"/>
          <w:szCs w:val="24"/>
        </w:rPr>
        <w:t xml:space="preserve"> </w:t>
      </w:r>
      <w:r w:rsidR="00381E88">
        <w:rPr>
          <w:sz w:val="24"/>
          <w:szCs w:val="24"/>
        </w:rPr>
        <w:fldChar w:fldCharType="begin"/>
      </w:r>
      <w:r w:rsidR="00381E88">
        <w:rPr>
          <w:sz w:val="24"/>
          <w:szCs w:val="24"/>
        </w:rPr>
        <w:instrText xml:space="preserve"> ADDIN EN.CITE &lt;EndNote&gt;&lt;Cite&gt;&lt;Author&gt;LaFata&lt;/Author&gt;&lt;Year&gt;2022&lt;/Year&gt;&lt;IDText&gt;Ultra-Processed Food Addiction: An Epidemic?&lt;/IDText&gt;&lt;DisplayText&gt;(13)&lt;/DisplayText&gt;&lt;record&gt;&lt;dates&gt;&lt;pub-dates&gt;&lt;date&gt;Nov&lt;/date&gt;&lt;/pub-dates&gt;&lt;year&gt;2022&lt;/year&gt;&lt;/dates&gt;&lt;urls&gt;&lt;related-urls&gt;&lt;url&gt;&amp;lt;Go to ISI&amp;gt;://WOS:000886049400003&lt;/url&gt;&lt;/related-urls&gt;&lt;/urls&gt;&lt;isbn&gt;0033-3190&lt;/isbn&gt;&lt;titles&gt;&lt;title&gt;Ultra-Processed Food Addiction: An Epidemic?&lt;/title&gt;&lt;secondary-title&gt;Psychotherapy and Psychosomatics&lt;/secondary-title&gt;&lt;/titles&gt;&lt;pages&gt;363-372&lt;/pages&gt;&lt;number&gt;6&lt;/number&gt;&lt;contributors&gt;&lt;authors&gt;&lt;author&gt;LaFata, E. M.&lt;/author&gt;&lt;author&gt;Gearhardt, A. N.&lt;/author&gt;&lt;/authors&gt;&lt;/contributors&gt;&lt;added-date format="utc"&gt;1684116853&lt;/added-date&gt;&lt;ref-type name="Journal Article"&gt;17&lt;/ref-type&gt;&lt;rec-number&gt;36&lt;/rec-number&gt;&lt;last-updated-date format="utc"&gt;1684116853&lt;/last-updated-date&gt;&lt;accession-num&gt;WOS:000886049400003&lt;/accession-num&gt;&lt;electronic-resource-num&gt;10.1159/000527322&lt;/electronic-resource-num&gt;&lt;volume&gt;91&lt;/volume&gt;&lt;/record&gt;&lt;/Cite&gt;&lt;/EndNote&gt;</w:instrText>
      </w:r>
      <w:r w:rsidR="00381E88">
        <w:rPr>
          <w:sz w:val="24"/>
          <w:szCs w:val="24"/>
        </w:rPr>
        <w:fldChar w:fldCharType="separate"/>
      </w:r>
      <w:r w:rsidR="00381E88">
        <w:rPr>
          <w:noProof/>
          <w:sz w:val="24"/>
          <w:szCs w:val="24"/>
        </w:rPr>
        <w:t>(13)</w:t>
      </w:r>
      <w:r w:rsidR="00381E88">
        <w:rPr>
          <w:sz w:val="24"/>
          <w:szCs w:val="24"/>
        </w:rPr>
        <w:fldChar w:fldCharType="end"/>
      </w:r>
      <w:r>
        <w:rPr>
          <w:sz w:val="24"/>
          <w:szCs w:val="24"/>
        </w:rPr>
        <w:t xml:space="preserve">. Dado esto la palatabilidad percibida al momento de comer es un factor importante que controla los comportamientos de alimentación. </w:t>
      </w:r>
    </w:p>
    <w:p w14:paraId="6FCB49B1" w14:textId="5A19C71E" w:rsidR="00313288" w:rsidRDefault="00936729" w:rsidP="00C649C2">
      <w:pPr>
        <w:shd w:val="clear" w:color="auto" w:fill="FFFFFF"/>
        <w:spacing w:line="480" w:lineRule="auto"/>
        <w:jc w:val="both"/>
        <w:rPr>
          <w:sz w:val="24"/>
          <w:szCs w:val="24"/>
        </w:rPr>
      </w:pPr>
      <w:r>
        <w:rPr>
          <w:sz w:val="24"/>
          <w:szCs w:val="24"/>
        </w:rPr>
        <w:t xml:space="preserve">La adicción se define como una enfermedad crónica tratable </w:t>
      </w:r>
      <w:r>
        <w:rPr>
          <w:color w:val="191919"/>
          <w:sz w:val="24"/>
          <w:szCs w:val="24"/>
        </w:rPr>
        <w:t>que involucra interacciones complejas entre los circuitos cerebrales, la genética, el medio ambiente y las experiencias de vida de un individuo</w:t>
      </w:r>
      <w:r w:rsidR="00381E88">
        <w:rPr>
          <w:color w:val="191919"/>
          <w:sz w:val="24"/>
          <w:szCs w:val="24"/>
        </w:rPr>
        <w:t xml:space="preserve"> </w:t>
      </w:r>
      <w:r w:rsidR="00381E88">
        <w:rPr>
          <w:color w:val="191919"/>
          <w:sz w:val="24"/>
          <w:szCs w:val="24"/>
        </w:rPr>
        <w:fldChar w:fldCharType="begin"/>
      </w:r>
      <w:r w:rsidR="00381E88">
        <w:rPr>
          <w:color w:val="191919"/>
          <w:sz w:val="24"/>
          <w:szCs w:val="24"/>
        </w:rPr>
        <w:instrText xml:space="preserve"> ADDIN EN.CITE &lt;EndNote&gt;&lt;Cite&gt;&lt;Author&gt;Schulte&lt;/Author&gt;&lt;Year&gt;2017&lt;/Year&gt;&lt;IDText&gt;A commentary on the &amp;quot;eating addiction&amp;quot; versus &amp;quot;food addiction&amp;quot; perspectives on addictive-like food consumption&lt;/IDText&gt;&lt;DisplayText&gt;(14)&lt;/DisplayText&gt;&lt;record&gt;&lt;dates&gt;&lt;pub-dates&gt;&lt;date&gt;Aug&lt;/date&gt;&lt;/pub-dates&gt;&lt;year&gt;2017&lt;/year&gt;&lt;/dates&gt;&lt;urls&gt;&lt;related-urls&gt;&lt;url&gt;&amp;lt;Go to ISI&amp;gt;://WOS:000404505200003&lt;/url&gt;&lt;/related-urls&gt;&lt;/urls&gt;&lt;isbn&gt;0195-6663&lt;/isbn&gt;&lt;titles&gt;&lt;title&gt;A commentary on the &amp;quot;eating addiction&amp;quot; versus &amp;quot;food addiction&amp;quot; perspectives on addictive-like food consumption&lt;/title&gt;&lt;secondary-title&gt;Appetite&lt;/secondary-title&gt;&lt;/titles&gt;&lt;pages&gt;9-15&lt;/pages&gt;&lt;contributors&gt;&lt;authors&gt;&lt;author&gt;Schulte, E. M.&lt;/author&gt;&lt;author&gt;Potenza, M. N.&lt;/author&gt;&lt;author&gt;Gearhardt, A. N.&lt;/author&gt;&lt;/authors&gt;&lt;/contributors&gt;&lt;added-date format="utc"&gt;1680529270&lt;/added-date&gt;&lt;ref-type name="Journal Article"&gt;17&lt;/ref-type&gt;&lt;rec-number&gt;16&lt;/rec-number&gt;&lt;last-updated-date format="utc"&gt;1680529270&lt;/last-updated-date&gt;&lt;accession-num&gt;WOS:000404505200003&lt;/accession-num&gt;&lt;electronic-resource-num&gt;10.1016/j.appet.2016.10.033&lt;/electronic-resource-num&gt;&lt;volume&gt;115&lt;/volume&gt;&lt;/record&gt;&lt;/Cite&gt;&lt;/EndNote&gt;</w:instrText>
      </w:r>
      <w:r w:rsidR="00381E88">
        <w:rPr>
          <w:color w:val="191919"/>
          <w:sz w:val="24"/>
          <w:szCs w:val="24"/>
        </w:rPr>
        <w:fldChar w:fldCharType="separate"/>
      </w:r>
      <w:r w:rsidR="00381E88">
        <w:rPr>
          <w:noProof/>
          <w:color w:val="191919"/>
          <w:sz w:val="24"/>
          <w:szCs w:val="24"/>
        </w:rPr>
        <w:t>(14)</w:t>
      </w:r>
      <w:r w:rsidR="00381E88">
        <w:rPr>
          <w:color w:val="191919"/>
          <w:sz w:val="24"/>
          <w:szCs w:val="24"/>
        </w:rPr>
        <w:fldChar w:fldCharType="end"/>
      </w:r>
      <w:r>
        <w:rPr>
          <w:sz w:val="24"/>
          <w:szCs w:val="24"/>
        </w:rPr>
        <w:t xml:space="preserve">. </w:t>
      </w:r>
    </w:p>
    <w:p w14:paraId="713443A3" w14:textId="1CB657B5" w:rsidR="00313288" w:rsidRDefault="00936729" w:rsidP="00C649C2">
      <w:pPr>
        <w:shd w:val="clear" w:color="auto" w:fill="FFFFFF" w:themeFill="background1"/>
        <w:spacing w:line="480" w:lineRule="auto"/>
        <w:jc w:val="both"/>
        <w:rPr>
          <w:color w:val="292B2C"/>
          <w:sz w:val="24"/>
          <w:szCs w:val="24"/>
        </w:rPr>
      </w:pPr>
      <w:r>
        <w:rPr>
          <w:sz w:val="24"/>
          <w:szCs w:val="24"/>
        </w:rPr>
        <w:t>En particular la adicción a los alimentos se conoce como la pérdida de control sobre el consumo continuo a pesar de las consecuencias negativas que pueden causar</w:t>
      </w:r>
      <w:r w:rsidR="00381E88">
        <w:rPr>
          <w:sz w:val="24"/>
          <w:szCs w:val="24"/>
        </w:rPr>
        <w:t xml:space="preserve"> </w:t>
      </w:r>
      <w:r w:rsidR="00381E88">
        <w:rPr>
          <w:sz w:val="24"/>
          <w:szCs w:val="24"/>
        </w:rPr>
        <w:fldChar w:fldCharType="begin"/>
      </w:r>
      <w:r w:rsidR="00381E88">
        <w:rPr>
          <w:sz w:val="24"/>
          <w:szCs w:val="24"/>
        </w:rPr>
        <w:instrText xml:space="preserve"> ADDIN EN.CITE &lt;EndNote&gt;&lt;Cite&gt;&lt;Author&gt;Kalon&lt;/Author&gt;&lt;Year&gt;2016&lt;/Year&gt;&lt;IDText&gt;Psychological and Neurobiological Correlates of Food Addiction&lt;/IDText&gt;&lt;DisplayText&gt;(15)&lt;/DisplayText&gt;&lt;record&gt;&lt;urls&gt;&lt;related-urls&gt;&lt;url&gt;&amp;lt;Go to ISI&amp;gt;://WOS:000383904400005&lt;/url&gt;&lt;/related-urls&gt;&lt;/urls&gt;&lt;isbn&gt;0074-7742&lt;/isbn&gt;&lt;titles&gt;&lt;title&gt;Psychological and Neurobiological Correlates of Food Addiction&lt;/title&gt;&lt;secondary-title&gt;Imaging the Addicted Brain&lt;/secondary-title&gt;&lt;/titles&gt;&lt;pages&gt;85-110&lt;/pages&gt;&lt;contributors&gt;&lt;authors&gt;&lt;author&gt;Kalon, E.&lt;/author&gt;&lt;author&gt;Hong, J. Y.&lt;/author&gt;&lt;author&gt;Tobin, C.&lt;/author&gt;&lt;author&gt;Schulte, T.&lt;/author&gt;&lt;/authors&gt;&lt;/contributors&gt;&lt;added-date format="utc"&gt;1684117105&lt;/added-date&gt;&lt;ref-type name="Journal Article"&gt;17&lt;/ref-type&gt;&lt;dates&gt;&lt;year&gt;2016&lt;/year&gt;&lt;/dates&gt;&lt;rec-number&gt;37&lt;/rec-number&gt;&lt;last-updated-date format="utc"&gt;1684117105&lt;/last-updated-date&gt;&lt;accession-num&gt;WOS:000383904400005&lt;/accession-num&gt;&lt;electronic-resource-num&gt;10.1016/bs.irn.2016.06.003&lt;/electronic-resource-num&gt;&lt;volume&gt;129&lt;/volume&gt;&lt;/record&gt;&lt;/Cite&gt;&lt;/EndNote&gt;</w:instrText>
      </w:r>
      <w:r w:rsidR="00381E88">
        <w:rPr>
          <w:sz w:val="24"/>
          <w:szCs w:val="24"/>
        </w:rPr>
        <w:fldChar w:fldCharType="separate"/>
      </w:r>
      <w:r w:rsidR="00381E88">
        <w:rPr>
          <w:noProof/>
          <w:sz w:val="24"/>
          <w:szCs w:val="24"/>
        </w:rPr>
        <w:t>(15)</w:t>
      </w:r>
      <w:r w:rsidR="00381E88">
        <w:rPr>
          <w:sz w:val="24"/>
          <w:szCs w:val="24"/>
        </w:rPr>
        <w:fldChar w:fldCharType="end"/>
      </w:r>
      <w:r>
        <w:rPr>
          <w:sz w:val="24"/>
          <w:szCs w:val="24"/>
        </w:rPr>
        <w:t xml:space="preserve">.  Y se ha demostrado que los alimentos </w:t>
      </w:r>
      <w:r w:rsidR="6A2580F6">
        <w:rPr>
          <w:sz w:val="24"/>
          <w:szCs w:val="24"/>
        </w:rPr>
        <w:t>hiperpalatables</w:t>
      </w:r>
      <w:r>
        <w:rPr>
          <w:sz w:val="24"/>
          <w:szCs w:val="24"/>
        </w:rPr>
        <w:t>, es decir, altos en sal, azúcar o grasa y son “apetitosos” tienen propiedades adictivas que pueden contribuir a comer en exces</w:t>
      </w:r>
      <w:r>
        <w:rPr>
          <w:color w:val="292B2C"/>
          <w:sz w:val="24"/>
          <w:szCs w:val="24"/>
        </w:rPr>
        <w:t>o</w:t>
      </w:r>
      <w:r w:rsidR="00381E88">
        <w:rPr>
          <w:color w:val="292B2C"/>
          <w:sz w:val="24"/>
          <w:szCs w:val="24"/>
        </w:rPr>
        <w:t xml:space="preserve"> </w:t>
      </w:r>
      <w:r w:rsidR="00381E88">
        <w:rPr>
          <w:color w:val="292B2C"/>
          <w:sz w:val="24"/>
          <w:szCs w:val="24"/>
        </w:rPr>
        <w:fldChar w:fldCharType="begin"/>
      </w:r>
      <w:r w:rsidR="00381E88">
        <w:rPr>
          <w:color w:val="292B2C"/>
          <w:sz w:val="24"/>
          <w:szCs w:val="24"/>
        </w:rPr>
        <w:instrText xml:space="preserve"> ADDIN EN.CITE &lt;EndNote&gt;&lt;Cite&gt;&lt;Author&gt;Berenson&lt;/Author&gt;&lt;Year&gt;2015&lt;/Year&gt;&lt;IDText&gt;Prevalence of Food Addiction Among Low-Income Reproductive-Aged Women&lt;/IDText&gt;&lt;DisplayText&gt;(16)&lt;/DisplayText&gt;&lt;record&gt;&lt;dates&gt;&lt;pub-dates&gt;&lt;date&gt;Sep&lt;/date&gt;&lt;/pub-dates&gt;&lt;year&gt;2015&lt;/year&gt;&lt;/dates&gt;&lt;urls&gt;&lt;related-urls&gt;&lt;url&gt;&amp;lt;Go to ISI&amp;gt;://WOS:000361475700007&lt;/url&gt;&lt;/related-urls&gt;&lt;/urls&gt;&lt;isbn&gt;1540-9996&lt;/isbn&gt;&lt;titles&gt;&lt;title&gt;Prevalence of Food Addiction Among Low-Income Reproductive-Aged Women&lt;/title&gt;&lt;secondary-title&gt;Journal of Womens Health&lt;/secondary-title&gt;&lt;/titles&gt;&lt;pages&gt;740-744&lt;/pages&gt;&lt;number&gt;9&lt;/number&gt;&lt;contributors&gt;&lt;authors&gt;&lt;author&gt;Berenson, A. B.&lt;/author&gt;&lt;author&gt;Laz, T. H.&lt;/author&gt;&lt;author&gt;Pohlmeier, A. M.&lt;/author&gt;&lt;author&gt;Rahman, M.&lt;/author&gt;&lt;author&gt;Cunningham, K. A.&lt;/author&gt;&lt;/authors&gt;&lt;/contributors&gt;&lt;added-date format="utc"&gt;1684117554&lt;/added-date&gt;&lt;ref-type name="Journal Article"&gt;17&lt;/ref-type&gt;&lt;rec-number&gt;38&lt;/rec-number&gt;&lt;last-updated-date format="utc"&gt;1684117554&lt;/last-updated-date&gt;&lt;accession-num&gt;WOS:000361475700007&lt;/accession-num&gt;&lt;electronic-resource-num&gt;10.1089/jwh.2014.5182&lt;/electronic-resource-num&gt;&lt;volume&gt;24&lt;/volume&gt;&lt;/record&gt;&lt;/Cite&gt;&lt;/EndNote&gt;</w:instrText>
      </w:r>
      <w:r w:rsidR="00381E88">
        <w:rPr>
          <w:color w:val="292B2C"/>
          <w:sz w:val="24"/>
          <w:szCs w:val="24"/>
        </w:rPr>
        <w:fldChar w:fldCharType="separate"/>
      </w:r>
      <w:r w:rsidR="00381E88">
        <w:rPr>
          <w:noProof/>
          <w:color w:val="292B2C"/>
          <w:sz w:val="24"/>
          <w:szCs w:val="24"/>
        </w:rPr>
        <w:t>(16)</w:t>
      </w:r>
      <w:r w:rsidR="00381E88">
        <w:rPr>
          <w:color w:val="292B2C"/>
          <w:sz w:val="24"/>
          <w:szCs w:val="24"/>
        </w:rPr>
        <w:fldChar w:fldCharType="end"/>
      </w:r>
      <w:r>
        <w:rPr>
          <w:color w:val="292B2C"/>
          <w:sz w:val="24"/>
          <w:szCs w:val="24"/>
        </w:rPr>
        <w:t xml:space="preserve">. </w:t>
      </w:r>
    </w:p>
    <w:p w14:paraId="301285FF" w14:textId="4F86F2D0" w:rsidR="00313288" w:rsidRDefault="00936729" w:rsidP="008F26B4">
      <w:pPr>
        <w:shd w:val="clear" w:color="auto" w:fill="FFFFFF" w:themeFill="background1"/>
        <w:spacing w:line="480" w:lineRule="auto"/>
        <w:jc w:val="both"/>
        <w:rPr>
          <w:sz w:val="24"/>
          <w:szCs w:val="24"/>
        </w:rPr>
      </w:pPr>
      <w:r>
        <w:rPr>
          <w:sz w:val="24"/>
          <w:szCs w:val="24"/>
        </w:rPr>
        <w:t xml:space="preserve">La literatura indica que al momento de consumir estos alimentos </w:t>
      </w:r>
      <w:r w:rsidR="6A2580F6">
        <w:rPr>
          <w:sz w:val="24"/>
          <w:szCs w:val="24"/>
        </w:rPr>
        <w:t>hiperpalatables</w:t>
      </w:r>
      <w:r>
        <w:rPr>
          <w:sz w:val="24"/>
          <w:szCs w:val="24"/>
        </w:rPr>
        <w:t>, se genera a nivel cerebral, la activación y conexión en los circuitos de recompensa, incluidas el cuerpo estriado, la amígdala, la corteza orbitofrontal, la ínsula, y el núcleo accumbens, áreas que también se activan al momento de consumir sustancias de abuso como drogas y alcohol</w:t>
      </w:r>
      <w:r w:rsidR="00381E88">
        <w:rPr>
          <w:sz w:val="24"/>
          <w:szCs w:val="24"/>
        </w:rPr>
        <w:t xml:space="preserve"> </w:t>
      </w:r>
      <w:r w:rsidR="00381E88">
        <w:rPr>
          <w:sz w:val="24"/>
          <w:szCs w:val="24"/>
        </w:rPr>
        <w:fldChar w:fldCharType="begin"/>
      </w:r>
      <w:r w:rsidR="00381E88">
        <w:rPr>
          <w:sz w:val="24"/>
          <w:szCs w:val="24"/>
        </w:rPr>
        <w:instrText xml:space="preserve"> ADDIN EN.CITE &lt;EndNote&gt;&lt;Cite&gt;&lt;Author&gt;Bassareo&lt;/Author&gt;&lt;Year&gt;2019&lt;/Year&gt;&lt;IDText&gt;Food and Its Effect on the Brain: From Physiological to Compulsive Consumption&lt;/IDText&gt;&lt;DisplayText&gt;(17)&lt;/DisplayText&gt;&lt;record&gt;&lt;dates&gt;&lt;pub-dates&gt;&lt;date&gt;Apr&lt;/date&gt;&lt;/pub-dates&gt;&lt;year&gt;2019&lt;/year&gt;&lt;/dates&gt;&lt;urls&gt;&lt;related-urls&gt;&lt;url&gt;&amp;lt;Go to ISI&amp;gt;://WOS:000463546700001&lt;/url&gt;&lt;/related-urls&gt;&lt;/urls&gt;&lt;isbn&gt;1664-0640&lt;/isbn&gt;&lt;titles&gt;&lt;title&gt;Food and Its Effect on the Brain: From Physiological to Compulsive Consumption&lt;/title&gt;&lt;secondary-title&gt;Frontiers in Psychiatry&lt;/secondary-title&gt;&lt;/titles&gt;&lt;contributors&gt;&lt;authors&gt;&lt;author&gt;Bassareo, V.&lt;/author&gt;&lt;author&gt;Gambarana, C.&lt;/author&gt;&lt;/authors&gt;&lt;/contributors&gt;&lt;custom7&gt;209&lt;/custom7&gt;&lt;added-date format="utc"&gt;1684118523&lt;/added-date&gt;&lt;ref-type name="Journal Article"&gt;17&lt;/ref-type&gt;&lt;rec-number&gt;39&lt;/rec-number&gt;&lt;last-updated-date format="utc"&gt;1684118523&lt;/last-updated-date&gt;&lt;accession-num&gt;WOS:000463546700001&lt;/accession-num&gt;&lt;electronic-resource-num&gt;10.3389/fpsyt.2019.00209&lt;/electronic-resource-num&gt;&lt;volume&gt;10&lt;/volume&gt;&lt;/record&gt;&lt;/Cite&gt;&lt;/EndNote&gt;</w:instrText>
      </w:r>
      <w:r w:rsidR="00381E88">
        <w:rPr>
          <w:sz w:val="24"/>
          <w:szCs w:val="24"/>
        </w:rPr>
        <w:fldChar w:fldCharType="separate"/>
      </w:r>
      <w:r w:rsidR="00381E88">
        <w:rPr>
          <w:noProof/>
          <w:sz w:val="24"/>
          <w:szCs w:val="24"/>
        </w:rPr>
        <w:t>(17)</w:t>
      </w:r>
      <w:r w:rsidR="00381E88">
        <w:rPr>
          <w:sz w:val="24"/>
          <w:szCs w:val="24"/>
        </w:rPr>
        <w:fldChar w:fldCharType="end"/>
      </w:r>
      <w:r>
        <w:rPr>
          <w:sz w:val="24"/>
          <w:szCs w:val="24"/>
        </w:rPr>
        <w:t xml:space="preserve">. Además, se ha observado que existe una alteración en los receptores de dopamina en personas con malnutrición por exceso, generando deficiencias en la función </w:t>
      </w:r>
      <w:r>
        <w:rPr>
          <w:sz w:val="24"/>
          <w:szCs w:val="24"/>
        </w:rPr>
        <w:lastRenderedPageBreak/>
        <w:t>dopaminérgica estriatal</w:t>
      </w:r>
      <w:r w:rsidR="00381E88">
        <w:rPr>
          <w:sz w:val="24"/>
          <w:szCs w:val="24"/>
        </w:rPr>
        <w:t xml:space="preserve"> </w:t>
      </w:r>
      <w:r w:rsidR="00381E88">
        <w:rPr>
          <w:sz w:val="24"/>
          <w:szCs w:val="24"/>
        </w:rPr>
        <w:fldChar w:fldCharType="begin"/>
      </w:r>
      <w:r w:rsidR="00381E88">
        <w:rPr>
          <w:sz w:val="24"/>
          <w:szCs w:val="24"/>
        </w:rPr>
        <w:instrText xml:space="preserve"> ADDIN EN.CITE &lt;EndNote&gt;&lt;Cite&gt;&lt;Author&gt;Kravitz&lt;/Author&gt;&lt;Year&gt;2016&lt;/Year&gt;&lt;IDText&gt;Do Dopaminergic Impairments Underlie Physical Inactivity in People with Obesity?&lt;/IDText&gt;&lt;DisplayText&gt;(18)&lt;/DisplayText&gt;&lt;record&gt;&lt;dates&gt;&lt;pub-dates&gt;&lt;date&gt;Oct&lt;/date&gt;&lt;/pub-dates&gt;&lt;year&gt;2016&lt;/year&gt;&lt;/dates&gt;&lt;urls&gt;&lt;related-urls&gt;&lt;url&gt;&amp;lt;Go to ISI&amp;gt;://WOS:000385892500001&lt;/url&gt;&lt;/related-urls&gt;&lt;/urls&gt;&lt;isbn&gt;1662-5161&lt;/isbn&gt;&lt;titles&gt;&lt;title&gt;Do Dopaminergic Impairments Underlie Physical Inactivity in People with Obesity?&lt;/title&gt;&lt;secondary-title&gt;Frontiers in Human Neuroscience&lt;/secondary-title&gt;&lt;/titles&gt;&lt;contributors&gt;&lt;authors&gt;&lt;author&gt;Kravitz, A. V.&lt;/author&gt;&lt;author&gt;O&amp;apos;Neal, T. J.&lt;/author&gt;&lt;author&gt;Friend, D. M.&lt;/author&gt;&lt;/authors&gt;&lt;/contributors&gt;&lt;custom7&gt;514&lt;/custom7&gt;&lt;added-date format="utc"&gt;1684118696&lt;/added-date&gt;&lt;ref-type name="Journal Article"&gt;17&lt;/ref-type&gt;&lt;rec-number&gt;40&lt;/rec-number&gt;&lt;last-updated-date format="utc"&gt;1684118696&lt;/last-updated-date&gt;&lt;accession-num&gt;WOS:000385892500001&lt;/accession-num&gt;&lt;electronic-resource-num&gt;10.3389/fnhum.2016.00514&lt;/electronic-resource-num&gt;&lt;volume&gt;10&lt;/volume&gt;&lt;/record&gt;&lt;/Cite&gt;&lt;/EndNote&gt;</w:instrText>
      </w:r>
      <w:r w:rsidR="00381E88">
        <w:rPr>
          <w:sz w:val="24"/>
          <w:szCs w:val="24"/>
        </w:rPr>
        <w:fldChar w:fldCharType="separate"/>
      </w:r>
      <w:r w:rsidR="00381E88">
        <w:rPr>
          <w:noProof/>
          <w:sz w:val="24"/>
          <w:szCs w:val="24"/>
        </w:rPr>
        <w:t>(18)</w:t>
      </w:r>
      <w:r w:rsidR="00381E88">
        <w:rPr>
          <w:sz w:val="24"/>
          <w:szCs w:val="24"/>
        </w:rPr>
        <w:fldChar w:fldCharType="end"/>
      </w:r>
      <w:r>
        <w:rPr>
          <w:sz w:val="24"/>
          <w:szCs w:val="24"/>
        </w:rPr>
        <w:t xml:space="preserve">. El aumento de la ingesta de alimentos </w:t>
      </w:r>
      <w:r w:rsidR="6A2580F6">
        <w:rPr>
          <w:sz w:val="24"/>
          <w:szCs w:val="24"/>
        </w:rPr>
        <w:t>h</w:t>
      </w:r>
      <w:r w:rsidR="181897FB">
        <w:rPr>
          <w:sz w:val="24"/>
          <w:szCs w:val="24"/>
        </w:rPr>
        <w:t>i</w:t>
      </w:r>
      <w:r w:rsidR="6A2580F6">
        <w:rPr>
          <w:sz w:val="24"/>
          <w:szCs w:val="24"/>
        </w:rPr>
        <w:t>perpalatables</w:t>
      </w:r>
      <w:r>
        <w:rPr>
          <w:sz w:val="24"/>
          <w:szCs w:val="24"/>
        </w:rPr>
        <w:t xml:space="preserve"> podría atribuirse, de alguna manera, a un intento compensatorio de restaurar estos niveles basales de dopamina</w:t>
      </w:r>
      <w:r w:rsidR="00381E88">
        <w:rPr>
          <w:sz w:val="24"/>
          <w:szCs w:val="24"/>
        </w:rPr>
        <w:t xml:space="preserve"> </w:t>
      </w:r>
      <w:r w:rsidR="00381E88">
        <w:rPr>
          <w:sz w:val="24"/>
          <w:szCs w:val="24"/>
        </w:rPr>
        <w:fldChar w:fldCharType="begin"/>
      </w:r>
      <w:r w:rsidR="00381E88">
        <w:rPr>
          <w:sz w:val="24"/>
          <w:szCs w:val="24"/>
        </w:rPr>
        <w:instrText xml:space="preserve"> ADDIN EN.CITE &lt;EndNote&gt;&lt;Cite&gt;&lt;Author&gt;Geiger&lt;/Author&gt;&lt;Year&gt;2008&lt;/Year&gt;&lt;IDText&gt;Evidence for defective mesolimbic dopamine exocytosis in obesity-prone rats&lt;/IDText&gt;&lt;DisplayText&gt;(19)&lt;/DisplayText&gt;&lt;record&gt;&lt;dates&gt;&lt;pub-dates&gt;&lt;date&gt;Aug&lt;/date&gt;&lt;/pub-dates&gt;&lt;year&gt;2008&lt;/year&gt;&lt;/dates&gt;&lt;urls&gt;&lt;related-urls&gt;&lt;url&gt;&amp;lt;Go to ISI&amp;gt;://WOS:000258089300014&lt;/url&gt;&lt;/related-urls&gt;&lt;/urls&gt;&lt;isbn&gt;0892-6638&lt;/isbn&gt;&lt;titles&gt;&lt;title&gt;Evidence for defective mesolimbic dopamine exocytosis in obesity-prone rats&lt;/title&gt;&lt;secondary-title&gt;Faseb Journal&lt;/secondary-title&gt;&lt;/titles&gt;&lt;pages&gt;2740-2746&lt;/pages&gt;&lt;number&gt;8&lt;/number&gt;&lt;contributors&gt;&lt;authors&gt;&lt;author&gt;Geiger, B. M.&lt;/author&gt;&lt;author&gt;Behr, G. G.&lt;/author&gt;&lt;author&gt;Frank, L. E.&lt;/author&gt;&lt;author&gt;Caldera-Siu, A. D.&lt;/author&gt;&lt;author&gt;Beinfeld, M. C.&lt;/author&gt;&lt;author&gt;Kokkotou, E. G.&lt;/author&gt;&lt;author&gt;Pothos, E. N.&lt;/author&gt;&lt;/authors&gt;&lt;/contributors&gt;&lt;added-date format="utc"&gt;1684118746&lt;/added-date&gt;&lt;ref-type name="Journal Article"&gt;17&lt;/ref-type&gt;&lt;rec-number&gt;41&lt;/rec-number&gt;&lt;last-updated-date format="utc"&gt;1684118746&lt;/last-updated-date&gt;&lt;accession-num&gt;WOS:000258089300014&lt;/accession-num&gt;&lt;electronic-resource-num&gt;10.1096/fj.08-110759&lt;/electronic-resource-num&gt;&lt;volume&gt;22&lt;/volume&gt;&lt;/record&gt;&lt;/Cite&gt;&lt;/EndNote&gt;</w:instrText>
      </w:r>
      <w:r w:rsidR="00381E88">
        <w:rPr>
          <w:sz w:val="24"/>
          <w:szCs w:val="24"/>
        </w:rPr>
        <w:fldChar w:fldCharType="separate"/>
      </w:r>
      <w:r w:rsidR="00381E88">
        <w:rPr>
          <w:noProof/>
          <w:sz w:val="24"/>
          <w:szCs w:val="24"/>
        </w:rPr>
        <w:t>(19)</w:t>
      </w:r>
      <w:r w:rsidR="00381E88">
        <w:rPr>
          <w:sz w:val="24"/>
          <w:szCs w:val="24"/>
        </w:rPr>
        <w:fldChar w:fldCharType="end"/>
      </w:r>
      <w:r>
        <w:rPr>
          <w:sz w:val="24"/>
          <w:szCs w:val="24"/>
        </w:rPr>
        <w:t xml:space="preserve">.  </w:t>
      </w:r>
    </w:p>
    <w:p w14:paraId="0A711F4A" w14:textId="79193298" w:rsidR="00313288" w:rsidRDefault="00936729" w:rsidP="00AF6933">
      <w:pPr>
        <w:shd w:val="clear" w:color="auto" w:fill="FFFFFF" w:themeFill="background1"/>
        <w:spacing w:line="480" w:lineRule="auto"/>
        <w:jc w:val="both"/>
        <w:rPr>
          <w:sz w:val="24"/>
          <w:szCs w:val="24"/>
        </w:rPr>
      </w:pPr>
      <w:r>
        <w:rPr>
          <w:sz w:val="24"/>
          <w:szCs w:val="24"/>
        </w:rPr>
        <w:t xml:space="preserve">Se ha desarrollado una escala de adicción a los alimentos </w:t>
      </w:r>
      <w:r w:rsidR="6A2580F6">
        <w:rPr>
          <w:sz w:val="24"/>
          <w:szCs w:val="24"/>
        </w:rPr>
        <w:t>hiperpalatables</w:t>
      </w:r>
      <w:r>
        <w:rPr>
          <w:sz w:val="24"/>
          <w:szCs w:val="24"/>
        </w:rPr>
        <w:t xml:space="preserve"> llamada Yale Food Addiction Scale</w:t>
      </w:r>
      <w:r w:rsidR="009E7ABA">
        <w:rPr>
          <w:sz w:val="24"/>
          <w:szCs w:val="24"/>
        </w:rPr>
        <w:t xml:space="preserve"> </w:t>
      </w:r>
      <w:r>
        <w:rPr>
          <w:sz w:val="24"/>
          <w:szCs w:val="24"/>
        </w:rPr>
        <w:t>(YFAS) que proporciona una medida validada para determinar ciertas conductas alimentarias, basada en los criterios de diagnóstico para la dependencia de sustancias, SRAD (por sus siglas en inglés). Actualmente existe una versión 2.0 de YFAS, donde los criterios de diagnóstico se basan en el Manual de diagnóstico y estadístico de los trastornos mentales (DSM-5), el cual incluye cambios significativos en los criterios de adicción a sustancias, no sólo en relación con la dependencia de estas, si no también se agregó un criterio de abuso de sustancias</w:t>
      </w:r>
      <w:r w:rsidR="00381E88">
        <w:rPr>
          <w:sz w:val="24"/>
          <w:szCs w:val="24"/>
        </w:rPr>
        <w:t xml:space="preserve"> </w:t>
      </w:r>
      <w:r w:rsidR="00381E88">
        <w:rPr>
          <w:sz w:val="24"/>
          <w:szCs w:val="24"/>
        </w:rPr>
        <w:fldChar w:fldCharType="begin"/>
      </w:r>
      <w:r w:rsidR="00381E88">
        <w:rPr>
          <w:sz w:val="24"/>
          <w:szCs w:val="24"/>
        </w:rPr>
        <w:instrText xml:space="preserve"> ADDIN EN.CITE &lt;EndNote&gt;&lt;Cite&gt;&lt;Author&gt;Schulte&lt;/Author&gt;&lt;Year&gt;2017&lt;/Year&gt;&lt;IDText&gt;Development of the Modified Yale Food Addiction Scale Version 2.0&lt;/IDText&gt;&lt;DisplayText&gt;(20)&lt;/DisplayText&gt;&lt;record&gt;&lt;dates&gt;&lt;pub-dates&gt;&lt;date&gt;Jul&lt;/date&gt;&lt;/pub-dates&gt;&lt;year&gt;2017&lt;/year&gt;&lt;/dates&gt;&lt;urls&gt;&lt;related-urls&gt;&lt;url&gt;&amp;lt;Go to ISI&amp;gt;://WOS:000405220200007&lt;/url&gt;&lt;/related-urls&gt;&lt;/urls&gt;&lt;isbn&gt;1072-4133&lt;/isbn&gt;&lt;titles&gt;&lt;title&gt;Development of the Modified Yale Food Addiction Scale Version 2.0&lt;/title&gt;&lt;secondary-title&gt;European Eating Disorders Review&lt;/secondary-title&gt;&lt;/titles&gt;&lt;pages&gt;302-308&lt;/pages&gt;&lt;number&gt;4&lt;/number&gt;&lt;contributors&gt;&lt;authors&gt;&lt;author&gt;Schulte, E. M.&lt;/author&gt;&lt;author&gt;Gearhardt, A. N.&lt;/author&gt;&lt;/authors&gt;&lt;/contributors&gt;&lt;added-date format="utc"&gt;1684118844&lt;/added-date&gt;&lt;ref-type name="Journal Article"&gt;17&lt;/ref-type&gt;&lt;rec-number&gt;42&lt;/rec-number&gt;&lt;last-updated-date format="utc"&gt;1684118844&lt;/last-updated-date&gt;&lt;accession-num&gt;WOS:000405220200007&lt;/accession-num&gt;&lt;electronic-resource-num&gt;10.1002/erv.2515&lt;/electronic-resource-num&gt;&lt;volume&gt;25&lt;/volume&gt;&lt;/record&gt;&lt;/Cite&gt;&lt;/EndNote&gt;</w:instrText>
      </w:r>
      <w:r w:rsidR="00381E88">
        <w:rPr>
          <w:sz w:val="24"/>
          <w:szCs w:val="24"/>
        </w:rPr>
        <w:fldChar w:fldCharType="separate"/>
      </w:r>
      <w:r w:rsidR="00381E88">
        <w:rPr>
          <w:noProof/>
          <w:sz w:val="24"/>
          <w:szCs w:val="24"/>
        </w:rPr>
        <w:t>(20)</w:t>
      </w:r>
      <w:r w:rsidR="00381E88">
        <w:rPr>
          <w:sz w:val="24"/>
          <w:szCs w:val="24"/>
        </w:rPr>
        <w:fldChar w:fldCharType="end"/>
      </w:r>
      <w:r>
        <w:rPr>
          <w:sz w:val="24"/>
          <w:szCs w:val="24"/>
        </w:rPr>
        <w:t xml:space="preserve">. La escala incluye </w:t>
      </w:r>
      <w:r w:rsidR="008E2814">
        <w:rPr>
          <w:sz w:val="24"/>
          <w:szCs w:val="24"/>
        </w:rPr>
        <w:t>3</w:t>
      </w:r>
      <w:r>
        <w:rPr>
          <w:sz w:val="24"/>
          <w:szCs w:val="24"/>
        </w:rPr>
        <w:t xml:space="preserve">5 ítems que evalúan criterios específicos como por ejemplo imposibilidad de detenerse, deterioro clínico, antojo, abstinencia, entre otros.  </w:t>
      </w:r>
    </w:p>
    <w:p w14:paraId="0785111E" w14:textId="196AE7CB" w:rsidR="00313288" w:rsidRDefault="00936729" w:rsidP="00C649C2">
      <w:pPr>
        <w:shd w:val="clear" w:color="auto" w:fill="FFFFFF"/>
        <w:spacing w:line="480" w:lineRule="auto"/>
        <w:jc w:val="both"/>
        <w:rPr>
          <w:sz w:val="24"/>
          <w:szCs w:val="24"/>
        </w:rPr>
      </w:pPr>
      <w:r>
        <w:rPr>
          <w:sz w:val="24"/>
          <w:szCs w:val="24"/>
        </w:rPr>
        <w:t>Distintos países utilizan el YFAS 2.0 con el fin de evaluar la adicción a los alimentos hiperpalatables en su población. Por ejemplo, Japón realizó un estudio utilizando el J-YFAS 2.0 (versión japonesa) a estudiantes universitarios para cuantificar la adicción del grupo en estudio y relacionarlo con el estado nutricional. Como resultado de esta investigación se destaca que los sujetos que alcanzaron el umbral de adicción según la encuesta oscilaron entre el 2,9 y 17% de los participantes, siendo la totalidad mujeres. El IMC más alto alcanzado se asoció con la presencia de adicción a los alimentos diagnosticada con J-YFAS 2.0</w:t>
      </w:r>
      <w:r w:rsidR="00381E88">
        <w:rPr>
          <w:sz w:val="24"/>
          <w:szCs w:val="24"/>
        </w:rPr>
        <w:t xml:space="preserve"> </w:t>
      </w:r>
      <w:r w:rsidR="00381E88">
        <w:rPr>
          <w:sz w:val="24"/>
          <w:szCs w:val="24"/>
        </w:rPr>
        <w:fldChar w:fldCharType="begin"/>
      </w:r>
      <w:r w:rsidR="00381E88">
        <w:rPr>
          <w:sz w:val="24"/>
          <w:szCs w:val="24"/>
        </w:rPr>
        <w:instrText xml:space="preserve"> ADDIN EN.CITE &lt;EndNote&gt;&lt;Cite&gt;&lt;Author&gt;Khine&lt;/Author&gt;&lt;Year&gt;2019&lt;/Year&gt;&lt;IDText&gt;Validation of the Japanese Version of the Yale Food Addiction Scale 2.0 (J-YFAS 2.0)&lt;/IDText&gt;&lt;DisplayText&gt;(21)&lt;/DisplayText&gt;&lt;record&gt;&lt;dates&gt;&lt;pub-dates&gt;&lt;date&gt;Mar&lt;/date&gt;&lt;/pub-dates&gt;&lt;year&gt;2019&lt;/year&gt;&lt;/dates&gt;&lt;urls&gt;&lt;related-urls&gt;&lt;url&gt;&amp;lt;Go to ISI&amp;gt;://WOS:000464380100004&lt;/url&gt;&lt;/related-urls&gt;&lt;/urls&gt;&lt;isbn&gt;2072-6643&lt;/isbn&gt;&lt;titles&gt;&lt;title&gt;Validation of the Japanese Version of the Yale Food Addiction Scale 2.0 (J-YFAS 2.0)&lt;/title&gt;&lt;secondary-title&gt;Nutrients&lt;/secondary-title&gt;&lt;/titles&gt;&lt;number&gt;3&lt;/number&gt;&lt;contributors&gt;&lt;authors&gt;&lt;author&gt;Khine, M. T.&lt;/author&gt;&lt;author&gt;Ota, A.&lt;/author&gt;&lt;author&gt;Gearhardt, A. N.&lt;/author&gt;&lt;author&gt;Fujisawa, A.&lt;/author&gt;&lt;author&gt;Morita, M.&lt;/author&gt;&lt;author&gt;Minagawa, A.&lt;/author&gt;&lt;author&gt;Li, Y. Y.&lt;/author&gt;&lt;author&gt;Naito, H.&lt;/author&gt;&lt;author&gt;Yatsuya, H.&lt;/author&gt;&lt;/authors&gt;&lt;/contributors&gt;&lt;custom7&gt;687&lt;/custom7&gt;&lt;added-date format="utc"&gt;1684119324&lt;/added-date&gt;&lt;ref-type name="Journal Article"&gt;17&lt;/ref-type&gt;&lt;rec-number&gt;43&lt;/rec-number&gt;&lt;last-updated-date format="utc"&gt;1684119324&lt;/last-updated-date&gt;&lt;accession-num&gt;WOS:000464380100004&lt;/accession-num&gt;&lt;electronic-resource-num&gt;10.3390/nu11030687&lt;/electronic-resource-num&gt;&lt;volume&gt;11&lt;/volume&gt;&lt;/record&gt;&lt;/Cite&gt;&lt;/EndNote&gt;</w:instrText>
      </w:r>
      <w:r w:rsidR="00381E88">
        <w:rPr>
          <w:sz w:val="24"/>
          <w:szCs w:val="24"/>
        </w:rPr>
        <w:fldChar w:fldCharType="separate"/>
      </w:r>
      <w:r w:rsidR="00381E88">
        <w:rPr>
          <w:noProof/>
          <w:sz w:val="24"/>
          <w:szCs w:val="24"/>
        </w:rPr>
        <w:t>(21)</w:t>
      </w:r>
      <w:r w:rsidR="00381E88">
        <w:rPr>
          <w:sz w:val="24"/>
          <w:szCs w:val="24"/>
        </w:rPr>
        <w:fldChar w:fldCharType="end"/>
      </w:r>
      <w:r>
        <w:rPr>
          <w:sz w:val="24"/>
          <w:szCs w:val="24"/>
        </w:rPr>
        <w:t xml:space="preserve">.  </w:t>
      </w:r>
    </w:p>
    <w:p w14:paraId="2A52B952" w14:textId="04D06055" w:rsidR="00313288" w:rsidRDefault="00936729" w:rsidP="00C649C2">
      <w:pPr>
        <w:shd w:val="clear" w:color="auto" w:fill="FFFFFF"/>
        <w:spacing w:line="480" w:lineRule="auto"/>
        <w:jc w:val="both"/>
        <w:rPr>
          <w:sz w:val="24"/>
          <w:szCs w:val="24"/>
        </w:rPr>
      </w:pPr>
      <w:r>
        <w:rPr>
          <w:sz w:val="24"/>
          <w:szCs w:val="24"/>
        </w:rPr>
        <w:t xml:space="preserve">Italia también ha utilizado la versión de YFAS 2.0 para investigar sobre las adicciones a los alimentos en distintas poblaciones. Se evaluaron las correlaciones entre YFAS 2.0 y </w:t>
      </w:r>
      <w:r>
        <w:rPr>
          <w:sz w:val="24"/>
          <w:szCs w:val="24"/>
        </w:rPr>
        <w:lastRenderedPageBreak/>
        <w:t>la psicopatología alimentaria, los atracones, el sueño y los síntomas del estado de ánimo. El estudio asegura que la YFAS versión italiana sirve para diagnosticar adicción a la comida, además se encontraron correlaciones sólidas, de moderadas a altas, con otras medidas</w:t>
      </w:r>
      <w:r w:rsidR="00381E88">
        <w:rPr>
          <w:sz w:val="24"/>
          <w:szCs w:val="24"/>
        </w:rPr>
        <w:t xml:space="preserve"> </w:t>
      </w:r>
      <w:r w:rsidR="00381E88">
        <w:rPr>
          <w:sz w:val="24"/>
          <w:szCs w:val="24"/>
        </w:rPr>
        <w:fldChar w:fldCharType="begin"/>
      </w:r>
      <w:r w:rsidR="00381E88">
        <w:rPr>
          <w:sz w:val="24"/>
          <w:szCs w:val="24"/>
        </w:rPr>
        <w:instrText xml:space="preserve"> ADDIN EN.CITE &lt;EndNote&gt;&lt;Cite&gt;&lt;Author&gt;Aloi&lt;/Author&gt;&lt;Year&gt;2017&lt;/Year&gt;&lt;IDText&gt;Validation of the Italian version of the Yale Food Addiction Scale 2.0 (I-YFAS 2.0) in a sample of undergraduate students&lt;/IDText&gt;&lt;DisplayText&gt;(22)&lt;/DisplayText&gt;&lt;record&gt;&lt;dates&gt;&lt;pub-dates&gt;&lt;date&gt;Sep&lt;/date&gt;&lt;/pub-dates&gt;&lt;year&gt;2017&lt;/year&gt;&lt;/dates&gt;&lt;urls&gt;&lt;related-urls&gt;&lt;url&gt;&amp;lt;Go to ISI&amp;gt;://WOS:000408625200017&lt;/url&gt;&lt;/related-urls&gt;&lt;/urls&gt;&lt;isbn&gt;1124-4909&lt;/isbn&gt;&lt;titles&gt;&lt;title&gt;Validation of the Italian version of the Yale Food Addiction Scale 2.0 (I-YFAS 2.0) in a sample of undergraduate students&lt;/title&gt;&lt;secondary-title&gt;Eating and Weight Disorders-Studies on Anorexia Bulimia and Obesity&lt;/secondary-title&gt;&lt;/titles&gt;&lt;pages&gt;527-533&lt;/pages&gt;&lt;number&gt;3&lt;/number&gt;&lt;contributors&gt;&lt;authors&gt;&lt;author&gt;Aloi, M.&lt;/author&gt;&lt;author&gt;Rania, M.&lt;/author&gt;&lt;author&gt;Munoz, R. C.&lt;/author&gt;&lt;author&gt;Murcia, S.&lt;/author&gt;&lt;author&gt;Fernandez-Aranda, F.&lt;/author&gt;&lt;author&gt;De Fazio, P.&lt;/author&gt;&lt;author&gt;Segura-Garcia, C.&lt;/author&gt;&lt;/authors&gt;&lt;/contributors&gt;&lt;added-date format="utc"&gt;1684119386&lt;/added-date&gt;&lt;ref-type name="Journal Article"&gt;17&lt;/ref-type&gt;&lt;rec-number&gt;44&lt;/rec-number&gt;&lt;last-updated-date format="utc"&gt;1684119386&lt;/last-updated-date&gt;&lt;accession-num&gt;WOS:000408625200017&lt;/accession-num&gt;&lt;electronic-resource-num&gt;10.1007/s40519-017-0421-x&lt;/electronic-resource-num&gt;&lt;volume&gt;22&lt;/volume&gt;&lt;/record&gt;&lt;/Cite&gt;&lt;/EndNote&gt;</w:instrText>
      </w:r>
      <w:r w:rsidR="00381E88">
        <w:rPr>
          <w:sz w:val="24"/>
          <w:szCs w:val="24"/>
        </w:rPr>
        <w:fldChar w:fldCharType="separate"/>
      </w:r>
      <w:r w:rsidR="00381E88">
        <w:rPr>
          <w:noProof/>
          <w:sz w:val="24"/>
          <w:szCs w:val="24"/>
        </w:rPr>
        <w:t>(22)</w:t>
      </w:r>
      <w:r w:rsidR="00381E88">
        <w:rPr>
          <w:sz w:val="24"/>
          <w:szCs w:val="24"/>
        </w:rPr>
        <w:fldChar w:fldCharType="end"/>
      </w:r>
      <w:r>
        <w:rPr>
          <w:sz w:val="24"/>
          <w:szCs w:val="24"/>
        </w:rPr>
        <w:t xml:space="preserve">. </w:t>
      </w:r>
    </w:p>
    <w:p w14:paraId="3DA76ED3" w14:textId="0235016F" w:rsidR="00313288" w:rsidRDefault="00936729" w:rsidP="00C649C2">
      <w:pPr>
        <w:shd w:val="clear" w:color="auto" w:fill="FFFFFF" w:themeFill="background1"/>
        <w:spacing w:line="480" w:lineRule="auto"/>
        <w:jc w:val="both"/>
        <w:rPr>
          <w:sz w:val="24"/>
          <w:szCs w:val="24"/>
        </w:rPr>
      </w:pPr>
      <w:r>
        <w:rPr>
          <w:sz w:val="24"/>
          <w:szCs w:val="24"/>
        </w:rPr>
        <w:t xml:space="preserve">Estos son unos de los muchos países que ya han utilizado la versión de YFAS 2.0 para conocer la relación entre la adicción a los alimentos </w:t>
      </w:r>
      <w:r w:rsidR="6A2580F6" w:rsidRPr="28E46ACD">
        <w:rPr>
          <w:sz w:val="24"/>
          <w:szCs w:val="24"/>
        </w:rPr>
        <w:t>hiperpalatables</w:t>
      </w:r>
      <w:r>
        <w:rPr>
          <w:sz w:val="24"/>
          <w:szCs w:val="24"/>
        </w:rPr>
        <w:t xml:space="preserve"> con el estado nutricional en su población. </w:t>
      </w:r>
    </w:p>
    <w:p w14:paraId="05C90108" w14:textId="5ED9DB26" w:rsidR="00313288" w:rsidRDefault="00936729" w:rsidP="00C649C2">
      <w:pPr>
        <w:shd w:val="clear" w:color="auto" w:fill="FFFFFF" w:themeFill="background1"/>
        <w:spacing w:line="480" w:lineRule="auto"/>
        <w:jc w:val="both"/>
        <w:rPr>
          <w:sz w:val="24"/>
          <w:szCs w:val="24"/>
        </w:rPr>
      </w:pPr>
      <w:r>
        <w:rPr>
          <w:sz w:val="24"/>
          <w:szCs w:val="24"/>
        </w:rPr>
        <w:t xml:space="preserve"> En Chile no existen estudios donde se haya aplicado el YFAS 2.0 para conocer las conductas adictivas alimentarias de la población. Es de suma importancia que se aplique este método pues, como se explicó anteriormente, la alimentación de la población chilena tiende a ser alta en alimentos </w:t>
      </w:r>
      <w:r w:rsidR="6A2580F6" w:rsidRPr="28E46ACD">
        <w:rPr>
          <w:sz w:val="24"/>
          <w:szCs w:val="24"/>
        </w:rPr>
        <w:t>ultraprocesados</w:t>
      </w:r>
      <w:r>
        <w:rPr>
          <w:sz w:val="24"/>
          <w:szCs w:val="24"/>
        </w:rPr>
        <w:t xml:space="preserve"> e </w:t>
      </w:r>
      <w:r w:rsidR="6A2580F6" w:rsidRPr="28E46ACD">
        <w:rPr>
          <w:sz w:val="24"/>
          <w:szCs w:val="24"/>
        </w:rPr>
        <w:t>hiperpalatables.</w:t>
      </w:r>
      <w:r>
        <w:rPr>
          <w:sz w:val="24"/>
          <w:szCs w:val="24"/>
        </w:rPr>
        <w:t xml:space="preserve"> Además, el uso de esta herramienta puede ser relevante a la hora de entregar un tratamiento integral a los pacientes que buscan ayuda profesional para tratar la malnutrición por exceso.  </w:t>
      </w:r>
    </w:p>
    <w:p w14:paraId="27EF5ABA" w14:textId="1E898357" w:rsidR="00313288" w:rsidRDefault="00936729" w:rsidP="00C649C2">
      <w:pPr>
        <w:shd w:val="clear" w:color="auto" w:fill="FFFFFF" w:themeFill="background1"/>
        <w:spacing w:line="480" w:lineRule="auto"/>
        <w:jc w:val="both"/>
        <w:rPr>
          <w:sz w:val="24"/>
          <w:szCs w:val="24"/>
        </w:rPr>
      </w:pPr>
      <w:r>
        <w:rPr>
          <w:sz w:val="24"/>
          <w:szCs w:val="24"/>
        </w:rPr>
        <w:t>El cuestionario abreviado de ingesta AUP (</w:t>
      </w:r>
      <w:r w:rsidRPr="28E46ACD">
        <w:rPr>
          <w:sz w:val="24"/>
          <w:szCs w:val="24"/>
        </w:rPr>
        <w:t xml:space="preserve">NOVA </w:t>
      </w:r>
      <w:r w:rsidR="12A2C048" w:rsidRPr="28E46ACD">
        <w:rPr>
          <w:sz w:val="24"/>
          <w:szCs w:val="24"/>
        </w:rPr>
        <w:t>S</w:t>
      </w:r>
      <w:r w:rsidR="009E7ABA">
        <w:rPr>
          <w:sz w:val="24"/>
          <w:szCs w:val="24"/>
        </w:rPr>
        <w:t>creener</w:t>
      </w:r>
      <w:r>
        <w:rPr>
          <w:sz w:val="24"/>
          <w:szCs w:val="24"/>
        </w:rPr>
        <w:t>) es un instrumento recientemente desarrollado por el grupo de Monteiro y cols. quienes idearon y desarrollaron el sistema NOVA. Este cuestionario fue desarrollado en base al consumo de AUP que mejor explicaba la variabilidad en la ingesta de AUP de una población adulta en Brasil</w:t>
      </w:r>
      <w:r w:rsidR="00381E88">
        <w:rPr>
          <w:sz w:val="24"/>
          <w:szCs w:val="24"/>
        </w:rPr>
        <w:t xml:space="preserve"> </w:t>
      </w:r>
      <w:r w:rsidR="00381E88">
        <w:rPr>
          <w:sz w:val="24"/>
          <w:szCs w:val="24"/>
        </w:rPr>
        <w:fldChar w:fldCharType="begin"/>
      </w:r>
      <w:r w:rsidR="00381E88">
        <w:rPr>
          <w:sz w:val="24"/>
          <w:szCs w:val="24"/>
        </w:rPr>
        <w:instrText xml:space="preserve"> ADDIN EN.CITE &lt;EndNote&gt;&lt;Cite&gt;&lt;Author&gt;Costa&lt;/Author&gt;&lt;Year&gt;2021&lt;/Year&gt;&lt;IDText&gt;Nova score for the consumption of ultra-processed foods: description and performance evaluation in Brazil&lt;/IDText&gt;&lt;DisplayText&gt;(23)&lt;/DisplayText&gt;&lt;record&gt;&lt;urls&gt;&lt;related-urls&gt;&lt;url&gt;&amp;lt;Go to ISI&amp;gt;://WOS:000644395300001&lt;/url&gt;&lt;/related-urls&gt;&lt;/urls&gt;&lt;isbn&gt;0034-8910&lt;/isbn&gt;&lt;titles&gt;&lt;title&gt;Nova score for the consumption of ultra-processed foods: description and performance evaluation in Brazil&lt;/title&gt;&lt;secondary-title&gt;Revista De Saude Publica&lt;/secondary-title&gt;&lt;/titles&gt;&lt;contributors&gt;&lt;authors&gt;&lt;author&gt;Costa, C. D.&lt;/author&gt;&lt;author&gt;de Faria, F. R.&lt;/author&gt;&lt;author&gt;Gabe, K. T.&lt;/author&gt;&lt;author&gt;Sattamini, I. F.&lt;/author&gt;&lt;author&gt;Khandpur, N.&lt;/author&gt;&lt;author&gt;Leite, F. H. M.&lt;/author&gt;&lt;author&gt;Steele, E. M.&lt;/author&gt;&lt;author&gt;Louzada, M. L. D.&lt;/author&gt;&lt;author&gt;Levy, R. B.&lt;/author&gt;&lt;author&gt;Monteiro, C. A.&lt;/author&gt;&lt;/authors&gt;&lt;/contributors&gt;&lt;custom7&gt;13&lt;/custom7&gt;&lt;added-date format="utc"&gt;1685394615&lt;/added-date&gt;&lt;ref-type name="Journal Article"&gt;17&lt;/ref-type&gt;&lt;dates&gt;&lt;year&gt;2021&lt;/year&gt;&lt;/dates&gt;&lt;rec-number&gt;45&lt;/rec-number&gt;&lt;last-updated-date format="utc"&gt;1685394615&lt;/last-updated-date&gt;&lt;accession-num&gt;WOS:000644395300001&lt;/accession-num&gt;&lt;electronic-resource-num&gt;10.11606/s1518-8787.2021055003588&lt;/electronic-resource-num&gt;&lt;volume&gt;55&lt;/volume&gt;&lt;/record&gt;&lt;/Cite&gt;&lt;/EndNote&gt;</w:instrText>
      </w:r>
      <w:r w:rsidR="00381E88">
        <w:rPr>
          <w:sz w:val="24"/>
          <w:szCs w:val="24"/>
        </w:rPr>
        <w:fldChar w:fldCharType="separate"/>
      </w:r>
      <w:r w:rsidR="00381E88">
        <w:rPr>
          <w:noProof/>
          <w:sz w:val="24"/>
          <w:szCs w:val="24"/>
        </w:rPr>
        <w:t>(23)</w:t>
      </w:r>
      <w:r w:rsidR="00381E88">
        <w:rPr>
          <w:sz w:val="24"/>
          <w:szCs w:val="24"/>
        </w:rPr>
        <w:fldChar w:fldCharType="end"/>
      </w:r>
      <w:r>
        <w:rPr>
          <w:sz w:val="24"/>
          <w:szCs w:val="24"/>
        </w:rPr>
        <w:t xml:space="preserve">. Consta de 3 ítems (bebestibles, alimentos sólidos y snacks) y un total de 20 preguntas, como se detalla en el Anexo (2). </w:t>
      </w:r>
    </w:p>
    <w:p w14:paraId="26002300" w14:textId="77777777" w:rsidR="00313288" w:rsidRDefault="00936729" w:rsidP="00C649C2">
      <w:pPr>
        <w:shd w:val="clear" w:color="auto" w:fill="FFFFFF"/>
        <w:spacing w:line="480" w:lineRule="auto"/>
        <w:jc w:val="both"/>
        <w:rPr>
          <w:sz w:val="24"/>
          <w:szCs w:val="24"/>
        </w:rPr>
      </w:pPr>
      <w:r>
        <w:rPr>
          <w:sz w:val="24"/>
          <w:szCs w:val="24"/>
        </w:rPr>
        <w:t xml:space="preserve">Por esta razón, el fin de este estudio es aportar con información relevante con respecto a la prevalencia de adicción a los alimentos para conocer las conductas adictivas alimentarias de la población adulta chilena residentes en la Región Metropolitana y poder </w:t>
      </w:r>
      <w:r>
        <w:rPr>
          <w:sz w:val="24"/>
          <w:szCs w:val="24"/>
        </w:rPr>
        <w:lastRenderedPageBreak/>
        <w:t xml:space="preserve">tener una mirada integral sobre el desarrollo de la adicción a los alimentos y su relación con el estado nutricional y el consumo de alimentos ultraprocesados.  </w:t>
      </w:r>
    </w:p>
    <w:p w14:paraId="3DACC01F" w14:textId="08593638" w:rsidR="00313288" w:rsidRPr="008C61A2" w:rsidRDefault="00936729" w:rsidP="00C649C2">
      <w:pPr>
        <w:pStyle w:val="Heading2"/>
        <w:spacing w:line="480" w:lineRule="auto"/>
        <w:jc w:val="both"/>
        <w:rPr>
          <w:b/>
          <w:bCs/>
          <w:sz w:val="24"/>
          <w:szCs w:val="24"/>
        </w:rPr>
      </w:pPr>
      <w:bookmarkStart w:id="6" w:name="_Toc151968471"/>
      <w:r w:rsidRPr="008C61A2">
        <w:rPr>
          <w:b/>
          <w:bCs/>
          <w:sz w:val="24"/>
          <w:szCs w:val="24"/>
        </w:rPr>
        <w:t>O</w:t>
      </w:r>
      <w:r w:rsidR="001705AC">
        <w:rPr>
          <w:b/>
          <w:bCs/>
          <w:sz w:val="24"/>
          <w:szCs w:val="24"/>
        </w:rPr>
        <w:t>BJETIVOS DE INVESTIGACIÓN</w:t>
      </w:r>
      <w:bookmarkEnd w:id="6"/>
      <w:r w:rsidR="001705AC">
        <w:rPr>
          <w:b/>
          <w:bCs/>
          <w:sz w:val="24"/>
          <w:szCs w:val="24"/>
        </w:rPr>
        <w:t xml:space="preserve"> </w:t>
      </w:r>
    </w:p>
    <w:p w14:paraId="4AC9D34E" w14:textId="77777777" w:rsidR="00313288" w:rsidRDefault="00936729" w:rsidP="00C649C2">
      <w:pPr>
        <w:shd w:val="clear" w:color="auto" w:fill="FFFFFF"/>
        <w:spacing w:line="480" w:lineRule="auto"/>
        <w:jc w:val="both"/>
        <w:rPr>
          <w:sz w:val="24"/>
          <w:szCs w:val="24"/>
        </w:rPr>
      </w:pPr>
      <w:r>
        <w:rPr>
          <w:b/>
          <w:sz w:val="24"/>
          <w:szCs w:val="24"/>
        </w:rPr>
        <w:t>Objetivo General</w:t>
      </w:r>
      <w:r>
        <w:rPr>
          <w:sz w:val="24"/>
          <w:szCs w:val="24"/>
        </w:rPr>
        <w:t xml:space="preserve"> </w:t>
      </w:r>
    </w:p>
    <w:p w14:paraId="61916F5A" w14:textId="77777777" w:rsidR="00313288" w:rsidRDefault="00936729" w:rsidP="00C649C2">
      <w:pPr>
        <w:shd w:val="clear" w:color="auto" w:fill="FFFFFF"/>
        <w:spacing w:line="480" w:lineRule="auto"/>
        <w:jc w:val="both"/>
        <w:rPr>
          <w:sz w:val="24"/>
          <w:szCs w:val="24"/>
        </w:rPr>
      </w:pPr>
      <w:r>
        <w:rPr>
          <w:sz w:val="24"/>
          <w:szCs w:val="24"/>
        </w:rPr>
        <w:t xml:space="preserve">Evaluar la asociación de la adicción a los alimentos con el estado nutricional y el consumo de alimentos ultraprocesados en estudiantes universitarios de la Región Metropolitana durante el 2023.  </w:t>
      </w:r>
    </w:p>
    <w:p w14:paraId="3BFE8F37" w14:textId="77777777" w:rsidR="00313288" w:rsidRDefault="00936729" w:rsidP="00C649C2">
      <w:pPr>
        <w:shd w:val="clear" w:color="auto" w:fill="FFFFFF"/>
        <w:spacing w:line="480" w:lineRule="auto"/>
        <w:jc w:val="both"/>
        <w:rPr>
          <w:sz w:val="24"/>
          <w:szCs w:val="24"/>
        </w:rPr>
      </w:pPr>
      <w:r>
        <w:rPr>
          <w:sz w:val="24"/>
          <w:szCs w:val="24"/>
        </w:rPr>
        <w:t xml:space="preserve"> </w:t>
      </w:r>
    </w:p>
    <w:p w14:paraId="26030701" w14:textId="77777777" w:rsidR="00313288" w:rsidRDefault="00936729" w:rsidP="00C649C2">
      <w:pPr>
        <w:shd w:val="clear" w:color="auto" w:fill="FFFFFF"/>
        <w:spacing w:line="480" w:lineRule="auto"/>
        <w:jc w:val="both"/>
        <w:rPr>
          <w:sz w:val="24"/>
          <w:szCs w:val="24"/>
        </w:rPr>
      </w:pPr>
      <w:r>
        <w:rPr>
          <w:b/>
          <w:sz w:val="24"/>
          <w:szCs w:val="24"/>
        </w:rPr>
        <w:t xml:space="preserve">Específicos </w:t>
      </w:r>
      <w:r>
        <w:rPr>
          <w:sz w:val="24"/>
          <w:szCs w:val="24"/>
        </w:rPr>
        <w:t xml:space="preserve"> </w:t>
      </w:r>
    </w:p>
    <w:p w14:paraId="2F435F9D" w14:textId="77777777" w:rsidR="00313288" w:rsidRDefault="00936729" w:rsidP="00C649C2">
      <w:pPr>
        <w:shd w:val="clear" w:color="auto" w:fill="FFFFFF"/>
        <w:spacing w:line="480" w:lineRule="auto"/>
        <w:jc w:val="both"/>
        <w:rPr>
          <w:sz w:val="24"/>
          <w:szCs w:val="24"/>
        </w:rPr>
      </w:pPr>
      <w:r>
        <w:rPr>
          <w:sz w:val="24"/>
          <w:szCs w:val="24"/>
        </w:rPr>
        <w:t xml:space="preserve">1. Determinar la prevalencia de la adicción a los alimentos y su severidad en estudiantes universitarios de la Región Metropolitana.  </w:t>
      </w:r>
    </w:p>
    <w:p w14:paraId="487A714E" w14:textId="77777777" w:rsidR="00313288" w:rsidRDefault="00936729" w:rsidP="00C649C2">
      <w:pPr>
        <w:shd w:val="clear" w:color="auto" w:fill="FFFFFF"/>
        <w:spacing w:line="480" w:lineRule="auto"/>
        <w:jc w:val="both"/>
        <w:rPr>
          <w:sz w:val="24"/>
          <w:szCs w:val="24"/>
        </w:rPr>
      </w:pPr>
      <w:r>
        <w:rPr>
          <w:sz w:val="24"/>
          <w:szCs w:val="24"/>
        </w:rPr>
        <w:t xml:space="preserve">2. Evaluar el estado nutricional en la muestra de estudiantes universitarios de la Región Metropolitana. </w:t>
      </w:r>
    </w:p>
    <w:p w14:paraId="627892F6" w14:textId="77777777" w:rsidR="00313288" w:rsidRDefault="00936729" w:rsidP="00C649C2">
      <w:pPr>
        <w:shd w:val="clear" w:color="auto" w:fill="FFFFFF"/>
        <w:spacing w:line="480" w:lineRule="auto"/>
        <w:jc w:val="both"/>
        <w:rPr>
          <w:sz w:val="24"/>
          <w:szCs w:val="24"/>
        </w:rPr>
      </w:pPr>
      <w:r>
        <w:rPr>
          <w:sz w:val="24"/>
          <w:szCs w:val="24"/>
        </w:rPr>
        <w:t xml:space="preserve">3. Determinar la frecuencia de consumo de alimentos ultraprocesados estudiantes universitarios de la Región Metropolitana.  </w:t>
      </w:r>
    </w:p>
    <w:p w14:paraId="15FB7F28" w14:textId="77777777" w:rsidR="00330250" w:rsidRDefault="00936729" w:rsidP="00C649C2">
      <w:pPr>
        <w:shd w:val="clear" w:color="auto" w:fill="FFFFFF"/>
        <w:spacing w:line="480" w:lineRule="auto"/>
        <w:jc w:val="both"/>
        <w:rPr>
          <w:sz w:val="24"/>
          <w:szCs w:val="24"/>
        </w:rPr>
      </w:pPr>
      <w:r>
        <w:rPr>
          <w:sz w:val="24"/>
          <w:szCs w:val="24"/>
        </w:rPr>
        <w:t xml:space="preserve">4. Asociar la adicción a los alimentos con el estado nutricional y el consumo de alimentos ultraprocesados de estudiantes universitarios de la Región Metropolitana. </w:t>
      </w:r>
    </w:p>
    <w:p w14:paraId="608254B4" w14:textId="77777777" w:rsidR="008E2814" w:rsidRDefault="00936729" w:rsidP="00C649C2">
      <w:pPr>
        <w:shd w:val="clear" w:color="auto" w:fill="FFFFFF"/>
        <w:spacing w:line="480" w:lineRule="auto"/>
        <w:jc w:val="both"/>
        <w:rPr>
          <w:b/>
          <w:bCs/>
          <w:sz w:val="24"/>
          <w:szCs w:val="24"/>
        </w:rPr>
      </w:pPr>
      <w:r>
        <w:br/>
      </w:r>
    </w:p>
    <w:p w14:paraId="0BCFC8C4" w14:textId="77777777" w:rsidR="008E2814" w:rsidRDefault="008E2814" w:rsidP="00C649C2">
      <w:pPr>
        <w:shd w:val="clear" w:color="auto" w:fill="FFFFFF"/>
        <w:spacing w:line="480" w:lineRule="auto"/>
        <w:jc w:val="both"/>
        <w:rPr>
          <w:b/>
          <w:bCs/>
          <w:sz w:val="24"/>
          <w:szCs w:val="24"/>
        </w:rPr>
      </w:pPr>
    </w:p>
    <w:p w14:paraId="1C12D773" w14:textId="77777777" w:rsidR="008E2814" w:rsidRDefault="008E2814" w:rsidP="00C649C2">
      <w:pPr>
        <w:shd w:val="clear" w:color="auto" w:fill="FFFFFF"/>
        <w:spacing w:line="480" w:lineRule="auto"/>
        <w:jc w:val="both"/>
        <w:rPr>
          <w:b/>
          <w:bCs/>
          <w:sz w:val="24"/>
          <w:szCs w:val="24"/>
        </w:rPr>
      </w:pPr>
    </w:p>
    <w:p w14:paraId="44B3BD3D" w14:textId="77777777" w:rsidR="008E2814" w:rsidRDefault="008E2814" w:rsidP="00C649C2">
      <w:pPr>
        <w:shd w:val="clear" w:color="auto" w:fill="FFFFFF"/>
        <w:spacing w:line="480" w:lineRule="auto"/>
        <w:jc w:val="both"/>
        <w:rPr>
          <w:b/>
          <w:bCs/>
          <w:sz w:val="24"/>
          <w:szCs w:val="24"/>
        </w:rPr>
      </w:pPr>
    </w:p>
    <w:p w14:paraId="26B2DC2D" w14:textId="77777777" w:rsidR="00AF6933" w:rsidRDefault="00AF6933" w:rsidP="00C649C2">
      <w:pPr>
        <w:shd w:val="clear" w:color="auto" w:fill="FFFFFF"/>
        <w:spacing w:line="480" w:lineRule="auto"/>
        <w:jc w:val="both"/>
        <w:rPr>
          <w:b/>
          <w:bCs/>
          <w:sz w:val="24"/>
          <w:szCs w:val="24"/>
        </w:rPr>
      </w:pPr>
    </w:p>
    <w:p w14:paraId="2EC02929" w14:textId="18642066" w:rsidR="00313288" w:rsidRPr="00330250" w:rsidRDefault="00936729" w:rsidP="00C649C2">
      <w:pPr>
        <w:shd w:val="clear" w:color="auto" w:fill="FFFFFF"/>
        <w:spacing w:line="480" w:lineRule="auto"/>
        <w:jc w:val="both"/>
        <w:rPr>
          <w:sz w:val="24"/>
          <w:szCs w:val="24"/>
        </w:rPr>
      </w:pPr>
      <w:r w:rsidRPr="00330250">
        <w:rPr>
          <w:b/>
          <w:bCs/>
          <w:sz w:val="24"/>
          <w:szCs w:val="24"/>
        </w:rPr>
        <w:lastRenderedPageBreak/>
        <w:t>S</w:t>
      </w:r>
      <w:r w:rsidR="001705AC">
        <w:rPr>
          <w:b/>
          <w:bCs/>
          <w:sz w:val="24"/>
          <w:szCs w:val="24"/>
        </w:rPr>
        <w:t>UJETO</w:t>
      </w:r>
      <w:r w:rsidR="00AF6933">
        <w:rPr>
          <w:b/>
          <w:bCs/>
          <w:sz w:val="24"/>
          <w:szCs w:val="24"/>
        </w:rPr>
        <w:t>S</w:t>
      </w:r>
      <w:r w:rsidR="001705AC">
        <w:rPr>
          <w:b/>
          <w:bCs/>
          <w:sz w:val="24"/>
          <w:szCs w:val="24"/>
        </w:rPr>
        <w:t xml:space="preserve"> Y MÉTODO</w:t>
      </w:r>
    </w:p>
    <w:p w14:paraId="3A5EAA9A" w14:textId="0889C013" w:rsidR="00313288" w:rsidRDefault="00936729" w:rsidP="00C649C2">
      <w:pPr>
        <w:shd w:val="clear" w:color="auto" w:fill="FFFFFF"/>
        <w:spacing w:line="480" w:lineRule="auto"/>
        <w:jc w:val="both"/>
        <w:rPr>
          <w:sz w:val="24"/>
          <w:szCs w:val="24"/>
        </w:rPr>
      </w:pPr>
      <w:r>
        <w:rPr>
          <w:sz w:val="24"/>
          <w:szCs w:val="24"/>
        </w:rPr>
        <w:t>Se realizó un estudio transversal, observacional, analítico con muestreo no probabilístico por conveniencia. La muestra estuvo compuesta por 144 estudiantes universitarios chilenos mayores de 18 años, residentes en la región metropolitana y asistentes a la Universidad Del Desarrollo, Campus RESB, Santiago, Chile. Los criterios de exclusión de la muestra fueron sujetos que no hablaran español, idioma en el cual está generada la encuesta, mujeres embarazadas y/o en periodo de lactancia ya que se modifican los hábitos alimentarios.</w:t>
      </w:r>
    </w:p>
    <w:p w14:paraId="2FDC2EF8" w14:textId="774F832F" w:rsidR="00313288" w:rsidRDefault="00936729" w:rsidP="00C649C2">
      <w:pPr>
        <w:shd w:val="clear" w:color="auto" w:fill="FFFFFF"/>
        <w:spacing w:line="480" w:lineRule="auto"/>
        <w:jc w:val="both"/>
        <w:rPr>
          <w:sz w:val="24"/>
          <w:szCs w:val="24"/>
        </w:rPr>
      </w:pPr>
      <w:r>
        <w:rPr>
          <w:sz w:val="24"/>
          <w:szCs w:val="24"/>
        </w:rPr>
        <w:t xml:space="preserve">Este estudio hace parte de un estudio colaborativo con la Universidad de Valparaíso titulado “Asociación de la adicción a los alimentos, estado nutricional y el consumo de alimentos ultraprocesados en adultos universitarios chilenos durante el año 2023”. El Comité de Ética Científico de la Facultad de Farmacia (CEC-FAR) de la Universidad de Valparaíso aprobó la realización de este estudio (Protocolo N°07-2023).  </w:t>
      </w:r>
    </w:p>
    <w:p w14:paraId="517CEF98" w14:textId="77777777" w:rsidR="00313288" w:rsidRDefault="00936729" w:rsidP="00C649C2">
      <w:pPr>
        <w:shd w:val="clear" w:color="auto" w:fill="FFFFFF"/>
        <w:spacing w:line="480" w:lineRule="auto"/>
        <w:jc w:val="both"/>
        <w:rPr>
          <w:sz w:val="24"/>
          <w:szCs w:val="24"/>
        </w:rPr>
      </w:pPr>
      <w:r>
        <w:rPr>
          <w:sz w:val="24"/>
          <w:szCs w:val="24"/>
        </w:rPr>
        <w:t xml:space="preserve">Aquellos participantes que formaron parte de la investigación fueron captados a través de un stand situado en el campus RESB de la Universidad Del Desarrollo, Santiago, específicamente en el sector Patio de Aula.  </w:t>
      </w:r>
    </w:p>
    <w:p w14:paraId="3C5B0053" w14:textId="2D454084" w:rsidR="00313288" w:rsidRDefault="00936729" w:rsidP="00C649C2">
      <w:pPr>
        <w:shd w:val="clear" w:color="auto" w:fill="FFFFFF"/>
        <w:spacing w:line="480" w:lineRule="auto"/>
        <w:jc w:val="both"/>
        <w:rPr>
          <w:sz w:val="24"/>
          <w:szCs w:val="24"/>
        </w:rPr>
      </w:pPr>
      <w:r>
        <w:rPr>
          <w:sz w:val="24"/>
          <w:szCs w:val="24"/>
        </w:rPr>
        <w:t xml:space="preserve">Todos quienes desearon participar debieron escanear un código QR para acceder al consentimiento informado (CI) en formato digital. Una vez leído el CI se dio tiempo para resolver posibles dudas de los participantes. Luego de firmar de manera digital el CI, se desplegó de manera automática un formulario donde se indicaban antecedentes tales como sexo, edad, carrera y año de la carrera que cursa.  Posteriormente se realizó la encuesta Yale Food Addiction Scale 2.0 versión chilena. Este instrumento se basa en los criterios de diagnósticos de la SRAD, (Substance-Related and Abuse Disorders) del </w:t>
      </w:r>
      <w:r>
        <w:rPr>
          <w:sz w:val="24"/>
          <w:szCs w:val="24"/>
        </w:rPr>
        <w:lastRenderedPageBreak/>
        <w:t>DSM-5 (Manual de diagnóstico y estadístico de los trastornos mentales</w:t>
      </w:r>
      <w:r>
        <w:rPr>
          <w:b/>
          <w:sz w:val="24"/>
          <w:szCs w:val="24"/>
        </w:rPr>
        <w:t>)</w:t>
      </w:r>
      <w:r>
        <w:rPr>
          <w:sz w:val="24"/>
          <w:szCs w:val="24"/>
        </w:rPr>
        <w:t>. La encuesta YFAS 2.0 versión chilena</w:t>
      </w:r>
      <w:r w:rsidR="001E3B31">
        <w:rPr>
          <w:sz w:val="24"/>
          <w:szCs w:val="24"/>
        </w:rPr>
        <w:t xml:space="preserve"> (Anexo 1)</w:t>
      </w:r>
      <w:r>
        <w:rPr>
          <w:sz w:val="24"/>
          <w:szCs w:val="24"/>
        </w:rPr>
        <w:t xml:space="preserve">, cuenta con 11 criterios de diagnóstico más un criterio de significancia clínica los que están distribuidos en 35 preguntas/ítems que pueden ser respondidos en una escala de Likert que va desde nunca a todos los días, en 8 posibles alternativas.   </w:t>
      </w:r>
    </w:p>
    <w:p w14:paraId="41BEBEB6" w14:textId="77777777" w:rsidR="00313288" w:rsidRDefault="00936729" w:rsidP="00C649C2">
      <w:pPr>
        <w:shd w:val="clear" w:color="auto" w:fill="FFFFFF"/>
        <w:spacing w:line="480" w:lineRule="auto"/>
        <w:jc w:val="both"/>
        <w:rPr>
          <w:sz w:val="24"/>
          <w:szCs w:val="24"/>
        </w:rPr>
      </w:pPr>
      <w:r>
        <w:rPr>
          <w:sz w:val="24"/>
          <w:szCs w:val="24"/>
        </w:rPr>
        <w:t xml:space="preserve">Los criterios de diagnóstico propuestos por YFAS 2.0 son;  número uno: Mayor consumo del planificado (ítems #1, #2, #3), el criterio dos: Imposibilidad de detenerse (ítems #4, #25, #30, #34), el número tres:  Gran cantidad de tiempo invertido  (ítems #5, #6, #7), el cuarto criterio: Renuncia a las actividades (ítems #8, #10, #20, #21), el quinto criterio: Consumo a pesar de consecuencias negativas (ítems #18, #23) el sexto criterio: Tolerancia (ítems #24, #26), el número siete: Abstinencia (ítems #11, #12, #13, #14 y #15), criterio ocho: Uso continuo a pesar de problemas sociales o interpersonales (ítems #9, #22 y #33), noveno criterio: Incumplimiento de las obligaciones del rol principal (ítems #19 y #32). Décimo criterio: Uso en situaciones físicamente peligrosas (ítems #27, #29 y #35), criterio once: Antojo (ítems #28 y #31) y el criterio doce: Significancia clínica (ítems #16 y #17). Para detectar el cumplimiento del ítem y a su vez el criterio hay umbrales de detección.  </w:t>
      </w:r>
    </w:p>
    <w:p w14:paraId="6E2D65BE" w14:textId="3581A092" w:rsidR="00313288" w:rsidRDefault="00936729" w:rsidP="00C649C2">
      <w:pPr>
        <w:shd w:val="clear" w:color="auto" w:fill="FFFFFF"/>
        <w:spacing w:line="480" w:lineRule="auto"/>
        <w:jc w:val="both"/>
        <w:rPr>
          <w:sz w:val="24"/>
          <w:szCs w:val="24"/>
        </w:rPr>
      </w:pPr>
      <w:r>
        <w:rPr>
          <w:sz w:val="24"/>
          <w:szCs w:val="24"/>
        </w:rPr>
        <w:t xml:space="preserve">Para ser diagnosticado con adicción a los alimentos, los resultados del YFAS deben cumplir con la significancia clínica y mínimo dos criterios. Con el fin de detectar la severidad de la adicción se establecen los siguientes parámetros: Sin adicción a los alimentos (1 o menos criterios), Sin adicción a los alimentos (no cumple con criterio de significancia clínica), Adicción leve a los alimentos (significancia clínica + dos o tres </w:t>
      </w:r>
      <w:r>
        <w:rPr>
          <w:sz w:val="24"/>
          <w:szCs w:val="24"/>
        </w:rPr>
        <w:lastRenderedPageBreak/>
        <w:t>criterios), Adicción moderada a los alimentos (significancia clínica + cuatro o cinco criterios)</w:t>
      </w:r>
      <w:r w:rsidR="001C33EF">
        <w:rPr>
          <w:sz w:val="24"/>
          <w:szCs w:val="24"/>
        </w:rPr>
        <w:t xml:space="preserve">, </w:t>
      </w:r>
      <w:r>
        <w:rPr>
          <w:sz w:val="24"/>
          <w:szCs w:val="24"/>
        </w:rPr>
        <w:t xml:space="preserve">Adicción severa a los alimentos (significancia clínica + seis o más criterios).  </w:t>
      </w:r>
    </w:p>
    <w:p w14:paraId="43CD54F7" w14:textId="180817D6" w:rsidR="00313288" w:rsidRDefault="00936729" w:rsidP="00C649C2">
      <w:pPr>
        <w:shd w:val="clear" w:color="auto" w:fill="FFFFFF"/>
        <w:spacing w:line="480" w:lineRule="auto"/>
        <w:jc w:val="both"/>
        <w:rPr>
          <w:sz w:val="24"/>
          <w:szCs w:val="24"/>
        </w:rPr>
      </w:pPr>
      <w:r>
        <w:rPr>
          <w:sz w:val="24"/>
          <w:szCs w:val="24"/>
        </w:rPr>
        <w:t xml:space="preserve">Este instrumento ha sido validado en distintos países e idiomas </w:t>
      </w:r>
      <w:r w:rsidR="00EA102D">
        <w:rPr>
          <w:sz w:val="24"/>
          <w:szCs w:val="24"/>
        </w:rPr>
        <w:fldChar w:fldCharType="begin">
          <w:fldData xml:space="preserve">PEVuZE5vdGU+PENpdGU+PEF1dGhvcj5LaGluZTwvQXV0aG9yPjxZZWFyPjIwMTk8L1llYXI+PElE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</w:fldData>
        </w:fldChar>
      </w:r>
      <w:r w:rsidR="00EA102D">
        <w:rPr>
          <w:sz w:val="24"/>
          <w:szCs w:val="24"/>
        </w:rPr>
        <w:instrText xml:space="preserve"> ADDIN EN.CITE </w:instrText>
      </w:r>
      <w:r w:rsidR="00EA102D">
        <w:rPr>
          <w:sz w:val="24"/>
          <w:szCs w:val="24"/>
        </w:rPr>
        <w:fldChar w:fldCharType="begin">
          <w:fldData xml:space="preserve">PEVuZE5vdGU+PENpdGU+PEF1dGhvcj5LaGluZTwvQXV0aG9yPjxZZWFyPjIwMTk8L1llYXI+PElE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</w:fldData>
        </w:fldChar>
      </w:r>
      <w:r w:rsidR="00EA102D">
        <w:rPr>
          <w:sz w:val="24"/>
          <w:szCs w:val="24"/>
        </w:rPr>
        <w:instrText xml:space="preserve"> ADDIN EN.CITE.DATA </w:instrText>
      </w:r>
      <w:r w:rsidR="00EA102D">
        <w:rPr>
          <w:sz w:val="24"/>
          <w:szCs w:val="24"/>
        </w:rPr>
      </w:r>
      <w:r w:rsidR="00EA102D">
        <w:rPr>
          <w:sz w:val="24"/>
          <w:szCs w:val="24"/>
        </w:rPr>
        <w:fldChar w:fldCharType="end"/>
      </w:r>
      <w:r w:rsidR="00EA102D">
        <w:rPr>
          <w:sz w:val="24"/>
          <w:szCs w:val="24"/>
        </w:rPr>
      </w:r>
      <w:r w:rsidR="00EA102D">
        <w:rPr>
          <w:sz w:val="24"/>
          <w:szCs w:val="24"/>
        </w:rPr>
        <w:fldChar w:fldCharType="separate"/>
      </w:r>
      <w:r w:rsidR="00EA102D">
        <w:rPr>
          <w:noProof/>
          <w:sz w:val="24"/>
          <w:szCs w:val="24"/>
        </w:rPr>
        <w:t>(21-23)</w:t>
      </w:r>
      <w:r w:rsidR="00EA102D">
        <w:rPr>
          <w:sz w:val="24"/>
          <w:szCs w:val="24"/>
        </w:rPr>
        <w:fldChar w:fldCharType="end"/>
      </w:r>
      <w:r>
        <w:rPr>
          <w:sz w:val="24"/>
          <w:szCs w:val="24"/>
        </w:rPr>
        <w:t xml:space="preserve">, y la versión chilena se encuentra en proceso de publicación (Díaz-Torrente y cols.).  </w:t>
      </w:r>
    </w:p>
    <w:p w14:paraId="0E5D0E5A" w14:textId="406891CB" w:rsidR="00313288" w:rsidRDefault="00936729" w:rsidP="00C649C2">
      <w:pPr>
        <w:shd w:val="clear" w:color="auto" w:fill="FFFFFF" w:themeFill="background1"/>
        <w:spacing w:line="480" w:lineRule="auto"/>
        <w:jc w:val="both"/>
        <w:rPr>
          <w:sz w:val="24"/>
          <w:szCs w:val="24"/>
        </w:rPr>
      </w:pPr>
      <w:r>
        <w:rPr>
          <w:sz w:val="24"/>
          <w:szCs w:val="24"/>
        </w:rPr>
        <w:t>Una vez completada la encuesta YFAS 2.0 versión chilena, se desplegó el segundo</w:t>
      </w:r>
      <w:r>
        <w:rPr>
          <w:b/>
          <w:sz w:val="24"/>
          <w:szCs w:val="24"/>
        </w:rPr>
        <w:t xml:space="preserve"> </w:t>
      </w:r>
      <w:r>
        <w:rPr>
          <w:sz w:val="24"/>
          <w:szCs w:val="24"/>
        </w:rPr>
        <w:t xml:space="preserve">cuestionario; NOVA </w:t>
      </w:r>
      <w:r w:rsidR="6A2580F6" w:rsidRPr="28E46ACD">
        <w:rPr>
          <w:sz w:val="24"/>
          <w:szCs w:val="24"/>
        </w:rPr>
        <w:t>S</w:t>
      </w:r>
      <w:r w:rsidR="009E7ABA">
        <w:rPr>
          <w:sz w:val="24"/>
          <w:szCs w:val="24"/>
        </w:rPr>
        <w:t>creener</w:t>
      </w:r>
      <w:r w:rsidR="00493286">
        <w:rPr>
          <w:sz w:val="24"/>
          <w:szCs w:val="24"/>
        </w:rPr>
        <w:t xml:space="preserve"> (Anexo 2) </w:t>
      </w:r>
      <w:r>
        <w:rPr>
          <w:sz w:val="24"/>
          <w:szCs w:val="24"/>
        </w:rPr>
        <w:t xml:space="preserve">el que consiste en conocer si los encuestados consumieron el día anterior alimentos ultraprocesados. Este cuestionario contiene 20 preguntas las que se alojan en tres sub-ítems, los cuales son bebestibles, alimentos que reemplazan las comidas y snacks.  </w:t>
      </w:r>
    </w:p>
    <w:p w14:paraId="3A56A94F" w14:textId="06ADEBFF" w:rsidR="00313288" w:rsidRDefault="00936729" w:rsidP="00C649C2">
      <w:pPr>
        <w:shd w:val="clear" w:color="auto" w:fill="FFFFFF"/>
        <w:spacing w:line="480" w:lineRule="auto"/>
        <w:jc w:val="both"/>
        <w:rPr>
          <w:sz w:val="24"/>
          <w:szCs w:val="24"/>
        </w:rPr>
      </w:pPr>
      <w:r>
        <w:rPr>
          <w:sz w:val="24"/>
          <w:szCs w:val="24"/>
        </w:rPr>
        <w:t xml:space="preserve">El primer ítem hace referencia al consumo de bebestibles donde los encuestados responderán la pregunta; ¿Cuál de los siguientes bebestibles tomó ayer? Las alternativas constan de cinco tipos de bebestibles de tipo ultraprocesados donde se debe seleccionar las alternativas que correspondan respecto al consumo del día anterior. Si no consumió ninguno de los bebestibles mencionados se registra como ninguna de las opciones anteriores representado con el número 0. </w:t>
      </w:r>
    </w:p>
    <w:p w14:paraId="18B5E4A7" w14:textId="77777777" w:rsidR="00313288" w:rsidRDefault="00936729" w:rsidP="00C649C2">
      <w:pPr>
        <w:shd w:val="clear" w:color="auto" w:fill="FFFFFF"/>
        <w:spacing w:line="480" w:lineRule="auto"/>
        <w:jc w:val="both"/>
        <w:rPr>
          <w:sz w:val="24"/>
          <w:szCs w:val="24"/>
        </w:rPr>
      </w:pPr>
      <w:r>
        <w:rPr>
          <w:sz w:val="24"/>
          <w:szCs w:val="24"/>
        </w:rPr>
        <w:t xml:space="preserve">El segundo ítem alude al consumo de alimentos donde se debe responder la pregunta; ¿Cuál de los siguientes alimentos consumió ayer? En este ítem se mencionan ocho tipos de alimentos donde se debe seleccionar los consumidos las últimas 24 horas. También está la opción 0 por si no se consumió ninguno de los alimentos mencionados. </w:t>
      </w:r>
    </w:p>
    <w:p w14:paraId="2F1C920B" w14:textId="77777777" w:rsidR="00313288" w:rsidRDefault="00936729" w:rsidP="00C649C2">
      <w:pPr>
        <w:shd w:val="clear" w:color="auto" w:fill="FFFFFF"/>
        <w:spacing w:line="480" w:lineRule="auto"/>
        <w:jc w:val="both"/>
        <w:rPr>
          <w:sz w:val="24"/>
          <w:szCs w:val="24"/>
        </w:rPr>
      </w:pPr>
      <w:r>
        <w:rPr>
          <w:sz w:val="24"/>
          <w:szCs w:val="24"/>
        </w:rPr>
        <w:t xml:space="preserve">El tercer y último ítem consiste en conocer los alimentos de tipo snacks que se consumió el día anterior. En este ítem se responde la pregunta; ¿Cuál de los siguientes snacks o postres comió ayer? En este ítem hay siete tipos de snacks los cuales se debe </w:t>
      </w:r>
      <w:r>
        <w:rPr>
          <w:sz w:val="24"/>
          <w:szCs w:val="24"/>
        </w:rPr>
        <w:lastRenderedPageBreak/>
        <w:t xml:space="preserve">seleccionar los consumidos el día anterior a la encuesta. Al igual que en los ítems interiores, está la opción 0 por si no se consumió ninguno de los snacks mencionados.   </w:t>
      </w:r>
    </w:p>
    <w:p w14:paraId="0D413687" w14:textId="5943418B" w:rsidR="00313288" w:rsidRDefault="00936729" w:rsidP="00C649C2">
      <w:pPr>
        <w:shd w:val="clear" w:color="auto" w:fill="FFFFFF" w:themeFill="background1"/>
        <w:spacing w:line="480" w:lineRule="auto"/>
        <w:jc w:val="both"/>
        <w:rPr>
          <w:sz w:val="24"/>
          <w:szCs w:val="24"/>
        </w:rPr>
      </w:pPr>
      <w:r>
        <w:rPr>
          <w:sz w:val="24"/>
          <w:szCs w:val="24"/>
        </w:rPr>
        <w:t xml:space="preserve">El sujeto debió responder las preguntas con </w:t>
      </w:r>
      <w:r>
        <w:rPr>
          <w:i/>
          <w:sz w:val="24"/>
          <w:szCs w:val="24"/>
        </w:rPr>
        <w:t xml:space="preserve">sí </w:t>
      </w:r>
      <w:r>
        <w:rPr>
          <w:sz w:val="24"/>
          <w:szCs w:val="24"/>
        </w:rPr>
        <w:t>o</w:t>
      </w:r>
      <w:r>
        <w:rPr>
          <w:i/>
          <w:sz w:val="24"/>
          <w:szCs w:val="24"/>
        </w:rPr>
        <w:t xml:space="preserve"> no. </w:t>
      </w:r>
      <w:r>
        <w:rPr>
          <w:sz w:val="24"/>
          <w:szCs w:val="24"/>
        </w:rPr>
        <w:t xml:space="preserve">Si responde si, se le asigna la puntuación 1, mientras que, si responde no, se le asigna el puntaje 0. La sumatoria total de los alimentos ultraprocesados incluidos en el NOVA </w:t>
      </w:r>
      <w:r w:rsidR="6A2580F6" w:rsidRPr="28E46ACD">
        <w:rPr>
          <w:sz w:val="24"/>
          <w:szCs w:val="24"/>
        </w:rPr>
        <w:t>S</w:t>
      </w:r>
      <w:r w:rsidR="009E7ABA">
        <w:rPr>
          <w:sz w:val="24"/>
          <w:szCs w:val="24"/>
        </w:rPr>
        <w:t>creener</w:t>
      </w:r>
      <w:r>
        <w:rPr>
          <w:sz w:val="24"/>
          <w:szCs w:val="24"/>
        </w:rPr>
        <w:t xml:space="preserve"> genera un puntaje denominado NOVA S</w:t>
      </w:r>
      <w:r w:rsidR="009E7ABA">
        <w:rPr>
          <w:sz w:val="24"/>
          <w:szCs w:val="24"/>
        </w:rPr>
        <w:t>core</w:t>
      </w:r>
      <w:r>
        <w:rPr>
          <w:sz w:val="24"/>
          <w:szCs w:val="24"/>
        </w:rPr>
        <w:t xml:space="preserve"> que puede ir entre 0 puntos (en donde el sujeto no consumió ningún tipo de ultra procesado) hasta máximo 20 puntos (significa que el sujeto consumió todos los grupos de alimentos mencionados dentro del cuestionario). </w:t>
      </w:r>
    </w:p>
    <w:p w14:paraId="5EA61939" w14:textId="347E96B0" w:rsidR="00313288" w:rsidRDefault="00936729" w:rsidP="00C649C2">
      <w:pPr>
        <w:shd w:val="clear" w:color="auto" w:fill="FFFFFF" w:themeFill="background1"/>
        <w:spacing w:line="480" w:lineRule="auto"/>
        <w:jc w:val="both"/>
        <w:rPr>
          <w:sz w:val="24"/>
          <w:szCs w:val="24"/>
        </w:rPr>
      </w:pPr>
      <w:r>
        <w:rPr>
          <w:sz w:val="24"/>
          <w:szCs w:val="24"/>
        </w:rPr>
        <w:t xml:space="preserve">Es importante destacar que el cuestionario NOVA </w:t>
      </w:r>
      <w:r w:rsidR="009E7ABA" w:rsidRPr="28E46ACD">
        <w:rPr>
          <w:sz w:val="24"/>
          <w:szCs w:val="24"/>
        </w:rPr>
        <w:t>S</w:t>
      </w:r>
      <w:r w:rsidR="009E7ABA">
        <w:rPr>
          <w:sz w:val="24"/>
          <w:szCs w:val="24"/>
        </w:rPr>
        <w:t xml:space="preserve">creener </w:t>
      </w:r>
      <w:r>
        <w:rPr>
          <w:sz w:val="24"/>
          <w:szCs w:val="24"/>
        </w:rPr>
        <w:t xml:space="preserve">no consta con un punto de corte, esto se explica porque en los alimentos ultraprocesados no existe recomendación para su consumo, es decir, no hay patrones de referencia. Por lo tanto, el NOVA </w:t>
      </w:r>
      <w:r w:rsidR="009E7ABA" w:rsidRPr="28E46ACD">
        <w:rPr>
          <w:sz w:val="24"/>
          <w:szCs w:val="24"/>
        </w:rPr>
        <w:t>S</w:t>
      </w:r>
      <w:r w:rsidR="009E7ABA">
        <w:rPr>
          <w:sz w:val="24"/>
          <w:szCs w:val="24"/>
        </w:rPr>
        <w:t xml:space="preserve">creener </w:t>
      </w:r>
      <w:r>
        <w:rPr>
          <w:sz w:val="24"/>
          <w:szCs w:val="24"/>
        </w:rPr>
        <w:t xml:space="preserve">describe el puntaje que logra el sujeto encuestado ya sea con un alto consumo de alimentos ultraprocesados o un bajo consumo de estos.   </w:t>
      </w:r>
    </w:p>
    <w:p w14:paraId="11B4E389" w14:textId="0BFCC294" w:rsidR="00313288" w:rsidRDefault="00936729" w:rsidP="00C649C2">
      <w:pPr>
        <w:shd w:val="clear" w:color="auto" w:fill="FFFFFF" w:themeFill="background1"/>
        <w:spacing w:line="480" w:lineRule="auto"/>
        <w:jc w:val="both"/>
        <w:rPr>
          <w:sz w:val="24"/>
          <w:szCs w:val="24"/>
        </w:rPr>
      </w:pPr>
      <w:r>
        <w:rPr>
          <w:sz w:val="24"/>
          <w:szCs w:val="24"/>
        </w:rPr>
        <w:t>El cuestionario N</w:t>
      </w:r>
      <w:r w:rsidR="005E1FC3">
        <w:rPr>
          <w:sz w:val="24"/>
          <w:szCs w:val="24"/>
        </w:rPr>
        <w:t>OVA</w:t>
      </w:r>
      <w:r>
        <w:rPr>
          <w:sz w:val="24"/>
          <w:szCs w:val="24"/>
        </w:rPr>
        <w:t xml:space="preserve"> </w:t>
      </w:r>
      <w:r w:rsidR="3EDFEC00">
        <w:rPr>
          <w:sz w:val="24"/>
          <w:szCs w:val="24"/>
        </w:rPr>
        <w:t>S</w:t>
      </w:r>
      <w:r w:rsidR="1FD5C9D7">
        <w:rPr>
          <w:sz w:val="24"/>
          <w:szCs w:val="24"/>
        </w:rPr>
        <w:t>creener</w:t>
      </w:r>
      <w:r>
        <w:rPr>
          <w:sz w:val="24"/>
          <w:szCs w:val="24"/>
        </w:rPr>
        <w:t xml:space="preserve"> se encuentra en proceso de validación para la población chilena, sin embargo, para la población adulta brasileña ya ha sido utilizada y validada </w:t>
      </w:r>
      <w:r w:rsidR="004E351D">
        <w:rPr>
          <w:sz w:val="24"/>
          <w:szCs w:val="24"/>
        </w:rPr>
        <w:fldChar w:fldCharType="begin"/>
      </w:r>
      <w:r w:rsidR="004E351D">
        <w:rPr>
          <w:sz w:val="24"/>
          <w:szCs w:val="24"/>
        </w:rPr>
        <w:instrText xml:space="preserve"> ADDIN EN.CITE &lt;EndNote&gt;&lt;Cite&gt;&lt;Author&gt;Costa&lt;/Author&gt;&lt;Year&gt;2021&lt;/Year&gt;&lt;IDText&gt;Nova score for the consumption of ultra-processed foods: description and performance evaluation in Brazil&lt;/IDText&gt;&lt;DisplayText&gt;(23)&lt;/DisplayText&gt;&lt;record&gt;&lt;urls&gt;&lt;related-urls&gt;&lt;url&gt;&amp;lt;Go to ISI&amp;gt;://WOS:000644395300001&lt;/url&gt;&lt;/related-urls&gt;&lt;/urls&gt;&lt;isbn&gt;0034-8910&lt;/isbn&gt;&lt;titles&gt;&lt;title&gt;Nova score for the consumption of ultra-processed foods: description and performance evaluation in Brazil&lt;/title&gt;&lt;secondary-title&gt;Revista De Saude Publica&lt;/secondary-title&gt;&lt;/titles&gt;&lt;contributors&gt;&lt;authors&gt;&lt;author&gt;Costa, C. D.&lt;/author&gt;&lt;author&gt;de Faria, F. R.&lt;/author&gt;&lt;author&gt;Gabe, K. T.&lt;/author&gt;&lt;author&gt;Sattamini, I. F.&lt;/author&gt;&lt;author&gt;Khandpur, N.&lt;/author&gt;&lt;author&gt;Leite, F. H. M.&lt;/author&gt;&lt;author&gt;Steele, E. M.&lt;/author&gt;&lt;author&gt;Louzada, M. L. D.&lt;/author&gt;&lt;author&gt;Levy, R. B.&lt;/author&gt;&lt;author&gt;Monteiro, C. A.&lt;/author&gt;&lt;/authors&gt;&lt;/contributors&gt;&lt;custom7&gt;13&lt;/custom7&gt;&lt;added-date format="utc"&gt;1685394615&lt;/added-date&gt;&lt;ref-type name="Journal Article"&gt;17&lt;/ref-type&gt;&lt;dates&gt;&lt;year&gt;2021&lt;/year&gt;&lt;/dates&gt;&lt;rec-number&gt;45&lt;/rec-number&gt;&lt;last-updated-date format="utc"&gt;1685394615&lt;/last-updated-date&gt;&lt;accession-num&gt;WOS:000644395300001&lt;/accession-num&gt;&lt;electronic-resource-num&gt;10.11606/s1518-8787.2021055003588&lt;/electronic-resource-num&gt;&lt;volume&gt;55&lt;/volume&gt;&lt;/record&gt;&lt;/Cite&gt;&lt;/EndNote&gt;</w:instrText>
      </w:r>
      <w:r w:rsidR="004E351D">
        <w:rPr>
          <w:sz w:val="24"/>
          <w:szCs w:val="24"/>
        </w:rPr>
        <w:fldChar w:fldCharType="separate"/>
      </w:r>
      <w:r w:rsidR="004E351D">
        <w:rPr>
          <w:noProof/>
          <w:sz w:val="24"/>
          <w:szCs w:val="24"/>
        </w:rPr>
        <w:t>(23)</w:t>
      </w:r>
      <w:r w:rsidR="004E351D">
        <w:rPr>
          <w:sz w:val="24"/>
          <w:szCs w:val="24"/>
        </w:rPr>
        <w:fldChar w:fldCharType="end"/>
      </w:r>
      <w:r>
        <w:rPr>
          <w:sz w:val="24"/>
          <w:szCs w:val="24"/>
        </w:rPr>
        <w:t xml:space="preserve">. </w:t>
      </w:r>
    </w:p>
    <w:p w14:paraId="44AC3F29" w14:textId="73DFA07B" w:rsidR="00313288" w:rsidRDefault="00936729" w:rsidP="00C649C2">
      <w:pPr>
        <w:shd w:val="clear" w:color="auto" w:fill="FFFFFF"/>
        <w:spacing w:line="480" w:lineRule="auto"/>
        <w:jc w:val="both"/>
        <w:rPr>
          <w:sz w:val="24"/>
          <w:szCs w:val="24"/>
        </w:rPr>
      </w:pPr>
      <w:r>
        <w:rPr>
          <w:sz w:val="24"/>
          <w:szCs w:val="24"/>
        </w:rPr>
        <w:t>Luego de que los sujetos respondieron los cuestionarios se les realizó mediciones antropométricas en un espacio cerrado que resguardó la privacidad de los participantes. Los datos antropométricos fueron dados por las siguientes mediciones; circunferencia abdominal. Para medir la circunferencia de cintura, el procedimiento se realizó de acuerdo con el protocolo NHANES</w:t>
      </w:r>
      <w:r w:rsidR="00381E88">
        <w:rPr>
          <w:sz w:val="24"/>
          <w:szCs w:val="24"/>
        </w:rPr>
        <w:t xml:space="preserve"> </w:t>
      </w:r>
      <w:r w:rsidR="00381E88">
        <w:rPr>
          <w:sz w:val="24"/>
          <w:szCs w:val="24"/>
        </w:rPr>
        <w:fldChar w:fldCharType="begin"/>
      </w:r>
      <w:r w:rsidR="00381E88">
        <w:rPr>
          <w:sz w:val="24"/>
          <w:szCs w:val="24"/>
        </w:rPr>
        <w:instrText xml:space="preserve"> ADDIN EN.CITE &lt;EndNote&gt;&lt;Cite&gt;&lt;IDText&gt;NHANES. National Health and Nutrition Examination Survey 2018&lt;/IDText&gt;&lt;DisplayText&gt;(24)&lt;/DisplayText&gt;&lt;record&gt;&lt;titles&gt;&lt;title&gt;NHANES. National Health and Nutrition Examination Survey 2018&lt;/title&gt;&lt;/titles&gt;&lt;added-date format="utc"&gt;1700255645&lt;/added-date&gt;&lt;pub-location&gt;Available on: https://wwwn.cdc.gov/nchs/data/nhanes/2017-2018/manuals/Body_Composition_Procedures_Manual_2018.pdf (accesed on november 17th, 2023)&lt;/pub-location&gt;&lt;ref-type name="Generic"&gt;13&lt;/ref-type&gt;&lt;rec-number&gt;55&lt;/rec-number&gt;&lt;last-updated-date format="utc"&gt;1700255787&lt;/last-updated-date&gt;&lt;/record&gt;&lt;/Cite&gt;&lt;/EndNote&gt;</w:instrText>
      </w:r>
      <w:r w:rsidR="00381E88">
        <w:rPr>
          <w:sz w:val="24"/>
          <w:szCs w:val="24"/>
        </w:rPr>
        <w:fldChar w:fldCharType="separate"/>
      </w:r>
      <w:r w:rsidR="00381E88">
        <w:rPr>
          <w:noProof/>
          <w:sz w:val="24"/>
          <w:szCs w:val="24"/>
        </w:rPr>
        <w:t>(24)</w:t>
      </w:r>
      <w:r w:rsidR="00381E88">
        <w:rPr>
          <w:sz w:val="24"/>
          <w:szCs w:val="24"/>
        </w:rPr>
        <w:fldChar w:fldCharType="end"/>
      </w:r>
      <w:r>
        <w:rPr>
          <w:sz w:val="24"/>
          <w:szCs w:val="24"/>
        </w:rPr>
        <w:t xml:space="preserve">, con una cinta métrica no deformable. En esta medición el encuestado debió mantener una posición erguida, y se le pidió descubrir </w:t>
      </w:r>
      <w:r>
        <w:rPr>
          <w:sz w:val="24"/>
          <w:szCs w:val="24"/>
        </w:rPr>
        <w:lastRenderedPageBreak/>
        <w:t xml:space="preserve">abdomen para posteriormente posicionar la cinta métrica en el perímetro de la cintura específicamente el punto medio del reborde costal y la cresta ilíaca. </w:t>
      </w:r>
    </w:p>
    <w:p w14:paraId="3C7CCBEF" w14:textId="78B82C1B" w:rsidR="00313288" w:rsidRDefault="00803B4E" w:rsidP="00C649C2">
      <w:pPr>
        <w:shd w:val="clear" w:color="auto" w:fill="FFFFFF"/>
        <w:spacing w:line="480" w:lineRule="auto"/>
        <w:jc w:val="both"/>
        <w:rPr>
          <w:sz w:val="24"/>
          <w:szCs w:val="24"/>
        </w:rPr>
      </w:pPr>
      <w:r>
        <w:rPr>
          <w:sz w:val="24"/>
          <w:szCs w:val="24"/>
        </w:rPr>
        <w:t>Para la</w:t>
      </w:r>
      <w:r w:rsidR="00936729">
        <w:rPr>
          <w:sz w:val="24"/>
          <w:szCs w:val="24"/>
        </w:rPr>
        <w:t xml:space="preserve"> medición </w:t>
      </w:r>
      <w:r>
        <w:rPr>
          <w:sz w:val="24"/>
          <w:szCs w:val="24"/>
        </w:rPr>
        <w:t xml:space="preserve">de talla </w:t>
      </w:r>
      <w:r w:rsidR="00936729">
        <w:rPr>
          <w:sz w:val="24"/>
          <w:szCs w:val="24"/>
        </w:rPr>
        <w:t xml:space="preserve">se utilizó un tallímetro marca SECA con precisión 1 cm, el sujeto debió estar descalzo y sin ningún accesorio que interfiera en la medición y en posición erguida, de pie, con los talones juntos y los pies ligeramente separados, sin inclinarse hacia adelante o hacia atrás y con los hombros relajados.  Se coloca el instrumento de medición en la parte superior de la cabeza de la persona, asegurándose de que esté en contacto con el punto más alto del cráneo. Se ajusta el instrumento para que quede paralelo al suelo, utilizando las marcas de referencia si están presentes. Una vez que el instrumento está correctamente posicionado, se realiza la lectura de la medida correspondiente a la estatura de la persona. </w:t>
      </w:r>
    </w:p>
    <w:p w14:paraId="0C4C18C7" w14:textId="3684913D" w:rsidR="00313288" w:rsidRDefault="00803B4E" w:rsidP="00C649C2">
      <w:pPr>
        <w:shd w:val="clear" w:color="auto" w:fill="FFFFFF"/>
        <w:spacing w:line="480" w:lineRule="auto"/>
        <w:jc w:val="both"/>
        <w:rPr>
          <w:sz w:val="24"/>
          <w:szCs w:val="24"/>
        </w:rPr>
      </w:pPr>
      <w:r>
        <w:rPr>
          <w:sz w:val="24"/>
          <w:szCs w:val="24"/>
        </w:rPr>
        <w:t>Para la</w:t>
      </w:r>
      <w:r w:rsidR="00936729">
        <w:rPr>
          <w:sz w:val="24"/>
          <w:szCs w:val="24"/>
        </w:rPr>
        <w:t xml:space="preserve"> medición </w:t>
      </w:r>
      <w:r>
        <w:rPr>
          <w:sz w:val="24"/>
          <w:szCs w:val="24"/>
        </w:rPr>
        <w:t xml:space="preserve">de peso </w:t>
      </w:r>
      <w:r w:rsidR="00936729">
        <w:rPr>
          <w:sz w:val="24"/>
          <w:szCs w:val="24"/>
        </w:rPr>
        <w:t xml:space="preserve">se utilizó el impedanciómetro marca InBody. Se aseguró de tener la balanza calibrada para realizar la medición de peso. Se colocó la balanza en una superficie plana y estable. La persona debió estar descalza y sin ninguna prenda pesada o accesorios que pudiera afectar la medición. Se le indicó que se posicionara en el centro de la balanza, asegurándose de que los pies estén distribuidos de manera equilibrada y luego se procedió a leer y registrar el peso. </w:t>
      </w:r>
    </w:p>
    <w:p w14:paraId="6910099A" w14:textId="433B4831" w:rsidR="00313288" w:rsidRDefault="00936729" w:rsidP="00C649C2">
      <w:pPr>
        <w:shd w:val="clear" w:color="auto" w:fill="FFFFFF"/>
        <w:spacing w:line="480" w:lineRule="auto"/>
        <w:jc w:val="both"/>
        <w:rPr>
          <w:sz w:val="24"/>
          <w:szCs w:val="24"/>
        </w:rPr>
      </w:pPr>
      <w:r>
        <w:rPr>
          <w:sz w:val="24"/>
          <w:szCs w:val="24"/>
        </w:rPr>
        <w:t>Posteriormente se calculó el IMC con los datos de peso y talla obtenidos</w:t>
      </w:r>
      <w:r w:rsidR="007F5C8B">
        <w:rPr>
          <w:sz w:val="24"/>
          <w:szCs w:val="24"/>
        </w:rPr>
        <w:t xml:space="preserve">, donde las clasificaciones fueron </w:t>
      </w:r>
      <w:r w:rsidR="00737B88">
        <w:rPr>
          <w:rFonts w:ascii="Symbol" w:eastAsia="Symbol" w:hAnsi="Symbol" w:cs="Symbol"/>
          <w:sz w:val="24"/>
          <w:szCs w:val="24"/>
        </w:rPr>
        <w:t>&lt;</w:t>
      </w:r>
      <w:r w:rsidR="00994F64">
        <w:rPr>
          <w:sz w:val="24"/>
          <w:szCs w:val="24"/>
        </w:rPr>
        <w:t>18,5</w:t>
      </w:r>
      <w:r w:rsidR="004A793C">
        <w:rPr>
          <w:sz w:val="24"/>
          <w:szCs w:val="24"/>
        </w:rPr>
        <w:t xml:space="preserve"> kg/</w:t>
      </w:r>
      <m:oMath>
        <m:sSup>
          <m:sSupPr>
            <m:ctrlPr>
              <w:rPr>
                <w:rFonts w:ascii="Cambria Math" w:hAnsi="Cambria Math"/>
                <w:i/>
                <w:sz w:val="24"/>
                <w:szCs w:val="24"/>
              </w:rPr>
            </m:ctrlPr>
          </m:sSupPr>
          <m:e>
            <m:r>
              <w:rPr>
                <w:rFonts w:ascii="Cambria Math" w:hAnsi="Cambria Math"/>
                <w:sz w:val="24"/>
                <w:szCs w:val="24"/>
              </w:rPr>
              <m:t>m</m:t>
            </m:r>
          </m:e>
          <m:sup>
            <m:r>
              <w:rPr>
                <w:rFonts w:ascii="Cambria Math" w:hAnsi="Cambria Math"/>
                <w:sz w:val="24"/>
                <w:szCs w:val="24"/>
              </w:rPr>
              <m:t>2</m:t>
            </m:r>
          </m:sup>
        </m:sSup>
      </m:oMath>
      <w:r w:rsidR="00C05774">
        <w:rPr>
          <w:sz w:val="24"/>
          <w:szCs w:val="24"/>
        </w:rPr>
        <w:t xml:space="preserve"> para bajo p</w:t>
      </w:r>
      <w:r w:rsidR="00630779">
        <w:rPr>
          <w:sz w:val="24"/>
          <w:szCs w:val="24"/>
        </w:rPr>
        <w:t xml:space="preserve">eso, </w:t>
      </w:r>
      <w:r w:rsidR="000D6EEE">
        <w:rPr>
          <w:sz w:val="24"/>
          <w:szCs w:val="24"/>
        </w:rPr>
        <w:t>18,5</w:t>
      </w:r>
      <w:r w:rsidR="00D1717D">
        <w:rPr>
          <w:sz w:val="24"/>
          <w:szCs w:val="24"/>
        </w:rPr>
        <w:t xml:space="preserve"> - 24,9</w:t>
      </w:r>
      <w:r w:rsidR="00D1717D" w:rsidRPr="00D1717D">
        <w:rPr>
          <w:sz w:val="24"/>
          <w:szCs w:val="24"/>
        </w:rPr>
        <w:t xml:space="preserve"> </w:t>
      </w:r>
      <w:r w:rsidR="00D1717D">
        <w:rPr>
          <w:sz w:val="24"/>
          <w:szCs w:val="24"/>
        </w:rPr>
        <w:t>kg/</w:t>
      </w:r>
      <m:oMath>
        <m:sSup>
          <m:sSupPr>
            <m:ctrlPr>
              <w:rPr>
                <w:rFonts w:ascii="Cambria Math" w:hAnsi="Cambria Math"/>
                <w:i/>
                <w:sz w:val="24"/>
                <w:szCs w:val="24"/>
              </w:rPr>
            </m:ctrlPr>
          </m:sSupPr>
          <m:e>
            <m:r>
              <w:rPr>
                <w:rFonts w:ascii="Cambria Math" w:hAnsi="Cambria Math"/>
                <w:sz w:val="24"/>
                <w:szCs w:val="24"/>
              </w:rPr>
              <m:t>m</m:t>
            </m:r>
          </m:e>
          <m:sup>
            <m:r>
              <w:rPr>
                <w:rFonts w:ascii="Cambria Math" w:hAnsi="Cambria Math"/>
                <w:sz w:val="24"/>
                <w:szCs w:val="24"/>
              </w:rPr>
              <m:t>2</m:t>
            </m:r>
          </m:sup>
        </m:sSup>
      </m:oMath>
      <w:r w:rsidR="00FC2908">
        <w:rPr>
          <w:sz w:val="24"/>
          <w:szCs w:val="24"/>
        </w:rPr>
        <w:t xml:space="preserve"> para normopeso</w:t>
      </w:r>
      <w:r w:rsidR="00D1717D">
        <w:rPr>
          <w:sz w:val="24"/>
          <w:szCs w:val="24"/>
        </w:rPr>
        <w:t xml:space="preserve">, </w:t>
      </w:r>
      <w:r w:rsidR="00FA457A">
        <w:rPr>
          <w:sz w:val="24"/>
          <w:szCs w:val="24"/>
        </w:rPr>
        <w:t>25</w:t>
      </w:r>
      <w:r w:rsidR="004B58FD">
        <w:rPr>
          <w:sz w:val="24"/>
          <w:szCs w:val="24"/>
        </w:rPr>
        <w:t xml:space="preserve">,0 </w:t>
      </w:r>
      <w:r w:rsidR="00FA457A">
        <w:rPr>
          <w:sz w:val="24"/>
          <w:szCs w:val="24"/>
        </w:rPr>
        <w:t>-</w:t>
      </w:r>
      <w:r w:rsidR="004B58FD">
        <w:rPr>
          <w:sz w:val="24"/>
          <w:szCs w:val="24"/>
        </w:rPr>
        <w:t xml:space="preserve"> 29,9</w:t>
      </w:r>
      <w:r w:rsidR="004B58FD" w:rsidRPr="004B58FD">
        <w:rPr>
          <w:sz w:val="24"/>
          <w:szCs w:val="24"/>
        </w:rPr>
        <w:t xml:space="preserve"> </w:t>
      </w:r>
      <w:r w:rsidR="004B58FD">
        <w:rPr>
          <w:sz w:val="24"/>
          <w:szCs w:val="24"/>
        </w:rPr>
        <w:t>kg/</w:t>
      </w:r>
      <m:oMath>
        <m:sSup>
          <m:sSupPr>
            <m:ctrlPr>
              <w:rPr>
                <w:rFonts w:ascii="Cambria Math" w:hAnsi="Cambria Math"/>
                <w:i/>
                <w:sz w:val="24"/>
                <w:szCs w:val="24"/>
              </w:rPr>
            </m:ctrlPr>
          </m:sSupPr>
          <m:e>
            <m:r>
              <w:rPr>
                <w:rFonts w:ascii="Cambria Math" w:hAnsi="Cambria Math"/>
                <w:sz w:val="24"/>
                <w:szCs w:val="24"/>
              </w:rPr>
              <m:t>m</m:t>
            </m:r>
          </m:e>
          <m:sup>
            <m:r>
              <w:rPr>
                <w:rFonts w:ascii="Cambria Math" w:hAnsi="Cambria Math"/>
                <w:sz w:val="24"/>
                <w:szCs w:val="24"/>
              </w:rPr>
              <m:t>2</m:t>
            </m:r>
          </m:sup>
        </m:sSup>
      </m:oMath>
      <w:r w:rsidR="00FC2908">
        <w:rPr>
          <w:sz w:val="24"/>
          <w:szCs w:val="24"/>
        </w:rPr>
        <w:t xml:space="preserve"> para sobrepeso</w:t>
      </w:r>
      <w:r w:rsidR="00145CEE">
        <w:rPr>
          <w:sz w:val="24"/>
          <w:szCs w:val="24"/>
        </w:rPr>
        <w:t>, &gt;</w:t>
      </w:r>
      <w:r w:rsidR="00366150">
        <w:rPr>
          <w:sz w:val="24"/>
          <w:szCs w:val="24"/>
        </w:rPr>
        <w:t>30 kg/</w:t>
      </w:r>
      <m:oMath>
        <m:sSup>
          <m:sSupPr>
            <m:ctrlPr>
              <w:rPr>
                <w:rFonts w:ascii="Cambria Math" w:hAnsi="Cambria Math"/>
                <w:i/>
                <w:sz w:val="24"/>
                <w:szCs w:val="24"/>
              </w:rPr>
            </m:ctrlPr>
          </m:sSupPr>
          <m:e>
            <m:r>
              <w:rPr>
                <w:rFonts w:ascii="Cambria Math" w:hAnsi="Cambria Math"/>
                <w:sz w:val="24"/>
                <w:szCs w:val="24"/>
              </w:rPr>
              <m:t>m</m:t>
            </m:r>
          </m:e>
          <m:sup>
            <m:r>
              <w:rPr>
                <w:rFonts w:ascii="Cambria Math" w:hAnsi="Cambria Math"/>
                <w:sz w:val="24"/>
                <w:szCs w:val="24"/>
              </w:rPr>
              <m:t>2</m:t>
            </m:r>
          </m:sup>
        </m:sSup>
      </m:oMath>
      <w:r w:rsidR="00366150">
        <w:rPr>
          <w:sz w:val="24"/>
          <w:szCs w:val="24"/>
        </w:rPr>
        <w:t xml:space="preserve"> para obesidad</w:t>
      </w:r>
      <w:r w:rsidR="00381E88">
        <w:rPr>
          <w:sz w:val="24"/>
          <w:szCs w:val="24"/>
        </w:rPr>
        <w:t xml:space="preserve"> </w:t>
      </w:r>
      <w:r w:rsidR="00B12B82">
        <w:rPr>
          <w:sz w:val="24"/>
          <w:szCs w:val="24"/>
        </w:rPr>
        <w:fldChar w:fldCharType="begin"/>
      </w:r>
      <w:r w:rsidR="00B12B82">
        <w:rPr>
          <w:sz w:val="24"/>
          <w:szCs w:val="24"/>
        </w:rPr>
        <w:instrText xml:space="preserve"> ADDIN EN.CITE &lt;EndNote&gt;&lt;Cite&gt;&lt;Author&gt;Grant&lt;/Author&gt;&lt;Year&gt;1981&lt;/Year&gt;&lt;IDText&gt;Current techniques of nutritional assessment&lt;/IDText&gt;&lt;DisplayText&gt;(25)&lt;/DisplayText&gt;&lt;record&gt;&lt;contributors&gt;&lt;tertiary-authors&gt;&lt;author&gt;Thurlow J.&lt;/author&gt;&lt;/tertiary-authors&gt;&lt;/contributors&gt;&lt;titles&gt;&lt;title&gt;Current techniques of nutritional assessment&lt;/title&gt;&lt;/titles&gt;&lt;pages&gt;437–63&lt;/pages&gt;&lt;number&gt;3&lt;/number&gt;&lt;contributors&gt;&lt;authors&gt;&lt;author&gt;Grant JP&lt;/author&gt;&lt;/authors&gt;&lt;/contributors&gt;&lt;added-date format="utc"&gt;1700609386&lt;/added-date&gt;&lt;ref-type name="Generic"&gt;13&lt;/ref-type&gt;&lt;dates&gt;&lt;year&gt;1981&lt;/year&gt;&lt;/dates&gt;&lt;rec-number&gt;64&lt;/rec-number&gt;&lt;publisher&gt;Surg Clin North Am&lt;/publisher&gt;&lt;last-updated-date format="utc"&gt;1700609764&lt;/last-updated-date&gt;&lt;contributors&gt;&lt;secondary-authors&gt;&lt;author&gt;Custer P&lt;/author&gt;&lt;/secondary-authors&gt;&lt;/contributors&gt;&lt;volume&gt;61&lt;/volume&gt;&lt;/record&gt;&lt;/Cite&gt;&lt;/EndNote&gt;</w:instrText>
      </w:r>
      <w:r w:rsidR="00B12B82">
        <w:rPr>
          <w:sz w:val="24"/>
          <w:szCs w:val="24"/>
        </w:rPr>
        <w:fldChar w:fldCharType="separate"/>
      </w:r>
      <w:r w:rsidR="00B12B82">
        <w:rPr>
          <w:noProof/>
          <w:sz w:val="24"/>
          <w:szCs w:val="24"/>
        </w:rPr>
        <w:t>(25)</w:t>
      </w:r>
      <w:r w:rsidR="00B12B82">
        <w:rPr>
          <w:sz w:val="24"/>
          <w:szCs w:val="24"/>
        </w:rPr>
        <w:fldChar w:fldCharType="end"/>
      </w:r>
      <w:r w:rsidR="00A85E7B">
        <w:rPr>
          <w:sz w:val="24"/>
          <w:szCs w:val="24"/>
        </w:rPr>
        <w:t>.</w:t>
      </w:r>
    </w:p>
    <w:p w14:paraId="72D7567A" w14:textId="4FBC1124" w:rsidR="00581729" w:rsidRDefault="00936729" w:rsidP="00C649C2">
      <w:pPr>
        <w:shd w:val="clear" w:color="auto" w:fill="FFFFFF"/>
        <w:spacing w:line="480" w:lineRule="auto"/>
        <w:jc w:val="both"/>
        <w:rPr>
          <w:sz w:val="24"/>
          <w:szCs w:val="24"/>
        </w:rPr>
      </w:pPr>
      <w:r>
        <w:rPr>
          <w:sz w:val="24"/>
          <w:szCs w:val="24"/>
        </w:rPr>
        <w:t>El mismo bioimpedanciómetro se utilizó para determinar la composición corporal de cada uno de los participantes</w:t>
      </w:r>
      <w:r w:rsidR="00846567">
        <w:rPr>
          <w:sz w:val="24"/>
          <w:szCs w:val="24"/>
        </w:rPr>
        <w:t>, evaluando el porcentaje de grasa</w:t>
      </w:r>
      <w:r w:rsidR="00396CF1">
        <w:rPr>
          <w:sz w:val="24"/>
          <w:szCs w:val="24"/>
        </w:rPr>
        <w:t xml:space="preserve"> siendo para hombres entre un 10 – 20% y para mujeres 20 – 30%</w:t>
      </w:r>
      <w:r w:rsidR="00846567">
        <w:rPr>
          <w:sz w:val="24"/>
          <w:szCs w:val="24"/>
        </w:rPr>
        <w:t xml:space="preserve"> y masa muscular. </w:t>
      </w:r>
      <w:r>
        <w:rPr>
          <w:sz w:val="24"/>
          <w:szCs w:val="24"/>
        </w:rPr>
        <w:t xml:space="preserve"> </w:t>
      </w:r>
    </w:p>
    <w:p w14:paraId="182E50B0" w14:textId="77777777" w:rsidR="00313288" w:rsidRDefault="00936729" w:rsidP="00C649C2">
      <w:pPr>
        <w:shd w:val="clear" w:color="auto" w:fill="FFFFFF"/>
        <w:spacing w:line="480" w:lineRule="auto"/>
        <w:jc w:val="both"/>
        <w:rPr>
          <w:color w:val="040C28"/>
          <w:sz w:val="24"/>
          <w:szCs w:val="24"/>
        </w:rPr>
      </w:pPr>
      <w:r>
        <w:rPr>
          <w:b/>
          <w:color w:val="040C28"/>
          <w:sz w:val="24"/>
          <w:szCs w:val="24"/>
        </w:rPr>
        <w:lastRenderedPageBreak/>
        <w:t>Análisis estadístico</w:t>
      </w:r>
      <w:r>
        <w:rPr>
          <w:color w:val="040C28"/>
          <w:sz w:val="24"/>
          <w:szCs w:val="24"/>
        </w:rPr>
        <w:t xml:space="preserve"> </w:t>
      </w:r>
    </w:p>
    <w:p w14:paraId="648B7B2A" w14:textId="45CE66AD" w:rsidR="00695D24" w:rsidRDefault="006A25E2" w:rsidP="00695D24">
      <w:pPr>
        <w:shd w:val="clear" w:color="auto" w:fill="FFFFFF" w:themeFill="background1"/>
        <w:spacing w:line="480" w:lineRule="auto"/>
        <w:jc w:val="both"/>
        <w:rPr>
          <w:sz w:val="24"/>
          <w:szCs w:val="24"/>
        </w:rPr>
      </w:pPr>
      <w:r>
        <w:rPr>
          <w:sz w:val="24"/>
          <w:szCs w:val="24"/>
        </w:rPr>
        <w:t>Para</w:t>
      </w:r>
      <w:r w:rsidR="006E2BBF">
        <w:rPr>
          <w:sz w:val="24"/>
          <w:szCs w:val="24"/>
        </w:rPr>
        <w:t xml:space="preserve"> el</w:t>
      </w:r>
      <w:r w:rsidR="00936729">
        <w:rPr>
          <w:sz w:val="24"/>
          <w:szCs w:val="24"/>
        </w:rPr>
        <w:t xml:space="preserve"> análisis estadístico</w:t>
      </w:r>
      <w:r w:rsidR="006E2BBF">
        <w:rPr>
          <w:sz w:val="24"/>
          <w:szCs w:val="24"/>
        </w:rPr>
        <w:t xml:space="preserve">, las variables </w:t>
      </w:r>
      <w:r w:rsidR="0022685A">
        <w:rPr>
          <w:sz w:val="24"/>
          <w:szCs w:val="24"/>
        </w:rPr>
        <w:t>cuantita</w:t>
      </w:r>
      <w:r w:rsidR="009C6CD3">
        <w:rPr>
          <w:sz w:val="24"/>
          <w:szCs w:val="24"/>
        </w:rPr>
        <w:t>tivas</w:t>
      </w:r>
      <w:r w:rsidR="00936729">
        <w:rPr>
          <w:sz w:val="24"/>
          <w:szCs w:val="24"/>
        </w:rPr>
        <w:t xml:space="preserve"> se presentaron </w:t>
      </w:r>
      <w:r w:rsidR="003D23DB">
        <w:rPr>
          <w:sz w:val="24"/>
          <w:szCs w:val="24"/>
        </w:rPr>
        <w:t>en</w:t>
      </w:r>
      <w:r w:rsidR="00936729">
        <w:rPr>
          <w:sz w:val="24"/>
          <w:szCs w:val="24"/>
        </w:rPr>
        <w:t xml:space="preserve"> promedio y </w:t>
      </w:r>
      <w:r w:rsidR="00BA28B2">
        <w:rPr>
          <w:sz w:val="24"/>
          <w:szCs w:val="24"/>
        </w:rPr>
        <w:t>en desviación estándar</w:t>
      </w:r>
      <w:r w:rsidR="004046BA">
        <w:rPr>
          <w:sz w:val="24"/>
          <w:szCs w:val="24"/>
        </w:rPr>
        <w:t>, mientras q</w:t>
      </w:r>
      <w:r w:rsidR="009817A0">
        <w:rPr>
          <w:sz w:val="24"/>
          <w:szCs w:val="24"/>
        </w:rPr>
        <w:t>ue las var</w:t>
      </w:r>
      <w:r w:rsidR="00274A68">
        <w:rPr>
          <w:sz w:val="24"/>
          <w:szCs w:val="24"/>
        </w:rPr>
        <w:t xml:space="preserve">iables cualitativas </w:t>
      </w:r>
      <w:r w:rsidR="0060585C">
        <w:rPr>
          <w:sz w:val="24"/>
          <w:szCs w:val="24"/>
        </w:rPr>
        <w:t>se presentan en frecuencia absoluta y relativa</w:t>
      </w:r>
      <w:r w:rsidR="00936729">
        <w:rPr>
          <w:sz w:val="24"/>
          <w:szCs w:val="24"/>
        </w:rPr>
        <w:t xml:space="preserve">. Se utilizó prueba de </w:t>
      </w:r>
      <w:r w:rsidR="009B45CA">
        <w:rPr>
          <w:sz w:val="24"/>
          <w:szCs w:val="24"/>
        </w:rPr>
        <w:t xml:space="preserve">Exacto de </w:t>
      </w:r>
      <w:r w:rsidR="00936729">
        <w:rPr>
          <w:sz w:val="24"/>
          <w:szCs w:val="24"/>
        </w:rPr>
        <w:t xml:space="preserve">Fisher para </w:t>
      </w:r>
      <w:r w:rsidR="00CB74E9">
        <w:rPr>
          <w:sz w:val="24"/>
          <w:szCs w:val="24"/>
        </w:rPr>
        <w:t>determinar</w:t>
      </w:r>
      <w:r w:rsidR="00936729">
        <w:rPr>
          <w:sz w:val="24"/>
          <w:szCs w:val="24"/>
        </w:rPr>
        <w:t xml:space="preserve"> la relación de adicción </w:t>
      </w:r>
      <w:r w:rsidR="00CB74E9">
        <w:rPr>
          <w:sz w:val="24"/>
          <w:szCs w:val="24"/>
        </w:rPr>
        <w:t xml:space="preserve">a los alimentos hiperpalatables/ultraprocesados </w:t>
      </w:r>
      <w:r w:rsidR="00936729">
        <w:rPr>
          <w:sz w:val="24"/>
          <w:szCs w:val="24"/>
        </w:rPr>
        <w:t xml:space="preserve">con estado nutricional. </w:t>
      </w:r>
      <w:r w:rsidR="00843496" w:rsidRPr="00122DDC">
        <w:rPr>
          <w:sz w:val="24"/>
          <w:szCs w:val="24"/>
        </w:rPr>
        <w:t xml:space="preserve">Para </w:t>
      </w:r>
      <w:r w:rsidR="00CB74E9" w:rsidRPr="00122DDC">
        <w:rPr>
          <w:sz w:val="24"/>
          <w:szCs w:val="24"/>
        </w:rPr>
        <w:t xml:space="preserve">determinar </w:t>
      </w:r>
      <w:r w:rsidR="00843496" w:rsidRPr="00122DDC">
        <w:rPr>
          <w:sz w:val="24"/>
          <w:szCs w:val="24"/>
        </w:rPr>
        <w:t>la relación entre NOVA Sc</w:t>
      </w:r>
      <w:r w:rsidR="00F764E1">
        <w:rPr>
          <w:sz w:val="24"/>
          <w:szCs w:val="24"/>
        </w:rPr>
        <w:t>ore</w:t>
      </w:r>
      <w:r w:rsidR="00843496" w:rsidRPr="00122DDC">
        <w:rPr>
          <w:sz w:val="24"/>
          <w:szCs w:val="24"/>
        </w:rPr>
        <w:t xml:space="preserve"> y estado nutricional se utilizó prueba</w:t>
      </w:r>
      <w:r w:rsidR="00F764E1">
        <w:rPr>
          <w:sz w:val="24"/>
          <w:szCs w:val="24"/>
        </w:rPr>
        <w:t xml:space="preserve"> </w:t>
      </w:r>
      <w:r w:rsidR="008B0A91">
        <w:rPr>
          <w:sz w:val="24"/>
          <w:szCs w:val="24"/>
        </w:rPr>
        <w:t>de Kruskall Wallis</w:t>
      </w:r>
      <w:r w:rsidR="00D24E8A">
        <w:rPr>
          <w:sz w:val="24"/>
          <w:szCs w:val="24"/>
        </w:rPr>
        <w:t>.</w:t>
      </w:r>
      <w:r w:rsidR="00843496">
        <w:rPr>
          <w:sz w:val="24"/>
          <w:szCs w:val="24"/>
        </w:rPr>
        <w:t xml:space="preserve"> </w:t>
      </w:r>
      <w:r w:rsidR="00A37931">
        <w:rPr>
          <w:sz w:val="24"/>
          <w:szCs w:val="24"/>
        </w:rPr>
        <w:t>Como análisis extras a los objetivos de esta tesis, se analiz</w:t>
      </w:r>
      <w:r w:rsidR="00B07809">
        <w:rPr>
          <w:sz w:val="24"/>
          <w:szCs w:val="24"/>
        </w:rPr>
        <w:t>ó la correlación entre medidas antropométricas y de composición corporal</w:t>
      </w:r>
      <w:r w:rsidR="00A61CE7">
        <w:rPr>
          <w:sz w:val="24"/>
          <w:szCs w:val="24"/>
        </w:rPr>
        <w:t xml:space="preserve"> con NOVA Score a través de una correlación de Spearman.</w:t>
      </w:r>
      <w:r w:rsidR="00B07809">
        <w:rPr>
          <w:sz w:val="24"/>
          <w:szCs w:val="24"/>
        </w:rPr>
        <w:t xml:space="preserve"> </w:t>
      </w:r>
      <w:r w:rsidR="00CB74E9">
        <w:rPr>
          <w:sz w:val="24"/>
          <w:szCs w:val="24"/>
        </w:rPr>
        <w:t xml:space="preserve">Los </w:t>
      </w:r>
      <w:r w:rsidR="00936729">
        <w:rPr>
          <w:sz w:val="24"/>
          <w:szCs w:val="24"/>
        </w:rPr>
        <w:t>análisis se llev</w:t>
      </w:r>
      <w:r w:rsidR="00CB74E9">
        <w:rPr>
          <w:sz w:val="24"/>
          <w:szCs w:val="24"/>
        </w:rPr>
        <w:t xml:space="preserve">aron </w:t>
      </w:r>
      <w:r w:rsidR="00936729">
        <w:rPr>
          <w:sz w:val="24"/>
          <w:szCs w:val="24"/>
        </w:rPr>
        <w:t>a cabo con el programa Stata</w:t>
      </w:r>
      <w:r w:rsidR="00CB74E9">
        <w:rPr>
          <w:sz w:val="24"/>
          <w:szCs w:val="24"/>
        </w:rPr>
        <w:t xml:space="preserve"> v17</w:t>
      </w:r>
      <w:r w:rsidR="00D24E8A">
        <w:rPr>
          <w:sz w:val="24"/>
          <w:szCs w:val="24"/>
        </w:rPr>
        <w:t>.</w:t>
      </w:r>
      <w:r w:rsidR="00936729">
        <w:rPr>
          <w:sz w:val="24"/>
          <w:szCs w:val="24"/>
        </w:rPr>
        <w:t xml:space="preserve"> </w:t>
      </w:r>
      <w:r w:rsidR="00695D24">
        <w:rPr>
          <w:sz w:val="24"/>
          <w:szCs w:val="24"/>
        </w:rPr>
        <w:t xml:space="preserve">Se adoptó como nivel de significancia </w:t>
      </w:r>
      <w:r w:rsidR="00F24DB9">
        <w:rPr>
          <w:sz w:val="24"/>
          <w:szCs w:val="24"/>
        </w:rPr>
        <w:t xml:space="preserve">estadística </w:t>
      </w:r>
      <w:r w:rsidR="00695D24">
        <w:rPr>
          <w:sz w:val="24"/>
          <w:szCs w:val="24"/>
        </w:rPr>
        <w:t>valores p</w:t>
      </w:r>
      <w:r w:rsidR="00F24DB9">
        <w:rPr>
          <w:sz w:val="24"/>
          <w:szCs w:val="24"/>
        </w:rPr>
        <w:t xml:space="preserve"> &lt;</w:t>
      </w:r>
      <w:r w:rsidR="00695D24">
        <w:rPr>
          <w:sz w:val="24"/>
          <w:szCs w:val="24"/>
        </w:rPr>
        <w:t>0,05.</w:t>
      </w:r>
    </w:p>
    <w:p w14:paraId="30D7AA69" w14:textId="5600E721" w:rsidR="00313288" w:rsidRDefault="00313288" w:rsidP="00C649C2">
      <w:pPr>
        <w:shd w:val="clear" w:color="auto" w:fill="FFFFFF" w:themeFill="background1"/>
        <w:spacing w:line="480" w:lineRule="auto"/>
        <w:jc w:val="both"/>
        <w:rPr>
          <w:sz w:val="24"/>
          <w:szCs w:val="24"/>
        </w:rPr>
      </w:pPr>
    </w:p>
    <w:p w14:paraId="30E3BDC9" w14:textId="77777777" w:rsidR="00581729" w:rsidRDefault="00581729" w:rsidP="00C649C2">
      <w:pPr>
        <w:shd w:val="clear" w:color="auto" w:fill="FFFFFF" w:themeFill="background1"/>
        <w:spacing w:line="480" w:lineRule="auto"/>
        <w:jc w:val="both"/>
        <w:rPr>
          <w:sz w:val="24"/>
          <w:szCs w:val="24"/>
        </w:rPr>
      </w:pPr>
    </w:p>
    <w:p w14:paraId="63768C25" w14:textId="77777777" w:rsidR="00581729" w:rsidRDefault="00581729" w:rsidP="00C649C2">
      <w:pPr>
        <w:shd w:val="clear" w:color="auto" w:fill="FFFFFF" w:themeFill="background1"/>
        <w:spacing w:line="480" w:lineRule="auto"/>
        <w:jc w:val="both"/>
        <w:rPr>
          <w:sz w:val="24"/>
          <w:szCs w:val="24"/>
        </w:rPr>
      </w:pPr>
    </w:p>
    <w:p w14:paraId="4B4E849B" w14:textId="77777777" w:rsidR="00A73617" w:rsidRDefault="00A73617" w:rsidP="00C649C2">
      <w:pPr>
        <w:shd w:val="clear" w:color="auto" w:fill="FFFFFF" w:themeFill="background1"/>
        <w:spacing w:line="480" w:lineRule="auto"/>
        <w:jc w:val="both"/>
        <w:rPr>
          <w:sz w:val="24"/>
          <w:szCs w:val="24"/>
        </w:rPr>
      </w:pPr>
    </w:p>
    <w:p w14:paraId="696FC6BF" w14:textId="77777777" w:rsidR="00A73617" w:rsidRDefault="00A73617" w:rsidP="00C649C2">
      <w:pPr>
        <w:shd w:val="clear" w:color="auto" w:fill="FFFFFF" w:themeFill="background1"/>
        <w:spacing w:line="480" w:lineRule="auto"/>
        <w:jc w:val="both"/>
        <w:rPr>
          <w:sz w:val="24"/>
          <w:szCs w:val="24"/>
        </w:rPr>
      </w:pPr>
    </w:p>
    <w:p w14:paraId="2BD00DEE" w14:textId="77777777" w:rsidR="00A73617" w:rsidRDefault="00A73617" w:rsidP="00C649C2">
      <w:pPr>
        <w:shd w:val="clear" w:color="auto" w:fill="FFFFFF" w:themeFill="background1"/>
        <w:spacing w:line="480" w:lineRule="auto"/>
        <w:jc w:val="both"/>
        <w:rPr>
          <w:sz w:val="24"/>
          <w:szCs w:val="24"/>
        </w:rPr>
      </w:pPr>
    </w:p>
    <w:p w14:paraId="5FBFB000" w14:textId="77777777" w:rsidR="00A73617" w:rsidRDefault="00A73617" w:rsidP="00C649C2">
      <w:pPr>
        <w:shd w:val="clear" w:color="auto" w:fill="FFFFFF" w:themeFill="background1"/>
        <w:spacing w:line="480" w:lineRule="auto"/>
        <w:jc w:val="both"/>
        <w:rPr>
          <w:sz w:val="24"/>
          <w:szCs w:val="24"/>
        </w:rPr>
      </w:pPr>
    </w:p>
    <w:p w14:paraId="5911D3B1" w14:textId="77777777" w:rsidR="00A73617" w:rsidRDefault="00A73617" w:rsidP="00C649C2">
      <w:pPr>
        <w:shd w:val="clear" w:color="auto" w:fill="FFFFFF" w:themeFill="background1"/>
        <w:spacing w:line="480" w:lineRule="auto"/>
        <w:jc w:val="both"/>
        <w:rPr>
          <w:sz w:val="24"/>
          <w:szCs w:val="24"/>
        </w:rPr>
      </w:pPr>
    </w:p>
    <w:p w14:paraId="55CD3D18" w14:textId="77777777" w:rsidR="00A73617" w:rsidRDefault="00A73617" w:rsidP="00C649C2">
      <w:pPr>
        <w:shd w:val="clear" w:color="auto" w:fill="FFFFFF" w:themeFill="background1"/>
        <w:spacing w:line="480" w:lineRule="auto"/>
        <w:jc w:val="both"/>
        <w:rPr>
          <w:sz w:val="24"/>
          <w:szCs w:val="24"/>
        </w:rPr>
      </w:pPr>
    </w:p>
    <w:p w14:paraId="48E7C69A" w14:textId="77777777" w:rsidR="00A73617" w:rsidRDefault="00A73617" w:rsidP="00C649C2">
      <w:pPr>
        <w:shd w:val="clear" w:color="auto" w:fill="FFFFFF" w:themeFill="background1"/>
        <w:spacing w:line="480" w:lineRule="auto"/>
        <w:jc w:val="both"/>
        <w:rPr>
          <w:sz w:val="24"/>
          <w:szCs w:val="24"/>
        </w:rPr>
      </w:pPr>
    </w:p>
    <w:p w14:paraId="482FBB75" w14:textId="77777777" w:rsidR="00581729" w:rsidRDefault="00581729" w:rsidP="00C649C2">
      <w:pPr>
        <w:shd w:val="clear" w:color="auto" w:fill="FFFFFF" w:themeFill="background1"/>
        <w:spacing w:line="480" w:lineRule="auto"/>
        <w:jc w:val="both"/>
        <w:rPr>
          <w:sz w:val="24"/>
          <w:szCs w:val="24"/>
        </w:rPr>
      </w:pPr>
    </w:p>
    <w:p w14:paraId="7196D064" w14:textId="2C421726" w:rsidR="00313288" w:rsidRPr="00330250" w:rsidRDefault="00936729" w:rsidP="00C649C2">
      <w:pPr>
        <w:pStyle w:val="Heading2"/>
        <w:spacing w:line="480" w:lineRule="auto"/>
        <w:jc w:val="both"/>
        <w:rPr>
          <w:b/>
          <w:bCs/>
          <w:sz w:val="24"/>
          <w:szCs w:val="24"/>
        </w:rPr>
      </w:pPr>
      <w:bookmarkStart w:id="7" w:name="_Toc151968472"/>
      <w:r w:rsidRPr="008C61A2">
        <w:rPr>
          <w:b/>
          <w:bCs/>
          <w:sz w:val="24"/>
          <w:szCs w:val="24"/>
        </w:rPr>
        <w:lastRenderedPageBreak/>
        <w:t>R</w:t>
      </w:r>
      <w:r w:rsidR="001705AC">
        <w:rPr>
          <w:b/>
          <w:bCs/>
          <w:sz w:val="24"/>
          <w:szCs w:val="24"/>
        </w:rPr>
        <w:t>ESULTADOS</w:t>
      </w:r>
      <w:bookmarkEnd w:id="7"/>
    </w:p>
    <w:p w14:paraId="2B9302C1" w14:textId="3580F594" w:rsidR="00313288" w:rsidRDefault="00936729" w:rsidP="00C649C2">
      <w:pPr>
        <w:shd w:val="clear" w:color="auto" w:fill="FFFFFF" w:themeFill="background1"/>
        <w:spacing w:line="480" w:lineRule="auto"/>
        <w:jc w:val="both"/>
        <w:rPr>
          <w:sz w:val="24"/>
          <w:szCs w:val="24"/>
        </w:rPr>
      </w:pPr>
      <w:r>
        <w:rPr>
          <w:sz w:val="24"/>
          <w:szCs w:val="24"/>
        </w:rPr>
        <w:t xml:space="preserve">Se reclutaron 144 estudiantes de la Universidad del Desarrollo de la región Metropolitana, Chile (56% mujeres y 43% hombres) con un promedio de edad de 21 años. En la </w:t>
      </w:r>
      <w:r>
        <w:rPr>
          <w:b/>
          <w:sz w:val="24"/>
          <w:szCs w:val="24"/>
        </w:rPr>
        <w:t>Tabla 1</w:t>
      </w:r>
      <w:r>
        <w:rPr>
          <w:sz w:val="24"/>
          <w:szCs w:val="24"/>
        </w:rPr>
        <w:t xml:space="preserve"> se observan detalladamente las características </w:t>
      </w:r>
      <w:r w:rsidR="00DB3748">
        <w:rPr>
          <w:sz w:val="24"/>
          <w:szCs w:val="24"/>
        </w:rPr>
        <w:t xml:space="preserve">sociodemográficas, antropométricas y de composición corporal </w:t>
      </w:r>
      <w:r w:rsidR="00625607">
        <w:rPr>
          <w:sz w:val="24"/>
          <w:szCs w:val="24"/>
        </w:rPr>
        <w:t xml:space="preserve">de los participantes. </w:t>
      </w:r>
    </w:p>
    <w:p w14:paraId="2A5A51AD" w14:textId="77777777" w:rsidR="001D792E" w:rsidRDefault="001D792E" w:rsidP="00C649C2">
      <w:pPr>
        <w:jc w:val="both"/>
        <w:rPr>
          <w:b/>
          <w:bCs/>
          <w:sz w:val="16"/>
          <w:szCs w:val="16"/>
        </w:rPr>
      </w:pPr>
    </w:p>
    <w:p w14:paraId="65FC1C28" w14:textId="77777777" w:rsidR="001D792E" w:rsidRPr="004C2B4C" w:rsidRDefault="001D792E" w:rsidP="00C649C2">
      <w:pPr>
        <w:shd w:val="clear" w:color="auto" w:fill="FFFFFF"/>
        <w:spacing w:line="240" w:lineRule="auto"/>
        <w:jc w:val="both"/>
        <w:textAlignment w:val="baseline"/>
        <w:rPr>
          <w:rFonts w:eastAsia="Times New Roman"/>
          <w:sz w:val="24"/>
          <w:szCs w:val="24"/>
          <w:lang w:eastAsia="es-CL"/>
        </w:rPr>
      </w:pPr>
      <w:bookmarkStart w:id="8" w:name="_Hlk151133647"/>
      <w:r w:rsidRPr="004C2B4C">
        <w:rPr>
          <w:rFonts w:eastAsia="Times New Roman"/>
          <w:b/>
          <w:bCs/>
          <w:sz w:val="24"/>
          <w:szCs w:val="24"/>
          <w:lang w:eastAsia="es-CL"/>
        </w:rPr>
        <w:t>Tabla 1</w:t>
      </w:r>
      <w:r w:rsidRPr="004C2B4C">
        <w:rPr>
          <w:rFonts w:eastAsia="Times New Roman"/>
          <w:sz w:val="24"/>
          <w:szCs w:val="24"/>
          <w:lang w:eastAsia="es-CL"/>
        </w:rPr>
        <w:t>. Caracterización de la muestra de estudiantes universitarios chilenos de la Universidad del Desarrollo que residen en Santiago de Chile, Región Metropolitana (n=144).  </w:t>
      </w:r>
    </w:p>
    <w:bookmarkEnd w:id="8"/>
    <w:p w14:paraId="13D12138" w14:textId="77777777" w:rsidR="001D792E" w:rsidRPr="009A1445" w:rsidRDefault="001D792E" w:rsidP="00C649C2">
      <w:pPr>
        <w:shd w:val="clear" w:color="auto" w:fill="FFFFFF"/>
        <w:spacing w:line="240" w:lineRule="auto"/>
        <w:jc w:val="both"/>
        <w:textAlignment w:val="baseline"/>
        <w:rPr>
          <w:rFonts w:eastAsia="Times New Roman"/>
          <w:sz w:val="16"/>
          <w:szCs w:val="16"/>
          <w:lang w:eastAsia="es-CL"/>
        </w:rPr>
      </w:pPr>
    </w:p>
    <w:tbl>
      <w:tblPr>
        <w:tblW w:w="5000" w:type="pct"/>
        <w:tblCellMar>
          <w:left w:w="0" w:type="dxa"/>
          <w:right w:w="0" w:type="dxa"/>
        </w:tblCellMar>
        <w:tblLook w:val="04A0" w:firstRow="1" w:lastRow="0" w:firstColumn="1" w:lastColumn="0" w:noHBand="0" w:noVBand="1"/>
      </w:tblPr>
      <w:tblGrid>
        <w:gridCol w:w="4758"/>
        <w:gridCol w:w="1539"/>
        <w:gridCol w:w="3063"/>
      </w:tblGrid>
      <w:tr w:rsidR="00133306" w:rsidRPr="001B7A1E" w14:paraId="5BD4A2B8" w14:textId="77777777" w:rsidTr="001D421F">
        <w:trPr>
          <w:trHeight w:val="465"/>
        </w:trPr>
        <w:tc>
          <w:tcPr>
            <w:tcW w:w="2542" w:type="pct"/>
            <w:tcBorders>
              <w:top w:val="single" w:sz="4" w:space="0" w:color="auto"/>
              <w:bottom w:val="single" w:sz="4" w:space="0" w:color="auto"/>
            </w:tcBorders>
            <w:shd w:val="clear" w:color="auto" w:fill="FFFFFF"/>
            <w:vAlign w:val="center"/>
            <w:hideMark/>
          </w:tcPr>
          <w:p w14:paraId="33B2DC9A" w14:textId="77777777" w:rsidR="00133306" w:rsidRPr="001B7A1E" w:rsidRDefault="00133306" w:rsidP="003405D1">
            <w:pPr>
              <w:pStyle w:val="NoSpacing"/>
              <w:spacing w:line="360" w:lineRule="auto"/>
              <w:rPr>
                <w:b/>
                <w:bCs/>
                <w:sz w:val="20"/>
                <w:szCs w:val="20"/>
                <w:lang w:eastAsia="es-CL"/>
              </w:rPr>
            </w:pPr>
            <w:r w:rsidRPr="001B7A1E">
              <w:rPr>
                <w:b/>
                <w:bCs/>
                <w:sz w:val="20"/>
                <w:szCs w:val="20"/>
                <w:lang w:eastAsia="es-CL"/>
              </w:rPr>
              <w:t>Variables </w:t>
            </w:r>
          </w:p>
        </w:tc>
        <w:tc>
          <w:tcPr>
            <w:tcW w:w="822" w:type="pct"/>
            <w:tcBorders>
              <w:top w:val="single" w:sz="4" w:space="0" w:color="auto"/>
              <w:bottom w:val="single" w:sz="4" w:space="0" w:color="auto"/>
            </w:tcBorders>
            <w:shd w:val="clear" w:color="auto" w:fill="FFFFFF"/>
            <w:vAlign w:val="center"/>
            <w:hideMark/>
          </w:tcPr>
          <w:p w14:paraId="6FC5C76D" w14:textId="2EECDB21" w:rsidR="00133306" w:rsidRPr="001B7A1E" w:rsidRDefault="00133306" w:rsidP="003405D1">
            <w:pPr>
              <w:pStyle w:val="NoSpacing"/>
              <w:spacing w:line="360" w:lineRule="auto"/>
              <w:rPr>
                <w:b/>
                <w:bCs/>
                <w:sz w:val="20"/>
                <w:szCs w:val="20"/>
                <w:lang w:eastAsia="es-CL"/>
              </w:rPr>
            </w:pPr>
          </w:p>
        </w:tc>
        <w:tc>
          <w:tcPr>
            <w:tcW w:w="1636" w:type="pct"/>
            <w:tcBorders>
              <w:top w:val="single" w:sz="4" w:space="0" w:color="auto"/>
              <w:bottom w:val="single" w:sz="4" w:space="0" w:color="auto"/>
            </w:tcBorders>
            <w:shd w:val="clear" w:color="auto" w:fill="FFFFFF"/>
            <w:vAlign w:val="center"/>
            <w:hideMark/>
          </w:tcPr>
          <w:p w14:paraId="0A89998E" w14:textId="79B7DE06" w:rsidR="00133306" w:rsidRPr="001B7A1E" w:rsidRDefault="00133306" w:rsidP="003405D1">
            <w:pPr>
              <w:pStyle w:val="NoSpacing"/>
              <w:spacing w:line="360" w:lineRule="auto"/>
              <w:jc w:val="center"/>
              <w:rPr>
                <w:b/>
                <w:bCs/>
                <w:sz w:val="20"/>
                <w:szCs w:val="20"/>
                <w:lang w:eastAsia="es-CL"/>
              </w:rPr>
            </w:pPr>
            <w:r w:rsidRPr="001B7A1E">
              <w:rPr>
                <w:b/>
                <w:bCs/>
                <w:sz w:val="20"/>
                <w:szCs w:val="20"/>
                <w:lang w:eastAsia="es-CL"/>
              </w:rPr>
              <w:t>% (n)</w:t>
            </w:r>
          </w:p>
        </w:tc>
      </w:tr>
      <w:tr w:rsidR="00133306" w:rsidRPr="001B7A1E" w14:paraId="6117E415" w14:textId="77777777" w:rsidTr="001D421F">
        <w:trPr>
          <w:trHeight w:val="465"/>
        </w:trPr>
        <w:tc>
          <w:tcPr>
            <w:tcW w:w="2542" w:type="pct"/>
            <w:tcBorders>
              <w:top w:val="single" w:sz="4" w:space="0" w:color="auto"/>
              <w:bottom w:val="single" w:sz="4" w:space="0" w:color="auto"/>
            </w:tcBorders>
            <w:shd w:val="clear" w:color="auto" w:fill="FFFFFF"/>
            <w:vAlign w:val="center"/>
          </w:tcPr>
          <w:p w14:paraId="6C827836" w14:textId="77777777" w:rsidR="00133306" w:rsidRPr="001B7A1E" w:rsidRDefault="00133306" w:rsidP="003405D1">
            <w:pPr>
              <w:pStyle w:val="NoSpacing"/>
              <w:spacing w:line="360" w:lineRule="auto"/>
              <w:rPr>
                <w:sz w:val="20"/>
                <w:szCs w:val="20"/>
                <w:lang w:eastAsia="es-CL"/>
              </w:rPr>
            </w:pPr>
            <w:r w:rsidRPr="001B7A1E">
              <w:rPr>
                <w:sz w:val="20"/>
                <w:szCs w:val="20"/>
                <w:lang w:eastAsia="es-CL"/>
              </w:rPr>
              <w:t>Sexo % (n)</w:t>
            </w:r>
          </w:p>
        </w:tc>
        <w:tc>
          <w:tcPr>
            <w:tcW w:w="822" w:type="pct"/>
            <w:tcBorders>
              <w:top w:val="single" w:sz="4" w:space="0" w:color="auto"/>
              <w:bottom w:val="single" w:sz="4" w:space="0" w:color="auto"/>
            </w:tcBorders>
            <w:shd w:val="clear" w:color="auto" w:fill="FFFFFF"/>
            <w:vAlign w:val="center"/>
          </w:tcPr>
          <w:p w14:paraId="1B45D6B8" w14:textId="77777777" w:rsidR="00133306" w:rsidRPr="001B7A1E" w:rsidRDefault="00133306" w:rsidP="003405D1">
            <w:pPr>
              <w:pStyle w:val="NoSpacing"/>
              <w:spacing w:line="360" w:lineRule="auto"/>
              <w:rPr>
                <w:sz w:val="20"/>
                <w:szCs w:val="20"/>
                <w:lang w:eastAsia="es-CL"/>
              </w:rPr>
            </w:pPr>
            <w:r w:rsidRPr="001B7A1E">
              <w:rPr>
                <w:sz w:val="20"/>
                <w:szCs w:val="20"/>
                <w:lang w:eastAsia="es-CL"/>
              </w:rPr>
              <w:t xml:space="preserve">Masculino </w:t>
            </w:r>
          </w:p>
          <w:p w14:paraId="614B0764" w14:textId="77777777" w:rsidR="00133306" w:rsidRPr="001B7A1E" w:rsidRDefault="00133306" w:rsidP="003405D1">
            <w:pPr>
              <w:pStyle w:val="NoSpacing"/>
              <w:spacing w:line="360" w:lineRule="auto"/>
              <w:rPr>
                <w:sz w:val="20"/>
                <w:szCs w:val="20"/>
                <w:lang w:eastAsia="es-CL"/>
              </w:rPr>
            </w:pPr>
            <w:r w:rsidRPr="001B7A1E">
              <w:rPr>
                <w:sz w:val="20"/>
                <w:szCs w:val="20"/>
                <w:lang w:eastAsia="es-CL"/>
              </w:rPr>
              <w:t xml:space="preserve">Femenino </w:t>
            </w:r>
          </w:p>
        </w:tc>
        <w:tc>
          <w:tcPr>
            <w:tcW w:w="1636" w:type="pct"/>
            <w:tcBorders>
              <w:top w:val="single" w:sz="4" w:space="0" w:color="auto"/>
              <w:bottom w:val="single" w:sz="4" w:space="0" w:color="auto"/>
            </w:tcBorders>
            <w:shd w:val="clear" w:color="auto" w:fill="FFFFFF"/>
            <w:vAlign w:val="center"/>
          </w:tcPr>
          <w:p w14:paraId="186070C7" w14:textId="77777777" w:rsidR="00133306" w:rsidRPr="001B7A1E" w:rsidRDefault="00133306" w:rsidP="003405D1">
            <w:pPr>
              <w:pStyle w:val="NoSpacing"/>
              <w:spacing w:line="360" w:lineRule="auto"/>
              <w:jc w:val="center"/>
              <w:rPr>
                <w:sz w:val="20"/>
                <w:szCs w:val="20"/>
                <w:lang w:eastAsia="es-CL"/>
              </w:rPr>
            </w:pPr>
            <w:r w:rsidRPr="001B7A1E">
              <w:rPr>
                <w:sz w:val="20"/>
                <w:szCs w:val="20"/>
                <w:lang w:eastAsia="es-CL"/>
              </w:rPr>
              <w:t>43,8 (63)</w:t>
            </w:r>
          </w:p>
          <w:p w14:paraId="305251C6" w14:textId="439BC645" w:rsidR="00133306" w:rsidRPr="001B7A1E" w:rsidRDefault="00133306" w:rsidP="003405D1">
            <w:pPr>
              <w:pStyle w:val="NoSpacing"/>
              <w:spacing w:line="360" w:lineRule="auto"/>
              <w:jc w:val="center"/>
              <w:rPr>
                <w:sz w:val="20"/>
                <w:szCs w:val="20"/>
                <w:lang w:eastAsia="es-CL"/>
              </w:rPr>
            </w:pPr>
            <w:r w:rsidRPr="001B7A1E">
              <w:rPr>
                <w:sz w:val="20"/>
                <w:szCs w:val="20"/>
                <w:lang w:eastAsia="es-CL"/>
              </w:rPr>
              <w:t>56,3 (81)</w:t>
            </w:r>
          </w:p>
        </w:tc>
      </w:tr>
      <w:tr w:rsidR="00133306" w:rsidRPr="001B7A1E" w14:paraId="32F25502" w14:textId="77777777" w:rsidTr="001D421F">
        <w:trPr>
          <w:trHeight w:val="300"/>
        </w:trPr>
        <w:tc>
          <w:tcPr>
            <w:tcW w:w="2542" w:type="pct"/>
            <w:tcBorders>
              <w:top w:val="single" w:sz="4" w:space="0" w:color="auto"/>
              <w:bottom w:val="single" w:sz="4" w:space="0" w:color="auto"/>
            </w:tcBorders>
            <w:shd w:val="clear" w:color="auto" w:fill="FFFFFF"/>
            <w:vAlign w:val="center"/>
            <w:hideMark/>
          </w:tcPr>
          <w:p w14:paraId="4BEF87FB" w14:textId="77777777" w:rsidR="00133306" w:rsidRPr="001B7A1E" w:rsidRDefault="00133306" w:rsidP="003405D1">
            <w:pPr>
              <w:pStyle w:val="NoSpacing"/>
              <w:spacing w:line="360" w:lineRule="auto"/>
              <w:rPr>
                <w:sz w:val="20"/>
                <w:szCs w:val="20"/>
                <w:lang w:eastAsia="es-CL"/>
              </w:rPr>
            </w:pPr>
            <w:r w:rsidRPr="001B7A1E">
              <w:rPr>
                <w:sz w:val="20"/>
                <w:szCs w:val="20"/>
                <w:lang w:eastAsia="es-CL"/>
              </w:rPr>
              <w:t>Edad (años), M±DS </w:t>
            </w:r>
          </w:p>
        </w:tc>
        <w:tc>
          <w:tcPr>
            <w:tcW w:w="822" w:type="pct"/>
            <w:tcBorders>
              <w:top w:val="single" w:sz="4" w:space="0" w:color="auto"/>
              <w:bottom w:val="single" w:sz="4" w:space="0" w:color="auto"/>
            </w:tcBorders>
            <w:shd w:val="clear" w:color="auto" w:fill="FFFFFF"/>
            <w:vAlign w:val="center"/>
            <w:hideMark/>
          </w:tcPr>
          <w:p w14:paraId="3F4079C8" w14:textId="77777777" w:rsidR="00133306" w:rsidRPr="001B7A1E" w:rsidRDefault="00133306" w:rsidP="003405D1">
            <w:pPr>
              <w:pStyle w:val="NoSpacing"/>
              <w:spacing w:line="360" w:lineRule="auto"/>
              <w:rPr>
                <w:sz w:val="20"/>
                <w:szCs w:val="20"/>
                <w:lang w:eastAsia="es-CL"/>
              </w:rPr>
            </w:pPr>
            <w:r w:rsidRPr="001B7A1E">
              <w:rPr>
                <w:sz w:val="20"/>
                <w:szCs w:val="20"/>
                <w:lang w:eastAsia="es-CL"/>
              </w:rPr>
              <w:t> </w:t>
            </w:r>
          </w:p>
        </w:tc>
        <w:tc>
          <w:tcPr>
            <w:tcW w:w="1636" w:type="pct"/>
            <w:tcBorders>
              <w:top w:val="single" w:sz="4" w:space="0" w:color="auto"/>
              <w:bottom w:val="single" w:sz="4" w:space="0" w:color="auto"/>
            </w:tcBorders>
            <w:shd w:val="clear" w:color="auto" w:fill="FFFFFF"/>
            <w:vAlign w:val="center"/>
            <w:hideMark/>
          </w:tcPr>
          <w:p w14:paraId="002BFF6B" w14:textId="70FF43D9" w:rsidR="00133306" w:rsidRPr="001B7A1E" w:rsidRDefault="00133306" w:rsidP="003405D1">
            <w:pPr>
              <w:pStyle w:val="NoSpacing"/>
              <w:spacing w:line="360" w:lineRule="auto"/>
              <w:jc w:val="center"/>
              <w:rPr>
                <w:sz w:val="20"/>
                <w:szCs w:val="20"/>
                <w:lang w:eastAsia="es-CL"/>
              </w:rPr>
            </w:pPr>
            <w:r w:rsidRPr="001B7A1E">
              <w:rPr>
                <w:sz w:val="20"/>
                <w:szCs w:val="20"/>
                <w:lang w:eastAsia="es-CL"/>
              </w:rPr>
              <w:t>21,4 ± 2,9</w:t>
            </w:r>
          </w:p>
        </w:tc>
      </w:tr>
      <w:tr w:rsidR="00133306" w:rsidRPr="001B7A1E" w14:paraId="4AEBABB6" w14:textId="77777777" w:rsidTr="001D421F">
        <w:trPr>
          <w:trHeight w:val="300"/>
        </w:trPr>
        <w:tc>
          <w:tcPr>
            <w:tcW w:w="2542" w:type="pct"/>
            <w:vMerge w:val="restart"/>
            <w:tcBorders>
              <w:top w:val="single" w:sz="4" w:space="0" w:color="auto"/>
              <w:bottom w:val="single" w:sz="4" w:space="0" w:color="auto"/>
            </w:tcBorders>
            <w:shd w:val="clear" w:color="auto" w:fill="auto"/>
            <w:vAlign w:val="center"/>
            <w:hideMark/>
          </w:tcPr>
          <w:p w14:paraId="2CC64B87" w14:textId="27DFC716" w:rsidR="00133306" w:rsidRPr="001B7A1E" w:rsidRDefault="00133306" w:rsidP="003405D1">
            <w:pPr>
              <w:pStyle w:val="NoSpacing"/>
              <w:spacing w:line="360" w:lineRule="auto"/>
              <w:rPr>
                <w:sz w:val="20"/>
                <w:szCs w:val="20"/>
                <w:lang w:eastAsia="es-CL"/>
              </w:rPr>
            </w:pPr>
            <w:r w:rsidRPr="001B7A1E">
              <w:rPr>
                <w:sz w:val="20"/>
                <w:szCs w:val="20"/>
                <w:lang w:eastAsia="es-CL"/>
              </w:rPr>
              <w:t>Vive solo %(n) </w:t>
            </w:r>
          </w:p>
        </w:tc>
        <w:tc>
          <w:tcPr>
            <w:tcW w:w="822" w:type="pct"/>
            <w:tcBorders>
              <w:top w:val="single" w:sz="4" w:space="0" w:color="auto"/>
              <w:left w:val="nil"/>
            </w:tcBorders>
            <w:shd w:val="clear" w:color="auto" w:fill="auto"/>
            <w:vAlign w:val="center"/>
            <w:hideMark/>
          </w:tcPr>
          <w:p w14:paraId="5F5DAC3D" w14:textId="77777777" w:rsidR="00133306" w:rsidRPr="001B7A1E" w:rsidRDefault="00133306" w:rsidP="003405D1">
            <w:pPr>
              <w:pStyle w:val="NoSpacing"/>
              <w:spacing w:line="360" w:lineRule="auto"/>
              <w:rPr>
                <w:sz w:val="20"/>
                <w:szCs w:val="20"/>
                <w:lang w:eastAsia="es-CL"/>
              </w:rPr>
            </w:pPr>
            <w:r w:rsidRPr="001B7A1E">
              <w:rPr>
                <w:sz w:val="20"/>
                <w:szCs w:val="20"/>
                <w:lang w:eastAsia="es-CL"/>
              </w:rPr>
              <w:t>Si </w:t>
            </w:r>
          </w:p>
        </w:tc>
        <w:tc>
          <w:tcPr>
            <w:tcW w:w="1636" w:type="pct"/>
            <w:vMerge w:val="restart"/>
            <w:tcBorders>
              <w:top w:val="single" w:sz="4" w:space="0" w:color="auto"/>
            </w:tcBorders>
            <w:shd w:val="clear" w:color="auto" w:fill="auto"/>
            <w:vAlign w:val="center"/>
            <w:hideMark/>
          </w:tcPr>
          <w:p w14:paraId="135910F5" w14:textId="2B33A7FA" w:rsidR="00133306" w:rsidRPr="001B7A1E" w:rsidRDefault="00133306" w:rsidP="003405D1">
            <w:pPr>
              <w:pStyle w:val="NoSpacing"/>
              <w:spacing w:line="360" w:lineRule="auto"/>
              <w:jc w:val="center"/>
              <w:rPr>
                <w:sz w:val="20"/>
                <w:szCs w:val="20"/>
                <w:lang w:eastAsia="es-CL"/>
              </w:rPr>
            </w:pPr>
            <w:r w:rsidRPr="001B7A1E">
              <w:rPr>
                <w:sz w:val="20"/>
                <w:szCs w:val="20"/>
                <w:lang w:eastAsia="es-CL"/>
              </w:rPr>
              <w:t>10,4 (15)</w:t>
            </w:r>
          </w:p>
          <w:p w14:paraId="32643FAD" w14:textId="1D496D85" w:rsidR="00133306" w:rsidRPr="001B7A1E" w:rsidRDefault="00133306" w:rsidP="003405D1">
            <w:pPr>
              <w:pStyle w:val="NoSpacing"/>
              <w:spacing w:line="360" w:lineRule="auto"/>
              <w:jc w:val="center"/>
              <w:rPr>
                <w:sz w:val="20"/>
                <w:szCs w:val="20"/>
                <w:lang w:eastAsia="es-CL"/>
              </w:rPr>
            </w:pPr>
            <w:r w:rsidRPr="001B7A1E">
              <w:rPr>
                <w:sz w:val="20"/>
                <w:szCs w:val="20"/>
                <w:lang w:eastAsia="es-CL"/>
              </w:rPr>
              <w:t>89,6 (29)</w:t>
            </w:r>
          </w:p>
        </w:tc>
      </w:tr>
      <w:tr w:rsidR="00133306" w:rsidRPr="001B7A1E" w14:paraId="728E5B6A" w14:textId="77777777" w:rsidTr="001D421F">
        <w:trPr>
          <w:trHeight w:val="300"/>
        </w:trPr>
        <w:tc>
          <w:tcPr>
            <w:tcW w:w="2542" w:type="pct"/>
            <w:vMerge/>
            <w:tcBorders>
              <w:top w:val="single" w:sz="4" w:space="0" w:color="auto"/>
              <w:bottom w:val="single" w:sz="4" w:space="0" w:color="auto"/>
            </w:tcBorders>
            <w:shd w:val="clear" w:color="auto" w:fill="auto"/>
            <w:vAlign w:val="center"/>
            <w:hideMark/>
          </w:tcPr>
          <w:p w14:paraId="4E27331E" w14:textId="77777777" w:rsidR="00133306" w:rsidRPr="001B7A1E" w:rsidRDefault="00133306" w:rsidP="003405D1">
            <w:pPr>
              <w:pStyle w:val="NoSpacing"/>
              <w:spacing w:line="360" w:lineRule="auto"/>
              <w:rPr>
                <w:sz w:val="20"/>
                <w:szCs w:val="20"/>
                <w:lang w:eastAsia="es-CL"/>
              </w:rPr>
            </w:pPr>
          </w:p>
        </w:tc>
        <w:tc>
          <w:tcPr>
            <w:tcW w:w="822" w:type="pct"/>
            <w:tcBorders>
              <w:left w:val="nil"/>
              <w:bottom w:val="single" w:sz="4" w:space="0" w:color="auto"/>
            </w:tcBorders>
            <w:shd w:val="clear" w:color="auto" w:fill="auto"/>
            <w:vAlign w:val="center"/>
            <w:hideMark/>
          </w:tcPr>
          <w:p w14:paraId="5E758183" w14:textId="77777777" w:rsidR="00133306" w:rsidRPr="001B7A1E" w:rsidRDefault="00133306" w:rsidP="003405D1">
            <w:pPr>
              <w:pStyle w:val="NoSpacing"/>
              <w:spacing w:line="360" w:lineRule="auto"/>
              <w:rPr>
                <w:sz w:val="20"/>
                <w:szCs w:val="20"/>
                <w:lang w:eastAsia="es-CL"/>
              </w:rPr>
            </w:pPr>
            <w:r w:rsidRPr="001B7A1E">
              <w:rPr>
                <w:sz w:val="20"/>
                <w:szCs w:val="20"/>
                <w:lang w:eastAsia="es-CL"/>
              </w:rPr>
              <w:t>No</w:t>
            </w:r>
          </w:p>
        </w:tc>
        <w:tc>
          <w:tcPr>
            <w:tcW w:w="1636" w:type="pct"/>
            <w:vMerge/>
            <w:tcBorders>
              <w:bottom w:val="single" w:sz="4" w:space="0" w:color="auto"/>
            </w:tcBorders>
            <w:shd w:val="clear" w:color="auto" w:fill="auto"/>
            <w:vAlign w:val="center"/>
            <w:hideMark/>
          </w:tcPr>
          <w:p w14:paraId="5CF65E59" w14:textId="77777777" w:rsidR="00133306" w:rsidRPr="001B7A1E" w:rsidRDefault="00133306" w:rsidP="003405D1">
            <w:pPr>
              <w:pStyle w:val="NoSpacing"/>
              <w:spacing w:line="360" w:lineRule="auto"/>
              <w:jc w:val="center"/>
              <w:rPr>
                <w:sz w:val="20"/>
                <w:szCs w:val="20"/>
                <w:lang w:eastAsia="es-CL"/>
              </w:rPr>
            </w:pPr>
          </w:p>
        </w:tc>
      </w:tr>
      <w:tr w:rsidR="00133306" w:rsidRPr="001B7A1E" w14:paraId="7E0FBB32" w14:textId="77777777" w:rsidTr="001D421F">
        <w:trPr>
          <w:trHeight w:val="300"/>
        </w:trPr>
        <w:tc>
          <w:tcPr>
            <w:tcW w:w="2542" w:type="pct"/>
            <w:vMerge w:val="restart"/>
            <w:tcBorders>
              <w:top w:val="single" w:sz="4" w:space="0" w:color="auto"/>
            </w:tcBorders>
            <w:shd w:val="clear" w:color="auto" w:fill="FFFFFF"/>
            <w:vAlign w:val="center"/>
            <w:hideMark/>
          </w:tcPr>
          <w:p w14:paraId="436938A7" w14:textId="70D8D4D9" w:rsidR="00133306" w:rsidRPr="001B7A1E" w:rsidRDefault="00625607" w:rsidP="003405D1">
            <w:pPr>
              <w:pStyle w:val="NoSpacing"/>
              <w:spacing w:line="360" w:lineRule="auto"/>
              <w:rPr>
                <w:sz w:val="20"/>
                <w:szCs w:val="20"/>
                <w:lang w:eastAsia="es-CL"/>
              </w:rPr>
            </w:pPr>
            <w:r w:rsidRPr="001B7A1E">
              <w:rPr>
                <w:sz w:val="20"/>
                <w:szCs w:val="20"/>
                <w:lang w:eastAsia="es-CL"/>
              </w:rPr>
              <w:t>T</w:t>
            </w:r>
            <w:r w:rsidR="00133306" w:rsidRPr="001B7A1E">
              <w:rPr>
                <w:sz w:val="20"/>
                <w:szCs w:val="20"/>
                <w:lang w:eastAsia="es-CL"/>
              </w:rPr>
              <w:t>ratamiento psicológico/psiquiátrico</w:t>
            </w:r>
            <w:r w:rsidRPr="001B7A1E">
              <w:rPr>
                <w:sz w:val="20"/>
                <w:szCs w:val="20"/>
                <w:lang w:eastAsia="es-CL"/>
              </w:rPr>
              <w:t xml:space="preserve"> actual</w:t>
            </w:r>
            <w:r w:rsidR="00133306" w:rsidRPr="001B7A1E">
              <w:rPr>
                <w:sz w:val="20"/>
                <w:szCs w:val="20"/>
                <w:lang w:eastAsia="es-CL"/>
              </w:rPr>
              <w:t> </w:t>
            </w:r>
          </w:p>
        </w:tc>
        <w:tc>
          <w:tcPr>
            <w:tcW w:w="822" w:type="pct"/>
            <w:tcBorders>
              <w:top w:val="single" w:sz="4" w:space="0" w:color="auto"/>
            </w:tcBorders>
            <w:shd w:val="clear" w:color="auto" w:fill="FFFFFF"/>
            <w:vAlign w:val="center"/>
            <w:hideMark/>
          </w:tcPr>
          <w:p w14:paraId="7E45BD5A" w14:textId="07C47C27" w:rsidR="00133306" w:rsidRPr="001B7A1E" w:rsidRDefault="00133306" w:rsidP="003405D1">
            <w:pPr>
              <w:pStyle w:val="NoSpacing"/>
              <w:spacing w:line="360" w:lineRule="auto"/>
              <w:rPr>
                <w:sz w:val="20"/>
                <w:szCs w:val="20"/>
                <w:lang w:eastAsia="es-CL"/>
              </w:rPr>
            </w:pPr>
            <w:r w:rsidRPr="001B7A1E">
              <w:rPr>
                <w:sz w:val="20"/>
                <w:szCs w:val="20"/>
                <w:lang w:eastAsia="es-CL"/>
              </w:rPr>
              <w:t>Si </w:t>
            </w:r>
          </w:p>
        </w:tc>
        <w:tc>
          <w:tcPr>
            <w:tcW w:w="1636" w:type="pct"/>
            <w:tcBorders>
              <w:top w:val="single" w:sz="4" w:space="0" w:color="auto"/>
            </w:tcBorders>
            <w:shd w:val="clear" w:color="auto" w:fill="FFFFFF"/>
            <w:vAlign w:val="center"/>
            <w:hideMark/>
          </w:tcPr>
          <w:p w14:paraId="04F9CBE5" w14:textId="77777777" w:rsidR="00133306" w:rsidRPr="001B7A1E" w:rsidRDefault="00133306" w:rsidP="003405D1">
            <w:pPr>
              <w:pStyle w:val="NoSpacing"/>
              <w:spacing w:line="360" w:lineRule="auto"/>
              <w:jc w:val="center"/>
              <w:rPr>
                <w:sz w:val="20"/>
                <w:szCs w:val="20"/>
                <w:lang w:eastAsia="es-CL"/>
              </w:rPr>
            </w:pPr>
            <w:r w:rsidRPr="001B7A1E">
              <w:rPr>
                <w:sz w:val="20"/>
                <w:szCs w:val="20"/>
                <w:lang w:eastAsia="es-CL"/>
              </w:rPr>
              <w:t>19,4 (28)</w:t>
            </w:r>
          </w:p>
        </w:tc>
      </w:tr>
      <w:tr w:rsidR="00133306" w:rsidRPr="001B7A1E" w14:paraId="37143380" w14:textId="77777777" w:rsidTr="001D421F">
        <w:trPr>
          <w:trHeight w:val="300"/>
        </w:trPr>
        <w:tc>
          <w:tcPr>
            <w:tcW w:w="2542" w:type="pct"/>
            <w:vMerge/>
            <w:tcBorders>
              <w:bottom w:val="single" w:sz="4" w:space="0" w:color="auto"/>
            </w:tcBorders>
            <w:shd w:val="clear" w:color="auto" w:fill="auto"/>
            <w:vAlign w:val="center"/>
            <w:hideMark/>
          </w:tcPr>
          <w:p w14:paraId="3C8D7768" w14:textId="77777777" w:rsidR="00133306" w:rsidRPr="001B7A1E" w:rsidRDefault="00133306" w:rsidP="003405D1">
            <w:pPr>
              <w:pStyle w:val="NoSpacing"/>
              <w:spacing w:line="360" w:lineRule="auto"/>
              <w:rPr>
                <w:sz w:val="20"/>
                <w:szCs w:val="20"/>
                <w:lang w:eastAsia="es-CL"/>
              </w:rPr>
            </w:pPr>
          </w:p>
        </w:tc>
        <w:tc>
          <w:tcPr>
            <w:tcW w:w="822" w:type="pct"/>
            <w:tcBorders>
              <w:bottom w:val="single" w:sz="4" w:space="0" w:color="auto"/>
            </w:tcBorders>
            <w:shd w:val="clear" w:color="auto" w:fill="FFFFFF"/>
            <w:vAlign w:val="center"/>
            <w:hideMark/>
          </w:tcPr>
          <w:p w14:paraId="1A2AAF91" w14:textId="62A98A13" w:rsidR="00133306" w:rsidRPr="001B7A1E" w:rsidRDefault="00133306" w:rsidP="003405D1">
            <w:pPr>
              <w:pStyle w:val="NoSpacing"/>
              <w:spacing w:line="360" w:lineRule="auto"/>
              <w:rPr>
                <w:sz w:val="20"/>
                <w:szCs w:val="20"/>
                <w:lang w:eastAsia="es-CL"/>
              </w:rPr>
            </w:pPr>
            <w:r w:rsidRPr="001B7A1E">
              <w:rPr>
                <w:sz w:val="20"/>
                <w:szCs w:val="20"/>
                <w:lang w:eastAsia="es-CL"/>
              </w:rPr>
              <w:t>No </w:t>
            </w:r>
          </w:p>
        </w:tc>
        <w:tc>
          <w:tcPr>
            <w:tcW w:w="1636" w:type="pct"/>
            <w:tcBorders>
              <w:bottom w:val="single" w:sz="4" w:space="0" w:color="auto"/>
            </w:tcBorders>
            <w:shd w:val="clear" w:color="auto" w:fill="FFFFFF"/>
            <w:vAlign w:val="center"/>
            <w:hideMark/>
          </w:tcPr>
          <w:p w14:paraId="729E1EE5" w14:textId="77777777" w:rsidR="00133306" w:rsidRPr="001B7A1E" w:rsidRDefault="00133306" w:rsidP="003405D1">
            <w:pPr>
              <w:pStyle w:val="NoSpacing"/>
              <w:spacing w:line="360" w:lineRule="auto"/>
              <w:jc w:val="center"/>
              <w:rPr>
                <w:sz w:val="20"/>
                <w:szCs w:val="20"/>
                <w:lang w:eastAsia="es-CL"/>
              </w:rPr>
            </w:pPr>
            <w:r w:rsidRPr="001B7A1E">
              <w:rPr>
                <w:sz w:val="20"/>
                <w:szCs w:val="20"/>
                <w:lang w:eastAsia="es-CL"/>
              </w:rPr>
              <w:t>80,6 (116)</w:t>
            </w:r>
          </w:p>
        </w:tc>
      </w:tr>
      <w:tr w:rsidR="00133306" w:rsidRPr="001B7A1E" w14:paraId="64133C45" w14:textId="77777777" w:rsidTr="001D421F">
        <w:trPr>
          <w:trHeight w:val="300"/>
        </w:trPr>
        <w:tc>
          <w:tcPr>
            <w:tcW w:w="2542" w:type="pct"/>
            <w:vMerge w:val="restart"/>
            <w:tcBorders>
              <w:top w:val="single" w:sz="4" w:space="0" w:color="auto"/>
            </w:tcBorders>
            <w:shd w:val="clear" w:color="auto" w:fill="FFFFFF"/>
            <w:vAlign w:val="center"/>
            <w:hideMark/>
          </w:tcPr>
          <w:p w14:paraId="5BDE57EB" w14:textId="7274F210" w:rsidR="00133306" w:rsidRPr="001B7A1E" w:rsidRDefault="00133306" w:rsidP="003405D1">
            <w:pPr>
              <w:pStyle w:val="NoSpacing"/>
              <w:spacing w:line="360" w:lineRule="auto"/>
              <w:rPr>
                <w:sz w:val="20"/>
                <w:szCs w:val="20"/>
                <w:lang w:eastAsia="es-CL"/>
              </w:rPr>
            </w:pPr>
            <w:r w:rsidRPr="001B7A1E">
              <w:rPr>
                <w:sz w:val="20"/>
                <w:szCs w:val="20"/>
                <w:lang w:eastAsia="es-CL"/>
              </w:rPr>
              <w:t>Realiza actividad física </w:t>
            </w:r>
          </w:p>
        </w:tc>
        <w:tc>
          <w:tcPr>
            <w:tcW w:w="822" w:type="pct"/>
            <w:tcBorders>
              <w:top w:val="single" w:sz="4" w:space="0" w:color="auto"/>
            </w:tcBorders>
            <w:shd w:val="clear" w:color="auto" w:fill="FFFFFF"/>
            <w:vAlign w:val="center"/>
            <w:hideMark/>
          </w:tcPr>
          <w:p w14:paraId="5142A9BE" w14:textId="77777777" w:rsidR="00133306" w:rsidRPr="001B7A1E" w:rsidRDefault="00133306" w:rsidP="003405D1">
            <w:pPr>
              <w:pStyle w:val="NoSpacing"/>
              <w:spacing w:line="360" w:lineRule="auto"/>
              <w:rPr>
                <w:sz w:val="20"/>
                <w:szCs w:val="20"/>
                <w:lang w:eastAsia="es-CL"/>
              </w:rPr>
            </w:pPr>
            <w:r w:rsidRPr="001B7A1E">
              <w:rPr>
                <w:sz w:val="20"/>
                <w:szCs w:val="20"/>
                <w:lang w:eastAsia="es-CL"/>
              </w:rPr>
              <w:t>Si </w:t>
            </w:r>
          </w:p>
        </w:tc>
        <w:tc>
          <w:tcPr>
            <w:tcW w:w="1636" w:type="pct"/>
            <w:tcBorders>
              <w:top w:val="single" w:sz="4" w:space="0" w:color="auto"/>
            </w:tcBorders>
            <w:shd w:val="clear" w:color="auto" w:fill="FFFFFF"/>
            <w:vAlign w:val="center"/>
            <w:hideMark/>
          </w:tcPr>
          <w:p w14:paraId="371963B7" w14:textId="77777777" w:rsidR="00133306" w:rsidRPr="001B7A1E" w:rsidRDefault="00133306" w:rsidP="003405D1">
            <w:pPr>
              <w:pStyle w:val="NoSpacing"/>
              <w:spacing w:line="360" w:lineRule="auto"/>
              <w:jc w:val="center"/>
              <w:rPr>
                <w:sz w:val="20"/>
                <w:szCs w:val="20"/>
                <w:lang w:eastAsia="es-CL"/>
              </w:rPr>
            </w:pPr>
            <w:r w:rsidRPr="001B7A1E">
              <w:rPr>
                <w:sz w:val="20"/>
                <w:szCs w:val="20"/>
                <w:lang w:eastAsia="es-CL"/>
              </w:rPr>
              <w:t>68,8 (99)</w:t>
            </w:r>
          </w:p>
        </w:tc>
      </w:tr>
      <w:tr w:rsidR="00133306" w:rsidRPr="001B7A1E" w14:paraId="382995A1" w14:textId="77777777" w:rsidTr="001D421F">
        <w:trPr>
          <w:trHeight w:val="300"/>
        </w:trPr>
        <w:tc>
          <w:tcPr>
            <w:tcW w:w="2542" w:type="pct"/>
            <w:vMerge/>
            <w:tcBorders>
              <w:bottom w:val="single" w:sz="4" w:space="0" w:color="auto"/>
            </w:tcBorders>
            <w:shd w:val="clear" w:color="auto" w:fill="FFFFFF"/>
            <w:vAlign w:val="center"/>
            <w:hideMark/>
          </w:tcPr>
          <w:p w14:paraId="50FC0645" w14:textId="77777777" w:rsidR="00133306" w:rsidRPr="001B7A1E" w:rsidRDefault="00133306" w:rsidP="003405D1">
            <w:pPr>
              <w:pStyle w:val="NoSpacing"/>
              <w:spacing w:line="360" w:lineRule="auto"/>
              <w:rPr>
                <w:sz w:val="20"/>
                <w:szCs w:val="20"/>
                <w:lang w:eastAsia="es-CL"/>
              </w:rPr>
            </w:pPr>
          </w:p>
        </w:tc>
        <w:tc>
          <w:tcPr>
            <w:tcW w:w="822" w:type="pct"/>
            <w:tcBorders>
              <w:bottom w:val="single" w:sz="4" w:space="0" w:color="auto"/>
            </w:tcBorders>
            <w:shd w:val="clear" w:color="auto" w:fill="FFFFFF"/>
            <w:vAlign w:val="center"/>
            <w:hideMark/>
          </w:tcPr>
          <w:p w14:paraId="6F8971C9" w14:textId="363D28C4" w:rsidR="00133306" w:rsidRPr="001B7A1E" w:rsidRDefault="00133306" w:rsidP="003405D1">
            <w:pPr>
              <w:pStyle w:val="NoSpacing"/>
              <w:spacing w:line="360" w:lineRule="auto"/>
              <w:rPr>
                <w:sz w:val="20"/>
                <w:szCs w:val="20"/>
                <w:lang w:eastAsia="es-CL"/>
              </w:rPr>
            </w:pPr>
            <w:r w:rsidRPr="001B7A1E">
              <w:rPr>
                <w:sz w:val="20"/>
                <w:szCs w:val="20"/>
                <w:lang w:eastAsia="es-CL"/>
              </w:rPr>
              <w:t>No </w:t>
            </w:r>
          </w:p>
        </w:tc>
        <w:tc>
          <w:tcPr>
            <w:tcW w:w="1636" w:type="pct"/>
            <w:tcBorders>
              <w:bottom w:val="single" w:sz="4" w:space="0" w:color="auto"/>
            </w:tcBorders>
            <w:shd w:val="clear" w:color="auto" w:fill="FFFFFF"/>
            <w:vAlign w:val="center"/>
            <w:hideMark/>
          </w:tcPr>
          <w:p w14:paraId="06DF1B5E" w14:textId="77777777" w:rsidR="00133306" w:rsidRPr="001B7A1E" w:rsidRDefault="00133306" w:rsidP="003405D1">
            <w:pPr>
              <w:pStyle w:val="NoSpacing"/>
              <w:spacing w:line="360" w:lineRule="auto"/>
              <w:jc w:val="center"/>
              <w:rPr>
                <w:sz w:val="20"/>
                <w:szCs w:val="20"/>
                <w:lang w:eastAsia="es-CL"/>
              </w:rPr>
            </w:pPr>
            <w:r w:rsidRPr="001B7A1E">
              <w:rPr>
                <w:sz w:val="20"/>
                <w:szCs w:val="20"/>
                <w:lang w:eastAsia="es-CL"/>
              </w:rPr>
              <w:t>31,3 (45)</w:t>
            </w:r>
          </w:p>
        </w:tc>
      </w:tr>
      <w:tr w:rsidR="00133306" w:rsidRPr="001B7A1E" w14:paraId="7A19B901" w14:textId="77777777" w:rsidTr="001D421F">
        <w:trPr>
          <w:trHeight w:val="300"/>
        </w:trPr>
        <w:tc>
          <w:tcPr>
            <w:tcW w:w="2542" w:type="pct"/>
            <w:vMerge w:val="restart"/>
            <w:tcBorders>
              <w:top w:val="single" w:sz="4" w:space="0" w:color="auto"/>
            </w:tcBorders>
            <w:shd w:val="clear" w:color="auto" w:fill="FFFFFF"/>
            <w:vAlign w:val="center"/>
            <w:hideMark/>
          </w:tcPr>
          <w:p w14:paraId="362DAE9E" w14:textId="72A26649" w:rsidR="00133306" w:rsidRPr="001B7A1E" w:rsidRDefault="001D421F" w:rsidP="003405D1">
            <w:pPr>
              <w:pStyle w:val="NoSpacing"/>
              <w:spacing w:line="360" w:lineRule="auto"/>
              <w:rPr>
                <w:sz w:val="20"/>
                <w:szCs w:val="20"/>
                <w:lang w:eastAsia="es-CL"/>
              </w:rPr>
            </w:pPr>
            <w:r>
              <w:rPr>
                <w:sz w:val="20"/>
                <w:szCs w:val="20"/>
                <w:lang w:eastAsia="es-CL"/>
              </w:rPr>
              <w:t>Obesidad Abdominal</w:t>
            </w:r>
            <w:r w:rsidR="006639D6">
              <w:rPr>
                <w:sz w:val="20"/>
                <w:szCs w:val="20"/>
                <w:lang w:eastAsia="es-CL"/>
              </w:rPr>
              <w:t xml:space="preserve"> </w:t>
            </w:r>
            <w:r w:rsidR="006639D6" w:rsidRPr="001B7A1E">
              <w:rPr>
                <w:sz w:val="20"/>
                <w:szCs w:val="20"/>
                <w:lang w:eastAsia="es-CL"/>
              </w:rPr>
              <w:t>(n=140) </w:t>
            </w:r>
            <w:r w:rsidR="006639D6">
              <w:rPr>
                <w:sz w:val="20"/>
                <w:szCs w:val="20"/>
                <w:lang w:eastAsia="es-CL"/>
              </w:rPr>
              <w:t>%(n)</w:t>
            </w:r>
          </w:p>
        </w:tc>
        <w:tc>
          <w:tcPr>
            <w:tcW w:w="822" w:type="pct"/>
            <w:tcBorders>
              <w:top w:val="single" w:sz="4" w:space="0" w:color="auto"/>
            </w:tcBorders>
            <w:shd w:val="clear" w:color="auto" w:fill="FFFFFF"/>
            <w:vAlign w:val="center"/>
            <w:hideMark/>
          </w:tcPr>
          <w:p w14:paraId="74B94CDE" w14:textId="46ACFFFE" w:rsidR="00133306" w:rsidRPr="001B7A1E" w:rsidRDefault="001D421F" w:rsidP="003405D1">
            <w:pPr>
              <w:pStyle w:val="NoSpacing"/>
              <w:spacing w:line="360" w:lineRule="auto"/>
              <w:rPr>
                <w:sz w:val="20"/>
                <w:szCs w:val="20"/>
                <w:lang w:eastAsia="es-CL"/>
              </w:rPr>
            </w:pPr>
            <w:r>
              <w:rPr>
                <w:sz w:val="20"/>
                <w:szCs w:val="20"/>
                <w:lang w:eastAsia="es-CL"/>
              </w:rPr>
              <w:t>Ausente</w:t>
            </w:r>
          </w:p>
        </w:tc>
        <w:tc>
          <w:tcPr>
            <w:tcW w:w="1636" w:type="pct"/>
            <w:tcBorders>
              <w:top w:val="single" w:sz="4" w:space="0" w:color="auto"/>
            </w:tcBorders>
            <w:shd w:val="clear" w:color="auto" w:fill="FFFFFF"/>
            <w:vAlign w:val="center"/>
            <w:hideMark/>
          </w:tcPr>
          <w:p w14:paraId="01000DB0" w14:textId="77777777" w:rsidR="00133306" w:rsidRPr="001B7A1E" w:rsidRDefault="00133306" w:rsidP="003405D1">
            <w:pPr>
              <w:pStyle w:val="NoSpacing"/>
              <w:spacing w:line="360" w:lineRule="auto"/>
              <w:jc w:val="center"/>
              <w:rPr>
                <w:sz w:val="20"/>
                <w:szCs w:val="20"/>
                <w:lang w:eastAsia="es-CL"/>
              </w:rPr>
            </w:pPr>
            <w:r w:rsidRPr="001B7A1E">
              <w:rPr>
                <w:sz w:val="20"/>
                <w:szCs w:val="20"/>
                <w:lang w:eastAsia="es-CL"/>
              </w:rPr>
              <w:t>95,7 (134)</w:t>
            </w:r>
          </w:p>
        </w:tc>
      </w:tr>
      <w:tr w:rsidR="00133306" w:rsidRPr="001B7A1E" w14:paraId="72CB0FB8" w14:textId="77777777" w:rsidTr="001D421F">
        <w:trPr>
          <w:trHeight w:val="300"/>
        </w:trPr>
        <w:tc>
          <w:tcPr>
            <w:tcW w:w="2542" w:type="pct"/>
            <w:vMerge/>
            <w:tcBorders>
              <w:bottom w:val="single" w:sz="4" w:space="0" w:color="auto"/>
            </w:tcBorders>
            <w:shd w:val="clear" w:color="auto" w:fill="FFFFFF"/>
            <w:vAlign w:val="center"/>
            <w:hideMark/>
          </w:tcPr>
          <w:p w14:paraId="47DB51AD" w14:textId="77777777" w:rsidR="00133306" w:rsidRPr="001B7A1E" w:rsidRDefault="00133306" w:rsidP="003405D1">
            <w:pPr>
              <w:pStyle w:val="NoSpacing"/>
              <w:spacing w:line="360" w:lineRule="auto"/>
              <w:rPr>
                <w:sz w:val="20"/>
                <w:szCs w:val="20"/>
                <w:lang w:eastAsia="es-CL"/>
              </w:rPr>
            </w:pPr>
          </w:p>
        </w:tc>
        <w:tc>
          <w:tcPr>
            <w:tcW w:w="822" w:type="pct"/>
            <w:tcBorders>
              <w:bottom w:val="single" w:sz="4" w:space="0" w:color="auto"/>
            </w:tcBorders>
            <w:shd w:val="clear" w:color="auto" w:fill="FFFFFF"/>
            <w:vAlign w:val="center"/>
            <w:hideMark/>
          </w:tcPr>
          <w:p w14:paraId="43D93808" w14:textId="2BC9297F" w:rsidR="00133306" w:rsidRPr="001B7A1E" w:rsidRDefault="001D421F" w:rsidP="003405D1">
            <w:pPr>
              <w:pStyle w:val="NoSpacing"/>
              <w:spacing w:line="360" w:lineRule="auto"/>
              <w:rPr>
                <w:sz w:val="20"/>
                <w:szCs w:val="20"/>
                <w:lang w:eastAsia="es-CL"/>
              </w:rPr>
            </w:pPr>
            <w:r>
              <w:rPr>
                <w:sz w:val="20"/>
                <w:szCs w:val="20"/>
                <w:lang w:eastAsia="es-CL"/>
              </w:rPr>
              <w:t>Presente</w:t>
            </w:r>
            <w:r w:rsidR="00133306" w:rsidRPr="001B7A1E">
              <w:rPr>
                <w:sz w:val="20"/>
                <w:szCs w:val="20"/>
                <w:lang w:eastAsia="es-CL"/>
              </w:rPr>
              <w:t> </w:t>
            </w:r>
          </w:p>
        </w:tc>
        <w:tc>
          <w:tcPr>
            <w:tcW w:w="1636" w:type="pct"/>
            <w:tcBorders>
              <w:bottom w:val="single" w:sz="4" w:space="0" w:color="auto"/>
            </w:tcBorders>
            <w:shd w:val="clear" w:color="auto" w:fill="FFFFFF"/>
            <w:vAlign w:val="center"/>
            <w:hideMark/>
          </w:tcPr>
          <w:p w14:paraId="7F47711B" w14:textId="77777777" w:rsidR="00133306" w:rsidRPr="001B7A1E" w:rsidRDefault="00133306" w:rsidP="003405D1">
            <w:pPr>
              <w:pStyle w:val="NoSpacing"/>
              <w:spacing w:line="360" w:lineRule="auto"/>
              <w:jc w:val="center"/>
              <w:rPr>
                <w:sz w:val="20"/>
                <w:szCs w:val="20"/>
                <w:lang w:eastAsia="es-CL"/>
              </w:rPr>
            </w:pPr>
            <w:r w:rsidRPr="001B7A1E">
              <w:rPr>
                <w:sz w:val="20"/>
                <w:szCs w:val="20"/>
                <w:lang w:eastAsia="es-CL"/>
              </w:rPr>
              <w:t>4,3 (6)</w:t>
            </w:r>
          </w:p>
        </w:tc>
      </w:tr>
      <w:tr w:rsidR="00133306" w:rsidRPr="001B7A1E" w14:paraId="32261265" w14:textId="77777777" w:rsidTr="001D421F">
        <w:trPr>
          <w:trHeight w:val="300"/>
        </w:trPr>
        <w:tc>
          <w:tcPr>
            <w:tcW w:w="2542" w:type="pct"/>
            <w:vMerge w:val="restart"/>
            <w:tcBorders>
              <w:top w:val="single" w:sz="4" w:space="0" w:color="auto"/>
            </w:tcBorders>
            <w:shd w:val="clear" w:color="auto" w:fill="FFFFFF"/>
            <w:vAlign w:val="center"/>
            <w:hideMark/>
          </w:tcPr>
          <w:p w14:paraId="737579D8" w14:textId="724F250A" w:rsidR="00133306" w:rsidRPr="001B7A1E" w:rsidRDefault="00C55378" w:rsidP="003405D1">
            <w:pPr>
              <w:pStyle w:val="NoSpacing"/>
              <w:spacing w:line="360" w:lineRule="auto"/>
              <w:rPr>
                <w:sz w:val="20"/>
                <w:szCs w:val="20"/>
                <w:lang w:eastAsia="es-CL"/>
              </w:rPr>
            </w:pPr>
            <w:r>
              <w:rPr>
                <w:sz w:val="20"/>
                <w:szCs w:val="20"/>
                <w:lang w:eastAsia="es-CL"/>
              </w:rPr>
              <w:t>Estado Nutricional</w:t>
            </w:r>
            <w:r w:rsidR="00133306" w:rsidRPr="001B7A1E">
              <w:rPr>
                <w:sz w:val="20"/>
                <w:szCs w:val="20"/>
                <w:lang w:eastAsia="es-CL"/>
              </w:rPr>
              <w:t xml:space="preserve"> (n=140) </w:t>
            </w:r>
          </w:p>
        </w:tc>
        <w:tc>
          <w:tcPr>
            <w:tcW w:w="822" w:type="pct"/>
            <w:tcBorders>
              <w:top w:val="single" w:sz="4" w:space="0" w:color="auto"/>
            </w:tcBorders>
            <w:shd w:val="clear" w:color="auto" w:fill="FFFFFF"/>
            <w:vAlign w:val="center"/>
            <w:hideMark/>
          </w:tcPr>
          <w:p w14:paraId="5C553F9E" w14:textId="77777777" w:rsidR="00133306" w:rsidRPr="001B7A1E" w:rsidRDefault="00133306" w:rsidP="003405D1">
            <w:pPr>
              <w:pStyle w:val="NoSpacing"/>
              <w:spacing w:line="360" w:lineRule="auto"/>
              <w:rPr>
                <w:sz w:val="20"/>
                <w:szCs w:val="20"/>
                <w:lang w:eastAsia="es-CL"/>
              </w:rPr>
            </w:pPr>
            <w:r w:rsidRPr="001B7A1E">
              <w:rPr>
                <w:sz w:val="20"/>
                <w:szCs w:val="20"/>
                <w:lang w:eastAsia="es-CL"/>
              </w:rPr>
              <w:t>Bajo peso </w:t>
            </w:r>
          </w:p>
        </w:tc>
        <w:tc>
          <w:tcPr>
            <w:tcW w:w="1636" w:type="pct"/>
            <w:tcBorders>
              <w:top w:val="single" w:sz="4" w:space="0" w:color="auto"/>
            </w:tcBorders>
            <w:shd w:val="clear" w:color="auto" w:fill="FFFFFF"/>
            <w:vAlign w:val="center"/>
            <w:hideMark/>
          </w:tcPr>
          <w:p w14:paraId="52917AEF" w14:textId="77777777" w:rsidR="00133306" w:rsidRPr="001B7A1E" w:rsidRDefault="00133306" w:rsidP="003405D1">
            <w:pPr>
              <w:pStyle w:val="NoSpacing"/>
              <w:spacing w:line="360" w:lineRule="auto"/>
              <w:jc w:val="center"/>
              <w:rPr>
                <w:sz w:val="20"/>
                <w:szCs w:val="20"/>
                <w:lang w:eastAsia="es-CL"/>
              </w:rPr>
            </w:pPr>
            <w:r w:rsidRPr="001B7A1E">
              <w:rPr>
                <w:sz w:val="20"/>
                <w:szCs w:val="20"/>
                <w:lang w:eastAsia="es-CL"/>
              </w:rPr>
              <w:t>4,3 (6)</w:t>
            </w:r>
          </w:p>
        </w:tc>
      </w:tr>
      <w:tr w:rsidR="00133306" w:rsidRPr="001B7A1E" w14:paraId="01132383" w14:textId="77777777" w:rsidTr="001D421F">
        <w:trPr>
          <w:trHeight w:val="300"/>
        </w:trPr>
        <w:tc>
          <w:tcPr>
            <w:tcW w:w="2542" w:type="pct"/>
            <w:vMerge/>
            <w:tcBorders>
              <w:bottom w:val="single" w:sz="4" w:space="0" w:color="auto"/>
            </w:tcBorders>
            <w:shd w:val="clear" w:color="auto" w:fill="FFFFFF"/>
            <w:vAlign w:val="center"/>
            <w:hideMark/>
          </w:tcPr>
          <w:p w14:paraId="799C71EC" w14:textId="77777777" w:rsidR="00133306" w:rsidRPr="001B7A1E" w:rsidRDefault="00133306" w:rsidP="003405D1">
            <w:pPr>
              <w:pStyle w:val="NoSpacing"/>
              <w:spacing w:line="360" w:lineRule="auto"/>
              <w:rPr>
                <w:sz w:val="20"/>
                <w:szCs w:val="20"/>
                <w:lang w:eastAsia="es-CL"/>
              </w:rPr>
            </w:pPr>
          </w:p>
        </w:tc>
        <w:tc>
          <w:tcPr>
            <w:tcW w:w="822" w:type="pct"/>
            <w:tcBorders>
              <w:bottom w:val="single" w:sz="4" w:space="0" w:color="auto"/>
            </w:tcBorders>
            <w:shd w:val="clear" w:color="auto" w:fill="FFFFFF"/>
            <w:vAlign w:val="center"/>
            <w:hideMark/>
          </w:tcPr>
          <w:p w14:paraId="01CB64A6" w14:textId="77777777" w:rsidR="00133306" w:rsidRPr="001B7A1E" w:rsidRDefault="00133306" w:rsidP="003405D1">
            <w:pPr>
              <w:pStyle w:val="NoSpacing"/>
              <w:spacing w:line="360" w:lineRule="auto"/>
              <w:rPr>
                <w:sz w:val="20"/>
                <w:szCs w:val="20"/>
                <w:lang w:eastAsia="es-CL"/>
              </w:rPr>
            </w:pPr>
            <w:r w:rsidRPr="001B7A1E">
              <w:rPr>
                <w:sz w:val="20"/>
                <w:szCs w:val="20"/>
                <w:lang w:eastAsia="es-CL"/>
              </w:rPr>
              <w:t>Normal </w:t>
            </w:r>
          </w:p>
          <w:p w14:paraId="72E0D5CB" w14:textId="77777777" w:rsidR="00133306" w:rsidRPr="001B7A1E" w:rsidRDefault="00133306" w:rsidP="003405D1">
            <w:pPr>
              <w:pStyle w:val="NoSpacing"/>
              <w:spacing w:line="360" w:lineRule="auto"/>
              <w:rPr>
                <w:sz w:val="20"/>
                <w:szCs w:val="20"/>
                <w:lang w:eastAsia="es-CL"/>
              </w:rPr>
            </w:pPr>
            <w:r w:rsidRPr="001B7A1E">
              <w:rPr>
                <w:sz w:val="20"/>
                <w:szCs w:val="20"/>
                <w:lang w:eastAsia="es-CL"/>
              </w:rPr>
              <w:t>Sobrepeso</w:t>
            </w:r>
          </w:p>
          <w:p w14:paraId="3676D45F" w14:textId="77777777" w:rsidR="00133306" w:rsidRPr="001B7A1E" w:rsidRDefault="00133306" w:rsidP="003405D1">
            <w:pPr>
              <w:pStyle w:val="NoSpacing"/>
              <w:spacing w:line="360" w:lineRule="auto"/>
              <w:rPr>
                <w:sz w:val="20"/>
                <w:szCs w:val="20"/>
                <w:lang w:eastAsia="es-CL"/>
              </w:rPr>
            </w:pPr>
            <w:r w:rsidRPr="001B7A1E">
              <w:rPr>
                <w:sz w:val="20"/>
                <w:szCs w:val="20"/>
                <w:lang w:eastAsia="es-CL"/>
              </w:rPr>
              <w:t xml:space="preserve">Obesidad </w:t>
            </w:r>
          </w:p>
        </w:tc>
        <w:tc>
          <w:tcPr>
            <w:tcW w:w="1636" w:type="pct"/>
            <w:tcBorders>
              <w:bottom w:val="single" w:sz="4" w:space="0" w:color="auto"/>
            </w:tcBorders>
            <w:shd w:val="clear" w:color="auto" w:fill="FFFFFF"/>
            <w:vAlign w:val="center"/>
            <w:hideMark/>
          </w:tcPr>
          <w:p w14:paraId="07BE023A" w14:textId="77777777" w:rsidR="00133306" w:rsidRPr="001B7A1E" w:rsidRDefault="00133306" w:rsidP="003405D1">
            <w:pPr>
              <w:pStyle w:val="NoSpacing"/>
              <w:spacing w:line="360" w:lineRule="auto"/>
              <w:jc w:val="center"/>
              <w:rPr>
                <w:sz w:val="20"/>
                <w:szCs w:val="20"/>
                <w:lang w:eastAsia="es-CL"/>
              </w:rPr>
            </w:pPr>
            <w:r w:rsidRPr="001B7A1E">
              <w:rPr>
                <w:sz w:val="20"/>
                <w:szCs w:val="20"/>
                <w:lang w:eastAsia="es-CL"/>
              </w:rPr>
              <w:t>57,1 (80)</w:t>
            </w:r>
          </w:p>
          <w:p w14:paraId="1F682A03" w14:textId="77777777" w:rsidR="00133306" w:rsidRPr="001B7A1E" w:rsidRDefault="00133306" w:rsidP="003405D1">
            <w:pPr>
              <w:pStyle w:val="NoSpacing"/>
              <w:spacing w:line="360" w:lineRule="auto"/>
              <w:jc w:val="center"/>
              <w:rPr>
                <w:sz w:val="20"/>
                <w:szCs w:val="20"/>
                <w:lang w:eastAsia="es-CL"/>
              </w:rPr>
            </w:pPr>
            <w:r w:rsidRPr="001B7A1E">
              <w:rPr>
                <w:sz w:val="20"/>
                <w:szCs w:val="20"/>
                <w:lang w:eastAsia="es-CL"/>
              </w:rPr>
              <w:t>32,9 (46)</w:t>
            </w:r>
          </w:p>
          <w:p w14:paraId="4BAB2E11" w14:textId="583375C7" w:rsidR="00133306" w:rsidRPr="001B7A1E" w:rsidRDefault="00133306" w:rsidP="003405D1">
            <w:pPr>
              <w:pStyle w:val="NoSpacing"/>
              <w:spacing w:line="360" w:lineRule="auto"/>
              <w:jc w:val="center"/>
              <w:rPr>
                <w:sz w:val="20"/>
                <w:szCs w:val="20"/>
                <w:lang w:eastAsia="es-CL"/>
              </w:rPr>
            </w:pPr>
            <w:r w:rsidRPr="001B7A1E">
              <w:rPr>
                <w:sz w:val="20"/>
                <w:szCs w:val="20"/>
                <w:lang w:eastAsia="es-CL"/>
              </w:rPr>
              <w:t>5,7 (8)</w:t>
            </w:r>
          </w:p>
        </w:tc>
      </w:tr>
      <w:tr w:rsidR="00133306" w:rsidRPr="001B7A1E" w14:paraId="4466F980" w14:textId="77777777" w:rsidTr="001D421F">
        <w:trPr>
          <w:trHeight w:val="300"/>
        </w:trPr>
        <w:tc>
          <w:tcPr>
            <w:tcW w:w="2542" w:type="pct"/>
            <w:tcBorders>
              <w:top w:val="single" w:sz="4" w:space="0" w:color="auto"/>
              <w:bottom w:val="single" w:sz="4" w:space="0" w:color="auto"/>
            </w:tcBorders>
            <w:shd w:val="clear" w:color="auto" w:fill="FFFFFF"/>
            <w:vAlign w:val="center"/>
            <w:hideMark/>
          </w:tcPr>
          <w:p w14:paraId="5801DD15" w14:textId="30DD0049" w:rsidR="00133306" w:rsidRPr="001B7A1E" w:rsidRDefault="00133306" w:rsidP="003405D1">
            <w:pPr>
              <w:pStyle w:val="NoSpacing"/>
              <w:spacing w:line="360" w:lineRule="auto"/>
              <w:rPr>
                <w:sz w:val="20"/>
                <w:szCs w:val="20"/>
                <w:lang w:eastAsia="es-CL"/>
              </w:rPr>
            </w:pPr>
            <w:r w:rsidRPr="001B7A1E">
              <w:rPr>
                <w:sz w:val="20"/>
                <w:szCs w:val="20"/>
                <w:lang w:eastAsia="es-CL"/>
              </w:rPr>
              <w:t>Peso</w:t>
            </w:r>
            <w:r w:rsidR="006639D6">
              <w:rPr>
                <w:sz w:val="20"/>
                <w:szCs w:val="20"/>
                <w:lang w:eastAsia="es-CL"/>
              </w:rPr>
              <w:t xml:space="preserve"> (kg)</w:t>
            </w:r>
            <w:r w:rsidRPr="001B7A1E">
              <w:rPr>
                <w:sz w:val="20"/>
                <w:szCs w:val="20"/>
                <w:lang w:eastAsia="es-CL"/>
              </w:rPr>
              <w:t>, M±SD (n=140) </w:t>
            </w:r>
          </w:p>
        </w:tc>
        <w:tc>
          <w:tcPr>
            <w:tcW w:w="822" w:type="pct"/>
            <w:tcBorders>
              <w:top w:val="single" w:sz="4" w:space="0" w:color="auto"/>
              <w:bottom w:val="single" w:sz="4" w:space="0" w:color="auto"/>
            </w:tcBorders>
            <w:shd w:val="clear" w:color="auto" w:fill="FFFFFF"/>
            <w:vAlign w:val="center"/>
            <w:hideMark/>
          </w:tcPr>
          <w:p w14:paraId="5A8B476B" w14:textId="4235D038" w:rsidR="00133306" w:rsidRPr="001B7A1E" w:rsidRDefault="00133306" w:rsidP="003405D1">
            <w:pPr>
              <w:pStyle w:val="NoSpacing"/>
              <w:spacing w:line="360" w:lineRule="auto"/>
              <w:rPr>
                <w:sz w:val="20"/>
                <w:szCs w:val="20"/>
                <w:lang w:eastAsia="es-CL"/>
              </w:rPr>
            </w:pPr>
            <w:r w:rsidRPr="001B7A1E">
              <w:rPr>
                <w:sz w:val="20"/>
                <w:szCs w:val="20"/>
                <w:lang w:eastAsia="es-CL"/>
              </w:rPr>
              <w:t>       </w:t>
            </w:r>
          </w:p>
        </w:tc>
        <w:tc>
          <w:tcPr>
            <w:tcW w:w="1636" w:type="pct"/>
            <w:tcBorders>
              <w:top w:val="single" w:sz="4" w:space="0" w:color="auto"/>
              <w:bottom w:val="single" w:sz="4" w:space="0" w:color="auto"/>
            </w:tcBorders>
            <w:shd w:val="clear" w:color="auto" w:fill="FFFFFF"/>
            <w:vAlign w:val="center"/>
            <w:hideMark/>
          </w:tcPr>
          <w:p w14:paraId="183F031C" w14:textId="300EC076" w:rsidR="00133306" w:rsidRPr="001B7A1E" w:rsidRDefault="00133306" w:rsidP="003405D1">
            <w:pPr>
              <w:pStyle w:val="NoSpacing"/>
              <w:spacing w:line="360" w:lineRule="auto"/>
              <w:jc w:val="center"/>
              <w:rPr>
                <w:sz w:val="20"/>
                <w:szCs w:val="20"/>
                <w:lang w:eastAsia="es-CL"/>
              </w:rPr>
            </w:pPr>
            <w:r w:rsidRPr="001B7A1E">
              <w:rPr>
                <w:sz w:val="20"/>
                <w:szCs w:val="20"/>
                <w:lang w:eastAsia="es-CL"/>
              </w:rPr>
              <w:t>67,8 ± 14,0</w:t>
            </w:r>
          </w:p>
        </w:tc>
      </w:tr>
      <w:tr w:rsidR="008C10DC" w:rsidRPr="001B7A1E" w14:paraId="1B0877FD" w14:textId="77777777" w:rsidTr="001D421F">
        <w:trPr>
          <w:trHeight w:val="300"/>
        </w:trPr>
        <w:tc>
          <w:tcPr>
            <w:tcW w:w="2542" w:type="pct"/>
            <w:tcBorders>
              <w:top w:val="single" w:sz="4" w:space="0" w:color="auto"/>
              <w:bottom w:val="single" w:sz="4" w:space="0" w:color="auto"/>
            </w:tcBorders>
            <w:shd w:val="clear" w:color="auto" w:fill="FFFFFF"/>
            <w:vAlign w:val="center"/>
          </w:tcPr>
          <w:p w14:paraId="0C2FD75C" w14:textId="1BECE5F1" w:rsidR="008C10DC" w:rsidRPr="001B7A1E" w:rsidRDefault="008C10DC" w:rsidP="008C10DC">
            <w:pPr>
              <w:pStyle w:val="NoSpacing"/>
              <w:spacing w:line="360" w:lineRule="auto"/>
              <w:rPr>
                <w:sz w:val="20"/>
                <w:szCs w:val="20"/>
                <w:lang w:eastAsia="es-CL"/>
              </w:rPr>
            </w:pPr>
            <w:r w:rsidRPr="001B7A1E">
              <w:rPr>
                <w:sz w:val="20"/>
                <w:szCs w:val="20"/>
                <w:lang w:val="es-ES" w:eastAsia="es-CL"/>
              </w:rPr>
              <w:t>Índice de Masa Corporal</w:t>
            </w:r>
            <w:r>
              <w:rPr>
                <w:sz w:val="20"/>
                <w:szCs w:val="20"/>
                <w:lang w:val="es-ES" w:eastAsia="es-CL"/>
              </w:rPr>
              <w:t xml:space="preserve"> (kg/m</w:t>
            </w:r>
            <w:r w:rsidRPr="00C55378">
              <w:rPr>
                <w:sz w:val="20"/>
                <w:szCs w:val="20"/>
                <w:vertAlign w:val="superscript"/>
                <w:lang w:val="es-ES" w:eastAsia="es-CL"/>
              </w:rPr>
              <w:t>2</w:t>
            </w:r>
            <w:r>
              <w:rPr>
                <w:sz w:val="20"/>
                <w:szCs w:val="20"/>
                <w:lang w:val="es-ES" w:eastAsia="es-CL"/>
              </w:rPr>
              <w:t>)</w:t>
            </w:r>
            <w:r w:rsidRPr="001B7A1E">
              <w:rPr>
                <w:sz w:val="20"/>
                <w:szCs w:val="20"/>
                <w:lang w:val="es-ES" w:eastAsia="es-CL"/>
              </w:rPr>
              <w:t xml:space="preserve"> M±SD (n=140)                                                                         </w:t>
            </w:r>
          </w:p>
        </w:tc>
        <w:tc>
          <w:tcPr>
            <w:tcW w:w="822" w:type="pct"/>
            <w:tcBorders>
              <w:top w:val="single" w:sz="4" w:space="0" w:color="auto"/>
              <w:bottom w:val="single" w:sz="4" w:space="0" w:color="auto"/>
            </w:tcBorders>
            <w:shd w:val="clear" w:color="auto" w:fill="FFFFFF"/>
            <w:vAlign w:val="center"/>
          </w:tcPr>
          <w:p w14:paraId="2265AE27" w14:textId="77777777" w:rsidR="008C10DC" w:rsidRPr="001B7A1E" w:rsidRDefault="008C10DC" w:rsidP="008C10DC">
            <w:pPr>
              <w:pStyle w:val="NoSpacing"/>
              <w:spacing w:line="360" w:lineRule="auto"/>
              <w:rPr>
                <w:sz w:val="20"/>
                <w:szCs w:val="20"/>
                <w:lang w:eastAsia="es-CL"/>
              </w:rPr>
            </w:pPr>
          </w:p>
        </w:tc>
        <w:tc>
          <w:tcPr>
            <w:tcW w:w="1636" w:type="pct"/>
            <w:tcBorders>
              <w:top w:val="single" w:sz="4" w:space="0" w:color="auto"/>
              <w:bottom w:val="single" w:sz="4" w:space="0" w:color="auto"/>
            </w:tcBorders>
            <w:shd w:val="clear" w:color="auto" w:fill="FFFFFF"/>
            <w:vAlign w:val="center"/>
          </w:tcPr>
          <w:p w14:paraId="31D6DDD1" w14:textId="6A3E114F" w:rsidR="008C10DC" w:rsidRPr="001B7A1E" w:rsidRDefault="008C10DC" w:rsidP="008C10DC">
            <w:pPr>
              <w:pStyle w:val="NoSpacing"/>
              <w:spacing w:line="360" w:lineRule="auto"/>
              <w:jc w:val="center"/>
              <w:rPr>
                <w:sz w:val="20"/>
                <w:szCs w:val="20"/>
                <w:lang w:eastAsia="es-CL"/>
              </w:rPr>
            </w:pPr>
            <w:r w:rsidRPr="001B7A1E">
              <w:rPr>
                <w:sz w:val="20"/>
                <w:szCs w:val="20"/>
                <w:lang w:val="es-ES" w:eastAsia="es-CL"/>
              </w:rPr>
              <w:t>24,0 ± 3,6</w:t>
            </w:r>
          </w:p>
        </w:tc>
      </w:tr>
      <w:tr w:rsidR="008C10DC" w:rsidRPr="001B7A1E" w14:paraId="17804311" w14:textId="77777777" w:rsidTr="001D421F">
        <w:trPr>
          <w:trHeight w:val="300"/>
        </w:trPr>
        <w:tc>
          <w:tcPr>
            <w:tcW w:w="2542" w:type="pct"/>
            <w:tcBorders>
              <w:top w:val="single" w:sz="4" w:space="0" w:color="auto"/>
              <w:bottom w:val="single" w:sz="4" w:space="0" w:color="auto"/>
            </w:tcBorders>
            <w:shd w:val="clear" w:color="auto" w:fill="FFFFFF"/>
            <w:vAlign w:val="center"/>
          </w:tcPr>
          <w:p w14:paraId="650FBE1B" w14:textId="576ED346" w:rsidR="008C10DC" w:rsidRPr="001B7A1E" w:rsidRDefault="008C10DC" w:rsidP="008C10DC">
            <w:pPr>
              <w:pStyle w:val="NoSpacing"/>
              <w:spacing w:line="360" w:lineRule="auto"/>
              <w:rPr>
                <w:sz w:val="20"/>
                <w:szCs w:val="20"/>
                <w:lang w:val="es-ES" w:eastAsia="es-CL"/>
              </w:rPr>
            </w:pPr>
            <w:r w:rsidRPr="001B7A1E">
              <w:rPr>
                <w:sz w:val="20"/>
                <w:szCs w:val="20"/>
                <w:lang w:val="es-ES" w:eastAsia="es-CL"/>
              </w:rPr>
              <w:t>Circunferencia de cintura</w:t>
            </w:r>
            <w:r>
              <w:rPr>
                <w:sz w:val="20"/>
                <w:szCs w:val="20"/>
                <w:lang w:val="es-ES" w:eastAsia="es-CL"/>
              </w:rPr>
              <w:t xml:space="preserve"> (cm)</w:t>
            </w:r>
            <w:r w:rsidRPr="001B7A1E">
              <w:rPr>
                <w:sz w:val="20"/>
                <w:szCs w:val="20"/>
                <w:lang w:val="es-ES" w:eastAsia="es-CL"/>
              </w:rPr>
              <w:t xml:space="preserve"> M±SD (n=140)                                                                       </w:t>
            </w:r>
          </w:p>
        </w:tc>
        <w:tc>
          <w:tcPr>
            <w:tcW w:w="822" w:type="pct"/>
            <w:tcBorders>
              <w:top w:val="single" w:sz="4" w:space="0" w:color="auto"/>
              <w:bottom w:val="single" w:sz="4" w:space="0" w:color="auto"/>
            </w:tcBorders>
            <w:shd w:val="clear" w:color="auto" w:fill="FFFFFF"/>
            <w:vAlign w:val="center"/>
          </w:tcPr>
          <w:p w14:paraId="27FCFCE2" w14:textId="77777777" w:rsidR="008C10DC" w:rsidRPr="001B7A1E" w:rsidRDefault="008C10DC" w:rsidP="008C10DC">
            <w:pPr>
              <w:pStyle w:val="NoSpacing"/>
              <w:spacing w:line="360" w:lineRule="auto"/>
              <w:rPr>
                <w:sz w:val="20"/>
                <w:szCs w:val="20"/>
                <w:lang w:eastAsia="es-CL"/>
              </w:rPr>
            </w:pPr>
          </w:p>
        </w:tc>
        <w:tc>
          <w:tcPr>
            <w:tcW w:w="1636" w:type="pct"/>
            <w:tcBorders>
              <w:top w:val="single" w:sz="4" w:space="0" w:color="auto"/>
              <w:bottom w:val="single" w:sz="4" w:space="0" w:color="auto"/>
            </w:tcBorders>
            <w:shd w:val="clear" w:color="auto" w:fill="FFFFFF"/>
            <w:vAlign w:val="center"/>
          </w:tcPr>
          <w:p w14:paraId="2F7E333C" w14:textId="51AC192B" w:rsidR="008C10DC" w:rsidRPr="001B7A1E" w:rsidRDefault="008C10DC" w:rsidP="008C10DC">
            <w:pPr>
              <w:pStyle w:val="NoSpacing"/>
              <w:spacing w:line="360" w:lineRule="auto"/>
              <w:jc w:val="center"/>
              <w:rPr>
                <w:sz w:val="20"/>
                <w:szCs w:val="20"/>
                <w:lang w:val="es-ES" w:eastAsia="es-CL"/>
              </w:rPr>
            </w:pPr>
            <w:r w:rsidRPr="001B7A1E">
              <w:rPr>
                <w:sz w:val="20"/>
                <w:szCs w:val="20"/>
                <w:lang w:val="es-ES" w:eastAsia="es-CL"/>
              </w:rPr>
              <w:t>77,9 ± 10,0</w:t>
            </w:r>
          </w:p>
        </w:tc>
      </w:tr>
      <w:tr w:rsidR="00133306" w:rsidRPr="001B7A1E" w14:paraId="56C7C240" w14:textId="77777777" w:rsidTr="001D421F">
        <w:trPr>
          <w:trHeight w:val="300"/>
        </w:trPr>
        <w:tc>
          <w:tcPr>
            <w:tcW w:w="2542" w:type="pct"/>
            <w:tcBorders>
              <w:top w:val="single" w:sz="4" w:space="0" w:color="auto"/>
              <w:bottom w:val="single" w:sz="4" w:space="0" w:color="auto"/>
            </w:tcBorders>
            <w:shd w:val="clear" w:color="auto" w:fill="FFFFFF"/>
            <w:vAlign w:val="center"/>
            <w:hideMark/>
          </w:tcPr>
          <w:p w14:paraId="398419CD" w14:textId="2765ACC2" w:rsidR="00133306" w:rsidRPr="001B7A1E" w:rsidRDefault="00133306" w:rsidP="003405D1">
            <w:pPr>
              <w:pStyle w:val="NoSpacing"/>
              <w:spacing w:line="360" w:lineRule="auto"/>
              <w:rPr>
                <w:sz w:val="20"/>
                <w:szCs w:val="20"/>
                <w:lang w:eastAsia="es-CL"/>
              </w:rPr>
            </w:pPr>
            <w:r w:rsidRPr="001B7A1E">
              <w:rPr>
                <w:sz w:val="20"/>
                <w:szCs w:val="20"/>
                <w:lang w:eastAsia="es-CL"/>
              </w:rPr>
              <w:t>Grasa Corporal</w:t>
            </w:r>
            <w:r w:rsidR="00851092">
              <w:rPr>
                <w:sz w:val="20"/>
                <w:szCs w:val="20"/>
                <w:lang w:eastAsia="es-CL"/>
              </w:rPr>
              <w:t xml:space="preserve"> (%)</w:t>
            </w:r>
            <w:r w:rsidRPr="001B7A1E">
              <w:rPr>
                <w:sz w:val="20"/>
                <w:szCs w:val="20"/>
                <w:lang w:eastAsia="es-CL"/>
              </w:rPr>
              <w:t>, M±SD (n=140) </w:t>
            </w:r>
          </w:p>
        </w:tc>
        <w:tc>
          <w:tcPr>
            <w:tcW w:w="822" w:type="pct"/>
            <w:tcBorders>
              <w:top w:val="single" w:sz="4" w:space="0" w:color="auto"/>
              <w:bottom w:val="single" w:sz="4" w:space="0" w:color="auto"/>
            </w:tcBorders>
            <w:shd w:val="clear" w:color="auto" w:fill="FFFFFF"/>
            <w:vAlign w:val="center"/>
            <w:hideMark/>
          </w:tcPr>
          <w:p w14:paraId="1BDEB254" w14:textId="77777777" w:rsidR="00133306" w:rsidRPr="001B7A1E" w:rsidRDefault="00133306" w:rsidP="003405D1">
            <w:pPr>
              <w:pStyle w:val="NoSpacing"/>
              <w:spacing w:line="360" w:lineRule="auto"/>
              <w:rPr>
                <w:sz w:val="20"/>
                <w:szCs w:val="20"/>
                <w:lang w:eastAsia="es-CL"/>
              </w:rPr>
            </w:pPr>
            <w:r w:rsidRPr="001B7A1E">
              <w:rPr>
                <w:sz w:val="20"/>
                <w:szCs w:val="20"/>
                <w:lang w:eastAsia="es-CL"/>
              </w:rPr>
              <w:t> </w:t>
            </w:r>
          </w:p>
        </w:tc>
        <w:tc>
          <w:tcPr>
            <w:tcW w:w="1636" w:type="pct"/>
            <w:tcBorders>
              <w:top w:val="single" w:sz="4" w:space="0" w:color="auto"/>
              <w:bottom w:val="single" w:sz="4" w:space="0" w:color="auto"/>
            </w:tcBorders>
            <w:shd w:val="clear" w:color="auto" w:fill="FFFFFF"/>
            <w:vAlign w:val="center"/>
            <w:hideMark/>
          </w:tcPr>
          <w:p w14:paraId="5FFF0DF8" w14:textId="450D1B8F" w:rsidR="00133306" w:rsidRPr="001B7A1E" w:rsidRDefault="00133306" w:rsidP="003405D1">
            <w:pPr>
              <w:pStyle w:val="NoSpacing"/>
              <w:spacing w:line="360" w:lineRule="auto"/>
              <w:jc w:val="center"/>
              <w:rPr>
                <w:sz w:val="20"/>
                <w:szCs w:val="20"/>
                <w:lang w:eastAsia="es-CL"/>
              </w:rPr>
            </w:pPr>
            <w:r w:rsidRPr="001B7A1E">
              <w:rPr>
                <w:sz w:val="20"/>
                <w:szCs w:val="20"/>
                <w:lang w:eastAsia="es-CL"/>
              </w:rPr>
              <w:t>29,4 ± 9,2</w:t>
            </w:r>
          </w:p>
        </w:tc>
      </w:tr>
      <w:tr w:rsidR="00133306" w:rsidRPr="001B7A1E" w14:paraId="08063756" w14:textId="77777777" w:rsidTr="001D421F">
        <w:trPr>
          <w:trHeight w:val="300"/>
        </w:trPr>
        <w:tc>
          <w:tcPr>
            <w:tcW w:w="2542" w:type="pct"/>
            <w:tcBorders>
              <w:top w:val="single" w:sz="4" w:space="0" w:color="auto"/>
              <w:bottom w:val="single" w:sz="4" w:space="0" w:color="auto"/>
            </w:tcBorders>
            <w:shd w:val="clear" w:color="auto" w:fill="FFFFFF"/>
            <w:vAlign w:val="center"/>
            <w:hideMark/>
          </w:tcPr>
          <w:p w14:paraId="25FCB5C4" w14:textId="10C1E013" w:rsidR="00133306" w:rsidRPr="001B7A1E" w:rsidRDefault="00133306" w:rsidP="003405D1">
            <w:pPr>
              <w:pStyle w:val="NoSpacing"/>
              <w:spacing w:line="360" w:lineRule="auto"/>
              <w:rPr>
                <w:sz w:val="20"/>
                <w:szCs w:val="20"/>
                <w:lang w:eastAsia="es-CL"/>
              </w:rPr>
            </w:pPr>
            <w:r w:rsidRPr="001B7A1E">
              <w:rPr>
                <w:sz w:val="20"/>
                <w:szCs w:val="20"/>
                <w:lang w:eastAsia="es-CL"/>
              </w:rPr>
              <w:t>Masa Muscular</w:t>
            </w:r>
            <w:r w:rsidR="00851092">
              <w:rPr>
                <w:sz w:val="20"/>
                <w:szCs w:val="20"/>
                <w:lang w:eastAsia="es-CL"/>
              </w:rPr>
              <w:t xml:space="preserve"> (</w:t>
            </w:r>
            <w:r w:rsidR="00C55378">
              <w:rPr>
                <w:sz w:val="20"/>
                <w:szCs w:val="20"/>
                <w:lang w:eastAsia="es-CL"/>
              </w:rPr>
              <w:t>k</w:t>
            </w:r>
            <w:r w:rsidR="00851092">
              <w:rPr>
                <w:sz w:val="20"/>
                <w:szCs w:val="20"/>
                <w:lang w:eastAsia="es-CL"/>
              </w:rPr>
              <w:t>g)</w:t>
            </w:r>
            <w:r w:rsidRPr="001B7A1E">
              <w:rPr>
                <w:sz w:val="20"/>
                <w:szCs w:val="20"/>
                <w:lang w:eastAsia="es-CL"/>
              </w:rPr>
              <w:t>, M±SD (n=140) </w:t>
            </w:r>
          </w:p>
        </w:tc>
        <w:tc>
          <w:tcPr>
            <w:tcW w:w="822" w:type="pct"/>
            <w:tcBorders>
              <w:top w:val="single" w:sz="4" w:space="0" w:color="auto"/>
              <w:bottom w:val="single" w:sz="4" w:space="0" w:color="auto"/>
            </w:tcBorders>
            <w:shd w:val="clear" w:color="auto" w:fill="FFFFFF"/>
            <w:vAlign w:val="center"/>
            <w:hideMark/>
          </w:tcPr>
          <w:p w14:paraId="6AD5E2AA" w14:textId="77777777" w:rsidR="00133306" w:rsidRPr="001B7A1E" w:rsidRDefault="00133306" w:rsidP="003405D1">
            <w:pPr>
              <w:pStyle w:val="NoSpacing"/>
              <w:spacing w:line="360" w:lineRule="auto"/>
              <w:rPr>
                <w:sz w:val="20"/>
                <w:szCs w:val="20"/>
                <w:lang w:eastAsia="es-CL"/>
              </w:rPr>
            </w:pPr>
            <w:r w:rsidRPr="001B7A1E">
              <w:rPr>
                <w:sz w:val="20"/>
                <w:szCs w:val="20"/>
                <w:lang w:eastAsia="es-CL"/>
              </w:rPr>
              <w:t> </w:t>
            </w:r>
          </w:p>
        </w:tc>
        <w:tc>
          <w:tcPr>
            <w:tcW w:w="1636" w:type="pct"/>
            <w:tcBorders>
              <w:top w:val="single" w:sz="4" w:space="0" w:color="auto"/>
              <w:bottom w:val="single" w:sz="4" w:space="0" w:color="auto"/>
            </w:tcBorders>
            <w:shd w:val="clear" w:color="auto" w:fill="FFFFFF"/>
            <w:vAlign w:val="center"/>
            <w:hideMark/>
          </w:tcPr>
          <w:p w14:paraId="2DC8B64B" w14:textId="73720B65" w:rsidR="00133306" w:rsidRPr="001B7A1E" w:rsidRDefault="00133306" w:rsidP="003405D1">
            <w:pPr>
              <w:pStyle w:val="NoSpacing"/>
              <w:spacing w:line="360" w:lineRule="auto"/>
              <w:jc w:val="center"/>
              <w:rPr>
                <w:sz w:val="20"/>
                <w:szCs w:val="20"/>
                <w:lang w:eastAsia="es-CL"/>
              </w:rPr>
            </w:pPr>
            <w:r w:rsidRPr="001B7A1E">
              <w:rPr>
                <w:sz w:val="20"/>
                <w:szCs w:val="20"/>
                <w:lang w:eastAsia="es-CL"/>
              </w:rPr>
              <w:t>26,5 ± 7,3</w:t>
            </w:r>
          </w:p>
        </w:tc>
      </w:tr>
    </w:tbl>
    <w:p w14:paraId="4A3632CB" w14:textId="77777777" w:rsidR="004C2B4C" w:rsidRDefault="004C2B4C" w:rsidP="00C649C2">
      <w:pPr>
        <w:shd w:val="clear" w:color="auto" w:fill="FFFFFF" w:themeFill="background1"/>
        <w:spacing w:line="480" w:lineRule="auto"/>
        <w:jc w:val="both"/>
        <w:rPr>
          <w:sz w:val="24"/>
          <w:szCs w:val="24"/>
        </w:rPr>
      </w:pPr>
    </w:p>
    <w:p w14:paraId="1827336C" w14:textId="21F0E8A8" w:rsidR="18EC5392" w:rsidRPr="00A73617" w:rsidRDefault="5C92317B" w:rsidP="00A73617">
      <w:pPr>
        <w:shd w:val="clear" w:color="auto" w:fill="FFFFFF" w:themeFill="background1"/>
        <w:spacing w:line="480" w:lineRule="auto"/>
        <w:jc w:val="both"/>
        <w:rPr>
          <w:sz w:val="24"/>
          <w:szCs w:val="24"/>
        </w:rPr>
      </w:pPr>
      <w:r w:rsidRPr="7A45F62F">
        <w:rPr>
          <w:sz w:val="24"/>
          <w:szCs w:val="24"/>
        </w:rPr>
        <w:lastRenderedPageBreak/>
        <w:t>La prevalencia de adicción de la muestra fue de 21,5% (n=31</w:t>
      </w:r>
      <w:r w:rsidRPr="7A3584A6">
        <w:rPr>
          <w:sz w:val="24"/>
          <w:szCs w:val="24"/>
        </w:rPr>
        <w:t>)</w:t>
      </w:r>
      <w:r w:rsidR="1C78F78C" w:rsidRPr="7A3584A6">
        <w:rPr>
          <w:sz w:val="24"/>
          <w:szCs w:val="24"/>
        </w:rPr>
        <w:t>. E</w:t>
      </w:r>
      <w:r w:rsidRPr="7A3584A6">
        <w:rPr>
          <w:sz w:val="24"/>
          <w:szCs w:val="24"/>
        </w:rPr>
        <w:t>n</w:t>
      </w:r>
      <w:r w:rsidRPr="3213DA98">
        <w:rPr>
          <w:sz w:val="24"/>
          <w:szCs w:val="24"/>
        </w:rPr>
        <w:t xml:space="preserve"> </w:t>
      </w:r>
      <w:r w:rsidRPr="5CCA2406">
        <w:rPr>
          <w:sz w:val="24"/>
          <w:szCs w:val="24"/>
        </w:rPr>
        <w:t xml:space="preserve">cuanto a </w:t>
      </w:r>
      <w:r w:rsidRPr="4B74ED66">
        <w:rPr>
          <w:sz w:val="24"/>
          <w:szCs w:val="24"/>
        </w:rPr>
        <w:t xml:space="preserve">su </w:t>
      </w:r>
      <w:r w:rsidR="4A39C64F" w:rsidRPr="74BB0234">
        <w:rPr>
          <w:sz w:val="24"/>
          <w:szCs w:val="24"/>
        </w:rPr>
        <w:t>clasificación</w:t>
      </w:r>
      <w:r w:rsidRPr="4B74ED66">
        <w:rPr>
          <w:sz w:val="24"/>
          <w:szCs w:val="24"/>
        </w:rPr>
        <w:t xml:space="preserve"> en la </w:t>
      </w:r>
      <w:r w:rsidR="3E2B019A" w:rsidRPr="4A1CE504">
        <w:rPr>
          <w:b/>
          <w:sz w:val="24"/>
          <w:szCs w:val="24"/>
        </w:rPr>
        <w:t>T</w:t>
      </w:r>
      <w:r w:rsidRPr="4A1CE504">
        <w:rPr>
          <w:b/>
          <w:sz w:val="24"/>
          <w:szCs w:val="24"/>
        </w:rPr>
        <w:t>abla 2</w:t>
      </w:r>
      <w:r w:rsidR="5CD71C28" w:rsidRPr="4A1CE504">
        <w:rPr>
          <w:b/>
          <w:sz w:val="24"/>
          <w:szCs w:val="24"/>
        </w:rPr>
        <w:t xml:space="preserve"> </w:t>
      </w:r>
      <w:r w:rsidR="5CD71C28" w:rsidRPr="74BB0234">
        <w:rPr>
          <w:sz w:val="24"/>
          <w:szCs w:val="24"/>
        </w:rPr>
        <w:t xml:space="preserve">se observa que la </w:t>
      </w:r>
      <w:r w:rsidR="5CD71C28" w:rsidRPr="5314969F">
        <w:rPr>
          <w:sz w:val="24"/>
          <w:szCs w:val="24"/>
        </w:rPr>
        <w:t xml:space="preserve">mayoría de </w:t>
      </w:r>
      <w:r w:rsidR="5CD71C28" w:rsidRPr="722BA1B1">
        <w:rPr>
          <w:sz w:val="24"/>
          <w:szCs w:val="24"/>
        </w:rPr>
        <w:t xml:space="preserve">los </w:t>
      </w:r>
      <w:r w:rsidR="5CD71C28" w:rsidRPr="5314969F">
        <w:rPr>
          <w:sz w:val="24"/>
          <w:szCs w:val="24"/>
        </w:rPr>
        <w:t xml:space="preserve">participantes </w:t>
      </w:r>
      <w:r w:rsidR="5955E67F" w:rsidRPr="7294AC7D">
        <w:rPr>
          <w:sz w:val="24"/>
          <w:szCs w:val="24"/>
        </w:rPr>
        <w:t xml:space="preserve">cumplieron con 6 o más criterios </w:t>
      </w:r>
      <w:r w:rsidR="5955E67F" w:rsidRPr="4D7B2A54">
        <w:rPr>
          <w:sz w:val="24"/>
          <w:szCs w:val="24"/>
        </w:rPr>
        <w:t>adem</w:t>
      </w:r>
      <w:r w:rsidR="2A49E7A5" w:rsidRPr="4D7B2A54">
        <w:rPr>
          <w:sz w:val="24"/>
          <w:szCs w:val="24"/>
        </w:rPr>
        <w:t>á</w:t>
      </w:r>
      <w:r w:rsidR="5955E67F" w:rsidRPr="4D7B2A54">
        <w:rPr>
          <w:sz w:val="24"/>
          <w:szCs w:val="24"/>
        </w:rPr>
        <w:t>s</w:t>
      </w:r>
      <w:r w:rsidR="5955E67F" w:rsidRPr="3FE4F1A3">
        <w:rPr>
          <w:sz w:val="24"/>
          <w:szCs w:val="24"/>
        </w:rPr>
        <w:t xml:space="preserve"> de la </w:t>
      </w:r>
      <w:r w:rsidR="5955E67F" w:rsidRPr="66F7FED2">
        <w:rPr>
          <w:sz w:val="24"/>
          <w:szCs w:val="24"/>
        </w:rPr>
        <w:t xml:space="preserve">significancia </w:t>
      </w:r>
      <w:r w:rsidR="75DFB6AA" w:rsidRPr="231A495E">
        <w:rPr>
          <w:sz w:val="24"/>
          <w:szCs w:val="24"/>
        </w:rPr>
        <w:t>clínica</w:t>
      </w:r>
      <w:r w:rsidR="5955E67F" w:rsidRPr="231A495E">
        <w:rPr>
          <w:sz w:val="24"/>
          <w:szCs w:val="24"/>
        </w:rPr>
        <w:t xml:space="preserve">, </w:t>
      </w:r>
      <w:r w:rsidR="764081D7" w:rsidRPr="01DD800D">
        <w:rPr>
          <w:sz w:val="24"/>
          <w:szCs w:val="24"/>
        </w:rPr>
        <w:t xml:space="preserve">siendo </w:t>
      </w:r>
      <w:r w:rsidR="764081D7" w:rsidRPr="1AB2144C">
        <w:rPr>
          <w:sz w:val="24"/>
          <w:szCs w:val="24"/>
        </w:rPr>
        <w:t xml:space="preserve">una </w:t>
      </w:r>
      <w:r w:rsidR="6870C296" w:rsidRPr="4D7B2A54">
        <w:rPr>
          <w:sz w:val="24"/>
          <w:szCs w:val="24"/>
        </w:rPr>
        <w:t>adicción</w:t>
      </w:r>
      <w:r w:rsidR="764081D7" w:rsidRPr="1AB2144C">
        <w:rPr>
          <w:sz w:val="24"/>
          <w:szCs w:val="24"/>
        </w:rPr>
        <w:t xml:space="preserve"> de tipo severa.</w:t>
      </w:r>
      <w:r w:rsidR="001C33EF" w:rsidRPr="001C33EF">
        <w:rPr>
          <w:color w:val="000000"/>
          <w:shd w:val="clear" w:color="auto" w:fill="FFFFFF"/>
        </w:rPr>
        <w:t xml:space="preserve"> </w:t>
      </w:r>
      <w:r w:rsidR="001C33EF" w:rsidRPr="001C33EF">
        <w:rPr>
          <w:color w:val="000000"/>
          <w:sz w:val="24"/>
          <w:szCs w:val="24"/>
          <w:shd w:val="clear" w:color="auto" w:fill="FFFFFF"/>
        </w:rPr>
        <w:t>Con respecto al número de síntomas, los participantes presentaron en promedio 2,9 ± 3,3</w:t>
      </w:r>
      <w:r w:rsidR="44ADCE95" w:rsidRPr="2319B1E6">
        <w:rPr>
          <w:sz w:val="24"/>
          <w:szCs w:val="24"/>
        </w:rPr>
        <w:t>.</w:t>
      </w:r>
      <w:r w:rsidR="44ADCE95" w:rsidRPr="18C36C24">
        <w:rPr>
          <w:sz w:val="24"/>
          <w:szCs w:val="24"/>
        </w:rPr>
        <w:t xml:space="preserve"> </w:t>
      </w:r>
      <w:r w:rsidR="00B271FF" w:rsidRPr="6095A8E1">
        <w:rPr>
          <w:sz w:val="24"/>
          <w:szCs w:val="24"/>
        </w:rPr>
        <w:t xml:space="preserve">En </w:t>
      </w:r>
      <w:r w:rsidR="00B271FF" w:rsidRPr="12448360">
        <w:rPr>
          <w:sz w:val="24"/>
          <w:szCs w:val="24"/>
        </w:rPr>
        <w:t>relación con</w:t>
      </w:r>
      <w:r w:rsidR="16789DE9" w:rsidRPr="12448360">
        <w:rPr>
          <w:sz w:val="24"/>
          <w:szCs w:val="24"/>
        </w:rPr>
        <w:t xml:space="preserve"> los</w:t>
      </w:r>
      <w:r w:rsidR="16789DE9" w:rsidRPr="6CB5E49C">
        <w:rPr>
          <w:sz w:val="24"/>
          <w:szCs w:val="24"/>
        </w:rPr>
        <w:t xml:space="preserve"> </w:t>
      </w:r>
      <w:r w:rsidR="16789DE9" w:rsidRPr="69EB0E47">
        <w:rPr>
          <w:sz w:val="24"/>
          <w:szCs w:val="24"/>
        </w:rPr>
        <w:t xml:space="preserve">criterios, se puede </w:t>
      </w:r>
      <w:r w:rsidR="16789DE9" w:rsidRPr="2AF46C4A">
        <w:rPr>
          <w:sz w:val="24"/>
          <w:szCs w:val="24"/>
        </w:rPr>
        <w:t xml:space="preserve">ver que </w:t>
      </w:r>
      <w:r w:rsidR="16789DE9" w:rsidRPr="2FF4DAEF">
        <w:rPr>
          <w:sz w:val="24"/>
          <w:szCs w:val="24"/>
        </w:rPr>
        <w:t xml:space="preserve">el </w:t>
      </w:r>
      <w:r w:rsidR="00B271FF" w:rsidRPr="2FF4DAEF">
        <w:rPr>
          <w:sz w:val="24"/>
          <w:szCs w:val="24"/>
        </w:rPr>
        <w:t>mayor</w:t>
      </w:r>
      <w:r w:rsidR="16789DE9" w:rsidRPr="2FF4DAEF">
        <w:rPr>
          <w:sz w:val="24"/>
          <w:szCs w:val="24"/>
        </w:rPr>
        <w:t xml:space="preserve"> </w:t>
      </w:r>
      <w:r w:rsidR="16789DE9" w:rsidRPr="4F332207">
        <w:rPr>
          <w:sz w:val="24"/>
          <w:szCs w:val="24"/>
        </w:rPr>
        <w:t xml:space="preserve">porcentaje de la muestra cumple con el criterio </w:t>
      </w:r>
      <w:r w:rsidR="16789DE9" w:rsidRPr="52F4192F">
        <w:rPr>
          <w:sz w:val="24"/>
          <w:szCs w:val="24"/>
        </w:rPr>
        <w:t xml:space="preserve">mayor consumo de lo </w:t>
      </w:r>
      <w:r w:rsidR="16789DE9" w:rsidRPr="3BA162AB">
        <w:rPr>
          <w:sz w:val="24"/>
          <w:szCs w:val="24"/>
        </w:rPr>
        <w:t xml:space="preserve">planificado. </w:t>
      </w:r>
    </w:p>
    <w:p w14:paraId="7C71E2D6" w14:textId="31FDCCAB" w:rsidR="001D792E" w:rsidRPr="001B7A1E" w:rsidRDefault="001D792E" w:rsidP="00C649C2">
      <w:pPr>
        <w:jc w:val="both"/>
        <w:rPr>
          <w:sz w:val="24"/>
          <w:szCs w:val="24"/>
        </w:rPr>
      </w:pPr>
      <w:r w:rsidRPr="001B7A1E">
        <w:rPr>
          <w:b/>
          <w:bCs/>
          <w:sz w:val="24"/>
          <w:szCs w:val="24"/>
        </w:rPr>
        <w:t>Tabla 2.</w:t>
      </w:r>
      <w:r w:rsidRPr="001B7A1E">
        <w:rPr>
          <w:sz w:val="24"/>
          <w:szCs w:val="24"/>
        </w:rPr>
        <w:t xml:space="preserve"> Prevalencia de adicción a los alimentos</w:t>
      </w:r>
      <w:r w:rsidR="00797A68">
        <w:rPr>
          <w:sz w:val="24"/>
          <w:szCs w:val="24"/>
        </w:rPr>
        <w:t xml:space="preserve">, severidad del diagnóstico </w:t>
      </w:r>
      <w:r w:rsidRPr="001B7A1E">
        <w:rPr>
          <w:sz w:val="24"/>
          <w:szCs w:val="24"/>
        </w:rPr>
        <w:t>y síntomas utilizando instrumento YFAS 2.0 versión chilena (n= 144).</w:t>
      </w:r>
    </w:p>
    <w:tbl>
      <w:tblPr>
        <w:tblStyle w:val="TableGrid"/>
        <w:tblW w:w="5000" w:type="pct"/>
        <w:tblBorders>
          <w:top w:val="single" w:sz="4" w:space="0" w:color="auto"/>
          <w:left w:val="none" w:sz="0" w:space="0" w:color="auto"/>
          <w:bottom w:val="single" w:sz="4" w:space="0" w:color="auto"/>
          <w:right w:val="none" w:sz="0" w:space="0" w:color="auto"/>
          <w:insideH w:val="single" w:sz="4" w:space="0" w:color="auto"/>
          <w:insideV w:val="none" w:sz="0" w:space="0" w:color="auto"/>
        </w:tblBorders>
        <w:tblLook w:val="04A0" w:firstRow="1" w:lastRow="0" w:firstColumn="1" w:lastColumn="0" w:noHBand="0" w:noVBand="1"/>
      </w:tblPr>
      <w:tblGrid>
        <w:gridCol w:w="7464"/>
        <w:gridCol w:w="1896"/>
      </w:tblGrid>
      <w:tr w:rsidR="00133306" w:rsidRPr="001B7A1E" w14:paraId="1484844E" w14:textId="77777777" w:rsidTr="001B7A1E">
        <w:tc>
          <w:tcPr>
            <w:tcW w:w="3987" w:type="pct"/>
          </w:tcPr>
          <w:p w14:paraId="31720CEB" w14:textId="77777777" w:rsidR="00133306" w:rsidRPr="001B7A1E" w:rsidRDefault="00133306" w:rsidP="00341496">
            <w:pPr>
              <w:spacing w:line="360" w:lineRule="auto"/>
              <w:jc w:val="both"/>
              <w:rPr>
                <w:b/>
                <w:bCs/>
                <w:sz w:val="20"/>
                <w:szCs w:val="20"/>
              </w:rPr>
            </w:pPr>
            <w:r w:rsidRPr="001B7A1E">
              <w:rPr>
                <w:b/>
                <w:bCs/>
                <w:sz w:val="20"/>
                <w:szCs w:val="20"/>
              </w:rPr>
              <w:t>Características</w:t>
            </w:r>
          </w:p>
        </w:tc>
        <w:tc>
          <w:tcPr>
            <w:tcW w:w="1013" w:type="pct"/>
          </w:tcPr>
          <w:p w14:paraId="7F665980" w14:textId="77777777" w:rsidR="00133306" w:rsidRPr="001B7A1E" w:rsidRDefault="00133306" w:rsidP="00341496">
            <w:pPr>
              <w:spacing w:line="360" w:lineRule="auto"/>
              <w:jc w:val="center"/>
              <w:rPr>
                <w:b/>
                <w:bCs/>
                <w:sz w:val="20"/>
                <w:szCs w:val="20"/>
              </w:rPr>
            </w:pPr>
            <w:r w:rsidRPr="001B7A1E">
              <w:rPr>
                <w:b/>
                <w:bCs/>
                <w:sz w:val="20"/>
                <w:szCs w:val="20"/>
              </w:rPr>
              <w:t>% (n)</w:t>
            </w:r>
          </w:p>
        </w:tc>
      </w:tr>
      <w:tr w:rsidR="00133306" w:rsidRPr="001B7A1E" w14:paraId="4D5FAC6B" w14:textId="77777777" w:rsidTr="001B7A1E">
        <w:trPr>
          <w:trHeight w:val="909"/>
        </w:trPr>
        <w:tc>
          <w:tcPr>
            <w:tcW w:w="3987" w:type="pct"/>
          </w:tcPr>
          <w:p w14:paraId="49AD59A1" w14:textId="10D3BF58" w:rsidR="00133306" w:rsidRPr="001B7A1E" w:rsidRDefault="00133306" w:rsidP="00341496">
            <w:pPr>
              <w:spacing w:line="360" w:lineRule="auto"/>
              <w:jc w:val="both"/>
              <w:rPr>
                <w:sz w:val="20"/>
                <w:szCs w:val="20"/>
              </w:rPr>
            </w:pPr>
            <w:r w:rsidRPr="001B7A1E">
              <w:rPr>
                <w:sz w:val="20"/>
                <w:szCs w:val="20"/>
              </w:rPr>
              <w:t xml:space="preserve">Prevalencia </w:t>
            </w:r>
            <w:r w:rsidR="00797A68">
              <w:rPr>
                <w:sz w:val="20"/>
                <w:szCs w:val="20"/>
              </w:rPr>
              <w:t xml:space="preserve">Adicción a los alimentos </w:t>
            </w:r>
          </w:p>
          <w:p w14:paraId="2EED0CBB" w14:textId="15A0618F" w:rsidR="00133306" w:rsidRPr="001B7A1E" w:rsidRDefault="00133306" w:rsidP="00341496">
            <w:pPr>
              <w:spacing w:line="360" w:lineRule="auto"/>
              <w:jc w:val="both"/>
              <w:rPr>
                <w:sz w:val="20"/>
                <w:szCs w:val="20"/>
              </w:rPr>
            </w:pPr>
            <w:r w:rsidRPr="001B7A1E">
              <w:rPr>
                <w:sz w:val="20"/>
                <w:szCs w:val="20"/>
              </w:rPr>
              <w:t xml:space="preserve">   Leve</w:t>
            </w:r>
          </w:p>
          <w:p w14:paraId="571AF7FB" w14:textId="7B732E7C" w:rsidR="00133306" w:rsidRPr="001B7A1E" w:rsidRDefault="00133306" w:rsidP="00341496">
            <w:pPr>
              <w:spacing w:line="360" w:lineRule="auto"/>
              <w:jc w:val="both"/>
              <w:rPr>
                <w:sz w:val="20"/>
                <w:szCs w:val="20"/>
              </w:rPr>
            </w:pPr>
            <w:r w:rsidRPr="001B7A1E">
              <w:rPr>
                <w:sz w:val="20"/>
                <w:szCs w:val="20"/>
              </w:rPr>
              <w:t xml:space="preserve">   Moderado</w:t>
            </w:r>
          </w:p>
          <w:p w14:paraId="40A842F5" w14:textId="77777777" w:rsidR="00133306" w:rsidRPr="001B7A1E" w:rsidRDefault="00133306" w:rsidP="00341496">
            <w:pPr>
              <w:spacing w:line="360" w:lineRule="auto"/>
              <w:jc w:val="both"/>
              <w:rPr>
                <w:sz w:val="20"/>
                <w:szCs w:val="20"/>
              </w:rPr>
            </w:pPr>
            <w:r w:rsidRPr="001B7A1E">
              <w:rPr>
                <w:sz w:val="20"/>
                <w:szCs w:val="20"/>
              </w:rPr>
              <w:t xml:space="preserve">   Severo </w:t>
            </w:r>
          </w:p>
        </w:tc>
        <w:tc>
          <w:tcPr>
            <w:tcW w:w="1013" w:type="pct"/>
          </w:tcPr>
          <w:p w14:paraId="6CDBB38A" w14:textId="47046E7A" w:rsidR="00133306" w:rsidRPr="001B7A1E" w:rsidRDefault="00133306" w:rsidP="00341496">
            <w:pPr>
              <w:spacing w:line="360" w:lineRule="auto"/>
              <w:jc w:val="center"/>
              <w:rPr>
                <w:sz w:val="20"/>
                <w:szCs w:val="20"/>
              </w:rPr>
            </w:pPr>
            <w:r w:rsidRPr="001B7A1E">
              <w:rPr>
                <w:sz w:val="20"/>
                <w:szCs w:val="20"/>
              </w:rPr>
              <w:t>21,5 (31)</w:t>
            </w:r>
          </w:p>
          <w:p w14:paraId="2E29BD7E" w14:textId="00ED14B2" w:rsidR="00133306" w:rsidRPr="001B7A1E" w:rsidRDefault="00133306" w:rsidP="00341496">
            <w:pPr>
              <w:spacing w:line="360" w:lineRule="auto"/>
              <w:jc w:val="center"/>
              <w:rPr>
                <w:sz w:val="20"/>
                <w:szCs w:val="20"/>
              </w:rPr>
            </w:pPr>
            <w:r w:rsidRPr="001B7A1E">
              <w:rPr>
                <w:sz w:val="20"/>
                <w:szCs w:val="20"/>
              </w:rPr>
              <w:t>3,2 (1)</w:t>
            </w:r>
          </w:p>
          <w:p w14:paraId="3A493469" w14:textId="48CE6F09" w:rsidR="00133306" w:rsidRPr="001B7A1E" w:rsidRDefault="00133306" w:rsidP="00341496">
            <w:pPr>
              <w:spacing w:line="360" w:lineRule="auto"/>
              <w:jc w:val="center"/>
              <w:rPr>
                <w:sz w:val="20"/>
                <w:szCs w:val="20"/>
              </w:rPr>
            </w:pPr>
            <w:r w:rsidRPr="001B7A1E">
              <w:rPr>
                <w:sz w:val="20"/>
                <w:szCs w:val="20"/>
              </w:rPr>
              <w:t>16,1 (5)</w:t>
            </w:r>
          </w:p>
          <w:p w14:paraId="256C78B6" w14:textId="77777777" w:rsidR="00133306" w:rsidRPr="001B7A1E" w:rsidRDefault="00133306" w:rsidP="00341496">
            <w:pPr>
              <w:spacing w:line="360" w:lineRule="auto"/>
              <w:jc w:val="center"/>
              <w:rPr>
                <w:sz w:val="20"/>
                <w:szCs w:val="20"/>
              </w:rPr>
            </w:pPr>
            <w:r w:rsidRPr="001B7A1E">
              <w:rPr>
                <w:sz w:val="20"/>
                <w:szCs w:val="20"/>
              </w:rPr>
              <w:t>80,7 (25)</w:t>
            </w:r>
          </w:p>
        </w:tc>
      </w:tr>
      <w:tr w:rsidR="00133306" w:rsidRPr="001B7A1E" w14:paraId="1FFD4B2B" w14:textId="77777777" w:rsidTr="001B7A1E">
        <w:tc>
          <w:tcPr>
            <w:tcW w:w="3987" w:type="pct"/>
          </w:tcPr>
          <w:p w14:paraId="3FC9FC29" w14:textId="307E1193" w:rsidR="00133306" w:rsidRPr="001B7A1E" w:rsidRDefault="001B7A1E" w:rsidP="00341496">
            <w:pPr>
              <w:spacing w:line="360" w:lineRule="auto"/>
              <w:jc w:val="both"/>
              <w:rPr>
                <w:sz w:val="20"/>
                <w:szCs w:val="20"/>
              </w:rPr>
            </w:pPr>
            <w:r>
              <w:rPr>
                <w:sz w:val="20"/>
                <w:szCs w:val="20"/>
              </w:rPr>
              <w:t xml:space="preserve">Número de </w:t>
            </w:r>
            <w:r w:rsidR="00133306" w:rsidRPr="001B7A1E">
              <w:rPr>
                <w:sz w:val="20"/>
                <w:szCs w:val="20"/>
              </w:rPr>
              <w:t xml:space="preserve">Síntomas </w:t>
            </w:r>
          </w:p>
        </w:tc>
        <w:tc>
          <w:tcPr>
            <w:tcW w:w="1013" w:type="pct"/>
          </w:tcPr>
          <w:p w14:paraId="7A18AEF8" w14:textId="77777777" w:rsidR="00133306" w:rsidRPr="001B7A1E" w:rsidRDefault="00133306" w:rsidP="00341496">
            <w:pPr>
              <w:spacing w:line="360" w:lineRule="auto"/>
              <w:jc w:val="center"/>
              <w:rPr>
                <w:sz w:val="20"/>
                <w:szCs w:val="20"/>
              </w:rPr>
            </w:pPr>
            <w:r w:rsidRPr="001B7A1E">
              <w:rPr>
                <w:sz w:val="20"/>
                <w:szCs w:val="20"/>
              </w:rPr>
              <w:t>2,9 ± 3,3</w:t>
            </w:r>
          </w:p>
        </w:tc>
      </w:tr>
      <w:tr w:rsidR="00CC1193" w:rsidRPr="001B7A1E" w14:paraId="24358DCC" w14:textId="77777777" w:rsidTr="001B7A1E">
        <w:tc>
          <w:tcPr>
            <w:tcW w:w="5000" w:type="pct"/>
            <w:gridSpan w:val="2"/>
          </w:tcPr>
          <w:p w14:paraId="5F037F3F" w14:textId="6725E449" w:rsidR="00CC1193" w:rsidRPr="001B7A1E" w:rsidRDefault="00CC1193" w:rsidP="00341496">
            <w:pPr>
              <w:spacing w:line="360" w:lineRule="auto"/>
              <w:rPr>
                <w:b/>
                <w:bCs/>
                <w:sz w:val="20"/>
                <w:szCs w:val="20"/>
              </w:rPr>
            </w:pPr>
            <w:r w:rsidRPr="001B7A1E">
              <w:rPr>
                <w:b/>
                <w:bCs/>
                <w:sz w:val="20"/>
                <w:szCs w:val="20"/>
              </w:rPr>
              <w:t>Criterios</w:t>
            </w:r>
          </w:p>
        </w:tc>
      </w:tr>
      <w:tr w:rsidR="00133306" w:rsidRPr="001B7A1E" w14:paraId="4840CB7B" w14:textId="77777777" w:rsidTr="001B7A1E">
        <w:tc>
          <w:tcPr>
            <w:tcW w:w="3987" w:type="pct"/>
          </w:tcPr>
          <w:p w14:paraId="358D92E4" w14:textId="77777777" w:rsidR="00133306" w:rsidRPr="001B7A1E" w:rsidRDefault="00133306" w:rsidP="00341496">
            <w:pPr>
              <w:spacing w:line="360" w:lineRule="auto"/>
              <w:jc w:val="both"/>
              <w:rPr>
                <w:sz w:val="20"/>
                <w:szCs w:val="20"/>
              </w:rPr>
            </w:pPr>
            <w:r w:rsidRPr="001B7A1E">
              <w:rPr>
                <w:sz w:val="20"/>
                <w:szCs w:val="20"/>
              </w:rPr>
              <w:t xml:space="preserve">   Mayor consumo de lo planificado</w:t>
            </w:r>
          </w:p>
        </w:tc>
        <w:tc>
          <w:tcPr>
            <w:tcW w:w="1013" w:type="pct"/>
          </w:tcPr>
          <w:p w14:paraId="74D5C704" w14:textId="7CF0C98D" w:rsidR="00133306" w:rsidRPr="001B7A1E" w:rsidRDefault="00133306" w:rsidP="00341496">
            <w:pPr>
              <w:spacing w:line="360" w:lineRule="auto"/>
              <w:jc w:val="center"/>
              <w:rPr>
                <w:sz w:val="20"/>
                <w:szCs w:val="20"/>
              </w:rPr>
            </w:pPr>
            <w:r w:rsidRPr="001B7A1E">
              <w:rPr>
                <w:sz w:val="20"/>
                <w:szCs w:val="20"/>
              </w:rPr>
              <w:t>38,2 (55)</w:t>
            </w:r>
          </w:p>
        </w:tc>
      </w:tr>
      <w:tr w:rsidR="00133306" w:rsidRPr="001B7A1E" w14:paraId="3285F7D1" w14:textId="77777777" w:rsidTr="001B7A1E">
        <w:tc>
          <w:tcPr>
            <w:tcW w:w="3987" w:type="pct"/>
          </w:tcPr>
          <w:p w14:paraId="78CAFE3A" w14:textId="77777777" w:rsidR="00133306" w:rsidRPr="001B7A1E" w:rsidRDefault="00133306" w:rsidP="00341496">
            <w:pPr>
              <w:spacing w:line="360" w:lineRule="auto"/>
              <w:jc w:val="both"/>
              <w:rPr>
                <w:sz w:val="20"/>
                <w:szCs w:val="20"/>
              </w:rPr>
            </w:pPr>
            <w:r w:rsidRPr="001B7A1E">
              <w:rPr>
                <w:sz w:val="20"/>
                <w:szCs w:val="20"/>
              </w:rPr>
              <w:t xml:space="preserve">   Imposibilidad de detenerse</w:t>
            </w:r>
          </w:p>
        </w:tc>
        <w:tc>
          <w:tcPr>
            <w:tcW w:w="1013" w:type="pct"/>
          </w:tcPr>
          <w:p w14:paraId="62AA18CA" w14:textId="7D3B1F58" w:rsidR="00133306" w:rsidRPr="001B7A1E" w:rsidRDefault="00133306" w:rsidP="00341496">
            <w:pPr>
              <w:spacing w:line="360" w:lineRule="auto"/>
              <w:jc w:val="center"/>
              <w:rPr>
                <w:sz w:val="20"/>
                <w:szCs w:val="20"/>
              </w:rPr>
            </w:pPr>
            <w:r w:rsidRPr="001B7A1E">
              <w:rPr>
                <w:sz w:val="20"/>
                <w:szCs w:val="20"/>
              </w:rPr>
              <w:t>34,0 (49)</w:t>
            </w:r>
          </w:p>
        </w:tc>
      </w:tr>
      <w:tr w:rsidR="00133306" w:rsidRPr="001B7A1E" w14:paraId="581EE8BF" w14:textId="77777777" w:rsidTr="001B7A1E">
        <w:tc>
          <w:tcPr>
            <w:tcW w:w="3987" w:type="pct"/>
          </w:tcPr>
          <w:p w14:paraId="5880DF1F" w14:textId="77777777" w:rsidR="00133306" w:rsidRPr="001B7A1E" w:rsidRDefault="00133306" w:rsidP="00341496">
            <w:pPr>
              <w:spacing w:line="360" w:lineRule="auto"/>
              <w:jc w:val="both"/>
              <w:rPr>
                <w:sz w:val="20"/>
                <w:szCs w:val="20"/>
              </w:rPr>
            </w:pPr>
            <w:r w:rsidRPr="001B7A1E">
              <w:rPr>
                <w:sz w:val="20"/>
                <w:szCs w:val="20"/>
              </w:rPr>
              <w:t xml:space="preserve">   Gran cantidad de tiempo invertido </w:t>
            </w:r>
          </w:p>
        </w:tc>
        <w:tc>
          <w:tcPr>
            <w:tcW w:w="1013" w:type="pct"/>
          </w:tcPr>
          <w:p w14:paraId="0D963FEC" w14:textId="03033743" w:rsidR="00133306" w:rsidRPr="001B7A1E" w:rsidRDefault="00133306" w:rsidP="00341496">
            <w:pPr>
              <w:spacing w:line="360" w:lineRule="auto"/>
              <w:jc w:val="center"/>
              <w:rPr>
                <w:sz w:val="20"/>
                <w:szCs w:val="20"/>
              </w:rPr>
            </w:pPr>
            <w:r w:rsidRPr="001B7A1E">
              <w:rPr>
                <w:sz w:val="20"/>
                <w:szCs w:val="20"/>
              </w:rPr>
              <w:t>26,4 (38)</w:t>
            </w:r>
          </w:p>
        </w:tc>
      </w:tr>
      <w:tr w:rsidR="00133306" w:rsidRPr="001B7A1E" w14:paraId="417AB154" w14:textId="77777777" w:rsidTr="001B7A1E">
        <w:tc>
          <w:tcPr>
            <w:tcW w:w="3987" w:type="pct"/>
          </w:tcPr>
          <w:p w14:paraId="34D3C114" w14:textId="77777777" w:rsidR="00133306" w:rsidRPr="001B7A1E" w:rsidRDefault="00133306" w:rsidP="00341496">
            <w:pPr>
              <w:spacing w:line="360" w:lineRule="auto"/>
              <w:jc w:val="both"/>
              <w:rPr>
                <w:sz w:val="20"/>
                <w:szCs w:val="20"/>
              </w:rPr>
            </w:pPr>
            <w:r w:rsidRPr="001B7A1E">
              <w:rPr>
                <w:sz w:val="20"/>
                <w:szCs w:val="20"/>
              </w:rPr>
              <w:t xml:space="preserve">   Renuncia a las actividades</w:t>
            </w:r>
          </w:p>
        </w:tc>
        <w:tc>
          <w:tcPr>
            <w:tcW w:w="1013" w:type="pct"/>
          </w:tcPr>
          <w:p w14:paraId="157841A2" w14:textId="15756343" w:rsidR="00133306" w:rsidRPr="001B7A1E" w:rsidRDefault="00133306" w:rsidP="00341496">
            <w:pPr>
              <w:spacing w:line="360" w:lineRule="auto"/>
              <w:jc w:val="center"/>
              <w:rPr>
                <w:sz w:val="20"/>
                <w:szCs w:val="20"/>
              </w:rPr>
            </w:pPr>
            <w:r w:rsidRPr="001B7A1E">
              <w:rPr>
                <w:sz w:val="20"/>
                <w:szCs w:val="20"/>
              </w:rPr>
              <w:t>27,1 (39)</w:t>
            </w:r>
          </w:p>
        </w:tc>
      </w:tr>
      <w:tr w:rsidR="00133306" w:rsidRPr="001B7A1E" w14:paraId="58D09351" w14:textId="77777777" w:rsidTr="001B7A1E">
        <w:tc>
          <w:tcPr>
            <w:tcW w:w="3987" w:type="pct"/>
          </w:tcPr>
          <w:p w14:paraId="1AF1B650" w14:textId="77777777" w:rsidR="00133306" w:rsidRPr="001B7A1E" w:rsidRDefault="00133306" w:rsidP="00341496">
            <w:pPr>
              <w:spacing w:line="360" w:lineRule="auto"/>
              <w:jc w:val="both"/>
              <w:rPr>
                <w:sz w:val="20"/>
                <w:szCs w:val="20"/>
              </w:rPr>
            </w:pPr>
            <w:r w:rsidRPr="001B7A1E">
              <w:rPr>
                <w:sz w:val="20"/>
                <w:szCs w:val="20"/>
              </w:rPr>
              <w:t xml:space="preserve">   Consumo a pesar de consecuencias negativas</w:t>
            </w:r>
          </w:p>
        </w:tc>
        <w:tc>
          <w:tcPr>
            <w:tcW w:w="1013" w:type="pct"/>
          </w:tcPr>
          <w:p w14:paraId="0678869B" w14:textId="7D2B9386" w:rsidR="00133306" w:rsidRPr="001B7A1E" w:rsidRDefault="00133306" w:rsidP="00341496">
            <w:pPr>
              <w:spacing w:line="360" w:lineRule="auto"/>
              <w:jc w:val="center"/>
              <w:rPr>
                <w:sz w:val="20"/>
                <w:szCs w:val="20"/>
              </w:rPr>
            </w:pPr>
            <w:r w:rsidRPr="001B7A1E">
              <w:rPr>
                <w:sz w:val="20"/>
                <w:szCs w:val="20"/>
              </w:rPr>
              <w:t>30,6 (44)</w:t>
            </w:r>
          </w:p>
        </w:tc>
      </w:tr>
      <w:tr w:rsidR="00133306" w:rsidRPr="001B7A1E" w14:paraId="59F24C19" w14:textId="77777777" w:rsidTr="001B7A1E">
        <w:tc>
          <w:tcPr>
            <w:tcW w:w="3987" w:type="pct"/>
          </w:tcPr>
          <w:p w14:paraId="54B06E4E" w14:textId="77777777" w:rsidR="00133306" w:rsidRPr="001B7A1E" w:rsidRDefault="00133306" w:rsidP="00341496">
            <w:pPr>
              <w:spacing w:line="360" w:lineRule="auto"/>
              <w:jc w:val="both"/>
              <w:rPr>
                <w:sz w:val="20"/>
                <w:szCs w:val="20"/>
              </w:rPr>
            </w:pPr>
            <w:r w:rsidRPr="001B7A1E">
              <w:rPr>
                <w:sz w:val="20"/>
                <w:szCs w:val="20"/>
              </w:rPr>
              <w:t xml:space="preserve">   Tolerancia</w:t>
            </w:r>
          </w:p>
        </w:tc>
        <w:tc>
          <w:tcPr>
            <w:tcW w:w="1013" w:type="pct"/>
          </w:tcPr>
          <w:p w14:paraId="69F0E79C" w14:textId="6EFBFC17" w:rsidR="00133306" w:rsidRPr="001B7A1E" w:rsidRDefault="00133306" w:rsidP="00341496">
            <w:pPr>
              <w:spacing w:line="360" w:lineRule="auto"/>
              <w:jc w:val="center"/>
              <w:rPr>
                <w:sz w:val="20"/>
                <w:szCs w:val="20"/>
              </w:rPr>
            </w:pPr>
            <w:r w:rsidRPr="001B7A1E">
              <w:rPr>
                <w:sz w:val="20"/>
                <w:szCs w:val="20"/>
              </w:rPr>
              <w:t>12,5 (18)</w:t>
            </w:r>
          </w:p>
        </w:tc>
      </w:tr>
      <w:tr w:rsidR="00133306" w:rsidRPr="001B7A1E" w14:paraId="0B8DE6AF" w14:textId="77777777" w:rsidTr="001B7A1E">
        <w:tc>
          <w:tcPr>
            <w:tcW w:w="3987" w:type="pct"/>
          </w:tcPr>
          <w:p w14:paraId="3F5E41A9" w14:textId="77777777" w:rsidR="00133306" w:rsidRPr="001B7A1E" w:rsidRDefault="00133306" w:rsidP="00341496">
            <w:pPr>
              <w:spacing w:line="360" w:lineRule="auto"/>
              <w:jc w:val="both"/>
              <w:rPr>
                <w:sz w:val="20"/>
                <w:szCs w:val="20"/>
              </w:rPr>
            </w:pPr>
            <w:r w:rsidRPr="001B7A1E">
              <w:rPr>
                <w:sz w:val="20"/>
                <w:szCs w:val="20"/>
              </w:rPr>
              <w:t xml:space="preserve">   Abstinencia</w:t>
            </w:r>
          </w:p>
        </w:tc>
        <w:tc>
          <w:tcPr>
            <w:tcW w:w="1013" w:type="pct"/>
          </w:tcPr>
          <w:p w14:paraId="76B4A795" w14:textId="4603463F" w:rsidR="00133306" w:rsidRPr="001B7A1E" w:rsidRDefault="00133306" w:rsidP="00341496">
            <w:pPr>
              <w:spacing w:line="360" w:lineRule="auto"/>
              <w:jc w:val="center"/>
              <w:rPr>
                <w:sz w:val="20"/>
                <w:szCs w:val="20"/>
              </w:rPr>
            </w:pPr>
            <w:r w:rsidRPr="001B7A1E">
              <w:rPr>
                <w:sz w:val="20"/>
                <w:szCs w:val="20"/>
              </w:rPr>
              <w:t>27,1 (39)</w:t>
            </w:r>
          </w:p>
        </w:tc>
      </w:tr>
      <w:tr w:rsidR="00133306" w:rsidRPr="001B7A1E" w14:paraId="4000CE19" w14:textId="77777777" w:rsidTr="001B7A1E">
        <w:tc>
          <w:tcPr>
            <w:tcW w:w="3987" w:type="pct"/>
          </w:tcPr>
          <w:p w14:paraId="5DD77C3F" w14:textId="77777777" w:rsidR="00133306" w:rsidRPr="001B7A1E" w:rsidRDefault="00133306" w:rsidP="00341496">
            <w:pPr>
              <w:spacing w:line="360" w:lineRule="auto"/>
              <w:jc w:val="both"/>
              <w:rPr>
                <w:sz w:val="20"/>
                <w:szCs w:val="20"/>
              </w:rPr>
            </w:pPr>
            <w:r w:rsidRPr="001B7A1E">
              <w:rPr>
                <w:sz w:val="20"/>
                <w:szCs w:val="20"/>
              </w:rPr>
              <w:t xml:space="preserve">   Uso continuo a pesar de problemas sociales o   interpersonales </w:t>
            </w:r>
          </w:p>
        </w:tc>
        <w:tc>
          <w:tcPr>
            <w:tcW w:w="1013" w:type="pct"/>
          </w:tcPr>
          <w:p w14:paraId="0DF66156" w14:textId="4D6112D0" w:rsidR="00133306" w:rsidRPr="001B7A1E" w:rsidRDefault="00133306" w:rsidP="00341496">
            <w:pPr>
              <w:spacing w:line="360" w:lineRule="auto"/>
              <w:jc w:val="center"/>
              <w:rPr>
                <w:sz w:val="20"/>
                <w:szCs w:val="20"/>
              </w:rPr>
            </w:pPr>
            <w:r w:rsidRPr="001B7A1E">
              <w:rPr>
                <w:sz w:val="20"/>
                <w:szCs w:val="20"/>
              </w:rPr>
              <w:t>31,3 (45)</w:t>
            </w:r>
          </w:p>
        </w:tc>
      </w:tr>
      <w:tr w:rsidR="00133306" w:rsidRPr="001B7A1E" w14:paraId="5816D70F" w14:textId="77777777" w:rsidTr="001B7A1E">
        <w:tc>
          <w:tcPr>
            <w:tcW w:w="3987" w:type="pct"/>
          </w:tcPr>
          <w:p w14:paraId="79EF7536" w14:textId="77777777" w:rsidR="00133306" w:rsidRPr="001B7A1E" w:rsidRDefault="00133306" w:rsidP="00341496">
            <w:pPr>
              <w:spacing w:line="360" w:lineRule="auto"/>
              <w:jc w:val="both"/>
              <w:rPr>
                <w:sz w:val="20"/>
                <w:szCs w:val="20"/>
              </w:rPr>
            </w:pPr>
            <w:r w:rsidRPr="001B7A1E">
              <w:rPr>
                <w:sz w:val="20"/>
                <w:szCs w:val="20"/>
              </w:rPr>
              <w:t xml:space="preserve">   Incumplimiento de la obligación del rol principal </w:t>
            </w:r>
          </w:p>
        </w:tc>
        <w:tc>
          <w:tcPr>
            <w:tcW w:w="1013" w:type="pct"/>
          </w:tcPr>
          <w:p w14:paraId="64E59F22" w14:textId="2BA29A29" w:rsidR="00133306" w:rsidRPr="001B7A1E" w:rsidRDefault="00133306" w:rsidP="00341496">
            <w:pPr>
              <w:spacing w:line="360" w:lineRule="auto"/>
              <w:jc w:val="center"/>
              <w:rPr>
                <w:sz w:val="20"/>
                <w:szCs w:val="20"/>
              </w:rPr>
            </w:pPr>
            <w:r w:rsidRPr="001B7A1E">
              <w:rPr>
                <w:sz w:val="20"/>
                <w:szCs w:val="20"/>
              </w:rPr>
              <w:t>17,4 (25)</w:t>
            </w:r>
          </w:p>
        </w:tc>
      </w:tr>
      <w:tr w:rsidR="00133306" w:rsidRPr="001B7A1E" w14:paraId="3864155C" w14:textId="77777777" w:rsidTr="001B7A1E">
        <w:tc>
          <w:tcPr>
            <w:tcW w:w="3987" w:type="pct"/>
          </w:tcPr>
          <w:p w14:paraId="7F453004" w14:textId="77777777" w:rsidR="00133306" w:rsidRPr="001B7A1E" w:rsidRDefault="00133306" w:rsidP="00341496">
            <w:pPr>
              <w:spacing w:line="360" w:lineRule="auto"/>
              <w:jc w:val="both"/>
              <w:rPr>
                <w:sz w:val="20"/>
                <w:szCs w:val="20"/>
              </w:rPr>
            </w:pPr>
            <w:r w:rsidRPr="001B7A1E">
              <w:rPr>
                <w:sz w:val="20"/>
                <w:szCs w:val="20"/>
              </w:rPr>
              <w:t xml:space="preserve">   Uso de situaciones físicamente peligrosa</w:t>
            </w:r>
          </w:p>
        </w:tc>
        <w:tc>
          <w:tcPr>
            <w:tcW w:w="1013" w:type="pct"/>
          </w:tcPr>
          <w:p w14:paraId="424DA948" w14:textId="1D6A2F4E" w:rsidR="00133306" w:rsidRPr="001B7A1E" w:rsidRDefault="00133306" w:rsidP="00341496">
            <w:pPr>
              <w:spacing w:line="360" w:lineRule="auto"/>
              <w:jc w:val="center"/>
              <w:rPr>
                <w:sz w:val="20"/>
                <w:szCs w:val="20"/>
              </w:rPr>
            </w:pPr>
            <w:r w:rsidRPr="001B7A1E">
              <w:rPr>
                <w:sz w:val="20"/>
                <w:szCs w:val="20"/>
              </w:rPr>
              <w:t>29,2 (42)</w:t>
            </w:r>
          </w:p>
        </w:tc>
      </w:tr>
      <w:tr w:rsidR="00133306" w:rsidRPr="001B7A1E" w14:paraId="36AECF82" w14:textId="77777777" w:rsidTr="001B7A1E">
        <w:tc>
          <w:tcPr>
            <w:tcW w:w="3987" w:type="pct"/>
          </w:tcPr>
          <w:p w14:paraId="72943AF8" w14:textId="77777777" w:rsidR="00133306" w:rsidRPr="001B7A1E" w:rsidRDefault="00133306" w:rsidP="00341496">
            <w:pPr>
              <w:spacing w:line="360" w:lineRule="auto"/>
              <w:jc w:val="both"/>
              <w:rPr>
                <w:sz w:val="20"/>
                <w:szCs w:val="20"/>
              </w:rPr>
            </w:pPr>
            <w:r w:rsidRPr="001B7A1E">
              <w:rPr>
                <w:sz w:val="20"/>
                <w:szCs w:val="20"/>
              </w:rPr>
              <w:t xml:space="preserve">   Antojo</w:t>
            </w:r>
          </w:p>
        </w:tc>
        <w:tc>
          <w:tcPr>
            <w:tcW w:w="1013" w:type="pct"/>
          </w:tcPr>
          <w:p w14:paraId="15855231" w14:textId="565D15A8" w:rsidR="00133306" w:rsidRPr="001B7A1E" w:rsidRDefault="00133306" w:rsidP="00341496">
            <w:pPr>
              <w:spacing w:line="360" w:lineRule="auto"/>
              <w:jc w:val="center"/>
              <w:rPr>
                <w:sz w:val="20"/>
                <w:szCs w:val="20"/>
              </w:rPr>
            </w:pPr>
            <w:r w:rsidRPr="001B7A1E">
              <w:rPr>
                <w:sz w:val="20"/>
                <w:szCs w:val="20"/>
              </w:rPr>
              <w:t>21,5 (31)</w:t>
            </w:r>
          </w:p>
        </w:tc>
      </w:tr>
      <w:tr w:rsidR="00133306" w:rsidRPr="001B7A1E" w14:paraId="1DC7BE60" w14:textId="77777777" w:rsidTr="001B7A1E">
        <w:tc>
          <w:tcPr>
            <w:tcW w:w="3987" w:type="pct"/>
          </w:tcPr>
          <w:p w14:paraId="6B5B806C" w14:textId="77777777" w:rsidR="00133306" w:rsidRPr="001B7A1E" w:rsidRDefault="00133306" w:rsidP="00341496">
            <w:pPr>
              <w:spacing w:line="360" w:lineRule="auto"/>
              <w:jc w:val="both"/>
              <w:rPr>
                <w:sz w:val="20"/>
                <w:szCs w:val="20"/>
              </w:rPr>
            </w:pPr>
            <w:r w:rsidRPr="001B7A1E">
              <w:rPr>
                <w:sz w:val="20"/>
                <w:szCs w:val="20"/>
              </w:rPr>
              <w:t xml:space="preserve">   Significancia clínica </w:t>
            </w:r>
          </w:p>
        </w:tc>
        <w:tc>
          <w:tcPr>
            <w:tcW w:w="1013" w:type="pct"/>
          </w:tcPr>
          <w:p w14:paraId="305A930A" w14:textId="77777777" w:rsidR="00133306" w:rsidRPr="001B7A1E" w:rsidRDefault="00133306" w:rsidP="00341496">
            <w:pPr>
              <w:spacing w:line="360" w:lineRule="auto"/>
              <w:jc w:val="center"/>
              <w:rPr>
                <w:sz w:val="20"/>
                <w:szCs w:val="20"/>
              </w:rPr>
            </w:pPr>
            <w:r w:rsidRPr="001B7A1E">
              <w:rPr>
                <w:sz w:val="20"/>
                <w:szCs w:val="20"/>
              </w:rPr>
              <w:t>24,3 (35)</w:t>
            </w:r>
          </w:p>
        </w:tc>
      </w:tr>
    </w:tbl>
    <w:p w14:paraId="7988DA62" w14:textId="77777777" w:rsidR="00CC1193" w:rsidRDefault="00CC1193" w:rsidP="00C649C2">
      <w:pPr>
        <w:spacing w:after="160" w:line="480" w:lineRule="auto"/>
        <w:jc w:val="both"/>
        <w:rPr>
          <w:sz w:val="24"/>
          <w:szCs w:val="24"/>
        </w:rPr>
      </w:pPr>
    </w:p>
    <w:p w14:paraId="1B162E5D" w14:textId="17F724B8" w:rsidR="001C33EF" w:rsidRDefault="2278A1D2" w:rsidP="00C649C2">
      <w:pPr>
        <w:spacing w:after="160" w:line="480" w:lineRule="auto"/>
        <w:jc w:val="both"/>
        <w:rPr>
          <w:color w:val="000000"/>
          <w:sz w:val="24"/>
          <w:szCs w:val="24"/>
        </w:rPr>
      </w:pPr>
      <w:r w:rsidRPr="474DEA67">
        <w:rPr>
          <w:sz w:val="24"/>
          <w:szCs w:val="24"/>
        </w:rPr>
        <w:t xml:space="preserve">En la </w:t>
      </w:r>
      <w:r w:rsidRPr="474DEA67">
        <w:rPr>
          <w:b/>
          <w:sz w:val="24"/>
          <w:szCs w:val="24"/>
        </w:rPr>
        <w:t>Tabla 3</w:t>
      </w:r>
      <w:r w:rsidRPr="474DEA67">
        <w:rPr>
          <w:sz w:val="24"/>
          <w:szCs w:val="24"/>
        </w:rPr>
        <w:t xml:space="preserve"> se observan las </w:t>
      </w:r>
      <w:r w:rsidR="001C33EF" w:rsidRPr="001C33EF">
        <w:rPr>
          <w:color w:val="000000"/>
          <w:sz w:val="24"/>
          <w:szCs w:val="24"/>
          <w:shd w:val="clear" w:color="auto" w:fill="FFFFFF"/>
        </w:rPr>
        <w:t>características sociodemográficas</w:t>
      </w:r>
      <w:r w:rsidR="00A84ADE">
        <w:rPr>
          <w:color w:val="000000"/>
          <w:sz w:val="24"/>
          <w:szCs w:val="24"/>
          <w:shd w:val="clear" w:color="auto" w:fill="FFFFFF"/>
        </w:rPr>
        <w:t>,</w:t>
      </w:r>
      <w:r w:rsidRPr="474DEA67">
        <w:rPr>
          <w:sz w:val="24"/>
          <w:szCs w:val="24"/>
        </w:rPr>
        <w:t xml:space="preserve"> antropométricas</w:t>
      </w:r>
      <w:r w:rsidR="00FD673D">
        <w:rPr>
          <w:sz w:val="24"/>
          <w:szCs w:val="24"/>
        </w:rPr>
        <w:t xml:space="preserve"> y de composición corporal</w:t>
      </w:r>
      <w:r w:rsidRPr="474DEA67">
        <w:rPr>
          <w:sz w:val="24"/>
          <w:szCs w:val="24"/>
        </w:rPr>
        <w:t xml:space="preserve"> de participantes con </w:t>
      </w:r>
      <w:r w:rsidR="4F5ACFD4" w:rsidRPr="474DEA67">
        <w:rPr>
          <w:sz w:val="24"/>
          <w:szCs w:val="24"/>
        </w:rPr>
        <w:t>adicción</w:t>
      </w:r>
      <w:r w:rsidRPr="474DEA67">
        <w:rPr>
          <w:sz w:val="24"/>
          <w:szCs w:val="24"/>
        </w:rPr>
        <w:t xml:space="preserve"> y sin </w:t>
      </w:r>
      <w:r w:rsidR="61F825AD" w:rsidRPr="474DEA67">
        <w:rPr>
          <w:sz w:val="24"/>
          <w:szCs w:val="24"/>
        </w:rPr>
        <w:t>adicción</w:t>
      </w:r>
      <w:r w:rsidR="00FD673D">
        <w:rPr>
          <w:sz w:val="24"/>
          <w:szCs w:val="24"/>
        </w:rPr>
        <w:t xml:space="preserve"> a los alimentos hiperpa</w:t>
      </w:r>
      <w:r w:rsidR="001E3246">
        <w:rPr>
          <w:sz w:val="24"/>
          <w:szCs w:val="24"/>
        </w:rPr>
        <w:t>l</w:t>
      </w:r>
      <w:r w:rsidR="00FD673D">
        <w:rPr>
          <w:sz w:val="24"/>
          <w:szCs w:val="24"/>
        </w:rPr>
        <w:t>atables/ultraprocesados</w:t>
      </w:r>
      <w:r w:rsidR="7A91A16E" w:rsidRPr="474DEA67">
        <w:rPr>
          <w:sz w:val="24"/>
          <w:szCs w:val="24"/>
        </w:rPr>
        <w:t xml:space="preserve">, evidenciando que </w:t>
      </w:r>
      <w:r w:rsidR="000E30FF">
        <w:rPr>
          <w:sz w:val="24"/>
          <w:szCs w:val="24"/>
        </w:rPr>
        <w:t>hay diferencias por sexo (</w:t>
      </w:r>
      <w:r w:rsidR="7A91A16E" w:rsidRPr="474DEA67">
        <w:rPr>
          <w:sz w:val="24"/>
          <w:szCs w:val="24"/>
        </w:rPr>
        <w:t xml:space="preserve">mujeres </w:t>
      </w:r>
      <w:r w:rsidR="288CA623" w:rsidRPr="474DEA67">
        <w:rPr>
          <w:sz w:val="24"/>
          <w:szCs w:val="24"/>
        </w:rPr>
        <w:lastRenderedPageBreak/>
        <w:t>presentan mayor adicción en comparación con los hombres</w:t>
      </w:r>
      <w:r w:rsidR="001C33EF">
        <w:rPr>
          <w:sz w:val="24"/>
          <w:szCs w:val="24"/>
        </w:rPr>
        <w:t xml:space="preserve"> </w:t>
      </w:r>
      <w:r w:rsidR="001C33EF" w:rsidRPr="001C33EF">
        <w:rPr>
          <w:color w:val="000000"/>
          <w:sz w:val="24"/>
          <w:szCs w:val="24"/>
        </w:rPr>
        <w:t>(p=0,002)</w:t>
      </w:r>
      <w:r w:rsidR="000E30FF">
        <w:rPr>
          <w:color w:val="000000"/>
          <w:sz w:val="24"/>
          <w:szCs w:val="24"/>
        </w:rPr>
        <w:t>)</w:t>
      </w:r>
      <w:r w:rsidR="00B5670C">
        <w:rPr>
          <w:color w:val="000000"/>
          <w:sz w:val="24"/>
          <w:szCs w:val="24"/>
        </w:rPr>
        <w:t>, así también diferencias por actividad física (mayor prevalencia de adicción en los sujetos que son inactivos</w:t>
      </w:r>
      <w:r w:rsidR="00D278A1">
        <w:rPr>
          <w:color w:val="000000"/>
          <w:sz w:val="24"/>
          <w:szCs w:val="24"/>
        </w:rPr>
        <w:t xml:space="preserve">), y </w:t>
      </w:r>
      <w:r w:rsidR="00DE0868">
        <w:rPr>
          <w:color w:val="000000"/>
          <w:sz w:val="24"/>
          <w:szCs w:val="24"/>
        </w:rPr>
        <w:t>en el porcentaje de grasa corporal (p&lt;0,001) (mayor en sujetos con adicción a los alimentos hiperpalatables/ultraprocesados</w:t>
      </w:r>
      <w:r w:rsidR="008B062D">
        <w:rPr>
          <w:color w:val="000000"/>
          <w:sz w:val="24"/>
          <w:szCs w:val="24"/>
        </w:rPr>
        <w:t>)</w:t>
      </w:r>
      <w:r w:rsidR="001C33EF">
        <w:rPr>
          <w:color w:val="000000"/>
          <w:sz w:val="24"/>
          <w:szCs w:val="24"/>
        </w:rPr>
        <w:t>.</w:t>
      </w:r>
    </w:p>
    <w:p w14:paraId="32F96722" w14:textId="12CEC715" w:rsidR="00133306" w:rsidRPr="00811902" w:rsidRDefault="00124D46" w:rsidP="00C649C2">
      <w:pPr>
        <w:jc w:val="both"/>
        <w:rPr>
          <w:sz w:val="16"/>
          <w:szCs w:val="16"/>
        </w:rPr>
      </w:pPr>
      <w:r w:rsidRPr="00124D46">
        <w:rPr>
          <w:b/>
          <w:bCs/>
          <w:sz w:val="24"/>
          <w:szCs w:val="24"/>
        </w:rPr>
        <w:t>Tabla 3</w:t>
      </w:r>
      <w:r w:rsidRPr="00124D46">
        <w:rPr>
          <w:sz w:val="24"/>
          <w:szCs w:val="24"/>
        </w:rPr>
        <w:t>. Características sociodemográficas y antropométricas de participantes con adicción y sin adicción (n=144).</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870"/>
        <w:gridCol w:w="1620"/>
        <w:gridCol w:w="1350"/>
        <w:gridCol w:w="1170"/>
        <w:gridCol w:w="818"/>
      </w:tblGrid>
      <w:tr w:rsidR="00133306" w:rsidRPr="00255847" w14:paraId="28A68BE3" w14:textId="77777777" w:rsidTr="00E80810">
        <w:tc>
          <w:tcPr>
            <w:tcW w:w="3870" w:type="dxa"/>
            <w:tcBorders>
              <w:top w:val="single" w:sz="4" w:space="0" w:color="auto"/>
              <w:bottom w:val="single" w:sz="4" w:space="0" w:color="auto"/>
            </w:tcBorders>
            <w:vAlign w:val="center"/>
          </w:tcPr>
          <w:p w14:paraId="24F659D2" w14:textId="77777777" w:rsidR="00133306" w:rsidRPr="00B531EC" w:rsidRDefault="00133306" w:rsidP="00B531EC">
            <w:pPr>
              <w:pStyle w:val="NoSpacing"/>
              <w:rPr>
                <w:b/>
                <w:bCs/>
              </w:rPr>
            </w:pPr>
            <w:r w:rsidRPr="00B531EC">
              <w:rPr>
                <w:b/>
                <w:bCs/>
              </w:rPr>
              <w:t>Variables</w:t>
            </w:r>
          </w:p>
        </w:tc>
        <w:tc>
          <w:tcPr>
            <w:tcW w:w="1620" w:type="dxa"/>
            <w:tcBorders>
              <w:top w:val="single" w:sz="4" w:space="0" w:color="auto"/>
              <w:bottom w:val="single" w:sz="4" w:space="0" w:color="auto"/>
            </w:tcBorders>
            <w:vAlign w:val="center"/>
          </w:tcPr>
          <w:p w14:paraId="19E0984C" w14:textId="77777777" w:rsidR="00133306" w:rsidRPr="00B531EC" w:rsidRDefault="00133306" w:rsidP="00B531EC">
            <w:pPr>
              <w:pStyle w:val="NoSpacing"/>
              <w:jc w:val="center"/>
              <w:rPr>
                <w:b/>
                <w:bCs/>
              </w:rPr>
            </w:pPr>
          </w:p>
        </w:tc>
        <w:tc>
          <w:tcPr>
            <w:tcW w:w="1350" w:type="dxa"/>
            <w:tcBorders>
              <w:top w:val="single" w:sz="4" w:space="0" w:color="auto"/>
              <w:bottom w:val="single" w:sz="4" w:space="0" w:color="auto"/>
            </w:tcBorders>
            <w:vAlign w:val="center"/>
          </w:tcPr>
          <w:p w14:paraId="583F4844" w14:textId="77777777" w:rsidR="00133306" w:rsidRPr="00B531EC" w:rsidRDefault="00133306" w:rsidP="00B531EC">
            <w:pPr>
              <w:pStyle w:val="NoSpacing"/>
              <w:jc w:val="center"/>
              <w:rPr>
                <w:b/>
                <w:bCs/>
              </w:rPr>
            </w:pPr>
            <w:r w:rsidRPr="00B531EC">
              <w:rPr>
                <w:b/>
                <w:bCs/>
              </w:rPr>
              <w:t>Sin adicción</w:t>
            </w:r>
          </w:p>
          <w:p w14:paraId="0EC43C70" w14:textId="77777777" w:rsidR="00133306" w:rsidRPr="00B531EC" w:rsidRDefault="00133306" w:rsidP="00B531EC">
            <w:pPr>
              <w:pStyle w:val="NoSpacing"/>
              <w:jc w:val="center"/>
              <w:rPr>
                <w:b/>
                <w:bCs/>
              </w:rPr>
            </w:pPr>
            <w:r w:rsidRPr="00B531EC">
              <w:rPr>
                <w:b/>
                <w:bCs/>
              </w:rPr>
              <w:t>n= 113</w:t>
            </w:r>
          </w:p>
        </w:tc>
        <w:tc>
          <w:tcPr>
            <w:tcW w:w="1170" w:type="dxa"/>
            <w:tcBorders>
              <w:top w:val="single" w:sz="4" w:space="0" w:color="auto"/>
              <w:bottom w:val="single" w:sz="4" w:space="0" w:color="auto"/>
            </w:tcBorders>
            <w:vAlign w:val="center"/>
          </w:tcPr>
          <w:p w14:paraId="194F3F19" w14:textId="77777777" w:rsidR="00133306" w:rsidRPr="00B531EC" w:rsidRDefault="00133306" w:rsidP="00B531EC">
            <w:pPr>
              <w:pStyle w:val="NoSpacing"/>
              <w:jc w:val="center"/>
              <w:rPr>
                <w:b/>
                <w:bCs/>
              </w:rPr>
            </w:pPr>
            <w:r w:rsidRPr="00B531EC">
              <w:rPr>
                <w:b/>
                <w:bCs/>
              </w:rPr>
              <w:t>Con adicción</w:t>
            </w:r>
          </w:p>
          <w:p w14:paraId="10347495" w14:textId="77777777" w:rsidR="00133306" w:rsidRPr="00B531EC" w:rsidRDefault="00133306" w:rsidP="00B531EC">
            <w:pPr>
              <w:pStyle w:val="NoSpacing"/>
              <w:jc w:val="center"/>
              <w:rPr>
                <w:b/>
                <w:bCs/>
              </w:rPr>
            </w:pPr>
            <w:r w:rsidRPr="00B531EC">
              <w:rPr>
                <w:b/>
                <w:bCs/>
              </w:rPr>
              <w:t>n= 31</w:t>
            </w:r>
          </w:p>
        </w:tc>
        <w:tc>
          <w:tcPr>
            <w:tcW w:w="818" w:type="dxa"/>
            <w:tcBorders>
              <w:top w:val="single" w:sz="4" w:space="0" w:color="auto"/>
              <w:bottom w:val="single" w:sz="4" w:space="0" w:color="auto"/>
            </w:tcBorders>
            <w:vAlign w:val="center"/>
          </w:tcPr>
          <w:p w14:paraId="47692B14" w14:textId="77777777" w:rsidR="00133306" w:rsidRPr="00B531EC" w:rsidRDefault="00133306" w:rsidP="00B531EC">
            <w:pPr>
              <w:pStyle w:val="NoSpacing"/>
              <w:jc w:val="center"/>
              <w:rPr>
                <w:b/>
                <w:bCs/>
              </w:rPr>
            </w:pPr>
            <w:r w:rsidRPr="00B531EC">
              <w:rPr>
                <w:b/>
                <w:bCs/>
              </w:rPr>
              <w:t>Valor p</w:t>
            </w:r>
          </w:p>
        </w:tc>
      </w:tr>
      <w:tr w:rsidR="0024749C" w:rsidRPr="00255847" w14:paraId="34D0706D" w14:textId="77777777" w:rsidTr="00AB7080">
        <w:tc>
          <w:tcPr>
            <w:tcW w:w="3870" w:type="dxa"/>
            <w:vMerge w:val="restart"/>
            <w:vAlign w:val="center"/>
          </w:tcPr>
          <w:p w14:paraId="4C8865A1" w14:textId="4816B9E1" w:rsidR="0024749C" w:rsidRPr="00255847" w:rsidRDefault="0024749C" w:rsidP="0024749C">
            <w:pPr>
              <w:spacing w:line="360" w:lineRule="auto"/>
              <w:rPr>
                <w:sz w:val="20"/>
                <w:szCs w:val="20"/>
              </w:rPr>
            </w:pPr>
            <w:r w:rsidRPr="00255847">
              <w:rPr>
                <w:sz w:val="20"/>
                <w:szCs w:val="20"/>
              </w:rPr>
              <w:t>Sexo</w:t>
            </w:r>
            <w:r>
              <w:rPr>
                <w:sz w:val="20"/>
                <w:szCs w:val="20"/>
              </w:rPr>
              <w:t>,</w:t>
            </w:r>
            <w:r w:rsidRPr="00255847">
              <w:rPr>
                <w:sz w:val="20"/>
                <w:szCs w:val="20"/>
              </w:rPr>
              <w:t xml:space="preserve"> % (n)</w:t>
            </w:r>
          </w:p>
        </w:tc>
        <w:tc>
          <w:tcPr>
            <w:tcW w:w="1620" w:type="dxa"/>
          </w:tcPr>
          <w:p w14:paraId="27AFB140" w14:textId="77777777" w:rsidR="0024749C" w:rsidRPr="00255847" w:rsidRDefault="0024749C" w:rsidP="00255847">
            <w:pPr>
              <w:spacing w:line="360" w:lineRule="auto"/>
              <w:jc w:val="both"/>
              <w:rPr>
                <w:sz w:val="20"/>
                <w:szCs w:val="20"/>
              </w:rPr>
            </w:pPr>
            <w:r w:rsidRPr="00255847">
              <w:rPr>
                <w:sz w:val="20"/>
                <w:szCs w:val="20"/>
              </w:rPr>
              <w:t>Femenino</w:t>
            </w:r>
          </w:p>
        </w:tc>
        <w:tc>
          <w:tcPr>
            <w:tcW w:w="1350" w:type="dxa"/>
          </w:tcPr>
          <w:p w14:paraId="1A2F9CF9" w14:textId="77777777" w:rsidR="0024749C" w:rsidRPr="00255847" w:rsidRDefault="0024749C" w:rsidP="00255847">
            <w:pPr>
              <w:spacing w:line="360" w:lineRule="auto"/>
              <w:jc w:val="center"/>
              <w:rPr>
                <w:sz w:val="20"/>
                <w:szCs w:val="20"/>
              </w:rPr>
            </w:pPr>
            <w:r w:rsidRPr="00255847">
              <w:rPr>
                <w:sz w:val="20"/>
                <w:szCs w:val="20"/>
              </w:rPr>
              <w:t>49,6 (56)</w:t>
            </w:r>
          </w:p>
        </w:tc>
        <w:tc>
          <w:tcPr>
            <w:tcW w:w="1170" w:type="dxa"/>
          </w:tcPr>
          <w:p w14:paraId="2FA5C331" w14:textId="77777777" w:rsidR="0024749C" w:rsidRPr="00255847" w:rsidRDefault="0024749C" w:rsidP="00255847">
            <w:pPr>
              <w:spacing w:line="360" w:lineRule="auto"/>
              <w:jc w:val="center"/>
              <w:rPr>
                <w:sz w:val="20"/>
                <w:szCs w:val="20"/>
              </w:rPr>
            </w:pPr>
            <w:r w:rsidRPr="00255847">
              <w:rPr>
                <w:sz w:val="20"/>
                <w:szCs w:val="20"/>
              </w:rPr>
              <w:t>80,7 (25)</w:t>
            </w:r>
          </w:p>
        </w:tc>
        <w:tc>
          <w:tcPr>
            <w:tcW w:w="818" w:type="dxa"/>
            <w:vMerge w:val="restart"/>
            <w:vAlign w:val="center"/>
          </w:tcPr>
          <w:p w14:paraId="053DF443" w14:textId="77777777" w:rsidR="0024749C" w:rsidRPr="00255847" w:rsidRDefault="0024749C" w:rsidP="00AB7080">
            <w:pPr>
              <w:spacing w:line="360" w:lineRule="auto"/>
              <w:jc w:val="center"/>
              <w:rPr>
                <w:b/>
                <w:bCs/>
                <w:sz w:val="20"/>
                <w:szCs w:val="20"/>
              </w:rPr>
            </w:pPr>
            <w:r w:rsidRPr="00255847">
              <w:rPr>
                <w:b/>
                <w:bCs/>
                <w:sz w:val="20"/>
                <w:szCs w:val="20"/>
              </w:rPr>
              <w:t>0,002</w:t>
            </w:r>
          </w:p>
        </w:tc>
      </w:tr>
      <w:tr w:rsidR="0024749C" w:rsidRPr="00255847" w14:paraId="4209C3C6" w14:textId="77777777" w:rsidTr="00AB7080">
        <w:tc>
          <w:tcPr>
            <w:tcW w:w="3870" w:type="dxa"/>
            <w:vMerge/>
            <w:tcBorders>
              <w:bottom w:val="single" w:sz="4" w:space="0" w:color="auto"/>
            </w:tcBorders>
            <w:vAlign w:val="center"/>
          </w:tcPr>
          <w:p w14:paraId="3B75E761" w14:textId="77777777" w:rsidR="0024749C" w:rsidRPr="00255847" w:rsidRDefault="0024749C" w:rsidP="0024749C">
            <w:pPr>
              <w:spacing w:line="360" w:lineRule="auto"/>
              <w:rPr>
                <w:sz w:val="20"/>
                <w:szCs w:val="20"/>
              </w:rPr>
            </w:pPr>
          </w:p>
        </w:tc>
        <w:tc>
          <w:tcPr>
            <w:tcW w:w="1620" w:type="dxa"/>
            <w:tcBorders>
              <w:bottom w:val="single" w:sz="4" w:space="0" w:color="auto"/>
            </w:tcBorders>
          </w:tcPr>
          <w:p w14:paraId="353A4FA7" w14:textId="77777777" w:rsidR="0024749C" w:rsidRPr="00255847" w:rsidRDefault="0024749C" w:rsidP="00255847">
            <w:pPr>
              <w:spacing w:line="360" w:lineRule="auto"/>
              <w:jc w:val="both"/>
              <w:rPr>
                <w:sz w:val="20"/>
                <w:szCs w:val="20"/>
              </w:rPr>
            </w:pPr>
            <w:r w:rsidRPr="00255847">
              <w:rPr>
                <w:sz w:val="20"/>
                <w:szCs w:val="20"/>
              </w:rPr>
              <w:t>Masculino</w:t>
            </w:r>
          </w:p>
        </w:tc>
        <w:tc>
          <w:tcPr>
            <w:tcW w:w="1350" w:type="dxa"/>
            <w:tcBorders>
              <w:bottom w:val="single" w:sz="4" w:space="0" w:color="auto"/>
            </w:tcBorders>
          </w:tcPr>
          <w:p w14:paraId="190E8439" w14:textId="77777777" w:rsidR="0024749C" w:rsidRPr="00255847" w:rsidRDefault="0024749C" w:rsidP="00255847">
            <w:pPr>
              <w:spacing w:line="360" w:lineRule="auto"/>
              <w:jc w:val="center"/>
              <w:rPr>
                <w:sz w:val="20"/>
                <w:szCs w:val="20"/>
              </w:rPr>
            </w:pPr>
            <w:r w:rsidRPr="00255847">
              <w:rPr>
                <w:sz w:val="20"/>
                <w:szCs w:val="20"/>
              </w:rPr>
              <w:t>50,4 (57)</w:t>
            </w:r>
          </w:p>
        </w:tc>
        <w:tc>
          <w:tcPr>
            <w:tcW w:w="1170" w:type="dxa"/>
            <w:tcBorders>
              <w:bottom w:val="single" w:sz="4" w:space="0" w:color="auto"/>
            </w:tcBorders>
          </w:tcPr>
          <w:p w14:paraId="5CF34E48" w14:textId="77777777" w:rsidR="0024749C" w:rsidRPr="00255847" w:rsidRDefault="0024749C" w:rsidP="00255847">
            <w:pPr>
              <w:spacing w:line="360" w:lineRule="auto"/>
              <w:jc w:val="center"/>
              <w:rPr>
                <w:sz w:val="20"/>
                <w:szCs w:val="20"/>
              </w:rPr>
            </w:pPr>
            <w:r w:rsidRPr="00255847">
              <w:rPr>
                <w:sz w:val="20"/>
                <w:szCs w:val="20"/>
              </w:rPr>
              <w:t>19,4 (6)</w:t>
            </w:r>
          </w:p>
        </w:tc>
        <w:tc>
          <w:tcPr>
            <w:tcW w:w="818" w:type="dxa"/>
            <w:vMerge/>
            <w:tcBorders>
              <w:bottom w:val="single" w:sz="4" w:space="0" w:color="auto"/>
            </w:tcBorders>
            <w:vAlign w:val="center"/>
          </w:tcPr>
          <w:p w14:paraId="7D0EF63F" w14:textId="77777777" w:rsidR="0024749C" w:rsidRPr="00255847" w:rsidRDefault="0024749C" w:rsidP="00AB7080">
            <w:pPr>
              <w:spacing w:line="360" w:lineRule="auto"/>
              <w:jc w:val="center"/>
              <w:rPr>
                <w:sz w:val="20"/>
                <w:szCs w:val="20"/>
              </w:rPr>
            </w:pPr>
          </w:p>
        </w:tc>
      </w:tr>
      <w:tr w:rsidR="00133306" w:rsidRPr="00255847" w14:paraId="4DBA9DFE" w14:textId="77777777" w:rsidTr="00AB7080">
        <w:trPr>
          <w:trHeight w:val="284"/>
        </w:trPr>
        <w:tc>
          <w:tcPr>
            <w:tcW w:w="3870" w:type="dxa"/>
            <w:tcBorders>
              <w:top w:val="single" w:sz="4" w:space="0" w:color="auto"/>
              <w:bottom w:val="single" w:sz="4" w:space="0" w:color="auto"/>
            </w:tcBorders>
            <w:vAlign w:val="center"/>
          </w:tcPr>
          <w:p w14:paraId="2624DE6B" w14:textId="77777777" w:rsidR="00133306" w:rsidRPr="00255847" w:rsidRDefault="00133306" w:rsidP="0024749C">
            <w:pPr>
              <w:spacing w:line="360" w:lineRule="auto"/>
              <w:rPr>
                <w:sz w:val="20"/>
                <w:szCs w:val="20"/>
              </w:rPr>
            </w:pPr>
            <w:r w:rsidRPr="00255847">
              <w:rPr>
                <w:sz w:val="20"/>
                <w:szCs w:val="20"/>
              </w:rPr>
              <w:t>Edad (M±SD)</w:t>
            </w:r>
          </w:p>
        </w:tc>
        <w:tc>
          <w:tcPr>
            <w:tcW w:w="1620" w:type="dxa"/>
            <w:tcBorders>
              <w:top w:val="single" w:sz="4" w:space="0" w:color="auto"/>
              <w:bottom w:val="single" w:sz="4" w:space="0" w:color="auto"/>
            </w:tcBorders>
          </w:tcPr>
          <w:p w14:paraId="099A9059" w14:textId="77777777" w:rsidR="00133306" w:rsidRPr="00255847" w:rsidRDefault="00133306" w:rsidP="00255847">
            <w:pPr>
              <w:spacing w:line="360" w:lineRule="auto"/>
              <w:jc w:val="both"/>
              <w:rPr>
                <w:sz w:val="20"/>
                <w:szCs w:val="20"/>
              </w:rPr>
            </w:pPr>
            <w:r w:rsidRPr="00255847">
              <w:rPr>
                <w:sz w:val="20"/>
                <w:szCs w:val="20"/>
              </w:rPr>
              <w:t>Años</w:t>
            </w:r>
          </w:p>
        </w:tc>
        <w:tc>
          <w:tcPr>
            <w:tcW w:w="1350" w:type="dxa"/>
            <w:tcBorders>
              <w:top w:val="single" w:sz="4" w:space="0" w:color="auto"/>
              <w:bottom w:val="single" w:sz="4" w:space="0" w:color="auto"/>
            </w:tcBorders>
          </w:tcPr>
          <w:p w14:paraId="6626BCF1" w14:textId="77777777" w:rsidR="00133306" w:rsidRPr="00255847" w:rsidRDefault="00133306" w:rsidP="00255847">
            <w:pPr>
              <w:spacing w:line="360" w:lineRule="auto"/>
              <w:jc w:val="center"/>
              <w:rPr>
                <w:sz w:val="20"/>
                <w:szCs w:val="20"/>
              </w:rPr>
            </w:pPr>
            <w:r w:rsidRPr="00255847">
              <w:rPr>
                <w:sz w:val="20"/>
                <w:szCs w:val="20"/>
              </w:rPr>
              <w:t>21,5 ± 3,2</w:t>
            </w:r>
          </w:p>
        </w:tc>
        <w:tc>
          <w:tcPr>
            <w:tcW w:w="1170" w:type="dxa"/>
            <w:tcBorders>
              <w:top w:val="single" w:sz="4" w:space="0" w:color="auto"/>
              <w:bottom w:val="single" w:sz="4" w:space="0" w:color="auto"/>
            </w:tcBorders>
          </w:tcPr>
          <w:p w14:paraId="52BC59E1" w14:textId="77777777" w:rsidR="00133306" w:rsidRPr="00255847" w:rsidRDefault="00133306" w:rsidP="00255847">
            <w:pPr>
              <w:spacing w:line="360" w:lineRule="auto"/>
              <w:jc w:val="center"/>
              <w:rPr>
                <w:sz w:val="20"/>
                <w:szCs w:val="20"/>
              </w:rPr>
            </w:pPr>
            <w:r w:rsidRPr="00255847">
              <w:rPr>
                <w:sz w:val="20"/>
                <w:szCs w:val="20"/>
              </w:rPr>
              <w:t>20,9 ± 2,0</w:t>
            </w:r>
          </w:p>
        </w:tc>
        <w:tc>
          <w:tcPr>
            <w:tcW w:w="818" w:type="dxa"/>
            <w:tcBorders>
              <w:top w:val="single" w:sz="4" w:space="0" w:color="auto"/>
              <w:bottom w:val="single" w:sz="4" w:space="0" w:color="auto"/>
            </w:tcBorders>
            <w:vAlign w:val="center"/>
          </w:tcPr>
          <w:p w14:paraId="1ED0DCFD" w14:textId="4F860B12" w:rsidR="00133306" w:rsidRPr="00255847" w:rsidRDefault="0016358E" w:rsidP="00AB7080">
            <w:pPr>
              <w:spacing w:line="360" w:lineRule="auto"/>
              <w:jc w:val="center"/>
              <w:rPr>
                <w:sz w:val="20"/>
                <w:szCs w:val="20"/>
              </w:rPr>
            </w:pPr>
            <w:r>
              <w:rPr>
                <w:sz w:val="20"/>
                <w:szCs w:val="20"/>
              </w:rPr>
              <w:t>0,363</w:t>
            </w:r>
          </w:p>
        </w:tc>
      </w:tr>
      <w:tr w:rsidR="00AB7080" w:rsidRPr="00255847" w14:paraId="3B14626B" w14:textId="77777777" w:rsidTr="00AB7080">
        <w:tc>
          <w:tcPr>
            <w:tcW w:w="3870" w:type="dxa"/>
            <w:vMerge w:val="restart"/>
            <w:tcBorders>
              <w:top w:val="single" w:sz="4" w:space="0" w:color="auto"/>
            </w:tcBorders>
            <w:vAlign w:val="center"/>
          </w:tcPr>
          <w:p w14:paraId="17E1F1A2" w14:textId="467CA5A9" w:rsidR="00AB7080" w:rsidRPr="00255847" w:rsidRDefault="00AB7080" w:rsidP="00AB7080">
            <w:pPr>
              <w:spacing w:line="360" w:lineRule="auto"/>
              <w:rPr>
                <w:sz w:val="20"/>
                <w:szCs w:val="20"/>
              </w:rPr>
            </w:pPr>
            <w:r>
              <w:rPr>
                <w:sz w:val="20"/>
                <w:szCs w:val="20"/>
              </w:rPr>
              <w:t xml:space="preserve">Realiza </w:t>
            </w:r>
            <w:r w:rsidRPr="00255847">
              <w:rPr>
                <w:sz w:val="20"/>
                <w:szCs w:val="20"/>
              </w:rPr>
              <w:t>Actividad física</w:t>
            </w:r>
            <w:r>
              <w:rPr>
                <w:sz w:val="20"/>
                <w:szCs w:val="20"/>
              </w:rPr>
              <w:t>,</w:t>
            </w:r>
            <w:r w:rsidRPr="00255847">
              <w:rPr>
                <w:sz w:val="20"/>
                <w:szCs w:val="20"/>
              </w:rPr>
              <w:t xml:space="preserve"> % (n)</w:t>
            </w:r>
          </w:p>
        </w:tc>
        <w:tc>
          <w:tcPr>
            <w:tcW w:w="1620" w:type="dxa"/>
            <w:tcBorders>
              <w:top w:val="single" w:sz="4" w:space="0" w:color="auto"/>
            </w:tcBorders>
          </w:tcPr>
          <w:p w14:paraId="51FF99D5" w14:textId="53CC7326" w:rsidR="00AB7080" w:rsidRPr="00255847" w:rsidRDefault="00AB7080" w:rsidP="00AB7080">
            <w:pPr>
              <w:spacing w:line="360" w:lineRule="auto"/>
              <w:jc w:val="both"/>
              <w:rPr>
                <w:sz w:val="20"/>
                <w:szCs w:val="20"/>
              </w:rPr>
            </w:pPr>
            <w:r>
              <w:rPr>
                <w:sz w:val="20"/>
                <w:szCs w:val="20"/>
              </w:rPr>
              <w:t>Sí</w:t>
            </w:r>
          </w:p>
        </w:tc>
        <w:tc>
          <w:tcPr>
            <w:tcW w:w="1350" w:type="dxa"/>
            <w:tcBorders>
              <w:top w:val="single" w:sz="4" w:space="0" w:color="auto"/>
            </w:tcBorders>
          </w:tcPr>
          <w:p w14:paraId="55BD733E" w14:textId="656A61ED" w:rsidR="00AB7080" w:rsidRPr="00255847" w:rsidRDefault="00AB7080" w:rsidP="00AB7080">
            <w:pPr>
              <w:spacing w:line="360" w:lineRule="auto"/>
              <w:jc w:val="center"/>
              <w:rPr>
                <w:sz w:val="20"/>
                <w:szCs w:val="20"/>
              </w:rPr>
            </w:pPr>
            <w:r w:rsidRPr="00255847">
              <w:rPr>
                <w:sz w:val="20"/>
                <w:szCs w:val="20"/>
              </w:rPr>
              <w:t>76,1 (86)</w:t>
            </w:r>
          </w:p>
        </w:tc>
        <w:tc>
          <w:tcPr>
            <w:tcW w:w="1170" w:type="dxa"/>
            <w:tcBorders>
              <w:top w:val="single" w:sz="4" w:space="0" w:color="auto"/>
            </w:tcBorders>
          </w:tcPr>
          <w:p w14:paraId="5FFAFCD2" w14:textId="3D3BBB3B" w:rsidR="00AB7080" w:rsidRPr="00255847" w:rsidRDefault="00AB7080" w:rsidP="00AB7080">
            <w:pPr>
              <w:spacing w:line="360" w:lineRule="auto"/>
              <w:jc w:val="center"/>
              <w:rPr>
                <w:sz w:val="20"/>
                <w:szCs w:val="20"/>
              </w:rPr>
            </w:pPr>
            <w:r w:rsidRPr="00255847">
              <w:rPr>
                <w:sz w:val="20"/>
                <w:szCs w:val="20"/>
              </w:rPr>
              <w:t>41,9 (13)</w:t>
            </w:r>
          </w:p>
        </w:tc>
        <w:tc>
          <w:tcPr>
            <w:tcW w:w="818" w:type="dxa"/>
            <w:vMerge w:val="restart"/>
            <w:tcBorders>
              <w:top w:val="single" w:sz="4" w:space="0" w:color="auto"/>
            </w:tcBorders>
            <w:vAlign w:val="center"/>
          </w:tcPr>
          <w:p w14:paraId="3AC1E253" w14:textId="77777777" w:rsidR="00AB7080" w:rsidRPr="00255847" w:rsidRDefault="00AB7080" w:rsidP="00AB7080">
            <w:pPr>
              <w:spacing w:line="360" w:lineRule="auto"/>
              <w:jc w:val="center"/>
              <w:rPr>
                <w:b/>
                <w:bCs/>
                <w:sz w:val="20"/>
                <w:szCs w:val="20"/>
              </w:rPr>
            </w:pPr>
            <w:r w:rsidRPr="00255847">
              <w:rPr>
                <w:b/>
                <w:bCs/>
                <w:sz w:val="20"/>
                <w:szCs w:val="20"/>
              </w:rPr>
              <w:t>0,000</w:t>
            </w:r>
          </w:p>
        </w:tc>
      </w:tr>
      <w:tr w:rsidR="00AB7080" w:rsidRPr="00255847" w14:paraId="4457288C" w14:textId="77777777" w:rsidTr="00AB7080">
        <w:tc>
          <w:tcPr>
            <w:tcW w:w="3870" w:type="dxa"/>
            <w:vMerge/>
            <w:vAlign w:val="center"/>
          </w:tcPr>
          <w:p w14:paraId="18107BAA" w14:textId="77777777" w:rsidR="00AB7080" w:rsidRPr="00255847" w:rsidRDefault="00AB7080" w:rsidP="00AB7080">
            <w:pPr>
              <w:spacing w:line="360" w:lineRule="auto"/>
              <w:rPr>
                <w:sz w:val="20"/>
                <w:szCs w:val="20"/>
              </w:rPr>
            </w:pPr>
          </w:p>
        </w:tc>
        <w:tc>
          <w:tcPr>
            <w:tcW w:w="1620" w:type="dxa"/>
          </w:tcPr>
          <w:p w14:paraId="4B64E599" w14:textId="10559075" w:rsidR="00AB7080" w:rsidRPr="00255847" w:rsidRDefault="00AB7080" w:rsidP="00AB7080">
            <w:pPr>
              <w:spacing w:line="360" w:lineRule="auto"/>
              <w:jc w:val="both"/>
              <w:rPr>
                <w:sz w:val="20"/>
                <w:szCs w:val="20"/>
              </w:rPr>
            </w:pPr>
            <w:r>
              <w:rPr>
                <w:sz w:val="20"/>
                <w:szCs w:val="20"/>
              </w:rPr>
              <w:t>No</w:t>
            </w:r>
          </w:p>
        </w:tc>
        <w:tc>
          <w:tcPr>
            <w:tcW w:w="1350" w:type="dxa"/>
          </w:tcPr>
          <w:p w14:paraId="78C90B4D" w14:textId="3D9396FF" w:rsidR="00AB7080" w:rsidRPr="00255847" w:rsidRDefault="00AB7080" w:rsidP="00AB7080">
            <w:pPr>
              <w:spacing w:line="360" w:lineRule="auto"/>
              <w:jc w:val="center"/>
              <w:rPr>
                <w:sz w:val="20"/>
                <w:szCs w:val="20"/>
              </w:rPr>
            </w:pPr>
            <w:r w:rsidRPr="00255847">
              <w:rPr>
                <w:sz w:val="20"/>
                <w:szCs w:val="20"/>
              </w:rPr>
              <w:t>23,89 (27)</w:t>
            </w:r>
          </w:p>
        </w:tc>
        <w:tc>
          <w:tcPr>
            <w:tcW w:w="1170" w:type="dxa"/>
          </w:tcPr>
          <w:p w14:paraId="53C37851" w14:textId="62147AD8" w:rsidR="00AB7080" w:rsidRPr="00255847" w:rsidRDefault="00AB7080" w:rsidP="00AB7080">
            <w:pPr>
              <w:spacing w:line="360" w:lineRule="auto"/>
              <w:jc w:val="center"/>
              <w:rPr>
                <w:sz w:val="20"/>
                <w:szCs w:val="20"/>
              </w:rPr>
            </w:pPr>
            <w:r w:rsidRPr="00255847">
              <w:rPr>
                <w:sz w:val="20"/>
                <w:szCs w:val="20"/>
              </w:rPr>
              <w:t>58,1(18)</w:t>
            </w:r>
          </w:p>
        </w:tc>
        <w:tc>
          <w:tcPr>
            <w:tcW w:w="818" w:type="dxa"/>
            <w:vMerge/>
            <w:vAlign w:val="center"/>
          </w:tcPr>
          <w:p w14:paraId="0CEB9245" w14:textId="77777777" w:rsidR="00AB7080" w:rsidRPr="00255847" w:rsidRDefault="00AB7080" w:rsidP="00AB7080">
            <w:pPr>
              <w:spacing w:line="360" w:lineRule="auto"/>
              <w:jc w:val="center"/>
              <w:rPr>
                <w:sz w:val="20"/>
                <w:szCs w:val="20"/>
              </w:rPr>
            </w:pPr>
          </w:p>
        </w:tc>
      </w:tr>
      <w:tr w:rsidR="00133306" w:rsidRPr="00255847" w14:paraId="7E7BF271" w14:textId="77777777" w:rsidTr="00AB7080">
        <w:tc>
          <w:tcPr>
            <w:tcW w:w="3870" w:type="dxa"/>
            <w:vMerge w:val="restart"/>
            <w:tcBorders>
              <w:top w:val="single" w:sz="4" w:space="0" w:color="auto"/>
            </w:tcBorders>
            <w:vAlign w:val="center"/>
          </w:tcPr>
          <w:p w14:paraId="445AA3DD" w14:textId="3FC0666B" w:rsidR="00133306" w:rsidRPr="00255847" w:rsidRDefault="00F551DC" w:rsidP="0024749C">
            <w:pPr>
              <w:spacing w:line="360" w:lineRule="auto"/>
              <w:rPr>
                <w:sz w:val="20"/>
                <w:szCs w:val="20"/>
              </w:rPr>
            </w:pPr>
            <w:r w:rsidRPr="00255847">
              <w:rPr>
                <w:sz w:val="20"/>
                <w:szCs w:val="20"/>
                <w:lang w:eastAsia="es-CL"/>
              </w:rPr>
              <w:t>Tratamiento</w:t>
            </w:r>
            <w:r w:rsidR="00E7551D" w:rsidRPr="00255847">
              <w:rPr>
                <w:sz w:val="20"/>
                <w:szCs w:val="20"/>
                <w:lang w:eastAsia="es-CL"/>
              </w:rPr>
              <w:t xml:space="preserve"> </w:t>
            </w:r>
            <w:r w:rsidRPr="00255847">
              <w:rPr>
                <w:sz w:val="20"/>
                <w:szCs w:val="20"/>
                <w:lang w:eastAsia="es-CL"/>
              </w:rPr>
              <w:t>psicológico/psiquiátrico actual</w:t>
            </w:r>
            <w:r w:rsidR="00320295">
              <w:rPr>
                <w:sz w:val="20"/>
                <w:szCs w:val="20"/>
                <w:lang w:eastAsia="es-CL"/>
              </w:rPr>
              <w:t>,</w:t>
            </w:r>
            <w:r w:rsidRPr="00255847">
              <w:rPr>
                <w:sz w:val="20"/>
                <w:szCs w:val="20"/>
                <w:lang w:eastAsia="es-CL"/>
              </w:rPr>
              <w:t> </w:t>
            </w:r>
            <w:r w:rsidR="00133306" w:rsidRPr="00255847">
              <w:rPr>
                <w:sz w:val="20"/>
                <w:szCs w:val="20"/>
              </w:rPr>
              <w:t>% (n)</w:t>
            </w:r>
          </w:p>
        </w:tc>
        <w:tc>
          <w:tcPr>
            <w:tcW w:w="1620" w:type="dxa"/>
            <w:tcBorders>
              <w:top w:val="single" w:sz="4" w:space="0" w:color="auto"/>
            </w:tcBorders>
          </w:tcPr>
          <w:p w14:paraId="7EF07D7C" w14:textId="77777777" w:rsidR="00133306" w:rsidRPr="00255847" w:rsidRDefault="00133306" w:rsidP="00255847">
            <w:pPr>
              <w:spacing w:line="360" w:lineRule="auto"/>
              <w:jc w:val="both"/>
              <w:rPr>
                <w:sz w:val="20"/>
                <w:szCs w:val="20"/>
              </w:rPr>
            </w:pPr>
            <w:r w:rsidRPr="00255847">
              <w:rPr>
                <w:sz w:val="20"/>
                <w:szCs w:val="20"/>
              </w:rPr>
              <w:t>No</w:t>
            </w:r>
          </w:p>
        </w:tc>
        <w:tc>
          <w:tcPr>
            <w:tcW w:w="1350" w:type="dxa"/>
            <w:tcBorders>
              <w:top w:val="single" w:sz="4" w:space="0" w:color="auto"/>
            </w:tcBorders>
          </w:tcPr>
          <w:p w14:paraId="1F78329F" w14:textId="77777777" w:rsidR="00133306" w:rsidRPr="00255847" w:rsidRDefault="00133306" w:rsidP="00255847">
            <w:pPr>
              <w:spacing w:line="360" w:lineRule="auto"/>
              <w:jc w:val="center"/>
              <w:rPr>
                <w:sz w:val="20"/>
                <w:szCs w:val="20"/>
              </w:rPr>
            </w:pPr>
            <w:r w:rsidRPr="00255847">
              <w:rPr>
                <w:sz w:val="20"/>
                <w:szCs w:val="20"/>
              </w:rPr>
              <w:t>83,2 (94)</w:t>
            </w:r>
          </w:p>
        </w:tc>
        <w:tc>
          <w:tcPr>
            <w:tcW w:w="1170" w:type="dxa"/>
            <w:tcBorders>
              <w:top w:val="single" w:sz="4" w:space="0" w:color="auto"/>
            </w:tcBorders>
          </w:tcPr>
          <w:p w14:paraId="24B6B6F0" w14:textId="77777777" w:rsidR="00133306" w:rsidRPr="00255847" w:rsidRDefault="00133306" w:rsidP="00255847">
            <w:pPr>
              <w:spacing w:line="360" w:lineRule="auto"/>
              <w:jc w:val="center"/>
              <w:rPr>
                <w:sz w:val="20"/>
                <w:szCs w:val="20"/>
              </w:rPr>
            </w:pPr>
            <w:r w:rsidRPr="00255847">
              <w:rPr>
                <w:sz w:val="20"/>
                <w:szCs w:val="20"/>
              </w:rPr>
              <w:t>70,9 (22)</w:t>
            </w:r>
          </w:p>
        </w:tc>
        <w:tc>
          <w:tcPr>
            <w:tcW w:w="818" w:type="dxa"/>
            <w:vMerge w:val="restart"/>
            <w:tcBorders>
              <w:top w:val="single" w:sz="4" w:space="0" w:color="auto"/>
            </w:tcBorders>
            <w:vAlign w:val="center"/>
          </w:tcPr>
          <w:p w14:paraId="377E2C72" w14:textId="77777777" w:rsidR="00133306" w:rsidRPr="00255847" w:rsidRDefault="00133306" w:rsidP="00AB7080">
            <w:pPr>
              <w:spacing w:line="360" w:lineRule="auto"/>
              <w:jc w:val="center"/>
              <w:rPr>
                <w:sz w:val="20"/>
                <w:szCs w:val="20"/>
              </w:rPr>
            </w:pPr>
            <w:r w:rsidRPr="00255847">
              <w:rPr>
                <w:sz w:val="20"/>
                <w:szCs w:val="20"/>
              </w:rPr>
              <w:t>0,128</w:t>
            </w:r>
          </w:p>
        </w:tc>
      </w:tr>
      <w:tr w:rsidR="00133306" w:rsidRPr="00255847" w14:paraId="722CDF5C" w14:textId="77777777" w:rsidTr="00AB7080">
        <w:tc>
          <w:tcPr>
            <w:tcW w:w="3870" w:type="dxa"/>
            <w:vMerge/>
            <w:vAlign w:val="center"/>
          </w:tcPr>
          <w:p w14:paraId="7410E1DE" w14:textId="77777777" w:rsidR="00133306" w:rsidRPr="00255847" w:rsidRDefault="00133306" w:rsidP="0024749C">
            <w:pPr>
              <w:spacing w:line="360" w:lineRule="auto"/>
              <w:rPr>
                <w:sz w:val="20"/>
                <w:szCs w:val="20"/>
              </w:rPr>
            </w:pPr>
          </w:p>
        </w:tc>
        <w:tc>
          <w:tcPr>
            <w:tcW w:w="1620" w:type="dxa"/>
          </w:tcPr>
          <w:p w14:paraId="46B5F590" w14:textId="77777777" w:rsidR="00133306" w:rsidRPr="00255847" w:rsidRDefault="00133306" w:rsidP="00255847">
            <w:pPr>
              <w:spacing w:line="360" w:lineRule="auto"/>
              <w:jc w:val="both"/>
              <w:rPr>
                <w:sz w:val="20"/>
                <w:szCs w:val="20"/>
              </w:rPr>
            </w:pPr>
            <w:r w:rsidRPr="00255847">
              <w:rPr>
                <w:sz w:val="20"/>
                <w:szCs w:val="20"/>
              </w:rPr>
              <w:t>Si</w:t>
            </w:r>
          </w:p>
        </w:tc>
        <w:tc>
          <w:tcPr>
            <w:tcW w:w="1350" w:type="dxa"/>
          </w:tcPr>
          <w:p w14:paraId="4D9A6F27" w14:textId="77777777" w:rsidR="00133306" w:rsidRPr="00255847" w:rsidRDefault="00133306" w:rsidP="00255847">
            <w:pPr>
              <w:spacing w:line="360" w:lineRule="auto"/>
              <w:jc w:val="center"/>
              <w:rPr>
                <w:sz w:val="20"/>
                <w:szCs w:val="20"/>
              </w:rPr>
            </w:pPr>
            <w:r w:rsidRPr="00255847">
              <w:rPr>
                <w:sz w:val="20"/>
                <w:szCs w:val="20"/>
              </w:rPr>
              <w:t>16,8 (19)</w:t>
            </w:r>
          </w:p>
        </w:tc>
        <w:tc>
          <w:tcPr>
            <w:tcW w:w="1170" w:type="dxa"/>
          </w:tcPr>
          <w:p w14:paraId="38A6FCD7" w14:textId="77777777" w:rsidR="00133306" w:rsidRPr="00255847" w:rsidRDefault="00133306" w:rsidP="00255847">
            <w:pPr>
              <w:spacing w:line="360" w:lineRule="auto"/>
              <w:jc w:val="center"/>
              <w:rPr>
                <w:sz w:val="20"/>
                <w:szCs w:val="20"/>
              </w:rPr>
            </w:pPr>
            <w:r w:rsidRPr="00255847">
              <w:rPr>
                <w:sz w:val="20"/>
                <w:szCs w:val="20"/>
              </w:rPr>
              <w:t>29,0 (9)</w:t>
            </w:r>
          </w:p>
        </w:tc>
        <w:tc>
          <w:tcPr>
            <w:tcW w:w="818" w:type="dxa"/>
            <w:vMerge/>
            <w:vAlign w:val="center"/>
          </w:tcPr>
          <w:p w14:paraId="793E9D7E" w14:textId="77777777" w:rsidR="00133306" w:rsidRPr="00255847" w:rsidRDefault="00133306" w:rsidP="00AB7080">
            <w:pPr>
              <w:spacing w:line="360" w:lineRule="auto"/>
              <w:jc w:val="center"/>
              <w:rPr>
                <w:sz w:val="20"/>
                <w:szCs w:val="20"/>
              </w:rPr>
            </w:pPr>
          </w:p>
        </w:tc>
      </w:tr>
      <w:tr w:rsidR="00133306" w:rsidRPr="00255847" w14:paraId="64907FEA" w14:textId="77777777" w:rsidTr="00AB7080">
        <w:tc>
          <w:tcPr>
            <w:tcW w:w="3870" w:type="dxa"/>
            <w:vMerge w:val="restart"/>
            <w:tcBorders>
              <w:top w:val="single" w:sz="4" w:space="0" w:color="auto"/>
            </w:tcBorders>
            <w:vAlign w:val="center"/>
          </w:tcPr>
          <w:p w14:paraId="544FF903" w14:textId="4A7F5AC5" w:rsidR="00133306" w:rsidRPr="00255847" w:rsidRDefault="00133306" w:rsidP="0024749C">
            <w:pPr>
              <w:spacing w:line="360" w:lineRule="auto"/>
              <w:rPr>
                <w:sz w:val="20"/>
                <w:szCs w:val="20"/>
              </w:rPr>
            </w:pPr>
            <w:r w:rsidRPr="00255847">
              <w:rPr>
                <w:sz w:val="20"/>
                <w:szCs w:val="20"/>
              </w:rPr>
              <w:t>Vive solo</w:t>
            </w:r>
            <w:r w:rsidR="00320295">
              <w:rPr>
                <w:sz w:val="20"/>
                <w:szCs w:val="20"/>
              </w:rPr>
              <w:t>,</w:t>
            </w:r>
            <w:r w:rsidRPr="00255847">
              <w:rPr>
                <w:sz w:val="20"/>
                <w:szCs w:val="20"/>
              </w:rPr>
              <w:t xml:space="preserve"> % (n)</w:t>
            </w:r>
          </w:p>
        </w:tc>
        <w:tc>
          <w:tcPr>
            <w:tcW w:w="1620" w:type="dxa"/>
            <w:tcBorders>
              <w:top w:val="single" w:sz="4" w:space="0" w:color="auto"/>
            </w:tcBorders>
          </w:tcPr>
          <w:p w14:paraId="6E230B2A" w14:textId="77777777" w:rsidR="00133306" w:rsidRPr="00255847" w:rsidRDefault="00133306" w:rsidP="00255847">
            <w:pPr>
              <w:spacing w:line="360" w:lineRule="auto"/>
              <w:jc w:val="both"/>
              <w:rPr>
                <w:sz w:val="20"/>
                <w:szCs w:val="20"/>
              </w:rPr>
            </w:pPr>
            <w:r w:rsidRPr="00255847">
              <w:rPr>
                <w:sz w:val="20"/>
                <w:szCs w:val="20"/>
              </w:rPr>
              <w:t>No</w:t>
            </w:r>
          </w:p>
        </w:tc>
        <w:tc>
          <w:tcPr>
            <w:tcW w:w="1350" w:type="dxa"/>
            <w:tcBorders>
              <w:top w:val="single" w:sz="4" w:space="0" w:color="auto"/>
            </w:tcBorders>
          </w:tcPr>
          <w:p w14:paraId="585ECB39" w14:textId="77777777" w:rsidR="00133306" w:rsidRPr="00255847" w:rsidRDefault="00133306" w:rsidP="00255847">
            <w:pPr>
              <w:spacing w:line="360" w:lineRule="auto"/>
              <w:jc w:val="center"/>
              <w:rPr>
                <w:sz w:val="20"/>
                <w:szCs w:val="20"/>
              </w:rPr>
            </w:pPr>
            <w:r w:rsidRPr="00255847">
              <w:rPr>
                <w:sz w:val="20"/>
                <w:szCs w:val="20"/>
              </w:rPr>
              <w:t>92,0 (104)</w:t>
            </w:r>
          </w:p>
        </w:tc>
        <w:tc>
          <w:tcPr>
            <w:tcW w:w="1170" w:type="dxa"/>
            <w:tcBorders>
              <w:top w:val="single" w:sz="4" w:space="0" w:color="auto"/>
            </w:tcBorders>
          </w:tcPr>
          <w:p w14:paraId="7178EA20" w14:textId="77777777" w:rsidR="00133306" w:rsidRPr="00255847" w:rsidRDefault="00133306" w:rsidP="00255847">
            <w:pPr>
              <w:spacing w:line="360" w:lineRule="auto"/>
              <w:jc w:val="center"/>
              <w:rPr>
                <w:sz w:val="20"/>
                <w:szCs w:val="20"/>
              </w:rPr>
            </w:pPr>
            <w:r w:rsidRPr="00255847">
              <w:rPr>
                <w:sz w:val="20"/>
                <w:szCs w:val="20"/>
              </w:rPr>
              <w:t>80,7 (25)</w:t>
            </w:r>
          </w:p>
        </w:tc>
        <w:tc>
          <w:tcPr>
            <w:tcW w:w="818" w:type="dxa"/>
            <w:vMerge w:val="restart"/>
            <w:tcBorders>
              <w:top w:val="single" w:sz="4" w:space="0" w:color="auto"/>
            </w:tcBorders>
            <w:vAlign w:val="center"/>
          </w:tcPr>
          <w:p w14:paraId="04665326" w14:textId="77777777" w:rsidR="00133306" w:rsidRPr="00255847" w:rsidRDefault="00133306" w:rsidP="00AB7080">
            <w:pPr>
              <w:spacing w:line="360" w:lineRule="auto"/>
              <w:jc w:val="center"/>
              <w:rPr>
                <w:sz w:val="20"/>
                <w:szCs w:val="20"/>
              </w:rPr>
            </w:pPr>
            <w:r w:rsidRPr="00255847">
              <w:rPr>
                <w:sz w:val="20"/>
                <w:szCs w:val="20"/>
              </w:rPr>
              <w:t>0,064</w:t>
            </w:r>
          </w:p>
        </w:tc>
      </w:tr>
      <w:tr w:rsidR="00133306" w:rsidRPr="00255847" w14:paraId="5EAC9DF0" w14:textId="77777777" w:rsidTr="00AB7080">
        <w:tc>
          <w:tcPr>
            <w:tcW w:w="3870" w:type="dxa"/>
            <w:vMerge/>
            <w:vAlign w:val="center"/>
          </w:tcPr>
          <w:p w14:paraId="16882D2B" w14:textId="77777777" w:rsidR="00133306" w:rsidRPr="00255847" w:rsidRDefault="00133306" w:rsidP="0024749C">
            <w:pPr>
              <w:spacing w:line="360" w:lineRule="auto"/>
              <w:rPr>
                <w:sz w:val="20"/>
                <w:szCs w:val="20"/>
              </w:rPr>
            </w:pPr>
          </w:p>
        </w:tc>
        <w:tc>
          <w:tcPr>
            <w:tcW w:w="1620" w:type="dxa"/>
          </w:tcPr>
          <w:p w14:paraId="01399973" w14:textId="77777777" w:rsidR="00133306" w:rsidRPr="00255847" w:rsidRDefault="00133306" w:rsidP="00255847">
            <w:pPr>
              <w:spacing w:line="360" w:lineRule="auto"/>
              <w:jc w:val="both"/>
              <w:rPr>
                <w:sz w:val="20"/>
                <w:szCs w:val="20"/>
              </w:rPr>
            </w:pPr>
            <w:r w:rsidRPr="00255847">
              <w:rPr>
                <w:sz w:val="20"/>
                <w:szCs w:val="20"/>
              </w:rPr>
              <w:t>Si</w:t>
            </w:r>
          </w:p>
        </w:tc>
        <w:tc>
          <w:tcPr>
            <w:tcW w:w="1350" w:type="dxa"/>
          </w:tcPr>
          <w:p w14:paraId="19C0878D" w14:textId="77777777" w:rsidR="00133306" w:rsidRPr="00255847" w:rsidRDefault="00133306" w:rsidP="00255847">
            <w:pPr>
              <w:spacing w:line="360" w:lineRule="auto"/>
              <w:jc w:val="center"/>
              <w:rPr>
                <w:sz w:val="20"/>
                <w:szCs w:val="20"/>
              </w:rPr>
            </w:pPr>
            <w:r w:rsidRPr="00255847">
              <w:rPr>
                <w:sz w:val="20"/>
                <w:szCs w:val="20"/>
              </w:rPr>
              <w:t>7,9 (9)</w:t>
            </w:r>
          </w:p>
        </w:tc>
        <w:tc>
          <w:tcPr>
            <w:tcW w:w="1170" w:type="dxa"/>
          </w:tcPr>
          <w:p w14:paraId="0A1CFD99" w14:textId="77777777" w:rsidR="00133306" w:rsidRPr="00255847" w:rsidRDefault="00133306" w:rsidP="00255847">
            <w:pPr>
              <w:spacing w:line="360" w:lineRule="auto"/>
              <w:jc w:val="center"/>
              <w:rPr>
                <w:sz w:val="20"/>
                <w:szCs w:val="20"/>
              </w:rPr>
            </w:pPr>
            <w:r w:rsidRPr="00255847">
              <w:rPr>
                <w:sz w:val="20"/>
                <w:szCs w:val="20"/>
              </w:rPr>
              <w:t>19,4 (6)</w:t>
            </w:r>
          </w:p>
        </w:tc>
        <w:tc>
          <w:tcPr>
            <w:tcW w:w="818" w:type="dxa"/>
            <w:vMerge/>
            <w:vAlign w:val="center"/>
          </w:tcPr>
          <w:p w14:paraId="15399F9A" w14:textId="77777777" w:rsidR="00133306" w:rsidRPr="00255847" w:rsidRDefault="00133306" w:rsidP="00AB7080">
            <w:pPr>
              <w:spacing w:line="360" w:lineRule="auto"/>
              <w:jc w:val="center"/>
              <w:rPr>
                <w:sz w:val="20"/>
                <w:szCs w:val="20"/>
              </w:rPr>
            </w:pPr>
          </w:p>
        </w:tc>
      </w:tr>
      <w:tr w:rsidR="00F551DC" w:rsidRPr="00255847" w14:paraId="77533950" w14:textId="77777777" w:rsidTr="00AB7080">
        <w:tc>
          <w:tcPr>
            <w:tcW w:w="3870" w:type="dxa"/>
            <w:tcBorders>
              <w:top w:val="single" w:sz="4" w:space="0" w:color="auto"/>
              <w:bottom w:val="single" w:sz="4" w:space="0" w:color="auto"/>
            </w:tcBorders>
            <w:vAlign w:val="center"/>
          </w:tcPr>
          <w:p w14:paraId="113FA8F9" w14:textId="7CCE5BE7" w:rsidR="00F551DC" w:rsidRPr="00255847" w:rsidRDefault="00F551DC" w:rsidP="0024749C">
            <w:pPr>
              <w:spacing w:line="360" w:lineRule="auto"/>
              <w:rPr>
                <w:sz w:val="20"/>
                <w:szCs w:val="20"/>
              </w:rPr>
            </w:pPr>
            <w:r w:rsidRPr="00255847">
              <w:rPr>
                <w:sz w:val="20"/>
                <w:szCs w:val="20"/>
              </w:rPr>
              <w:t>Obesidad Abdominal</w:t>
            </w:r>
            <w:r w:rsidR="00320295">
              <w:rPr>
                <w:sz w:val="20"/>
                <w:szCs w:val="20"/>
              </w:rPr>
              <w:t>,</w:t>
            </w:r>
            <w:r w:rsidRPr="00255847">
              <w:rPr>
                <w:sz w:val="20"/>
                <w:szCs w:val="20"/>
              </w:rPr>
              <w:t xml:space="preserve"> %(n)</w:t>
            </w:r>
          </w:p>
        </w:tc>
        <w:tc>
          <w:tcPr>
            <w:tcW w:w="1620" w:type="dxa"/>
            <w:tcBorders>
              <w:top w:val="single" w:sz="4" w:space="0" w:color="auto"/>
              <w:bottom w:val="single" w:sz="4" w:space="0" w:color="auto"/>
            </w:tcBorders>
          </w:tcPr>
          <w:p w14:paraId="1AA3BCAD" w14:textId="1402A0BD" w:rsidR="00F551DC" w:rsidRPr="00255847" w:rsidRDefault="007715B5" w:rsidP="00255847">
            <w:pPr>
              <w:spacing w:line="360" w:lineRule="auto"/>
              <w:jc w:val="both"/>
              <w:rPr>
                <w:sz w:val="20"/>
                <w:szCs w:val="20"/>
              </w:rPr>
            </w:pPr>
            <w:r w:rsidRPr="00255847">
              <w:rPr>
                <w:sz w:val="20"/>
                <w:szCs w:val="20"/>
              </w:rPr>
              <w:t>Ausente</w:t>
            </w:r>
          </w:p>
          <w:p w14:paraId="52420111" w14:textId="284D4414" w:rsidR="00F551DC" w:rsidRPr="00255847" w:rsidRDefault="007715B5" w:rsidP="00255847">
            <w:pPr>
              <w:spacing w:line="360" w:lineRule="auto"/>
              <w:jc w:val="both"/>
              <w:rPr>
                <w:sz w:val="20"/>
                <w:szCs w:val="20"/>
              </w:rPr>
            </w:pPr>
            <w:r w:rsidRPr="00255847">
              <w:rPr>
                <w:sz w:val="20"/>
                <w:szCs w:val="20"/>
              </w:rPr>
              <w:t>Presente</w:t>
            </w:r>
          </w:p>
        </w:tc>
        <w:tc>
          <w:tcPr>
            <w:tcW w:w="1350" w:type="dxa"/>
            <w:tcBorders>
              <w:top w:val="single" w:sz="4" w:space="0" w:color="auto"/>
              <w:bottom w:val="single" w:sz="4" w:space="0" w:color="auto"/>
            </w:tcBorders>
          </w:tcPr>
          <w:p w14:paraId="4701FDE1" w14:textId="77777777" w:rsidR="00F551DC" w:rsidRPr="00255847" w:rsidRDefault="00F551DC" w:rsidP="00255847">
            <w:pPr>
              <w:spacing w:line="360" w:lineRule="auto"/>
              <w:jc w:val="center"/>
              <w:rPr>
                <w:sz w:val="20"/>
                <w:szCs w:val="20"/>
              </w:rPr>
            </w:pPr>
            <w:r w:rsidRPr="00255847">
              <w:rPr>
                <w:sz w:val="20"/>
                <w:szCs w:val="20"/>
              </w:rPr>
              <w:t>79,1 (106)</w:t>
            </w:r>
          </w:p>
          <w:p w14:paraId="492FD440" w14:textId="32758C09" w:rsidR="00F551DC" w:rsidRPr="00255847" w:rsidRDefault="00F551DC" w:rsidP="00255847">
            <w:pPr>
              <w:spacing w:line="360" w:lineRule="auto"/>
              <w:jc w:val="center"/>
              <w:rPr>
                <w:sz w:val="20"/>
                <w:szCs w:val="20"/>
              </w:rPr>
            </w:pPr>
            <w:r w:rsidRPr="00255847">
              <w:rPr>
                <w:sz w:val="20"/>
                <w:szCs w:val="20"/>
              </w:rPr>
              <w:t>20,9 (28)</w:t>
            </w:r>
          </w:p>
        </w:tc>
        <w:tc>
          <w:tcPr>
            <w:tcW w:w="1170" w:type="dxa"/>
            <w:tcBorders>
              <w:top w:val="single" w:sz="4" w:space="0" w:color="auto"/>
              <w:bottom w:val="single" w:sz="4" w:space="0" w:color="auto"/>
            </w:tcBorders>
          </w:tcPr>
          <w:p w14:paraId="628A134E" w14:textId="77777777" w:rsidR="00F551DC" w:rsidRPr="00255847" w:rsidRDefault="00F551DC" w:rsidP="00255847">
            <w:pPr>
              <w:spacing w:line="360" w:lineRule="auto"/>
              <w:jc w:val="center"/>
              <w:rPr>
                <w:sz w:val="20"/>
                <w:szCs w:val="20"/>
              </w:rPr>
            </w:pPr>
            <w:r w:rsidRPr="00255847">
              <w:rPr>
                <w:sz w:val="20"/>
                <w:szCs w:val="20"/>
              </w:rPr>
              <w:t>66,7 (4)</w:t>
            </w:r>
          </w:p>
          <w:p w14:paraId="4AEE6461" w14:textId="0E6BA0DB" w:rsidR="00F551DC" w:rsidRPr="00255847" w:rsidRDefault="00F551DC" w:rsidP="00255847">
            <w:pPr>
              <w:spacing w:line="360" w:lineRule="auto"/>
              <w:jc w:val="center"/>
              <w:rPr>
                <w:sz w:val="20"/>
                <w:szCs w:val="20"/>
              </w:rPr>
            </w:pPr>
            <w:r w:rsidRPr="00255847">
              <w:rPr>
                <w:sz w:val="20"/>
                <w:szCs w:val="20"/>
              </w:rPr>
              <w:t>33,3 (2)</w:t>
            </w:r>
          </w:p>
        </w:tc>
        <w:tc>
          <w:tcPr>
            <w:tcW w:w="818" w:type="dxa"/>
            <w:tcBorders>
              <w:top w:val="single" w:sz="4" w:space="0" w:color="auto"/>
              <w:bottom w:val="single" w:sz="4" w:space="0" w:color="auto"/>
            </w:tcBorders>
            <w:vAlign w:val="center"/>
          </w:tcPr>
          <w:p w14:paraId="368DC1DE" w14:textId="12AD3FBD" w:rsidR="00F551DC" w:rsidRPr="00255847" w:rsidRDefault="00F551DC" w:rsidP="00AB7080">
            <w:pPr>
              <w:spacing w:line="360" w:lineRule="auto"/>
              <w:jc w:val="center"/>
              <w:rPr>
                <w:sz w:val="20"/>
                <w:szCs w:val="20"/>
              </w:rPr>
            </w:pPr>
            <w:r w:rsidRPr="00255847">
              <w:rPr>
                <w:sz w:val="20"/>
                <w:szCs w:val="20"/>
              </w:rPr>
              <w:t>0,609</w:t>
            </w:r>
          </w:p>
        </w:tc>
      </w:tr>
      <w:tr w:rsidR="00F551DC" w:rsidRPr="00255847" w14:paraId="0E02A789" w14:textId="77777777" w:rsidTr="00AB7080">
        <w:tc>
          <w:tcPr>
            <w:tcW w:w="3870" w:type="dxa"/>
            <w:vMerge w:val="restart"/>
            <w:tcBorders>
              <w:top w:val="single" w:sz="4" w:space="0" w:color="auto"/>
            </w:tcBorders>
            <w:vAlign w:val="center"/>
          </w:tcPr>
          <w:p w14:paraId="0AC7D1FF" w14:textId="77777777" w:rsidR="00F551DC" w:rsidRPr="00255847" w:rsidRDefault="00F551DC" w:rsidP="0024749C">
            <w:pPr>
              <w:spacing w:line="360" w:lineRule="auto"/>
              <w:rPr>
                <w:sz w:val="20"/>
                <w:szCs w:val="20"/>
              </w:rPr>
            </w:pPr>
            <w:r w:rsidRPr="00255847">
              <w:rPr>
                <w:sz w:val="20"/>
                <w:szCs w:val="20"/>
              </w:rPr>
              <w:t>Estado Nutricional (n=140) % (n)</w:t>
            </w:r>
          </w:p>
        </w:tc>
        <w:tc>
          <w:tcPr>
            <w:tcW w:w="1620" w:type="dxa"/>
            <w:tcBorders>
              <w:top w:val="single" w:sz="4" w:space="0" w:color="auto"/>
            </w:tcBorders>
          </w:tcPr>
          <w:p w14:paraId="78FA687E" w14:textId="77777777" w:rsidR="00F551DC" w:rsidRPr="00255847" w:rsidRDefault="00F551DC" w:rsidP="00255847">
            <w:pPr>
              <w:spacing w:line="360" w:lineRule="auto"/>
              <w:jc w:val="both"/>
              <w:rPr>
                <w:sz w:val="20"/>
                <w:szCs w:val="20"/>
              </w:rPr>
            </w:pPr>
            <w:r w:rsidRPr="00255847">
              <w:rPr>
                <w:sz w:val="20"/>
                <w:szCs w:val="20"/>
              </w:rPr>
              <w:t>Bajo peso</w:t>
            </w:r>
          </w:p>
        </w:tc>
        <w:tc>
          <w:tcPr>
            <w:tcW w:w="1350" w:type="dxa"/>
            <w:tcBorders>
              <w:top w:val="single" w:sz="4" w:space="0" w:color="auto"/>
            </w:tcBorders>
          </w:tcPr>
          <w:p w14:paraId="255FA442" w14:textId="77777777" w:rsidR="00F551DC" w:rsidRPr="00255847" w:rsidRDefault="00F551DC" w:rsidP="00255847">
            <w:pPr>
              <w:spacing w:line="360" w:lineRule="auto"/>
              <w:jc w:val="center"/>
              <w:rPr>
                <w:sz w:val="20"/>
                <w:szCs w:val="20"/>
              </w:rPr>
            </w:pPr>
            <w:r w:rsidRPr="00255847">
              <w:rPr>
                <w:sz w:val="20"/>
                <w:szCs w:val="20"/>
              </w:rPr>
              <w:t>66,7 (4)</w:t>
            </w:r>
          </w:p>
        </w:tc>
        <w:tc>
          <w:tcPr>
            <w:tcW w:w="1170" w:type="dxa"/>
            <w:tcBorders>
              <w:top w:val="single" w:sz="4" w:space="0" w:color="auto"/>
            </w:tcBorders>
          </w:tcPr>
          <w:p w14:paraId="1F69D5FA" w14:textId="77777777" w:rsidR="00F551DC" w:rsidRPr="00255847" w:rsidRDefault="00F551DC" w:rsidP="00255847">
            <w:pPr>
              <w:spacing w:line="360" w:lineRule="auto"/>
              <w:jc w:val="center"/>
              <w:rPr>
                <w:sz w:val="20"/>
                <w:szCs w:val="20"/>
              </w:rPr>
            </w:pPr>
            <w:r w:rsidRPr="00255847">
              <w:rPr>
                <w:sz w:val="20"/>
                <w:szCs w:val="20"/>
              </w:rPr>
              <w:t>33,3 (2)</w:t>
            </w:r>
          </w:p>
        </w:tc>
        <w:tc>
          <w:tcPr>
            <w:tcW w:w="818" w:type="dxa"/>
            <w:vMerge w:val="restart"/>
            <w:tcBorders>
              <w:top w:val="single" w:sz="4" w:space="0" w:color="auto"/>
            </w:tcBorders>
            <w:vAlign w:val="center"/>
          </w:tcPr>
          <w:p w14:paraId="714C0FAF" w14:textId="77777777" w:rsidR="00F551DC" w:rsidRPr="00255847" w:rsidRDefault="00F551DC" w:rsidP="00AB7080">
            <w:pPr>
              <w:spacing w:line="360" w:lineRule="auto"/>
              <w:jc w:val="center"/>
              <w:rPr>
                <w:sz w:val="20"/>
                <w:szCs w:val="20"/>
              </w:rPr>
            </w:pPr>
            <w:r w:rsidRPr="00255847">
              <w:rPr>
                <w:sz w:val="20"/>
                <w:szCs w:val="20"/>
              </w:rPr>
              <w:t>0,057</w:t>
            </w:r>
          </w:p>
        </w:tc>
      </w:tr>
      <w:tr w:rsidR="00F551DC" w:rsidRPr="00255847" w14:paraId="1CDD999D" w14:textId="77777777" w:rsidTr="00AB7080">
        <w:tc>
          <w:tcPr>
            <w:tcW w:w="3870" w:type="dxa"/>
            <w:vMerge/>
            <w:vAlign w:val="center"/>
          </w:tcPr>
          <w:p w14:paraId="16E1E918" w14:textId="77777777" w:rsidR="00F551DC" w:rsidRPr="00255847" w:rsidRDefault="00F551DC" w:rsidP="0024749C">
            <w:pPr>
              <w:spacing w:line="360" w:lineRule="auto"/>
              <w:rPr>
                <w:sz w:val="20"/>
                <w:szCs w:val="20"/>
              </w:rPr>
            </w:pPr>
          </w:p>
        </w:tc>
        <w:tc>
          <w:tcPr>
            <w:tcW w:w="1620" w:type="dxa"/>
          </w:tcPr>
          <w:p w14:paraId="73B80BA4" w14:textId="77777777" w:rsidR="00F551DC" w:rsidRPr="00255847" w:rsidRDefault="00F551DC" w:rsidP="00255847">
            <w:pPr>
              <w:spacing w:line="360" w:lineRule="auto"/>
              <w:jc w:val="both"/>
              <w:rPr>
                <w:sz w:val="20"/>
                <w:szCs w:val="20"/>
              </w:rPr>
            </w:pPr>
            <w:r w:rsidRPr="00255847">
              <w:rPr>
                <w:sz w:val="20"/>
                <w:szCs w:val="20"/>
              </w:rPr>
              <w:t>Normo peso</w:t>
            </w:r>
          </w:p>
        </w:tc>
        <w:tc>
          <w:tcPr>
            <w:tcW w:w="1350" w:type="dxa"/>
          </w:tcPr>
          <w:p w14:paraId="76A38F2E" w14:textId="77777777" w:rsidR="00F551DC" w:rsidRPr="00255847" w:rsidRDefault="00F551DC" w:rsidP="00255847">
            <w:pPr>
              <w:spacing w:line="360" w:lineRule="auto"/>
              <w:jc w:val="center"/>
              <w:rPr>
                <w:sz w:val="20"/>
                <w:szCs w:val="20"/>
              </w:rPr>
            </w:pPr>
            <w:r w:rsidRPr="00255847">
              <w:rPr>
                <w:sz w:val="20"/>
                <w:szCs w:val="20"/>
              </w:rPr>
              <w:t>85,0 (68)</w:t>
            </w:r>
          </w:p>
        </w:tc>
        <w:tc>
          <w:tcPr>
            <w:tcW w:w="1170" w:type="dxa"/>
          </w:tcPr>
          <w:p w14:paraId="7BB8DA9B" w14:textId="77777777" w:rsidR="00F551DC" w:rsidRPr="00255847" w:rsidRDefault="00F551DC" w:rsidP="00255847">
            <w:pPr>
              <w:spacing w:line="360" w:lineRule="auto"/>
              <w:jc w:val="center"/>
              <w:rPr>
                <w:sz w:val="20"/>
                <w:szCs w:val="20"/>
              </w:rPr>
            </w:pPr>
            <w:r w:rsidRPr="00255847">
              <w:rPr>
                <w:sz w:val="20"/>
                <w:szCs w:val="20"/>
              </w:rPr>
              <w:t>15,0 (12)</w:t>
            </w:r>
          </w:p>
        </w:tc>
        <w:tc>
          <w:tcPr>
            <w:tcW w:w="818" w:type="dxa"/>
            <w:vMerge/>
            <w:vAlign w:val="center"/>
          </w:tcPr>
          <w:p w14:paraId="7DA77918" w14:textId="77777777" w:rsidR="00F551DC" w:rsidRPr="00255847" w:rsidRDefault="00F551DC" w:rsidP="00AB7080">
            <w:pPr>
              <w:spacing w:line="360" w:lineRule="auto"/>
              <w:jc w:val="center"/>
              <w:rPr>
                <w:sz w:val="20"/>
                <w:szCs w:val="20"/>
              </w:rPr>
            </w:pPr>
          </w:p>
        </w:tc>
      </w:tr>
      <w:tr w:rsidR="00F551DC" w:rsidRPr="00255847" w14:paraId="1C0B5F72" w14:textId="77777777" w:rsidTr="00AB7080">
        <w:tc>
          <w:tcPr>
            <w:tcW w:w="3870" w:type="dxa"/>
            <w:vMerge/>
            <w:vAlign w:val="center"/>
          </w:tcPr>
          <w:p w14:paraId="7C5AD44E" w14:textId="77777777" w:rsidR="00F551DC" w:rsidRPr="00255847" w:rsidRDefault="00F551DC" w:rsidP="0024749C">
            <w:pPr>
              <w:spacing w:line="360" w:lineRule="auto"/>
              <w:rPr>
                <w:sz w:val="20"/>
                <w:szCs w:val="20"/>
              </w:rPr>
            </w:pPr>
          </w:p>
        </w:tc>
        <w:tc>
          <w:tcPr>
            <w:tcW w:w="1620" w:type="dxa"/>
          </w:tcPr>
          <w:p w14:paraId="438F9DFC" w14:textId="77777777" w:rsidR="00F551DC" w:rsidRPr="00255847" w:rsidRDefault="00F551DC" w:rsidP="00255847">
            <w:pPr>
              <w:spacing w:line="360" w:lineRule="auto"/>
              <w:jc w:val="both"/>
              <w:rPr>
                <w:sz w:val="20"/>
                <w:szCs w:val="20"/>
              </w:rPr>
            </w:pPr>
            <w:r w:rsidRPr="00255847">
              <w:rPr>
                <w:sz w:val="20"/>
                <w:szCs w:val="20"/>
              </w:rPr>
              <w:t>Sobrepeso</w:t>
            </w:r>
          </w:p>
        </w:tc>
        <w:tc>
          <w:tcPr>
            <w:tcW w:w="1350" w:type="dxa"/>
          </w:tcPr>
          <w:p w14:paraId="77ACAAE1" w14:textId="77777777" w:rsidR="00F551DC" w:rsidRPr="00255847" w:rsidRDefault="00F551DC" w:rsidP="00255847">
            <w:pPr>
              <w:spacing w:line="360" w:lineRule="auto"/>
              <w:jc w:val="center"/>
              <w:rPr>
                <w:sz w:val="20"/>
                <w:szCs w:val="20"/>
              </w:rPr>
            </w:pPr>
            <w:r w:rsidRPr="00255847">
              <w:rPr>
                <w:sz w:val="20"/>
                <w:szCs w:val="20"/>
              </w:rPr>
              <w:t>73,9 (34)</w:t>
            </w:r>
          </w:p>
        </w:tc>
        <w:tc>
          <w:tcPr>
            <w:tcW w:w="1170" w:type="dxa"/>
          </w:tcPr>
          <w:p w14:paraId="36246DE1" w14:textId="77777777" w:rsidR="00F551DC" w:rsidRPr="00255847" w:rsidRDefault="00F551DC" w:rsidP="00255847">
            <w:pPr>
              <w:spacing w:line="360" w:lineRule="auto"/>
              <w:jc w:val="center"/>
              <w:rPr>
                <w:sz w:val="20"/>
                <w:szCs w:val="20"/>
              </w:rPr>
            </w:pPr>
            <w:r w:rsidRPr="00255847">
              <w:rPr>
                <w:sz w:val="20"/>
                <w:szCs w:val="20"/>
              </w:rPr>
              <w:t>26,1 (12)</w:t>
            </w:r>
          </w:p>
        </w:tc>
        <w:tc>
          <w:tcPr>
            <w:tcW w:w="818" w:type="dxa"/>
            <w:vMerge/>
            <w:vAlign w:val="center"/>
          </w:tcPr>
          <w:p w14:paraId="2E981932" w14:textId="77777777" w:rsidR="00F551DC" w:rsidRPr="00255847" w:rsidRDefault="00F551DC" w:rsidP="00AB7080">
            <w:pPr>
              <w:spacing w:line="360" w:lineRule="auto"/>
              <w:jc w:val="center"/>
              <w:rPr>
                <w:sz w:val="20"/>
                <w:szCs w:val="20"/>
              </w:rPr>
            </w:pPr>
          </w:p>
        </w:tc>
      </w:tr>
      <w:tr w:rsidR="00F551DC" w:rsidRPr="00255847" w14:paraId="195AA164" w14:textId="77777777" w:rsidTr="00AB7080">
        <w:tc>
          <w:tcPr>
            <w:tcW w:w="3870" w:type="dxa"/>
            <w:vMerge/>
            <w:tcBorders>
              <w:bottom w:val="single" w:sz="4" w:space="0" w:color="auto"/>
            </w:tcBorders>
            <w:vAlign w:val="center"/>
          </w:tcPr>
          <w:p w14:paraId="7B594871" w14:textId="77777777" w:rsidR="00F551DC" w:rsidRPr="00255847" w:rsidRDefault="00F551DC" w:rsidP="0024749C">
            <w:pPr>
              <w:spacing w:line="360" w:lineRule="auto"/>
              <w:rPr>
                <w:sz w:val="20"/>
                <w:szCs w:val="20"/>
              </w:rPr>
            </w:pPr>
          </w:p>
        </w:tc>
        <w:tc>
          <w:tcPr>
            <w:tcW w:w="1620" w:type="dxa"/>
            <w:tcBorders>
              <w:bottom w:val="single" w:sz="4" w:space="0" w:color="auto"/>
            </w:tcBorders>
          </w:tcPr>
          <w:p w14:paraId="2B3D0173" w14:textId="77777777" w:rsidR="00F551DC" w:rsidRPr="00255847" w:rsidRDefault="00F551DC" w:rsidP="00255847">
            <w:pPr>
              <w:spacing w:line="360" w:lineRule="auto"/>
              <w:jc w:val="both"/>
              <w:rPr>
                <w:sz w:val="20"/>
                <w:szCs w:val="20"/>
              </w:rPr>
            </w:pPr>
            <w:r w:rsidRPr="00255847">
              <w:rPr>
                <w:sz w:val="20"/>
                <w:szCs w:val="20"/>
              </w:rPr>
              <w:t>Obesidad</w:t>
            </w:r>
          </w:p>
        </w:tc>
        <w:tc>
          <w:tcPr>
            <w:tcW w:w="1350" w:type="dxa"/>
            <w:tcBorders>
              <w:bottom w:val="single" w:sz="4" w:space="0" w:color="auto"/>
            </w:tcBorders>
          </w:tcPr>
          <w:p w14:paraId="5E6D6FEB" w14:textId="3DECF89C" w:rsidR="00F551DC" w:rsidRPr="00255847" w:rsidRDefault="00F551DC" w:rsidP="00255847">
            <w:pPr>
              <w:spacing w:line="360" w:lineRule="auto"/>
              <w:jc w:val="center"/>
              <w:rPr>
                <w:sz w:val="20"/>
                <w:szCs w:val="20"/>
              </w:rPr>
            </w:pPr>
            <w:r w:rsidRPr="00255847">
              <w:rPr>
                <w:sz w:val="20"/>
                <w:szCs w:val="20"/>
              </w:rPr>
              <w:t>50,0 (4)</w:t>
            </w:r>
          </w:p>
        </w:tc>
        <w:tc>
          <w:tcPr>
            <w:tcW w:w="1170" w:type="dxa"/>
            <w:tcBorders>
              <w:bottom w:val="single" w:sz="4" w:space="0" w:color="auto"/>
            </w:tcBorders>
          </w:tcPr>
          <w:p w14:paraId="276B6DBA" w14:textId="77777777" w:rsidR="00F551DC" w:rsidRPr="00255847" w:rsidRDefault="00F551DC" w:rsidP="00255847">
            <w:pPr>
              <w:spacing w:line="360" w:lineRule="auto"/>
              <w:jc w:val="center"/>
              <w:rPr>
                <w:sz w:val="20"/>
                <w:szCs w:val="20"/>
              </w:rPr>
            </w:pPr>
            <w:r w:rsidRPr="00255847">
              <w:rPr>
                <w:sz w:val="20"/>
                <w:szCs w:val="20"/>
              </w:rPr>
              <w:t>50,0 (4)</w:t>
            </w:r>
          </w:p>
        </w:tc>
        <w:tc>
          <w:tcPr>
            <w:tcW w:w="818" w:type="dxa"/>
            <w:vMerge/>
            <w:tcBorders>
              <w:bottom w:val="single" w:sz="4" w:space="0" w:color="auto"/>
            </w:tcBorders>
            <w:vAlign w:val="center"/>
          </w:tcPr>
          <w:p w14:paraId="5F5D4CDD" w14:textId="77777777" w:rsidR="00F551DC" w:rsidRPr="00255847" w:rsidRDefault="00F551DC" w:rsidP="00AB7080">
            <w:pPr>
              <w:spacing w:line="360" w:lineRule="auto"/>
              <w:jc w:val="center"/>
              <w:rPr>
                <w:sz w:val="20"/>
                <w:szCs w:val="20"/>
              </w:rPr>
            </w:pPr>
          </w:p>
        </w:tc>
      </w:tr>
      <w:tr w:rsidR="008C10DC" w:rsidRPr="00255847" w14:paraId="1BCA3C96" w14:textId="77777777" w:rsidTr="00AB7080">
        <w:tc>
          <w:tcPr>
            <w:tcW w:w="3870" w:type="dxa"/>
            <w:tcBorders>
              <w:top w:val="single" w:sz="4" w:space="0" w:color="auto"/>
              <w:bottom w:val="single" w:sz="4" w:space="0" w:color="auto"/>
            </w:tcBorders>
            <w:vAlign w:val="center"/>
          </w:tcPr>
          <w:p w14:paraId="7ABEFF85" w14:textId="3B3995D9" w:rsidR="008C10DC" w:rsidRPr="00255847" w:rsidRDefault="008C10DC" w:rsidP="0024749C">
            <w:pPr>
              <w:spacing w:line="360" w:lineRule="auto"/>
              <w:rPr>
                <w:sz w:val="20"/>
                <w:szCs w:val="20"/>
              </w:rPr>
            </w:pPr>
            <w:r w:rsidRPr="00255847">
              <w:rPr>
                <w:sz w:val="20"/>
                <w:szCs w:val="20"/>
                <w:lang w:val="es-ES" w:eastAsia="es-CL"/>
              </w:rPr>
              <w:t xml:space="preserve">Índice de Masa Corporal M±SD (n=140)                                                                         </w:t>
            </w:r>
          </w:p>
        </w:tc>
        <w:tc>
          <w:tcPr>
            <w:tcW w:w="1620" w:type="dxa"/>
            <w:tcBorders>
              <w:top w:val="single" w:sz="4" w:space="0" w:color="auto"/>
              <w:bottom w:val="single" w:sz="4" w:space="0" w:color="auto"/>
            </w:tcBorders>
          </w:tcPr>
          <w:p w14:paraId="0C5D8E13" w14:textId="5C8071A4" w:rsidR="008C10DC" w:rsidRPr="00255847" w:rsidRDefault="00B531EC" w:rsidP="00255847">
            <w:pPr>
              <w:spacing w:line="360" w:lineRule="auto"/>
              <w:jc w:val="both"/>
              <w:rPr>
                <w:sz w:val="20"/>
                <w:szCs w:val="20"/>
              </w:rPr>
            </w:pPr>
            <w:r w:rsidRPr="00255847">
              <w:rPr>
                <w:sz w:val="20"/>
                <w:szCs w:val="20"/>
                <w:lang w:val="es-ES" w:eastAsia="es-CL"/>
              </w:rPr>
              <w:t>kg/m</w:t>
            </w:r>
            <w:r w:rsidRPr="00255847">
              <w:rPr>
                <w:sz w:val="20"/>
                <w:szCs w:val="20"/>
                <w:vertAlign w:val="superscript"/>
                <w:lang w:val="es-ES" w:eastAsia="es-CL"/>
              </w:rPr>
              <w:t>2</w:t>
            </w:r>
          </w:p>
        </w:tc>
        <w:tc>
          <w:tcPr>
            <w:tcW w:w="1350" w:type="dxa"/>
            <w:tcBorders>
              <w:top w:val="single" w:sz="4" w:space="0" w:color="auto"/>
              <w:bottom w:val="single" w:sz="4" w:space="0" w:color="auto"/>
            </w:tcBorders>
          </w:tcPr>
          <w:p w14:paraId="7C203302" w14:textId="4501C30C" w:rsidR="008C10DC" w:rsidRPr="00255847" w:rsidRDefault="008C10DC" w:rsidP="00255847">
            <w:pPr>
              <w:spacing w:line="360" w:lineRule="auto"/>
              <w:jc w:val="center"/>
              <w:rPr>
                <w:sz w:val="20"/>
                <w:szCs w:val="20"/>
              </w:rPr>
            </w:pPr>
            <w:r w:rsidRPr="00255847">
              <w:rPr>
                <w:sz w:val="20"/>
                <w:szCs w:val="20"/>
              </w:rPr>
              <w:t>23,9 ± 3,4</w:t>
            </w:r>
          </w:p>
        </w:tc>
        <w:tc>
          <w:tcPr>
            <w:tcW w:w="1170" w:type="dxa"/>
            <w:tcBorders>
              <w:top w:val="single" w:sz="4" w:space="0" w:color="auto"/>
              <w:bottom w:val="single" w:sz="4" w:space="0" w:color="auto"/>
            </w:tcBorders>
          </w:tcPr>
          <w:p w14:paraId="7A51D832" w14:textId="463E733F" w:rsidR="008C10DC" w:rsidRPr="00255847" w:rsidRDefault="008C10DC" w:rsidP="00255847">
            <w:pPr>
              <w:spacing w:line="360" w:lineRule="auto"/>
              <w:jc w:val="center"/>
              <w:rPr>
                <w:sz w:val="20"/>
                <w:szCs w:val="20"/>
              </w:rPr>
            </w:pPr>
            <w:r w:rsidRPr="00255847">
              <w:rPr>
                <w:sz w:val="20"/>
                <w:szCs w:val="20"/>
              </w:rPr>
              <w:t>24,8 ± 4,4</w:t>
            </w:r>
          </w:p>
        </w:tc>
        <w:tc>
          <w:tcPr>
            <w:tcW w:w="818" w:type="dxa"/>
            <w:tcBorders>
              <w:top w:val="single" w:sz="4" w:space="0" w:color="auto"/>
              <w:bottom w:val="single" w:sz="4" w:space="0" w:color="auto"/>
            </w:tcBorders>
            <w:vAlign w:val="center"/>
          </w:tcPr>
          <w:p w14:paraId="30DFFBC3" w14:textId="165AE892" w:rsidR="008C10DC" w:rsidRPr="00255847" w:rsidRDefault="008C10DC" w:rsidP="00AB7080">
            <w:pPr>
              <w:spacing w:line="360" w:lineRule="auto"/>
              <w:jc w:val="center"/>
              <w:rPr>
                <w:sz w:val="20"/>
                <w:szCs w:val="20"/>
              </w:rPr>
            </w:pPr>
            <w:r w:rsidRPr="00255847">
              <w:rPr>
                <w:sz w:val="20"/>
                <w:szCs w:val="20"/>
              </w:rPr>
              <w:t>0,219</w:t>
            </w:r>
          </w:p>
        </w:tc>
      </w:tr>
      <w:tr w:rsidR="008C10DC" w:rsidRPr="00255847" w14:paraId="3D423AE8" w14:textId="77777777" w:rsidTr="00AB7080">
        <w:tc>
          <w:tcPr>
            <w:tcW w:w="3870" w:type="dxa"/>
            <w:tcBorders>
              <w:top w:val="single" w:sz="4" w:space="0" w:color="auto"/>
              <w:bottom w:val="single" w:sz="4" w:space="0" w:color="auto"/>
            </w:tcBorders>
            <w:vAlign w:val="center"/>
          </w:tcPr>
          <w:p w14:paraId="3EEF8317" w14:textId="0522ED36" w:rsidR="008C10DC" w:rsidRPr="00255847" w:rsidRDefault="008C10DC" w:rsidP="0024749C">
            <w:pPr>
              <w:spacing w:line="360" w:lineRule="auto"/>
              <w:rPr>
                <w:sz w:val="20"/>
                <w:szCs w:val="20"/>
              </w:rPr>
            </w:pPr>
            <w:r w:rsidRPr="00255847">
              <w:rPr>
                <w:sz w:val="20"/>
                <w:szCs w:val="20"/>
                <w:lang w:val="es-ES" w:eastAsia="es-CL"/>
              </w:rPr>
              <w:t xml:space="preserve">Circunferencia de cintura M±SD (n=140)                                                                       </w:t>
            </w:r>
          </w:p>
        </w:tc>
        <w:tc>
          <w:tcPr>
            <w:tcW w:w="1620" w:type="dxa"/>
            <w:tcBorders>
              <w:top w:val="single" w:sz="4" w:space="0" w:color="auto"/>
              <w:bottom w:val="single" w:sz="4" w:space="0" w:color="auto"/>
            </w:tcBorders>
          </w:tcPr>
          <w:p w14:paraId="0584DFC0" w14:textId="1FD5A952" w:rsidR="008C10DC" w:rsidRPr="00255847" w:rsidRDefault="00B531EC" w:rsidP="00255847">
            <w:pPr>
              <w:spacing w:line="360" w:lineRule="auto"/>
              <w:jc w:val="both"/>
              <w:rPr>
                <w:sz w:val="20"/>
                <w:szCs w:val="20"/>
              </w:rPr>
            </w:pPr>
            <w:r w:rsidRPr="00255847">
              <w:rPr>
                <w:sz w:val="20"/>
                <w:szCs w:val="20"/>
                <w:lang w:val="es-ES" w:eastAsia="es-CL"/>
              </w:rPr>
              <w:t>cm</w:t>
            </w:r>
          </w:p>
        </w:tc>
        <w:tc>
          <w:tcPr>
            <w:tcW w:w="1350" w:type="dxa"/>
            <w:tcBorders>
              <w:top w:val="single" w:sz="4" w:space="0" w:color="auto"/>
              <w:bottom w:val="single" w:sz="4" w:space="0" w:color="auto"/>
            </w:tcBorders>
          </w:tcPr>
          <w:p w14:paraId="728DD229" w14:textId="77777777" w:rsidR="008C10DC" w:rsidRPr="00255847" w:rsidRDefault="008C10DC" w:rsidP="00255847">
            <w:pPr>
              <w:spacing w:line="360" w:lineRule="auto"/>
              <w:jc w:val="center"/>
              <w:rPr>
                <w:sz w:val="20"/>
                <w:szCs w:val="20"/>
              </w:rPr>
            </w:pPr>
            <w:r w:rsidRPr="00255847">
              <w:rPr>
                <w:sz w:val="20"/>
                <w:szCs w:val="20"/>
              </w:rPr>
              <w:t>77,9 ± 9,8</w:t>
            </w:r>
          </w:p>
        </w:tc>
        <w:tc>
          <w:tcPr>
            <w:tcW w:w="1170" w:type="dxa"/>
            <w:tcBorders>
              <w:top w:val="single" w:sz="4" w:space="0" w:color="auto"/>
              <w:bottom w:val="single" w:sz="4" w:space="0" w:color="auto"/>
            </w:tcBorders>
          </w:tcPr>
          <w:p w14:paraId="179435B2" w14:textId="33BD9746" w:rsidR="008C10DC" w:rsidRPr="00255847" w:rsidRDefault="008C10DC" w:rsidP="00255847">
            <w:pPr>
              <w:spacing w:line="360" w:lineRule="auto"/>
              <w:jc w:val="center"/>
              <w:rPr>
                <w:sz w:val="20"/>
                <w:szCs w:val="20"/>
              </w:rPr>
            </w:pPr>
            <w:r w:rsidRPr="00255847">
              <w:rPr>
                <w:sz w:val="20"/>
                <w:szCs w:val="20"/>
              </w:rPr>
              <w:t>78,4 ±10,9</w:t>
            </w:r>
          </w:p>
        </w:tc>
        <w:tc>
          <w:tcPr>
            <w:tcW w:w="818" w:type="dxa"/>
            <w:tcBorders>
              <w:top w:val="single" w:sz="4" w:space="0" w:color="auto"/>
              <w:left w:val="nil"/>
              <w:bottom w:val="single" w:sz="4" w:space="0" w:color="auto"/>
            </w:tcBorders>
            <w:vAlign w:val="center"/>
          </w:tcPr>
          <w:p w14:paraId="74BACC73" w14:textId="01B3CDD5" w:rsidR="008C10DC" w:rsidRPr="00255847" w:rsidRDefault="008C10DC" w:rsidP="00AB7080">
            <w:pPr>
              <w:spacing w:line="360" w:lineRule="auto"/>
              <w:jc w:val="center"/>
              <w:rPr>
                <w:sz w:val="20"/>
                <w:szCs w:val="20"/>
              </w:rPr>
            </w:pPr>
            <w:r w:rsidRPr="00255847">
              <w:rPr>
                <w:sz w:val="20"/>
                <w:szCs w:val="20"/>
              </w:rPr>
              <w:t>0,978</w:t>
            </w:r>
          </w:p>
        </w:tc>
      </w:tr>
      <w:tr w:rsidR="008C10DC" w:rsidRPr="00255847" w14:paraId="792F7797" w14:textId="77777777" w:rsidTr="00AB7080">
        <w:tc>
          <w:tcPr>
            <w:tcW w:w="3870" w:type="dxa"/>
            <w:tcBorders>
              <w:top w:val="single" w:sz="4" w:space="0" w:color="auto"/>
              <w:bottom w:val="single" w:sz="4" w:space="0" w:color="auto"/>
            </w:tcBorders>
            <w:vAlign w:val="center"/>
          </w:tcPr>
          <w:p w14:paraId="526F523E" w14:textId="4CD6DD32" w:rsidR="008C10DC" w:rsidRPr="00255847" w:rsidRDefault="008C10DC" w:rsidP="0024749C">
            <w:pPr>
              <w:spacing w:line="360" w:lineRule="auto"/>
              <w:rPr>
                <w:sz w:val="20"/>
                <w:szCs w:val="20"/>
              </w:rPr>
            </w:pPr>
            <w:r w:rsidRPr="00255847">
              <w:rPr>
                <w:sz w:val="20"/>
                <w:szCs w:val="20"/>
                <w:lang w:eastAsia="es-CL"/>
              </w:rPr>
              <w:t>Grasa Corporal, M±SD (n=140) </w:t>
            </w:r>
          </w:p>
        </w:tc>
        <w:tc>
          <w:tcPr>
            <w:tcW w:w="1620" w:type="dxa"/>
            <w:tcBorders>
              <w:top w:val="single" w:sz="4" w:space="0" w:color="auto"/>
              <w:bottom w:val="single" w:sz="4" w:space="0" w:color="auto"/>
            </w:tcBorders>
          </w:tcPr>
          <w:p w14:paraId="13B2E6B9" w14:textId="736FC3CF" w:rsidR="008C10DC" w:rsidRPr="00255847" w:rsidRDefault="00B531EC" w:rsidP="00255847">
            <w:pPr>
              <w:spacing w:line="360" w:lineRule="auto"/>
              <w:jc w:val="both"/>
              <w:rPr>
                <w:sz w:val="20"/>
                <w:szCs w:val="20"/>
              </w:rPr>
            </w:pPr>
            <w:r>
              <w:rPr>
                <w:sz w:val="20"/>
                <w:szCs w:val="20"/>
              </w:rPr>
              <w:t>%</w:t>
            </w:r>
          </w:p>
        </w:tc>
        <w:tc>
          <w:tcPr>
            <w:tcW w:w="1350" w:type="dxa"/>
            <w:tcBorders>
              <w:top w:val="single" w:sz="4" w:space="0" w:color="auto"/>
              <w:bottom w:val="single" w:sz="4" w:space="0" w:color="auto"/>
            </w:tcBorders>
          </w:tcPr>
          <w:p w14:paraId="1FA12C0C" w14:textId="77777777" w:rsidR="008C10DC" w:rsidRPr="00255847" w:rsidRDefault="008C10DC" w:rsidP="00255847">
            <w:pPr>
              <w:spacing w:line="360" w:lineRule="auto"/>
              <w:jc w:val="center"/>
              <w:rPr>
                <w:sz w:val="20"/>
                <w:szCs w:val="20"/>
              </w:rPr>
            </w:pPr>
            <w:r w:rsidRPr="00255847">
              <w:rPr>
                <w:sz w:val="20"/>
                <w:szCs w:val="20"/>
              </w:rPr>
              <w:t>27,9 ± 8,8</w:t>
            </w:r>
          </w:p>
        </w:tc>
        <w:tc>
          <w:tcPr>
            <w:tcW w:w="1170" w:type="dxa"/>
            <w:tcBorders>
              <w:top w:val="single" w:sz="4" w:space="0" w:color="auto"/>
              <w:bottom w:val="single" w:sz="4" w:space="0" w:color="auto"/>
            </w:tcBorders>
          </w:tcPr>
          <w:p w14:paraId="415A83FC" w14:textId="77777777" w:rsidR="008C10DC" w:rsidRPr="00255847" w:rsidRDefault="008C10DC" w:rsidP="00255847">
            <w:pPr>
              <w:spacing w:line="360" w:lineRule="auto"/>
              <w:jc w:val="center"/>
              <w:rPr>
                <w:sz w:val="20"/>
                <w:szCs w:val="20"/>
              </w:rPr>
            </w:pPr>
            <w:r w:rsidRPr="00255847">
              <w:rPr>
                <w:sz w:val="20"/>
                <w:szCs w:val="20"/>
              </w:rPr>
              <w:t>35,2 ± 8,1</w:t>
            </w:r>
          </w:p>
        </w:tc>
        <w:tc>
          <w:tcPr>
            <w:tcW w:w="818" w:type="dxa"/>
            <w:tcBorders>
              <w:top w:val="single" w:sz="4" w:space="0" w:color="auto"/>
              <w:left w:val="nil"/>
              <w:bottom w:val="single" w:sz="4" w:space="0" w:color="auto"/>
            </w:tcBorders>
            <w:vAlign w:val="center"/>
          </w:tcPr>
          <w:p w14:paraId="37029589" w14:textId="751AAE30" w:rsidR="008C10DC" w:rsidRPr="00255847" w:rsidRDefault="008C10DC" w:rsidP="00AB7080">
            <w:pPr>
              <w:spacing w:line="360" w:lineRule="auto"/>
              <w:jc w:val="center"/>
              <w:rPr>
                <w:b/>
                <w:bCs/>
                <w:sz w:val="20"/>
                <w:szCs w:val="20"/>
              </w:rPr>
            </w:pPr>
            <w:r w:rsidRPr="00255847">
              <w:rPr>
                <w:b/>
                <w:bCs/>
                <w:sz w:val="20"/>
                <w:szCs w:val="20"/>
              </w:rPr>
              <w:t>0,000</w:t>
            </w:r>
          </w:p>
        </w:tc>
      </w:tr>
      <w:tr w:rsidR="008C10DC" w:rsidRPr="00255847" w14:paraId="49404CA0" w14:textId="77777777" w:rsidTr="00AB7080">
        <w:tc>
          <w:tcPr>
            <w:tcW w:w="3870" w:type="dxa"/>
            <w:tcBorders>
              <w:top w:val="single" w:sz="4" w:space="0" w:color="auto"/>
            </w:tcBorders>
            <w:vAlign w:val="center"/>
          </w:tcPr>
          <w:p w14:paraId="3B847782" w14:textId="5A16D4C6" w:rsidR="008C10DC" w:rsidRPr="00255847" w:rsidRDefault="008C10DC" w:rsidP="0024749C">
            <w:pPr>
              <w:spacing w:line="360" w:lineRule="auto"/>
              <w:rPr>
                <w:sz w:val="20"/>
                <w:szCs w:val="20"/>
              </w:rPr>
            </w:pPr>
            <w:r w:rsidRPr="00255847">
              <w:rPr>
                <w:sz w:val="20"/>
                <w:szCs w:val="20"/>
                <w:lang w:eastAsia="es-CL"/>
              </w:rPr>
              <w:t>Masa Muscular M±SD (n=140) </w:t>
            </w:r>
          </w:p>
        </w:tc>
        <w:tc>
          <w:tcPr>
            <w:tcW w:w="1620" w:type="dxa"/>
            <w:tcBorders>
              <w:top w:val="single" w:sz="4" w:space="0" w:color="auto"/>
            </w:tcBorders>
          </w:tcPr>
          <w:p w14:paraId="63E97AB6" w14:textId="057E620A" w:rsidR="008C10DC" w:rsidRPr="00255847" w:rsidRDefault="00B531EC" w:rsidP="00255847">
            <w:pPr>
              <w:spacing w:line="360" w:lineRule="auto"/>
              <w:jc w:val="both"/>
              <w:rPr>
                <w:sz w:val="20"/>
                <w:szCs w:val="20"/>
              </w:rPr>
            </w:pPr>
            <w:r w:rsidRPr="00255847">
              <w:rPr>
                <w:sz w:val="20"/>
                <w:szCs w:val="20"/>
                <w:lang w:eastAsia="es-CL"/>
              </w:rPr>
              <w:t>kg</w:t>
            </w:r>
          </w:p>
        </w:tc>
        <w:tc>
          <w:tcPr>
            <w:tcW w:w="1350" w:type="dxa"/>
            <w:tcBorders>
              <w:top w:val="single" w:sz="4" w:space="0" w:color="auto"/>
            </w:tcBorders>
          </w:tcPr>
          <w:p w14:paraId="44DE5462" w14:textId="77777777" w:rsidR="008C10DC" w:rsidRPr="00255847" w:rsidRDefault="008C10DC" w:rsidP="00255847">
            <w:pPr>
              <w:spacing w:line="360" w:lineRule="auto"/>
              <w:jc w:val="center"/>
              <w:rPr>
                <w:sz w:val="20"/>
                <w:szCs w:val="20"/>
              </w:rPr>
            </w:pPr>
            <w:r w:rsidRPr="00255847">
              <w:rPr>
                <w:sz w:val="20"/>
                <w:szCs w:val="20"/>
              </w:rPr>
              <w:t>27,3 ± 7,4</w:t>
            </w:r>
          </w:p>
        </w:tc>
        <w:tc>
          <w:tcPr>
            <w:tcW w:w="1170" w:type="dxa"/>
            <w:tcBorders>
              <w:top w:val="single" w:sz="4" w:space="0" w:color="auto"/>
            </w:tcBorders>
          </w:tcPr>
          <w:p w14:paraId="6C89FF69" w14:textId="77777777" w:rsidR="008C10DC" w:rsidRPr="00255847" w:rsidRDefault="008C10DC" w:rsidP="00255847">
            <w:pPr>
              <w:spacing w:line="360" w:lineRule="auto"/>
              <w:jc w:val="center"/>
              <w:rPr>
                <w:sz w:val="20"/>
                <w:szCs w:val="20"/>
              </w:rPr>
            </w:pPr>
            <w:r w:rsidRPr="00255847">
              <w:rPr>
                <w:sz w:val="20"/>
                <w:szCs w:val="20"/>
              </w:rPr>
              <w:t>23,5 ± 6,2</w:t>
            </w:r>
          </w:p>
        </w:tc>
        <w:tc>
          <w:tcPr>
            <w:tcW w:w="818" w:type="dxa"/>
            <w:tcBorders>
              <w:top w:val="single" w:sz="4" w:space="0" w:color="auto"/>
              <w:left w:val="nil"/>
            </w:tcBorders>
            <w:vAlign w:val="center"/>
          </w:tcPr>
          <w:p w14:paraId="509D9A96" w14:textId="04E1A8C9" w:rsidR="008C10DC" w:rsidRPr="00255847" w:rsidRDefault="008C10DC" w:rsidP="00AB7080">
            <w:pPr>
              <w:spacing w:line="360" w:lineRule="auto"/>
              <w:jc w:val="center"/>
              <w:rPr>
                <w:sz w:val="20"/>
                <w:szCs w:val="20"/>
              </w:rPr>
            </w:pPr>
            <w:r w:rsidRPr="00255847">
              <w:rPr>
                <w:sz w:val="20"/>
                <w:szCs w:val="20"/>
              </w:rPr>
              <w:t>0,014</w:t>
            </w:r>
          </w:p>
        </w:tc>
      </w:tr>
      <w:tr w:rsidR="00F551DC" w:rsidRPr="00255847" w14:paraId="1EBE456E" w14:textId="77777777" w:rsidTr="00185D3A">
        <w:tc>
          <w:tcPr>
            <w:tcW w:w="8828" w:type="dxa"/>
            <w:gridSpan w:val="5"/>
            <w:tcBorders>
              <w:top w:val="single" w:sz="4" w:space="0" w:color="auto"/>
            </w:tcBorders>
          </w:tcPr>
          <w:p w14:paraId="42C871B0" w14:textId="26C656C1" w:rsidR="00F551DC" w:rsidRPr="00255847" w:rsidRDefault="00F551DC" w:rsidP="00255847">
            <w:pPr>
              <w:spacing w:line="360" w:lineRule="auto"/>
              <w:jc w:val="both"/>
              <w:rPr>
                <w:sz w:val="20"/>
                <w:szCs w:val="20"/>
              </w:rPr>
            </w:pPr>
            <w:r w:rsidRPr="00255847">
              <w:rPr>
                <w:sz w:val="20"/>
                <w:szCs w:val="20"/>
              </w:rPr>
              <w:t xml:space="preserve">Prueba </w:t>
            </w:r>
            <w:r w:rsidR="00E7551D" w:rsidRPr="00255847">
              <w:rPr>
                <w:sz w:val="20"/>
                <w:szCs w:val="20"/>
              </w:rPr>
              <w:t>C</w:t>
            </w:r>
            <w:r w:rsidRPr="00255847">
              <w:rPr>
                <w:sz w:val="20"/>
                <w:szCs w:val="20"/>
              </w:rPr>
              <w:t>hi2, Prueba exact</w:t>
            </w:r>
            <w:r w:rsidR="00A84ADE">
              <w:rPr>
                <w:sz w:val="20"/>
                <w:szCs w:val="20"/>
              </w:rPr>
              <w:t>o</w:t>
            </w:r>
            <w:r w:rsidRPr="00255847">
              <w:rPr>
                <w:sz w:val="20"/>
                <w:szCs w:val="20"/>
              </w:rPr>
              <w:t xml:space="preserve"> de Fisher, Prueba Mann-Whitney.</w:t>
            </w:r>
          </w:p>
        </w:tc>
      </w:tr>
      <w:tr w:rsidR="00F551DC" w:rsidRPr="00255847" w14:paraId="77D71EE5" w14:textId="77777777" w:rsidTr="00E80810">
        <w:tc>
          <w:tcPr>
            <w:tcW w:w="3870" w:type="dxa"/>
          </w:tcPr>
          <w:p w14:paraId="047A544C" w14:textId="77777777" w:rsidR="00F551DC" w:rsidRPr="00255847" w:rsidRDefault="00F551DC" w:rsidP="00255847">
            <w:pPr>
              <w:spacing w:line="360" w:lineRule="auto"/>
              <w:jc w:val="both"/>
              <w:rPr>
                <w:sz w:val="20"/>
                <w:szCs w:val="20"/>
              </w:rPr>
            </w:pPr>
          </w:p>
        </w:tc>
        <w:tc>
          <w:tcPr>
            <w:tcW w:w="1620" w:type="dxa"/>
          </w:tcPr>
          <w:p w14:paraId="64009816" w14:textId="77777777" w:rsidR="00F551DC" w:rsidRPr="00255847" w:rsidRDefault="00F551DC" w:rsidP="00255847">
            <w:pPr>
              <w:spacing w:line="360" w:lineRule="auto"/>
              <w:jc w:val="both"/>
              <w:rPr>
                <w:sz w:val="20"/>
                <w:szCs w:val="20"/>
              </w:rPr>
            </w:pPr>
          </w:p>
        </w:tc>
        <w:tc>
          <w:tcPr>
            <w:tcW w:w="1350" w:type="dxa"/>
          </w:tcPr>
          <w:p w14:paraId="05D771D7" w14:textId="77777777" w:rsidR="00F551DC" w:rsidRPr="00255847" w:rsidRDefault="00F551DC" w:rsidP="00255847">
            <w:pPr>
              <w:spacing w:line="360" w:lineRule="auto"/>
              <w:jc w:val="both"/>
              <w:rPr>
                <w:sz w:val="20"/>
                <w:szCs w:val="20"/>
              </w:rPr>
            </w:pPr>
          </w:p>
        </w:tc>
        <w:tc>
          <w:tcPr>
            <w:tcW w:w="1170" w:type="dxa"/>
          </w:tcPr>
          <w:p w14:paraId="35370386" w14:textId="77777777" w:rsidR="00F551DC" w:rsidRPr="00255847" w:rsidRDefault="00F551DC" w:rsidP="00255847">
            <w:pPr>
              <w:spacing w:line="360" w:lineRule="auto"/>
              <w:jc w:val="both"/>
              <w:rPr>
                <w:sz w:val="20"/>
                <w:szCs w:val="20"/>
              </w:rPr>
            </w:pPr>
          </w:p>
        </w:tc>
        <w:tc>
          <w:tcPr>
            <w:tcW w:w="818" w:type="dxa"/>
          </w:tcPr>
          <w:p w14:paraId="1A8EEAEC" w14:textId="77777777" w:rsidR="00F551DC" w:rsidRPr="00255847" w:rsidRDefault="00F551DC" w:rsidP="00255847">
            <w:pPr>
              <w:spacing w:line="360" w:lineRule="auto"/>
              <w:jc w:val="both"/>
              <w:rPr>
                <w:sz w:val="20"/>
                <w:szCs w:val="20"/>
              </w:rPr>
            </w:pPr>
          </w:p>
        </w:tc>
      </w:tr>
    </w:tbl>
    <w:p w14:paraId="3109C692" w14:textId="299B878A" w:rsidR="00A73617" w:rsidRDefault="00936729" w:rsidP="00C649C2">
      <w:pPr>
        <w:shd w:val="clear" w:color="auto" w:fill="FFFFFF" w:themeFill="background1"/>
        <w:spacing w:line="480" w:lineRule="auto"/>
        <w:jc w:val="both"/>
        <w:rPr>
          <w:sz w:val="24"/>
          <w:szCs w:val="24"/>
        </w:rPr>
      </w:pPr>
      <w:r>
        <w:rPr>
          <w:sz w:val="24"/>
          <w:szCs w:val="24"/>
        </w:rPr>
        <w:t xml:space="preserve">La </w:t>
      </w:r>
      <w:r>
        <w:rPr>
          <w:b/>
          <w:sz w:val="24"/>
          <w:szCs w:val="24"/>
        </w:rPr>
        <w:t xml:space="preserve">Tabla </w:t>
      </w:r>
      <w:r w:rsidR="75FB4113" w:rsidRPr="4FF2F611">
        <w:rPr>
          <w:b/>
          <w:bCs/>
          <w:sz w:val="24"/>
          <w:szCs w:val="24"/>
        </w:rPr>
        <w:t>4</w:t>
      </w:r>
      <w:r>
        <w:rPr>
          <w:b/>
          <w:sz w:val="24"/>
          <w:szCs w:val="24"/>
        </w:rPr>
        <w:t xml:space="preserve"> </w:t>
      </w:r>
      <w:r>
        <w:rPr>
          <w:sz w:val="24"/>
          <w:szCs w:val="24"/>
        </w:rPr>
        <w:t xml:space="preserve">muestra la frecuencia de consumo de los alimentos considerados como marcadores de consumo de alimentos ultraprocesados. Dentro de los bebestibles, té o </w:t>
      </w:r>
    </w:p>
    <w:p w14:paraId="257299A5" w14:textId="51AD3CCA" w:rsidR="00313288" w:rsidRDefault="00936729" w:rsidP="00C649C2">
      <w:pPr>
        <w:shd w:val="clear" w:color="auto" w:fill="FFFFFF" w:themeFill="background1"/>
        <w:spacing w:line="480" w:lineRule="auto"/>
        <w:jc w:val="both"/>
        <w:rPr>
          <w:sz w:val="24"/>
          <w:szCs w:val="24"/>
        </w:rPr>
      </w:pPr>
      <w:r>
        <w:rPr>
          <w:sz w:val="24"/>
          <w:szCs w:val="24"/>
        </w:rPr>
        <w:lastRenderedPageBreak/>
        <w:t xml:space="preserve">café de máquina o en polvo presenta la mayor frecuencia (65,9%); en la categoría de alimentos, es el pan de molde (65,2%); y en snacks las galletas dulces con o sin rellenos, magdalenas u otros similares son los más consumidos (56,2%). Respecto del consumo de alimentos </w:t>
      </w:r>
      <w:r w:rsidR="3693C57B" w:rsidRPr="28E46ACD">
        <w:rPr>
          <w:sz w:val="24"/>
          <w:szCs w:val="24"/>
        </w:rPr>
        <w:t>ultraprocesados</w:t>
      </w:r>
      <w:r>
        <w:rPr>
          <w:sz w:val="24"/>
          <w:szCs w:val="24"/>
        </w:rPr>
        <w:t xml:space="preserve">, la media del NOVA Score fue de 7,2 +/3,4.  </w:t>
      </w:r>
    </w:p>
    <w:p w14:paraId="42A9211B" w14:textId="11956A56" w:rsidR="001D792E" w:rsidRPr="00B271FF" w:rsidRDefault="001D792E" w:rsidP="00C649C2">
      <w:pPr>
        <w:shd w:val="clear" w:color="auto" w:fill="FFFFFF"/>
        <w:jc w:val="both"/>
        <w:rPr>
          <w:sz w:val="24"/>
          <w:szCs w:val="24"/>
        </w:rPr>
      </w:pPr>
    </w:p>
    <w:p w14:paraId="7A71BF3E" w14:textId="2861D78D" w:rsidR="00B271FF" w:rsidRPr="00CE5BB8" w:rsidRDefault="00B271FF" w:rsidP="00C649C2">
      <w:pPr>
        <w:pStyle w:val="Caption"/>
        <w:keepNext/>
        <w:jc w:val="both"/>
        <w:rPr>
          <w:rFonts w:ascii="Arial" w:hAnsi="Arial" w:cs="Arial"/>
          <w:i w:val="0"/>
          <w:iCs w:val="0"/>
          <w:color w:val="auto"/>
          <w:sz w:val="24"/>
          <w:szCs w:val="24"/>
        </w:rPr>
      </w:pPr>
      <w:r w:rsidRPr="00CE5BB8">
        <w:rPr>
          <w:rFonts w:ascii="Arial" w:hAnsi="Arial" w:cs="Arial"/>
          <w:b/>
          <w:bCs/>
          <w:i w:val="0"/>
          <w:iCs w:val="0"/>
          <w:color w:val="auto"/>
          <w:sz w:val="24"/>
          <w:szCs w:val="24"/>
        </w:rPr>
        <w:t xml:space="preserve">Tabla 4. </w:t>
      </w:r>
      <w:r w:rsidR="005C4512">
        <w:rPr>
          <w:rFonts w:ascii="Arial" w:hAnsi="Arial" w:cs="Arial"/>
          <w:i w:val="0"/>
          <w:iCs w:val="0"/>
          <w:color w:val="auto"/>
          <w:sz w:val="24"/>
          <w:szCs w:val="24"/>
        </w:rPr>
        <w:t>Presencia</w:t>
      </w:r>
      <w:r w:rsidRPr="00CE5BB8">
        <w:rPr>
          <w:rFonts w:ascii="Arial" w:hAnsi="Arial" w:cs="Arial"/>
          <w:i w:val="0"/>
          <w:iCs w:val="0"/>
          <w:color w:val="auto"/>
          <w:sz w:val="24"/>
          <w:szCs w:val="24"/>
        </w:rPr>
        <w:t xml:space="preserve"> de consumo (%) de alimentos ultraprocesados considerados en el NOVA Screener, en una muestra de universitarios de la Región Metropolitana, durante el 2023.</w:t>
      </w:r>
    </w:p>
    <w:tbl>
      <w:tblPr>
        <w:tblW w:w="5096" w:type="pct"/>
        <w:jc w:val="center"/>
        <w:tblBorders>
          <w:top w:val="single" w:sz="4" w:space="0" w:color="auto"/>
          <w:bottom w:val="single" w:sz="4" w:space="0" w:color="auto"/>
          <w:insideH w:val="single" w:sz="4" w:space="0" w:color="auto"/>
        </w:tblBorders>
        <w:tblLayout w:type="fixed"/>
        <w:tblCellMar>
          <w:left w:w="70" w:type="dxa"/>
          <w:right w:w="70" w:type="dxa"/>
        </w:tblCellMar>
        <w:tblLook w:val="04A0" w:firstRow="1" w:lastRow="0" w:firstColumn="1" w:lastColumn="0" w:noHBand="0" w:noVBand="1"/>
      </w:tblPr>
      <w:tblGrid>
        <w:gridCol w:w="1521"/>
        <w:gridCol w:w="6470"/>
        <w:gridCol w:w="1549"/>
      </w:tblGrid>
      <w:tr w:rsidR="00CE5BB8" w:rsidRPr="00CE5BB8" w14:paraId="04A8488F" w14:textId="77777777" w:rsidTr="007D07B8">
        <w:trPr>
          <w:trHeight w:val="327"/>
          <w:jc w:val="center"/>
        </w:trPr>
        <w:tc>
          <w:tcPr>
            <w:tcW w:w="797" w:type="pct"/>
            <w:shd w:val="clear" w:color="auto" w:fill="auto"/>
            <w:noWrap/>
            <w:vAlign w:val="center"/>
            <w:hideMark/>
          </w:tcPr>
          <w:p w14:paraId="78C2A747" w14:textId="35F24378" w:rsidR="00B271FF" w:rsidRPr="00CE5BB8" w:rsidRDefault="00B271FF" w:rsidP="00690520">
            <w:pPr>
              <w:spacing w:line="360" w:lineRule="auto"/>
              <w:jc w:val="center"/>
              <w:rPr>
                <w:rFonts w:eastAsia="Times New Roman"/>
                <w:b/>
                <w:bCs/>
                <w:color w:val="000000"/>
                <w:sz w:val="20"/>
                <w:szCs w:val="20"/>
                <w:lang w:eastAsia="es-CL"/>
              </w:rPr>
            </w:pPr>
            <w:r w:rsidRPr="00CE5BB8">
              <w:rPr>
                <w:rFonts w:eastAsia="Times New Roman"/>
                <w:b/>
                <w:bCs/>
                <w:color w:val="000000"/>
                <w:sz w:val="20"/>
                <w:szCs w:val="20"/>
                <w:lang w:eastAsia="es-CL"/>
              </w:rPr>
              <w:t>Categorí</w:t>
            </w:r>
            <w:r w:rsidR="00CE5BB8">
              <w:rPr>
                <w:rFonts w:eastAsia="Times New Roman"/>
                <w:b/>
                <w:bCs/>
                <w:color w:val="000000"/>
                <w:sz w:val="20"/>
                <w:szCs w:val="20"/>
                <w:lang w:eastAsia="es-CL"/>
              </w:rPr>
              <w:t>as</w:t>
            </w:r>
          </w:p>
        </w:tc>
        <w:tc>
          <w:tcPr>
            <w:tcW w:w="3391" w:type="pct"/>
            <w:tcBorders>
              <w:bottom w:val="single" w:sz="4" w:space="0" w:color="auto"/>
            </w:tcBorders>
            <w:shd w:val="clear" w:color="auto" w:fill="auto"/>
            <w:noWrap/>
            <w:vAlign w:val="center"/>
            <w:hideMark/>
          </w:tcPr>
          <w:p w14:paraId="5E985570" w14:textId="3B409FA5" w:rsidR="00B271FF" w:rsidRPr="00CE5BB8" w:rsidRDefault="00B271FF" w:rsidP="00690520">
            <w:pPr>
              <w:spacing w:line="360" w:lineRule="auto"/>
              <w:jc w:val="center"/>
              <w:rPr>
                <w:rFonts w:eastAsia="Times New Roman"/>
                <w:b/>
                <w:bCs/>
                <w:color w:val="000000"/>
                <w:sz w:val="20"/>
                <w:szCs w:val="20"/>
                <w:lang w:eastAsia="es-CL"/>
              </w:rPr>
            </w:pPr>
            <w:r w:rsidRPr="00CE5BB8">
              <w:rPr>
                <w:rFonts w:eastAsia="Times New Roman"/>
                <w:b/>
                <w:bCs/>
                <w:color w:val="000000"/>
                <w:sz w:val="20"/>
                <w:szCs w:val="20"/>
                <w:lang w:eastAsia="es-CL"/>
              </w:rPr>
              <w:t>Alimentos ultraprocesados</w:t>
            </w:r>
          </w:p>
        </w:tc>
        <w:tc>
          <w:tcPr>
            <w:tcW w:w="813" w:type="pct"/>
            <w:tcBorders>
              <w:bottom w:val="single" w:sz="4" w:space="0" w:color="auto"/>
            </w:tcBorders>
            <w:shd w:val="clear" w:color="auto" w:fill="auto"/>
            <w:noWrap/>
            <w:vAlign w:val="center"/>
            <w:hideMark/>
          </w:tcPr>
          <w:p w14:paraId="67943077" w14:textId="665F477A" w:rsidR="00CE5BB8" w:rsidRDefault="00B271FF" w:rsidP="00690520">
            <w:pPr>
              <w:spacing w:line="360" w:lineRule="auto"/>
              <w:jc w:val="center"/>
              <w:rPr>
                <w:rFonts w:eastAsia="Times New Roman"/>
                <w:b/>
                <w:bCs/>
                <w:color w:val="000000"/>
                <w:sz w:val="20"/>
                <w:szCs w:val="20"/>
                <w:lang w:eastAsia="es-CL"/>
              </w:rPr>
            </w:pPr>
            <w:r w:rsidRPr="00CE5BB8">
              <w:rPr>
                <w:rFonts w:eastAsia="Times New Roman"/>
                <w:b/>
                <w:bCs/>
                <w:color w:val="000000"/>
                <w:sz w:val="20"/>
                <w:szCs w:val="20"/>
                <w:lang w:eastAsia="es-CL"/>
              </w:rPr>
              <w:t>Frecuencia</w:t>
            </w:r>
          </w:p>
          <w:p w14:paraId="15129344" w14:textId="5E8320F5" w:rsidR="00B271FF" w:rsidRPr="00CE5BB8" w:rsidRDefault="00B271FF" w:rsidP="00690520">
            <w:pPr>
              <w:spacing w:line="360" w:lineRule="auto"/>
              <w:jc w:val="center"/>
              <w:rPr>
                <w:rFonts w:eastAsia="Times New Roman"/>
                <w:b/>
                <w:bCs/>
                <w:color w:val="000000"/>
                <w:sz w:val="20"/>
                <w:szCs w:val="20"/>
                <w:lang w:eastAsia="es-CL"/>
              </w:rPr>
            </w:pPr>
            <w:r w:rsidRPr="00CE5BB8">
              <w:rPr>
                <w:rFonts w:eastAsia="Times New Roman"/>
                <w:b/>
                <w:bCs/>
                <w:color w:val="000000"/>
                <w:sz w:val="20"/>
                <w:szCs w:val="20"/>
                <w:lang w:eastAsia="es-CL"/>
              </w:rPr>
              <w:t>de consumo (%)</w:t>
            </w:r>
          </w:p>
        </w:tc>
      </w:tr>
      <w:tr w:rsidR="00CE5BB8" w:rsidRPr="00CE5BB8" w14:paraId="3B9B716E" w14:textId="77777777" w:rsidTr="007D07B8">
        <w:trPr>
          <w:trHeight w:val="327"/>
          <w:jc w:val="center"/>
        </w:trPr>
        <w:tc>
          <w:tcPr>
            <w:tcW w:w="797" w:type="pct"/>
            <w:vMerge w:val="restart"/>
            <w:shd w:val="clear" w:color="auto" w:fill="auto"/>
            <w:noWrap/>
            <w:vAlign w:val="center"/>
            <w:hideMark/>
          </w:tcPr>
          <w:p w14:paraId="46F459E9" w14:textId="77777777" w:rsidR="00B271FF" w:rsidRPr="00CE5BB8" w:rsidRDefault="00B271FF" w:rsidP="00690520">
            <w:pPr>
              <w:spacing w:line="360" w:lineRule="auto"/>
              <w:jc w:val="both"/>
              <w:rPr>
                <w:rFonts w:eastAsia="Times New Roman"/>
                <w:color w:val="000000"/>
                <w:sz w:val="20"/>
                <w:szCs w:val="20"/>
                <w:lang w:eastAsia="es-CL"/>
              </w:rPr>
            </w:pPr>
            <w:r w:rsidRPr="00CE5BB8">
              <w:rPr>
                <w:rFonts w:eastAsia="Times New Roman"/>
                <w:color w:val="000000"/>
                <w:sz w:val="20"/>
                <w:szCs w:val="20"/>
                <w:lang w:eastAsia="es-CL"/>
              </w:rPr>
              <w:t> </w:t>
            </w:r>
          </w:p>
          <w:p w14:paraId="272A0FD2" w14:textId="77777777" w:rsidR="00B271FF" w:rsidRPr="00CE5BB8" w:rsidRDefault="00B271FF" w:rsidP="00690520">
            <w:pPr>
              <w:spacing w:line="360" w:lineRule="auto"/>
              <w:jc w:val="both"/>
              <w:rPr>
                <w:rFonts w:eastAsia="Times New Roman"/>
                <w:color w:val="000000"/>
                <w:sz w:val="20"/>
                <w:szCs w:val="20"/>
                <w:lang w:eastAsia="es-CL"/>
              </w:rPr>
            </w:pPr>
            <w:r w:rsidRPr="00CE5BB8">
              <w:rPr>
                <w:rFonts w:eastAsia="Times New Roman"/>
                <w:color w:val="000000"/>
                <w:sz w:val="20"/>
                <w:szCs w:val="20"/>
                <w:lang w:eastAsia="es-CL"/>
              </w:rPr>
              <w:t> </w:t>
            </w:r>
          </w:p>
          <w:p w14:paraId="13ADAC68" w14:textId="77777777" w:rsidR="00B271FF" w:rsidRPr="00CE5BB8" w:rsidRDefault="00B271FF" w:rsidP="00690520">
            <w:pPr>
              <w:spacing w:line="360" w:lineRule="auto"/>
              <w:jc w:val="both"/>
              <w:rPr>
                <w:rFonts w:eastAsia="Times New Roman"/>
                <w:color w:val="000000"/>
                <w:sz w:val="20"/>
                <w:szCs w:val="20"/>
                <w:lang w:eastAsia="es-CL"/>
              </w:rPr>
            </w:pPr>
            <w:r w:rsidRPr="00CE5BB8">
              <w:rPr>
                <w:rFonts w:eastAsia="Times New Roman"/>
                <w:color w:val="000000"/>
                <w:sz w:val="20"/>
                <w:szCs w:val="20"/>
                <w:lang w:eastAsia="es-CL"/>
              </w:rPr>
              <w:t>Bebestible</w:t>
            </w:r>
          </w:p>
          <w:p w14:paraId="08BBBF57" w14:textId="77777777" w:rsidR="00B271FF" w:rsidRPr="00CE5BB8" w:rsidRDefault="00B271FF" w:rsidP="00690520">
            <w:pPr>
              <w:spacing w:line="360" w:lineRule="auto"/>
              <w:jc w:val="both"/>
              <w:rPr>
                <w:rFonts w:eastAsia="Times New Roman"/>
                <w:color w:val="000000"/>
                <w:sz w:val="20"/>
                <w:szCs w:val="20"/>
                <w:lang w:eastAsia="es-CL"/>
              </w:rPr>
            </w:pPr>
            <w:r w:rsidRPr="00CE5BB8">
              <w:rPr>
                <w:rFonts w:eastAsia="Times New Roman"/>
                <w:color w:val="000000"/>
                <w:sz w:val="20"/>
                <w:szCs w:val="20"/>
                <w:lang w:eastAsia="es-CL"/>
              </w:rPr>
              <w:t> </w:t>
            </w:r>
          </w:p>
          <w:p w14:paraId="25A830DE" w14:textId="77777777" w:rsidR="00B271FF" w:rsidRPr="00CE5BB8" w:rsidRDefault="00B271FF" w:rsidP="00690520">
            <w:pPr>
              <w:spacing w:line="360" w:lineRule="auto"/>
              <w:jc w:val="both"/>
              <w:rPr>
                <w:rFonts w:eastAsia="Times New Roman"/>
                <w:color w:val="000000"/>
                <w:sz w:val="20"/>
                <w:szCs w:val="20"/>
                <w:lang w:eastAsia="es-CL"/>
              </w:rPr>
            </w:pPr>
            <w:r w:rsidRPr="00CE5BB8">
              <w:rPr>
                <w:rFonts w:eastAsia="Times New Roman"/>
                <w:color w:val="000000"/>
                <w:sz w:val="20"/>
                <w:szCs w:val="20"/>
                <w:lang w:eastAsia="es-CL"/>
              </w:rPr>
              <w:t> </w:t>
            </w:r>
          </w:p>
        </w:tc>
        <w:tc>
          <w:tcPr>
            <w:tcW w:w="3391" w:type="pct"/>
            <w:tcBorders>
              <w:bottom w:val="nil"/>
            </w:tcBorders>
            <w:shd w:val="clear" w:color="auto" w:fill="auto"/>
            <w:noWrap/>
            <w:vAlign w:val="bottom"/>
            <w:hideMark/>
          </w:tcPr>
          <w:p w14:paraId="40677A55" w14:textId="77777777" w:rsidR="00B271FF" w:rsidRPr="00CE5BB8" w:rsidRDefault="00B271FF" w:rsidP="00690520">
            <w:pPr>
              <w:spacing w:line="360" w:lineRule="auto"/>
              <w:jc w:val="both"/>
              <w:rPr>
                <w:rFonts w:eastAsia="Times New Roman"/>
                <w:color w:val="000000"/>
                <w:sz w:val="20"/>
                <w:szCs w:val="20"/>
                <w:lang w:eastAsia="es-CL"/>
              </w:rPr>
            </w:pPr>
            <w:r w:rsidRPr="00CE5BB8">
              <w:rPr>
                <w:rFonts w:eastAsia="Times New Roman"/>
                <w:color w:val="000000"/>
                <w:sz w:val="20"/>
                <w:szCs w:val="20"/>
                <w:lang w:eastAsia="es-CL"/>
              </w:rPr>
              <w:t>Bebida gaseosa regular o dietética</w:t>
            </w:r>
          </w:p>
        </w:tc>
        <w:tc>
          <w:tcPr>
            <w:tcW w:w="813" w:type="pct"/>
            <w:tcBorders>
              <w:bottom w:val="nil"/>
            </w:tcBorders>
            <w:shd w:val="clear" w:color="auto" w:fill="auto"/>
            <w:noWrap/>
            <w:vAlign w:val="bottom"/>
            <w:hideMark/>
          </w:tcPr>
          <w:p w14:paraId="5CCCE5DF" w14:textId="77777777" w:rsidR="00B271FF" w:rsidRPr="00CE5BB8" w:rsidRDefault="00B271FF" w:rsidP="00690520">
            <w:pPr>
              <w:spacing w:line="360" w:lineRule="auto"/>
              <w:jc w:val="center"/>
              <w:rPr>
                <w:rFonts w:eastAsia="Times New Roman"/>
                <w:color w:val="000000"/>
                <w:sz w:val="20"/>
                <w:szCs w:val="20"/>
                <w:lang w:eastAsia="es-CL"/>
              </w:rPr>
            </w:pPr>
            <w:r w:rsidRPr="00CE5BB8">
              <w:rPr>
                <w:rFonts w:eastAsia="Times New Roman"/>
                <w:color w:val="000000"/>
                <w:sz w:val="20"/>
                <w:szCs w:val="20"/>
                <w:lang w:eastAsia="es-CL"/>
              </w:rPr>
              <w:t>57,6</w:t>
            </w:r>
          </w:p>
        </w:tc>
      </w:tr>
      <w:tr w:rsidR="00CE5BB8" w:rsidRPr="00CE5BB8" w14:paraId="67D898E7" w14:textId="77777777" w:rsidTr="007D07B8">
        <w:trPr>
          <w:trHeight w:val="327"/>
          <w:jc w:val="center"/>
        </w:trPr>
        <w:tc>
          <w:tcPr>
            <w:tcW w:w="797" w:type="pct"/>
            <w:vMerge/>
            <w:shd w:val="clear" w:color="auto" w:fill="auto"/>
            <w:noWrap/>
            <w:vAlign w:val="bottom"/>
            <w:hideMark/>
          </w:tcPr>
          <w:p w14:paraId="555B657F" w14:textId="77777777" w:rsidR="00B271FF" w:rsidRPr="00CE5BB8" w:rsidRDefault="00B271FF" w:rsidP="00690520">
            <w:pPr>
              <w:spacing w:line="360" w:lineRule="auto"/>
              <w:jc w:val="both"/>
              <w:rPr>
                <w:rFonts w:eastAsia="Times New Roman"/>
                <w:color w:val="000000"/>
                <w:sz w:val="20"/>
                <w:szCs w:val="20"/>
                <w:lang w:eastAsia="es-CL"/>
              </w:rPr>
            </w:pPr>
          </w:p>
        </w:tc>
        <w:tc>
          <w:tcPr>
            <w:tcW w:w="3391" w:type="pct"/>
            <w:tcBorders>
              <w:top w:val="nil"/>
              <w:bottom w:val="nil"/>
            </w:tcBorders>
            <w:shd w:val="clear" w:color="auto" w:fill="auto"/>
            <w:noWrap/>
            <w:vAlign w:val="bottom"/>
            <w:hideMark/>
          </w:tcPr>
          <w:p w14:paraId="2E519F7D" w14:textId="77777777" w:rsidR="00B271FF" w:rsidRPr="00CE5BB8" w:rsidRDefault="00B271FF" w:rsidP="00690520">
            <w:pPr>
              <w:spacing w:line="360" w:lineRule="auto"/>
              <w:jc w:val="both"/>
              <w:rPr>
                <w:rFonts w:eastAsia="Times New Roman"/>
                <w:color w:val="000000"/>
                <w:sz w:val="20"/>
                <w:szCs w:val="20"/>
                <w:lang w:eastAsia="es-CL"/>
              </w:rPr>
            </w:pPr>
            <w:r w:rsidRPr="00CE5BB8">
              <w:rPr>
                <w:rFonts w:eastAsia="Times New Roman"/>
                <w:color w:val="000000"/>
                <w:sz w:val="20"/>
                <w:szCs w:val="20"/>
                <w:lang w:eastAsia="es-CL"/>
              </w:rPr>
              <w:t>Jugo, jugo de fruta o néctar en caja, lata, maquina o polvo.</w:t>
            </w:r>
          </w:p>
        </w:tc>
        <w:tc>
          <w:tcPr>
            <w:tcW w:w="813" w:type="pct"/>
            <w:tcBorders>
              <w:top w:val="nil"/>
              <w:bottom w:val="nil"/>
            </w:tcBorders>
            <w:shd w:val="clear" w:color="auto" w:fill="auto"/>
            <w:noWrap/>
            <w:vAlign w:val="bottom"/>
            <w:hideMark/>
          </w:tcPr>
          <w:p w14:paraId="0C605CE6" w14:textId="77777777" w:rsidR="00B271FF" w:rsidRPr="00CE5BB8" w:rsidRDefault="00B271FF" w:rsidP="00690520">
            <w:pPr>
              <w:spacing w:line="360" w:lineRule="auto"/>
              <w:jc w:val="center"/>
              <w:rPr>
                <w:rFonts w:eastAsia="Times New Roman"/>
                <w:color w:val="000000"/>
                <w:sz w:val="20"/>
                <w:szCs w:val="20"/>
                <w:lang w:eastAsia="es-CL"/>
              </w:rPr>
            </w:pPr>
            <w:r w:rsidRPr="00CE5BB8">
              <w:rPr>
                <w:rFonts w:eastAsia="Times New Roman"/>
                <w:color w:val="000000"/>
                <w:sz w:val="20"/>
                <w:szCs w:val="20"/>
                <w:lang w:eastAsia="es-CL"/>
              </w:rPr>
              <w:t>46,5</w:t>
            </w:r>
          </w:p>
        </w:tc>
      </w:tr>
      <w:tr w:rsidR="00CE5BB8" w:rsidRPr="00CE5BB8" w14:paraId="57A69C32" w14:textId="77777777" w:rsidTr="007D07B8">
        <w:trPr>
          <w:trHeight w:val="327"/>
          <w:jc w:val="center"/>
        </w:trPr>
        <w:tc>
          <w:tcPr>
            <w:tcW w:w="797" w:type="pct"/>
            <w:vMerge/>
            <w:shd w:val="clear" w:color="auto" w:fill="auto"/>
            <w:noWrap/>
            <w:vAlign w:val="bottom"/>
            <w:hideMark/>
          </w:tcPr>
          <w:p w14:paraId="7B6EBC57" w14:textId="77777777" w:rsidR="00B271FF" w:rsidRPr="00CE5BB8" w:rsidRDefault="00B271FF" w:rsidP="00690520">
            <w:pPr>
              <w:spacing w:line="360" w:lineRule="auto"/>
              <w:jc w:val="both"/>
              <w:rPr>
                <w:rFonts w:eastAsia="Times New Roman"/>
                <w:color w:val="000000"/>
                <w:sz w:val="20"/>
                <w:szCs w:val="20"/>
                <w:lang w:eastAsia="es-CL"/>
              </w:rPr>
            </w:pPr>
          </w:p>
        </w:tc>
        <w:tc>
          <w:tcPr>
            <w:tcW w:w="3391" w:type="pct"/>
            <w:tcBorders>
              <w:top w:val="nil"/>
              <w:bottom w:val="nil"/>
            </w:tcBorders>
            <w:shd w:val="clear" w:color="auto" w:fill="auto"/>
            <w:noWrap/>
            <w:vAlign w:val="bottom"/>
            <w:hideMark/>
          </w:tcPr>
          <w:p w14:paraId="623C616B" w14:textId="77777777" w:rsidR="00B271FF" w:rsidRPr="00CE5BB8" w:rsidRDefault="00B271FF" w:rsidP="00690520">
            <w:pPr>
              <w:spacing w:line="360" w:lineRule="auto"/>
              <w:jc w:val="both"/>
              <w:rPr>
                <w:rFonts w:eastAsia="Times New Roman"/>
                <w:color w:val="000000"/>
                <w:sz w:val="20"/>
                <w:szCs w:val="20"/>
                <w:lang w:eastAsia="es-CL"/>
              </w:rPr>
            </w:pPr>
            <w:r w:rsidRPr="00CE5BB8">
              <w:rPr>
                <w:rFonts w:eastAsia="Times New Roman"/>
                <w:color w:val="000000"/>
                <w:sz w:val="20"/>
                <w:szCs w:val="20"/>
                <w:lang w:eastAsia="es-CL"/>
              </w:rPr>
              <w:t>Leche de chocolate u otro sabor en lata o preparado en polvo</w:t>
            </w:r>
          </w:p>
        </w:tc>
        <w:tc>
          <w:tcPr>
            <w:tcW w:w="813" w:type="pct"/>
            <w:tcBorders>
              <w:top w:val="nil"/>
              <w:bottom w:val="nil"/>
            </w:tcBorders>
            <w:shd w:val="clear" w:color="auto" w:fill="auto"/>
            <w:noWrap/>
            <w:vAlign w:val="bottom"/>
            <w:hideMark/>
          </w:tcPr>
          <w:p w14:paraId="417243FA" w14:textId="77777777" w:rsidR="00B271FF" w:rsidRPr="00CE5BB8" w:rsidRDefault="00B271FF" w:rsidP="00690520">
            <w:pPr>
              <w:spacing w:line="360" w:lineRule="auto"/>
              <w:jc w:val="center"/>
              <w:rPr>
                <w:rFonts w:eastAsia="Times New Roman"/>
                <w:color w:val="000000"/>
                <w:sz w:val="20"/>
                <w:szCs w:val="20"/>
                <w:lang w:eastAsia="es-CL"/>
              </w:rPr>
            </w:pPr>
            <w:r w:rsidRPr="00CE5BB8">
              <w:rPr>
                <w:rFonts w:eastAsia="Times New Roman"/>
                <w:color w:val="000000"/>
                <w:sz w:val="20"/>
                <w:szCs w:val="20"/>
                <w:lang w:eastAsia="es-CL"/>
              </w:rPr>
              <w:t>28,4</w:t>
            </w:r>
          </w:p>
        </w:tc>
      </w:tr>
      <w:tr w:rsidR="00CE5BB8" w:rsidRPr="00CE5BB8" w14:paraId="68577736" w14:textId="77777777" w:rsidTr="007D07B8">
        <w:trPr>
          <w:trHeight w:val="327"/>
          <w:jc w:val="center"/>
        </w:trPr>
        <w:tc>
          <w:tcPr>
            <w:tcW w:w="797" w:type="pct"/>
            <w:vMerge/>
            <w:shd w:val="clear" w:color="auto" w:fill="auto"/>
            <w:noWrap/>
            <w:vAlign w:val="bottom"/>
            <w:hideMark/>
          </w:tcPr>
          <w:p w14:paraId="2DC303DB" w14:textId="77777777" w:rsidR="00B271FF" w:rsidRPr="00CE5BB8" w:rsidRDefault="00B271FF" w:rsidP="00690520">
            <w:pPr>
              <w:spacing w:line="360" w:lineRule="auto"/>
              <w:jc w:val="both"/>
              <w:rPr>
                <w:rFonts w:eastAsia="Times New Roman"/>
                <w:color w:val="000000"/>
                <w:sz w:val="20"/>
                <w:szCs w:val="20"/>
                <w:lang w:eastAsia="es-CL"/>
              </w:rPr>
            </w:pPr>
          </w:p>
        </w:tc>
        <w:tc>
          <w:tcPr>
            <w:tcW w:w="3391" w:type="pct"/>
            <w:tcBorders>
              <w:top w:val="nil"/>
              <w:bottom w:val="nil"/>
            </w:tcBorders>
            <w:shd w:val="clear" w:color="auto" w:fill="auto"/>
            <w:noWrap/>
            <w:vAlign w:val="bottom"/>
            <w:hideMark/>
          </w:tcPr>
          <w:p w14:paraId="2D77AC4C" w14:textId="77777777" w:rsidR="00B271FF" w:rsidRPr="00CE5BB8" w:rsidRDefault="00B271FF" w:rsidP="00690520">
            <w:pPr>
              <w:spacing w:line="360" w:lineRule="auto"/>
              <w:jc w:val="both"/>
              <w:rPr>
                <w:rFonts w:eastAsia="Times New Roman"/>
                <w:color w:val="000000"/>
                <w:sz w:val="20"/>
                <w:szCs w:val="20"/>
                <w:lang w:eastAsia="es-CL"/>
              </w:rPr>
            </w:pPr>
            <w:r w:rsidRPr="00CE5BB8">
              <w:rPr>
                <w:rFonts w:eastAsia="Times New Roman"/>
                <w:color w:val="000000"/>
                <w:sz w:val="20"/>
                <w:szCs w:val="20"/>
                <w:lang w:eastAsia="es-CL"/>
              </w:rPr>
              <w:t>Té o café de maquina o preparado desde polvo</w:t>
            </w:r>
          </w:p>
        </w:tc>
        <w:tc>
          <w:tcPr>
            <w:tcW w:w="813" w:type="pct"/>
            <w:tcBorders>
              <w:top w:val="nil"/>
              <w:bottom w:val="nil"/>
            </w:tcBorders>
            <w:shd w:val="clear" w:color="auto" w:fill="auto"/>
            <w:noWrap/>
            <w:vAlign w:val="bottom"/>
            <w:hideMark/>
          </w:tcPr>
          <w:p w14:paraId="63199AE0" w14:textId="77777777" w:rsidR="00B271FF" w:rsidRPr="00CE5BB8" w:rsidRDefault="00B271FF" w:rsidP="00690520">
            <w:pPr>
              <w:spacing w:line="360" w:lineRule="auto"/>
              <w:jc w:val="center"/>
              <w:rPr>
                <w:rFonts w:eastAsia="Times New Roman"/>
                <w:color w:val="000000"/>
                <w:sz w:val="20"/>
                <w:szCs w:val="20"/>
                <w:lang w:eastAsia="es-CL"/>
              </w:rPr>
            </w:pPr>
            <w:r w:rsidRPr="00CE5BB8">
              <w:rPr>
                <w:rFonts w:eastAsia="Times New Roman"/>
                <w:color w:val="000000"/>
                <w:sz w:val="20"/>
                <w:szCs w:val="20"/>
                <w:lang w:eastAsia="es-CL"/>
              </w:rPr>
              <w:t>65,9</w:t>
            </w:r>
          </w:p>
        </w:tc>
      </w:tr>
      <w:tr w:rsidR="00CE5BB8" w:rsidRPr="00CE5BB8" w14:paraId="5C8C76A4" w14:textId="77777777" w:rsidTr="007D07B8">
        <w:trPr>
          <w:trHeight w:val="327"/>
          <w:jc w:val="center"/>
        </w:trPr>
        <w:tc>
          <w:tcPr>
            <w:tcW w:w="797" w:type="pct"/>
            <w:vMerge/>
            <w:shd w:val="clear" w:color="auto" w:fill="auto"/>
            <w:noWrap/>
            <w:vAlign w:val="bottom"/>
            <w:hideMark/>
          </w:tcPr>
          <w:p w14:paraId="7E854BC6" w14:textId="77777777" w:rsidR="00B271FF" w:rsidRPr="00CE5BB8" w:rsidRDefault="00B271FF" w:rsidP="00690520">
            <w:pPr>
              <w:spacing w:line="360" w:lineRule="auto"/>
              <w:jc w:val="both"/>
              <w:rPr>
                <w:rFonts w:eastAsia="Times New Roman"/>
                <w:color w:val="000000"/>
                <w:sz w:val="20"/>
                <w:szCs w:val="20"/>
                <w:lang w:eastAsia="es-CL"/>
              </w:rPr>
            </w:pPr>
          </w:p>
        </w:tc>
        <w:tc>
          <w:tcPr>
            <w:tcW w:w="3391" w:type="pct"/>
            <w:tcBorders>
              <w:top w:val="nil"/>
              <w:bottom w:val="single" w:sz="4" w:space="0" w:color="auto"/>
            </w:tcBorders>
            <w:shd w:val="clear" w:color="auto" w:fill="auto"/>
            <w:noWrap/>
            <w:vAlign w:val="bottom"/>
            <w:hideMark/>
          </w:tcPr>
          <w:p w14:paraId="5AB8E01E" w14:textId="77777777" w:rsidR="00B271FF" w:rsidRPr="00CE5BB8" w:rsidRDefault="00B271FF" w:rsidP="00690520">
            <w:pPr>
              <w:spacing w:line="360" w:lineRule="auto"/>
              <w:jc w:val="both"/>
              <w:rPr>
                <w:rFonts w:eastAsia="Times New Roman"/>
                <w:color w:val="000000"/>
                <w:sz w:val="20"/>
                <w:szCs w:val="20"/>
                <w:lang w:eastAsia="es-CL"/>
              </w:rPr>
            </w:pPr>
            <w:r w:rsidRPr="00CE5BB8">
              <w:rPr>
                <w:rFonts w:eastAsia="Times New Roman"/>
                <w:color w:val="000000"/>
                <w:sz w:val="20"/>
                <w:szCs w:val="20"/>
                <w:lang w:eastAsia="es-CL"/>
              </w:rPr>
              <w:t>Cualquier tipo de yogurt saborizado</w:t>
            </w:r>
          </w:p>
        </w:tc>
        <w:tc>
          <w:tcPr>
            <w:tcW w:w="813" w:type="pct"/>
            <w:tcBorders>
              <w:top w:val="nil"/>
              <w:bottom w:val="single" w:sz="4" w:space="0" w:color="auto"/>
            </w:tcBorders>
            <w:shd w:val="clear" w:color="auto" w:fill="auto"/>
            <w:noWrap/>
            <w:vAlign w:val="bottom"/>
            <w:hideMark/>
          </w:tcPr>
          <w:p w14:paraId="017ABC0A" w14:textId="77777777" w:rsidR="00B271FF" w:rsidRPr="00CE5BB8" w:rsidRDefault="00B271FF" w:rsidP="00690520">
            <w:pPr>
              <w:spacing w:line="360" w:lineRule="auto"/>
              <w:jc w:val="center"/>
              <w:rPr>
                <w:rFonts w:eastAsia="Times New Roman"/>
                <w:color w:val="000000"/>
                <w:sz w:val="20"/>
                <w:szCs w:val="20"/>
                <w:lang w:eastAsia="es-CL"/>
              </w:rPr>
            </w:pPr>
            <w:r w:rsidRPr="00CE5BB8">
              <w:rPr>
                <w:rFonts w:eastAsia="Times New Roman"/>
                <w:color w:val="000000"/>
                <w:sz w:val="20"/>
                <w:szCs w:val="20"/>
                <w:lang w:eastAsia="es-CL"/>
              </w:rPr>
              <w:t>41,6</w:t>
            </w:r>
          </w:p>
        </w:tc>
      </w:tr>
      <w:tr w:rsidR="00CE5BB8" w:rsidRPr="00CE5BB8" w14:paraId="6D95002C" w14:textId="77777777" w:rsidTr="007D07B8">
        <w:trPr>
          <w:trHeight w:val="327"/>
          <w:jc w:val="center"/>
        </w:trPr>
        <w:tc>
          <w:tcPr>
            <w:tcW w:w="797" w:type="pct"/>
            <w:vMerge w:val="restart"/>
            <w:shd w:val="clear" w:color="auto" w:fill="auto"/>
            <w:noWrap/>
            <w:vAlign w:val="center"/>
            <w:hideMark/>
          </w:tcPr>
          <w:p w14:paraId="13B05576" w14:textId="77777777" w:rsidR="00B271FF" w:rsidRPr="00CE5BB8" w:rsidRDefault="00B271FF" w:rsidP="00690520">
            <w:pPr>
              <w:spacing w:line="360" w:lineRule="auto"/>
              <w:jc w:val="both"/>
              <w:rPr>
                <w:rFonts w:eastAsia="Times New Roman"/>
                <w:color w:val="000000"/>
                <w:sz w:val="20"/>
                <w:szCs w:val="20"/>
                <w:lang w:eastAsia="es-CL"/>
              </w:rPr>
            </w:pPr>
            <w:r w:rsidRPr="00CE5BB8">
              <w:rPr>
                <w:rFonts w:eastAsia="Times New Roman"/>
                <w:color w:val="000000"/>
                <w:sz w:val="20"/>
                <w:szCs w:val="20"/>
                <w:lang w:eastAsia="es-CL"/>
              </w:rPr>
              <w:t> </w:t>
            </w:r>
          </w:p>
          <w:p w14:paraId="6ECB53AD" w14:textId="77777777" w:rsidR="00B271FF" w:rsidRPr="00CE5BB8" w:rsidRDefault="00B271FF" w:rsidP="00690520">
            <w:pPr>
              <w:spacing w:line="360" w:lineRule="auto"/>
              <w:jc w:val="both"/>
              <w:rPr>
                <w:rFonts w:eastAsia="Times New Roman"/>
                <w:color w:val="000000"/>
                <w:sz w:val="20"/>
                <w:szCs w:val="20"/>
                <w:lang w:eastAsia="es-CL"/>
              </w:rPr>
            </w:pPr>
            <w:r w:rsidRPr="00CE5BB8">
              <w:rPr>
                <w:rFonts w:eastAsia="Times New Roman"/>
                <w:color w:val="000000"/>
                <w:sz w:val="20"/>
                <w:szCs w:val="20"/>
                <w:lang w:eastAsia="es-CL"/>
              </w:rPr>
              <w:t> </w:t>
            </w:r>
          </w:p>
          <w:p w14:paraId="0955FC74" w14:textId="77777777" w:rsidR="00B271FF" w:rsidRPr="00CE5BB8" w:rsidRDefault="00B271FF" w:rsidP="00690520">
            <w:pPr>
              <w:spacing w:line="360" w:lineRule="auto"/>
              <w:jc w:val="both"/>
              <w:rPr>
                <w:rFonts w:eastAsia="Times New Roman"/>
                <w:color w:val="000000"/>
                <w:sz w:val="20"/>
                <w:szCs w:val="20"/>
                <w:lang w:eastAsia="es-CL"/>
              </w:rPr>
            </w:pPr>
            <w:r w:rsidRPr="00CE5BB8">
              <w:rPr>
                <w:rFonts w:eastAsia="Times New Roman"/>
                <w:color w:val="000000"/>
                <w:sz w:val="20"/>
                <w:szCs w:val="20"/>
                <w:lang w:eastAsia="es-CL"/>
              </w:rPr>
              <w:t> </w:t>
            </w:r>
          </w:p>
          <w:p w14:paraId="42C29122" w14:textId="77777777" w:rsidR="00B271FF" w:rsidRPr="00CE5BB8" w:rsidRDefault="00B271FF" w:rsidP="00690520">
            <w:pPr>
              <w:spacing w:line="360" w:lineRule="auto"/>
              <w:jc w:val="both"/>
              <w:rPr>
                <w:rFonts w:eastAsia="Times New Roman"/>
                <w:color w:val="000000"/>
                <w:sz w:val="20"/>
                <w:szCs w:val="20"/>
                <w:lang w:eastAsia="es-CL"/>
              </w:rPr>
            </w:pPr>
            <w:r w:rsidRPr="00CE5BB8">
              <w:rPr>
                <w:rFonts w:eastAsia="Times New Roman"/>
                <w:color w:val="000000"/>
                <w:sz w:val="20"/>
                <w:szCs w:val="20"/>
                <w:lang w:eastAsia="es-CL"/>
              </w:rPr>
              <w:t>Alimentos</w:t>
            </w:r>
          </w:p>
          <w:p w14:paraId="3D469886" w14:textId="77777777" w:rsidR="00B271FF" w:rsidRPr="00CE5BB8" w:rsidRDefault="00B271FF" w:rsidP="00690520">
            <w:pPr>
              <w:spacing w:line="360" w:lineRule="auto"/>
              <w:jc w:val="both"/>
              <w:rPr>
                <w:rFonts w:eastAsia="Times New Roman"/>
                <w:color w:val="000000"/>
                <w:sz w:val="20"/>
                <w:szCs w:val="20"/>
                <w:lang w:eastAsia="es-CL"/>
              </w:rPr>
            </w:pPr>
            <w:r w:rsidRPr="00CE5BB8">
              <w:rPr>
                <w:rFonts w:eastAsia="Times New Roman"/>
                <w:color w:val="000000"/>
                <w:sz w:val="20"/>
                <w:szCs w:val="20"/>
                <w:lang w:eastAsia="es-CL"/>
              </w:rPr>
              <w:t> </w:t>
            </w:r>
          </w:p>
          <w:p w14:paraId="585617FB" w14:textId="77777777" w:rsidR="00B271FF" w:rsidRPr="00CE5BB8" w:rsidRDefault="00B271FF" w:rsidP="00690520">
            <w:pPr>
              <w:spacing w:line="360" w:lineRule="auto"/>
              <w:jc w:val="both"/>
              <w:rPr>
                <w:rFonts w:eastAsia="Times New Roman"/>
                <w:color w:val="000000"/>
                <w:sz w:val="20"/>
                <w:szCs w:val="20"/>
                <w:lang w:eastAsia="es-CL"/>
              </w:rPr>
            </w:pPr>
            <w:r w:rsidRPr="00CE5BB8">
              <w:rPr>
                <w:rFonts w:eastAsia="Times New Roman"/>
                <w:color w:val="000000"/>
                <w:sz w:val="20"/>
                <w:szCs w:val="20"/>
                <w:lang w:eastAsia="es-CL"/>
              </w:rPr>
              <w:t> </w:t>
            </w:r>
          </w:p>
          <w:p w14:paraId="79E2E713" w14:textId="77777777" w:rsidR="00B271FF" w:rsidRPr="00CE5BB8" w:rsidRDefault="00B271FF" w:rsidP="00690520">
            <w:pPr>
              <w:spacing w:line="360" w:lineRule="auto"/>
              <w:jc w:val="both"/>
              <w:rPr>
                <w:rFonts w:eastAsia="Times New Roman"/>
                <w:color w:val="000000"/>
                <w:sz w:val="20"/>
                <w:szCs w:val="20"/>
                <w:lang w:eastAsia="es-CL"/>
              </w:rPr>
            </w:pPr>
            <w:r w:rsidRPr="00CE5BB8">
              <w:rPr>
                <w:rFonts w:eastAsia="Times New Roman"/>
                <w:color w:val="000000"/>
                <w:sz w:val="20"/>
                <w:szCs w:val="20"/>
                <w:lang w:eastAsia="es-CL"/>
              </w:rPr>
              <w:t> </w:t>
            </w:r>
          </w:p>
          <w:p w14:paraId="10C7BD84" w14:textId="77777777" w:rsidR="00B271FF" w:rsidRPr="00CE5BB8" w:rsidRDefault="00B271FF" w:rsidP="00690520">
            <w:pPr>
              <w:spacing w:line="360" w:lineRule="auto"/>
              <w:jc w:val="both"/>
              <w:rPr>
                <w:rFonts w:eastAsia="Times New Roman"/>
                <w:color w:val="000000"/>
                <w:sz w:val="20"/>
                <w:szCs w:val="20"/>
                <w:lang w:eastAsia="es-CL"/>
              </w:rPr>
            </w:pPr>
            <w:r w:rsidRPr="00CE5BB8">
              <w:rPr>
                <w:rFonts w:eastAsia="Times New Roman"/>
                <w:color w:val="000000"/>
                <w:sz w:val="20"/>
                <w:szCs w:val="20"/>
                <w:lang w:eastAsia="es-CL"/>
              </w:rPr>
              <w:t> </w:t>
            </w:r>
          </w:p>
        </w:tc>
        <w:tc>
          <w:tcPr>
            <w:tcW w:w="3391" w:type="pct"/>
            <w:tcBorders>
              <w:bottom w:val="nil"/>
            </w:tcBorders>
            <w:shd w:val="clear" w:color="auto" w:fill="auto"/>
            <w:noWrap/>
            <w:vAlign w:val="bottom"/>
            <w:hideMark/>
          </w:tcPr>
          <w:p w14:paraId="59BE1CEF" w14:textId="77777777" w:rsidR="00B271FF" w:rsidRPr="00CE5BB8" w:rsidRDefault="00B271FF" w:rsidP="00690520">
            <w:pPr>
              <w:spacing w:line="360" w:lineRule="auto"/>
              <w:jc w:val="both"/>
              <w:rPr>
                <w:rFonts w:eastAsia="Times New Roman"/>
                <w:color w:val="000000"/>
                <w:sz w:val="20"/>
                <w:szCs w:val="20"/>
                <w:lang w:eastAsia="es-CL"/>
              </w:rPr>
            </w:pPr>
            <w:r w:rsidRPr="00CE5BB8">
              <w:rPr>
                <w:rFonts w:eastAsia="Times New Roman"/>
                <w:color w:val="000000"/>
                <w:sz w:val="20"/>
                <w:szCs w:val="20"/>
                <w:lang w:eastAsia="es-CL"/>
              </w:rPr>
              <w:t>Salchicha, hamburguesa o nugget</w:t>
            </w:r>
          </w:p>
        </w:tc>
        <w:tc>
          <w:tcPr>
            <w:tcW w:w="813" w:type="pct"/>
            <w:tcBorders>
              <w:bottom w:val="nil"/>
            </w:tcBorders>
            <w:shd w:val="clear" w:color="auto" w:fill="auto"/>
            <w:noWrap/>
            <w:vAlign w:val="bottom"/>
            <w:hideMark/>
          </w:tcPr>
          <w:p w14:paraId="6D68EE90" w14:textId="77777777" w:rsidR="00B271FF" w:rsidRPr="00CE5BB8" w:rsidRDefault="00B271FF" w:rsidP="00690520">
            <w:pPr>
              <w:spacing w:line="360" w:lineRule="auto"/>
              <w:jc w:val="center"/>
              <w:rPr>
                <w:rFonts w:eastAsia="Times New Roman"/>
                <w:color w:val="000000"/>
                <w:sz w:val="20"/>
                <w:szCs w:val="20"/>
                <w:lang w:eastAsia="es-CL"/>
              </w:rPr>
            </w:pPr>
            <w:r w:rsidRPr="00CE5BB8">
              <w:rPr>
                <w:rFonts w:eastAsia="Times New Roman"/>
                <w:color w:val="000000"/>
                <w:sz w:val="20"/>
                <w:szCs w:val="20"/>
                <w:lang w:eastAsia="es-CL"/>
              </w:rPr>
              <w:t>29,8</w:t>
            </w:r>
          </w:p>
        </w:tc>
      </w:tr>
      <w:tr w:rsidR="00CE5BB8" w:rsidRPr="00CE5BB8" w14:paraId="5F9BA1A2" w14:textId="77777777" w:rsidTr="007D07B8">
        <w:trPr>
          <w:trHeight w:val="327"/>
          <w:jc w:val="center"/>
        </w:trPr>
        <w:tc>
          <w:tcPr>
            <w:tcW w:w="797" w:type="pct"/>
            <w:vMerge/>
            <w:shd w:val="clear" w:color="auto" w:fill="auto"/>
            <w:noWrap/>
            <w:vAlign w:val="bottom"/>
            <w:hideMark/>
          </w:tcPr>
          <w:p w14:paraId="08348D8D" w14:textId="77777777" w:rsidR="00B271FF" w:rsidRPr="00CE5BB8" w:rsidRDefault="00B271FF" w:rsidP="00690520">
            <w:pPr>
              <w:spacing w:line="360" w:lineRule="auto"/>
              <w:jc w:val="both"/>
              <w:rPr>
                <w:rFonts w:eastAsia="Times New Roman"/>
                <w:color w:val="000000"/>
                <w:sz w:val="20"/>
                <w:szCs w:val="20"/>
                <w:lang w:eastAsia="es-CL"/>
              </w:rPr>
            </w:pPr>
          </w:p>
        </w:tc>
        <w:tc>
          <w:tcPr>
            <w:tcW w:w="3391" w:type="pct"/>
            <w:tcBorders>
              <w:top w:val="nil"/>
              <w:bottom w:val="nil"/>
            </w:tcBorders>
            <w:shd w:val="clear" w:color="auto" w:fill="auto"/>
            <w:noWrap/>
            <w:vAlign w:val="bottom"/>
            <w:hideMark/>
          </w:tcPr>
          <w:p w14:paraId="63270D8C" w14:textId="77777777" w:rsidR="00B271FF" w:rsidRPr="00CE5BB8" w:rsidRDefault="00B271FF" w:rsidP="00690520">
            <w:pPr>
              <w:spacing w:line="360" w:lineRule="auto"/>
              <w:jc w:val="both"/>
              <w:rPr>
                <w:rFonts w:eastAsia="Times New Roman"/>
                <w:color w:val="000000"/>
                <w:sz w:val="20"/>
                <w:szCs w:val="20"/>
                <w:lang w:eastAsia="es-CL"/>
              </w:rPr>
            </w:pPr>
            <w:r w:rsidRPr="00CE5BB8">
              <w:rPr>
                <w:rFonts w:eastAsia="Times New Roman"/>
                <w:color w:val="000000"/>
                <w:sz w:val="20"/>
                <w:szCs w:val="20"/>
                <w:lang w:eastAsia="es-CL"/>
              </w:rPr>
              <w:t xml:space="preserve">Jamón, salame o mortadela </w:t>
            </w:r>
          </w:p>
        </w:tc>
        <w:tc>
          <w:tcPr>
            <w:tcW w:w="813" w:type="pct"/>
            <w:tcBorders>
              <w:top w:val="nil"/>
              <w:bottom w:val="nil"/>
            </w:tcBorders>
            <w:shd w:val="clear" w:color="auto" w:fill="auto"/>
            <w:noWrap/>
            <w:vAlign w:val="bottom"/>
            <w:hideMark/>
          </w:tcPr>
          <w:p w14:paraId="6C3F9DF5" w14:textId="77777777" w:rsidR="00B271FF" w:rsidRPr="00CE5BB8" w:rsidRDefault="00B271FF" w:rsidP="00690520">
            <w:pPr>
              <w:spacing w:line="360" w:lineRule="auto"/>
              <w:jc w:val="center"/>
              <w:rPr>
                <w:rFonts w:eastAsia="Times New Roman"/>
                <w:color w:val="000000"/>
                <w:sz w:val="20"/>
                <w:szCs w:val="20"/>
                <w:lang w:eastAsia="es-CL"/>
              </w:rPr>
            </w:pPr>
            <w:r w:rsidRPr="00CE5BB8">
              <w:rPr>
                <w:rFonts w:eastAsia="Times New Roman"/>
                <w:color w:val="000000"/>
                <w:sz w:val="20"/>
                <w:szCs w:val="20"/>
                <w:lang w:eastAsia="es-CL"/>
              </w:rPr>
              <w:t>53,4</w:t>
            </w:r>
          </w:p>
        </w:tc>
      </w:tr>
      <w:tr w:rsidR="00CE5BB8" w:rsidRPr="00CE5BB8" w14:paraId="64EC5E5C" w14:textId="77777777" w:rsidTr="007D07B8">
        <w:trPr>
          <w:trHeight w:val="327"/>
          <w:jc w:val="center"/>
        </w:trPr>
        <w:tc>
          <w:tcPr>
            <w:tcW w:w="797" w:type="pct"/>
            <w:vMerge/>
            <w:shd w:val="clear" w:color="auto" w:fill="auto"/>
            <w:noWrap/>
            <w:vAlign w:val="bottom"/>
            <w:hideMark/>
          </w:tcPr>
          <w:p w14:paraId="7094B7C3" w14:textId="77777777" w:rsidR="00B271FF" w:rsidRPr="00CE5BB8" w:rsidRDefault="00B271FF" w:rsidP="00690520">
            <w:pPr>
              <w:spacing w:line="360" w:lineRule="auto"/>
              <w:jc w:val="both"/>
              <w:rPr>
                <w:rFonts w:eastAsia="Times New Roman"/>
                <w:color w:val="000000"/>
                <w:sz w:val="20"/>
                <w:szCs w:val="20"/>
                <w:lang w:eastAsia="es-CL"/>
              </w:rPr>
            </w:pPr>
          </w:p>
        </w:tc>
        <w:tc>
          <w:tcPr>
            <w:tcW w:w="3391" w:type="pct"/>
            <w:tcBorders>
              <w:top w:val="nil"/>
              <w:bottom w:val="nil"/>
            </w:tcBorders>
            <w:shd w:val="clear" w:color="auto" w:fill="auto"/>
            <w:noWrap/>
            <w:vAlign w:val="bottom"/>
            <w:hideMark/>
          </w:tcPr>
          <w:p w14:paraId="145AB3F8" w14:textId="77777777" w:rsidR="00B271FF" w:rsidRPr="00CE5BB8" w:rsidRDefault="00B271FF" w:rsidP="00690520">
            <w:pPr>
              <w:spacing w:line="360" w:lineRule="auto"/>
              <w:jc w:val="both"/>
              <w:rPr>
                <w:rFonts w:eastAsia="Times New Roman"/>
                <w:color w:val="000000"/>
                <w:sz w:val="20"/>
                <w:szCs w:val="20"/>
                <w:lang w:eastAsia="es-CL"/>
              </w:rPr>
            </w:pPr>
            <w:r w:rsidRPr="00CE5BB8">
              <w:rPr>
                <w:rFonts w:eastAsia="Times New Roman"/>
                <w:color w:val="000000"/>
                <w:sz w:val="20"/>
                <w:szCs w:val="20"/>
                <w:lang w:eastAsia="es-CL"/>
              </w:rPr>
              <w:t>Pan de molde u otro tipo de pan envasado</w:t>
            </w:r>
          </w:p>
        </w:tc>
        <w:tc>
          <w:tcPr>
            <w:tcW w:w="813" w:type="pct"/>
            <w:tcBorders>
              <w:top w:val="nil"/>
              <w:bottom w:val="nil"/>
            </w:tcBorders>
            <w:shd w:val="clear" w:color="auto" w:fill="auto"/>
            <w:noWrap/>
            <w:vAlign w:val="bottom"/>
            <w:hideMark/>
          </w:tcPr>
          <w:p w14:paraId="76B6FBF2" w14:textId="77777777" w:rsidR="00B271FF" w:rsidRPr="00CE5BB8" w:rsidRDefault="00B271FF" w:rsidP="00690520">
            <w:pPr>
              <w:spacing w:line="360" w:lineRule="auto"/>
              <w:jc w:val="center"/>
              <w:rPr>
                <w:rFonts w:eastAsia="Times New Roman"/>
                <w:color w:val="000000"/>
                <w:sz w:val="20"/>
                <w:szCs w:val="20"/>
                <w:lang w:eastAsia="es-CL"/>
              </w:rPr>
            </w:pPr>
            <w:r w:rsidRPr="00CE5BB8">
              <w:rPr>
                <w:rFonts w:eastAsia="Times New Roman"/>
                <w:color w:val="000000"/>
                <w:sz w:val="20"/>
                <w:szCs w:val="20"/>
                <w:lang w:eastAsia="es-CL"/>
              </w:rPr>
              <w:t>65,2</w:t>
            </w:r>
          </w:p>
        </w:tc>
      </w:tr>
      <w:tr w:rsidR="00CE5BB8" w:rsidRPr="00CE5BB8" w14:paraId="44FEF362" w14:textId="77777777" w:rsidTr="007D07B8">
        <w:trPr>
          <w:trHeight w:val="327"/>
          <w:jc w:val="center"/>
        </w:trPr>
        <w:tc>
          <w:tcPr>
            <w:tcW w:w="797" w:type="pct"/>
            <w:vMerge/>
            <w:shd w:val="clear" w:color="auto" w:fill="auto"/>
            <w:noWrap/>
            <w:vAlign w:val="bottom"/>
            <w:hideMark/>
          </w:tcPr>
          <w:p w14:paraId="5AECDB8B" w14:textId="77777777" w:rsidR="00B271FF" w:rsidRPr="00CE5BB8" w:rsidRDefault="00B271FF" w:rsidP="00690520">
            <w:pPr>
              <w:spacing w:line="360" w:lineRule="auto"/>
              <w:jc w:val="both"/>
              <w:rPr>
                <w:rFonts w:eastAsia="Times New Roman"/>
                <w:color w:val="000000"/>
                <w:sz w:val="20"/>
                <w:szCs w:val="20"/>
                <w:lang w:eastAsia="es-CL"/>
              </w:rPr>
            </w:pPr>
          </w:p>
        </w:tc>
        <w:tc>
          <w:tcPr>
            <w:tcW w:w="3391" w:type="pct"/>
            <w:tcBorders>
              <w:top w:val="nil"/>
              <w:bottom w:val="nil"/>
            </w:tcBorders>
            <w:shd w:val="clear" w:color="auto" w:fill="auto"/>
            <w:noWrap/>
            <w:vAlign w:val="bottom"/>
            <w:hideMark/>
          </w:tcPr>
          <w:p w14:paraId="4BAF4175" w14:textId="77777777" w:rsidR="00B271FF" w:rsidRPr="00CE5BB8" w:rsidRDefault="00B271FF" w:rsidP="00690520">
            <w:pPr>
              <w:spacing w:line="360" w:lineRule="auto"/>
              <w:jc w:val="both"/>
              <w:rPr>
                <w:rFonts w:eastAsia="Times New Roman"/>
                <w:color w:val="000000"/>
                <w:sz w:val="20"/>
                <w:szCs w:val="20"/>
                <w:lang w:eastAsia="es-CL"/>
              </w:rPr>
            </w:pPr>
            <w:r w:rsidRPr="00CE5BB8">
              <w:rPr>
                <w:rFonts w:eastAsia="Times New Roman"/>
                <w:color w:val="000000"/>
                <w:sz w:val="20"/>
                <w:szCs w:val="20"/>
                <w:lang w:eastAsia="es-CL"/>
              </w:rPr>
              <w:t>Papa frita, congela o de cadena de restaurant</w:t>
            </w:r>
          </w:p>
        </w:tc>
        <w:tc>
          <w:tcPr>
            <w:tcW w:w="813" w:type="pct"/>
            <w:tcBorders>
              <w:top w:val="nil"/>
              <w:bottom w:val="nil"/>
            </w:tcBorders>
            <w:shd w:val="clear" w:color="auto" w:fill="auto"/>
            <w:noWrap/>
            <w:vAlign w:val="bottom"/>
            <w:hideMark/>
          </w:tcPr>
          <w:p w14:paraId="1D6EF6CE" w14:textId="77777777" w:rsidR="00B271FF" w:rsidRPr="00CE5BB8" w:rsidRDefault="00B271FF" w:rsidP="00690520">
            <w:pPr>
              <w:spacing w:line="360" w:lineRule="auto"/>
              <w:jc w:val="center"/>
              <w:rPr>
                <w:rFonts w:eastAsia="Times New Roman"/>
                <w:color w:val="000000"/>
                <w:sz w:val="20"/>
                <w:szCs w:val="20"/>
                <w:lang w:eastAsia="es-CL"/>
              </w:rPr>
            </w:pPr>
            <w:r w:rsidRPr="00CE5BB8">
              <w:rPr>
                <w:rFonts w:eastAsia="Times New Roman"/>
                <w:color w:val="000000"/>
                <w:sz w:val="20"/>
                <w:szCs w:val="20"/>
                <w:lang w:eastAsia="es-CL"/>
              </w:rPr>
              <w:t>24,3</w:t>
            </w:r>
          </w:p>
        </w:tc>
      </w:tr>
      <w:tr w:rsidR="00CE5BB8" w:rsidRPr="00CE5BB8" w14:paraId="48E92E24" w14:textId="77777777" w:rsidTr="007D07B8">
        <w:trPr>
          <w:trHeight w:val="327"/>
          <w:jc w:val="center"/>
        </w:trPr>
        <w:tc>
          <w:tcPr>
            <w:tcW w:w="797" w:type="pct"/>
            <w:vMerge/>
            <w:shd w:val="clear" w:color="auto" w:fill="auto"/>
            <w:noWrap/>
            <w:vAlign w:val="bottom"/>
            <w:hideMark/>
          </w:tcPr>
          <w:p w14:paraId="03CBD970" w14:textId="77777777" w:rsidR="00B271FF" w:rsidRPr="00CE5BB8" w:rsidRDefault="00B271FF" w:rsidP="00690520">
            <w:pPr>
              <w:spacing w:line="360" w:lineRule="auto"/>
              <w:jc w:val="both"/>
              <w:rPr>
                <w:rFonts w:eastAsia="Times New Roman"/>
                <w:color w:val="000000"/>
                <w:sz w:val="20"/>
                <w:szCs w:val="20"/>
                <w:lang w:eastAsia="es-CL"/>
              </w:rPr>
            </w:pPr>
          </w:p>
        </w:tc>
        <w:tc>
          <w:tcPr>
            <w:tcW w:w="3391" w:type="pct"/>
            <w:tcBorders>
              <w:top w:val="nil"/>
              <w:bottom w:val="nil"/>
            </w:tcBorders>
            <w:shd w:val="clear" w:color="auto" w:fill="auto"/>
            <w:noWrap/>
            <w:vAlign w:val="bottom"/>
            <w:hideMark/>
          </w:tcPr>
          <w:p w14:paraId="3E614134" w14:textId="77777777" w:rsidR="00B271FF" w:rsidRPr="00CE5BB8" w:rsidRDefault="00B271FF" w:rsidP="00690520">
            <w:pPr>
              <w:spacing w:line="360" w:lineRule="auto"/>
              <w:jc w:val="both"/>
              <w:rPr>
                <w:rFonts w:eastAsia="Times New Roman"/>
                <w:color w:val="000000"/>
                <w:sz w:val="20"/>
                <w:szCs w:val="20"/>
                <w:lang w:eastAsia="es-CL"/>
              </w:rPr>
            </w:pPr>
            <w:r w:rsidRPr="00CE5BB8">
              <w:rPr>
                <w:rFonts w:eastAsia="Times New Roman"/>
                <w:color w:val="000000"/>
                <w:sz w:val="20"/>
                <w:szCs w:val="20"/>
                <w:lang w:eastAsia="es-CL"/>
              </w:rPr>
              <w:t xml:space="preserve">Mayonesa, ketchup o margarina </w:t>
            </w:r>
          </w:p>
        </w:tc>
        <w:tc>
          <w:tcPr>
            <w:tcW w:w="813" w:type="pct"/>
            <w:tcBorders>
              <w:top w:val="nil"/>
              <w:bottom w:val="nil"/>
            </w:tcBorders>
            <w:shd w:val="clear" w:color="auto" w:fill="auto"/>
            <w:noWrap/>
            <w:vAlign w:val="bottom"/>
            <w:hideMark/>
          </w:tcPr>
          <w:p w14:paraId="340F457A" w14:textId="77777777" w:rsidR="00B271FF" w:rsidRPr="00CE5BB8" w:rsidRDefault="00B271FF" w:rsidP="00690520">
            <w:pPr>
              <w:spacing w:line="360" w:lineRule="auto"/>
              <w:jc w:val="center"/>
              <w:rPr>
                <w:rFonts w:eastAsia="Times New Roman"/>
                <w:color w:val="000000"/>
                <w:sz w:val="20"/>
                <w:szCs w:val="20"/>
                <w:lang w:eastAsia="es-CL"/>
              </w:rPr>
            </w:pPr>
            <w:r w:rsidRPr="00CE5BB8">
              <w:rPr>
                <w:rFonts w:eastAsia="Times New Roman"/>
                <w:color w:val="000000"/>
                <w:sz w:val="20"/>
                <w:szCs w:val="20"/>
                <w:lang w:eastAsia="es-CL"/>
              </w:rPr>
              <w:t>47,9</w:t>
            </w:r>
          </w:p>
        </w:tc>
      </w:tr>
      <w:tr w:rsidR="00CE5BB8" w:rsidRPr="00CE5BB8" w14:paraId="0FD43473" w14:textId="77777777" w:rsidTr="007D07B8">
        <w:trPr>
          <w:trHeight w:val="327"/>
          <w:jc w:val="center"/>
        </w:trPr>
        <w:tc>
          <w:tcPr>
            <w:tcW w:w="797" w:type="pct"/>
            <w:vMerge/>
            <w:shd w:val="clear" w:color="auto" w:fill="auto"/>
            <w:noWrap/>
            <w:vAlign w:val="bottom"/>
            <w:hideMark/>
          </w:tcPr>
          <w:p w14:paraId="349BE63B" w14:textId="77777777" w:rsidR="00B271FF" w:rsidRPr="00CE5BB8" w:rsidRDefault="00B271FF" w:rsidP="00690520">
            <w:pPr>
              <w:spacing w:line="360" w:lineRule="auto"/>
              <w:jc w:val="both"/>
              <w:rPr>
                <w:rFonts w:eastAsia="Times New Roman"/>
                <w:color w:val="000000"/>
                <w:sz w:val="20"/>
                <w:szCs w:val="20"/>
                <w:lang w:eastAsia="es-CL"/>
              </w:rPr>
            </w:pPr>
          </w:p>
        </w:tc>
        <w:tc>
          <w:tcPr>
            <w:tcW w:w="3391" w:type="pct"/>
            <w:tcBorders>
              <w:top w:val="nil"/>
              <w:bottom w:val="nil"/>
            </w:tcBorders>
            <w:shd w:val="clear" w:color="auto" w:fill="auto"/>
            <w:noWrap/>
            <w:vAlign w:val="bottom"/>
            <w:hideMark/>
          </w:tcPr>
          <w:p w14:paraId="5BDC4664" w14:textId="6C7F9AD3" w:rsidR="00B271FF" w:rsidRPr="00CE5BB8" w:rsidRDefault="00B271FF" w:rsidP="00690520">
            <w:pPr>
              <w:spacing w:line="360" w:lineRule="auto"/>
              <w:jc w:val="both"/>
              <w:rPr>
                <w:rFonts w:eastAsia="Times New Roman"/>
                <w:color w:val="000000"/>
                <w:sz w:val="20"/>
                <w:szCs w:val="20"/>
                <w:lang w:eastAsia="es-CL"/>
              </w:rPr>
            </w:pPr>
            <w:r w:rsidRPr="00CE5BB8">
              <w:rPr>
                <w:rFonts w:eastAsia="Times New Roman"/>
                <w:color w:val="000000"/>
                <w:sz w:val="20"/>
                <w:szCs w:val="20"/>
                <w:lang w:eastAsia="es-CL"/>
              </w:rPr>
              <w:t>Fideos instantáneos, sopa en sobre u otros alimentos</w:t>
            </w:r>
            <w:r w:rsidR="00690520">
              <w:rPr>
                <w:rFonts w:eastAsia="Times New Roman"/>
                <w:color w:val="000000"/>
                <w:sz w:val="20"/>
                <w:szCs w:val="20"/>
                <w:lang w:eastAsia="es-CL"/>
              </w:rPr>
              <w:t xml:space="preserve"> listos para consumo</w:t>
            </w:r>
            <w:r w:rsidRPr="00CE5BB8">
              <w:rPr>
                <w:rFonts w:eastAsia="Times New Roman"/>
                <w:color w:val="000000"/>
                <w:sz w:val="20"/>
                <w:szCs w:val="20"/>
                <w:lang w:eastAsia="es-CL"/>
              </w:rPr>
              <w:t>.</w:t>
            </w:r>
          </w:p>
        </w:tc>
        <w:tc>
          <w:tcPr>
            <w:tcW w:w="813" w:type="pct"/>
            <w:tcBorders>
              <w:top w:val="nil"/>
              <w:bottom w:val="nil"/>
            </w:tcBorders>
            <w:shd w:val="clear" w:color="auto" w:fill="auto"/>
            <w:noWrap/>
            <w:vAlign w:val="bottom"/>
            <w:hideMark/>
          </w:tcPr>
          <w:p w14:paraId="2C8545D1" w14:textId="77777777" w:rsidR="00B271FF" w:rsidRPr="00CE5BB8" w:rsidRDefault="00B271FF" w:rsidP="00690520">
            <w:pPr>
              <w:spacing w:line="360" w:lineRule="auto"/>
              <w:jc w:val="center"/>
              <w:rPr>
                <w:rFonts w:eastAsia="Times New Roman"/>
                <w:color w:val="000000"/>
                <w:sz w:val="20"/>
                <w:szCs w:val="20"/>
                <w:lang w:eastAsia="es-CL"/>
              </w:rPr>
            </w:pPr>
            <w:r w:rsidRPr="00CE5BB8">
              <w:rPr>
                <w:rFonts w:eastAsia="Times New Roman"/>
                <w:color w:val="000000"/>
                <w:sz w:val="20"/>
                <w:szCs w:val="20"/>
                <w:lang w:eastAsia="es-CL"/>
              </w:rPr>
              <w:t>22,9</w:t>
            </w:r>
          </w:p>
        </w:tc>
      </w:tr>
      <w:tr w:rsidR="00CE5BB8" w:rsidRPr="00CE5BB8" w14:paraId="6BCF64C1" w14:textId="77777777" w:rsidTr="007D07B8">
        <w:trPr>
          <w:trHeight w:val="327"/>
          <w:jc w:val="center"/>
        </w:trPr>
        <w:tc>
          <w:tcPr>
            <w:tcW w:w="797" w:type="pct"/>
            <w:vMerge/>
            <w:shd w:val="clear" w:color="auto" w:fill="auto"/>
            <w:noWrap/>
            <w:vAlign w:val="bottom"/>
            <w:hideMark/>
          </w:tcPr>
          <w:p w14:paraId="5AECEB3B" w14:textId="77777777" w:rsidR="00B271FF" w:rsidRPr="00CE5BB8" w:rsidRDefault="00B271FF" w:rsidP="00690520">
            <w:pPr>
              <w:spacing w:line="360" w:lineRule="auto"/>
              <w:jc w:val="both"/>
              <w:rPr>
                <w:rFonts w:eastAsia="Times New Roman"/>
                <w:color w:val="000000"/>
                <w:sz w:val="20"/>
                <w:szCs w:val="20"/>
                <w:lang w:eastAsia="es-CL"/>
              </w:rPr>
            </w:pPr>
          </w:p>
        </w:tc>
        <w:tc>
          <w:tcPr>
            <w:tcW w:w="3391" w:type="pct"/>
            <w:tcBorders>
              <w:top w:val="nil"/>
              <w:bottom w:val="nil"/>
            </w:tcBorders>
            <w:shd w:val="clear" w:color="auto" w:fill="auto"/>
            <w:noWrap/>
            <w:vAlign w:val="bottom"/>
            <w:hideMark/>
          </w:tcPr>
          <w:p w14:paraId="4E090CE6" w14:textId="7E961D7A" w:rsidR="00B271FF" w:rsidRPr="00CE5BB8" w:rsidRDefault="00B271FF" w:rsidP="00690520">
            <w:pPr>
              <w:spacing w:line="360" w:lineRule="auto"/>
              <w:jc w:val="both"/>
              <w:rPr>
                <w:rFonts w:eastAsia="Times New Roman"/>
                <w:color w:val="000000"/>
                <w:sz w:val="20"/>
                <w:szCs w:val="20"/>
                <w:lang w:eastAsia="es-CL"/>
              </w:rPr>
            </w:pPr>
            <w:r w:rsidRPr="00CE5BB8">
              <w:rPr>
                <w:rFonts w:eastAsia="Times New Roman"/>
                <w:color w:val="000000"/>
                <w:sz w:val="20"/>
                <w:szCs w:val="20"/>
                <w:lang w:eastAsia="es-CL"/>
              </w:rPr>
              <w:t xml:space="preserve">Lasaña congelada u otro alimento </w:t>
            </w:r>
            <w:r w:rsidR="00690520">
              <w:rPr>
                <w:rFonts w:eastAsia="Times New Roman"/>
                <w:color w:val="000000"/>
                <w:sz w:val="20"/>
                <w:szCs w:val="20"/>
                <w:lang w:eastAsia="es-CL"/>
              </w:rPr>
              <w:t>listo para consumo</w:t>
            </w:r>
            <w:r w:rsidRPr="00CE5BB8">
              <w:rPr>
                <w:rFonts w:eastAsia="Times New Roman"/>
                <w:color w:val="000000"/>
                <w:sz w:val="20"/>
                <w:szCs w:val="20"/>
                <w:lang w:eastAsia="es-CL"/>
              </w:rPr>
              <w:t>.</w:t>
            </w:r>
          </w:p>
        </w:tc>
        <w:tc>
          <w:tcPr>
            <w:tcW w:w="813" w:type="pct"/>
            <w:tcBorders>
              <w:top w:val="nil"/>
              <w:bottom w:val="nil"/>
            </w:tcBorders>
            <w:shd w:val="clear" w:color="auto" w:fill="auto"/>
            <w:noWrap/>
            <w:vAlign w:val="bottom"/>
            <w:hideMark/>
          </w:tcPr>
          <w:p w14:paraId="4C40C4EC" w14:textId="77777777" w:rsidR="00B271FF" w:rsidRPr="00CE5BB8" w:rsidRDefault="00B271FF" w:rsidP="00690520">
            <w:pPr>
              <w:spacing w:line="360" w:lineRule="auto"/>
              <w:jc w:val="center"/>
              <w:rPr>
                <w:rFonts w:eastAsia="Times New Roman"/>
                <w:color w:val="000000"/>
                <w:sz w:val="20"/>
                <w:szCs w:val="20"/>
                <w:lang w:eastAsia="es-CL"/>
              </w:rPr>
            </w:pPr>
            <w:r w:rsidRPr="00CE5BB8">
              <w:rPr>
                <w:rFonts w:eastAsia="Times New Roman"/>
                <w:color w:val="000000"/>
                <w:sz w:val="20"/>
                <w:szCs w:val="20"/>
                <w:lang w:eastAsia="es-CL"/>
              </w:rPr>
              <w:t>9,0</w:t>
            </w:r>
          </w:p>
        </w:tc>
      </w:tr>
      <w:tr w:rsidR="00CE5BB8" w:rsidRPr="00CE5BB8" w14:paraId="2FED2206" w14:textId="77777777" w:rsidTr="007D07B8">
        <w:trPr>
          <w:trHeight w:val="327"/>
          <w:jc w:val="center"/>
        </w:trPr>
        <w:tc>
          <w:tcPr>
            <w:tcW w:w="797" w:type="pct"/>
            <w:vMerge/>
            <w:shd w:val="clear" w:color="auto" w:fill="auto"/>
            <w:noWrap/>
            <w:vAlign w:val="bottom"/>
            <w:hideMark/>
          </w:tcPr>
          <w:p w14:paraId="0E5923D9" w14:textId="77777777" w:rsidR="00B271FF" w:rsidRPr="00CE5BB8" w:rsidRDefault="00B271FF" w:rsidP="00690520">
            <w:pPr>
              <w:spacing w:line="360" w:lineRule="auto"/>
              <w:jc w:val="both"/>
              <w:rPr>
                <w:rFonts w:eastAsia="Times New Roman"/>
                <w:color w:val="000000"/>
                <w:sz w:val="20"/>
                <w:szCs w:val="20"/>
                <w:lang w:eastAsia="es-CL"/>
              </w:rPr>
            </w:pPr>
          </w:p>
        </w:tc>
        <w:tc>
          <w:tcPr>
            <w:tcW w:w="3391" w:type="pct"/>
            <w:tcBorders>
              <w:top w:val="nil"/>
              <w:bottom w:val="single" w:sz="4" w:space="0" w:color="auto"/>
            </w:tcBorders>
            <w:shd w:val="clear" w:color="auto" w:fill="auto"/>
            <w:noWrap/>
            <w:vAlign w:val="bottom"/>
            <w:hideMark/>
          </w:tcPr>
          <w:p w14:paraId="0CC0E652" w14:textId="77777777" w:rsidR="00B271FF" w:rsidRPr="00CE5BB8" w:rsidRDefault="00B271FF" w:rsidP="00690520">
            <w:pPr>
              <w:spacing w:line="360" w:lineRule="auto"/>
              <w:jc w:val="both"/>
              <w:rPr>
                <w:rFonts w:eastAsia="Times New Roman"/>
                <w:color w:val="000000"/>
                <w:sz w:val="20"/>
                <w:szCs w:val="20"/>
                <w:lang w:eastAsia="es-CL"/>
              </w:rPr>
            </w:pPr>
            <w:r w:rsidRPr="00CE5BB8">
              <w:rPr>
                <w:rFonts w:eastAsia="Times New Roman"/>
                <w:color w:val="000000"/>
                <w:sz w:val="20"/>
                <w:szCs w:val="20"/>
                <w:lang w:eastAsia="es-CL"/>
              </w:rPr>
              <w:t>Aderezo envasado para ensalada</w:t>
            </w:r>
          </w:p>
        </w:tc>
        <w:tc>
          <w:tcPr>
            <w:tcW w:w="813" w:type="pct"/>
            <w:tcBorders>
              <w:top w:val="nil"/>
              <w:bottom w:val="single" w:sz="4" w:space="0" w:color="auto"/>
            </w:tcBorders>
            <w:shd w:val="clear" w:color="auto" w:fill="auto"/>
            <w:noWrap/>
            <w:vAlign w:val="bottom"/>
            <w:hideMark/>
          </w:tcPr>
          <w:p w14:paraId="5F508AE3" w14:textId="77777777" w:rsidR="00B271FF" w:rsidRPr="00CE5BB8" w:rsidRDefault="00B271FF" w:rsidP="00690520">
            <w:pPr>
              <w:spacing w:line="360" w:lineRule="auto"/>
              <w:jc w:val="center"/>
              <w:rPr>
                <w:rFonts w:eastAsia="Times New Roman"/>
                <w:color w:val="000000"/>
                <w:sz w:val="20"/>
                <w:szCs w:val="20"/>
                <w:lang w:eastAsia="es-CL"/>
              </w:rPr>
            </w:pPr>
            <w:r w:rsidRPr="00CE5BB8">
              <w:rPr>
                <w:rFonts w:eastAsia="Times New Roman"/>
                <w:color w:val="000000"/>
                <w:sz w:val="20"/>
                <w:szCs w:val="20"/>
                <w:lang w:eastAsia="es-CL"/>
              </w:rPr>
              <w:t>10,4</w:t>
            </w:r>
          </w:p>
        </w:tc>
      </w:tr>
      <w:tr w:rsidR="00CE5BB8" w:rsidRPr="00CE5BB8" w14:paraId="54B50098" w14:textId="77777777" w:rsidTr="007D07B8">
        <w:trPr>
          <w:trHeight w:val="327"/>
          <w:jc w:val="center"/>
        </w:trPr>
        <w:tc>
          <w:tcPr>
            <w:tcW w:w="797" w:type="pct"/>
            <w:vMerge w:val="restart"/>
            <w:shd w:val="clear" w:color="auto" w:fill="auto"/>
            <w:noWrap/>
            <w:vAlign w:val="center"/>
            <w:hideMark/>
          </w:tcPr>
          <w:p w14:paraId="373F07D0" w14:textId="77777777" w:rsidR="00B271FF" w:rsidRPr="00CE5BB8" w:rsidRDefault="00B271FF" w:rsidP="00690520">
            <w:pPr>
              <w:spacing w:line="360" w:lineRule="auto"/>
              <w:jc w:val="both"/>
              <w:rPr>
                <w:rFonts w:eastAsia="Times New Roman"/>
                <w:color w:val="000000"/>
                <w:sz w:val="20"/>
                <w:szCs w:val="20"/>
                <w:lang w:eastAsia="es-CL"/>
              </w:rPr>
            </w:pPr>
            <w:r w:rsidRPr="00CE5BB8">
              <w:rPr>
                <w:rFonts w:eastAsia="Times New Roman"/>
                <w:color w:val="000000"/>
                <w:sz w:val="20"/>
                <w:szCs w:val="20"/>
                <w:lang w:eastAsia="es-CL"/>
              </w:rPr>
              <w:t> </w:t>
            </w:r>
          </w:p>
          <w:p w14:paraId="081B82EB" w14:textId="77777777" w:rsidR="00B271FF" w:rsidRPr="00CE5BB8" w:rsidRDefault="00B271FF" w:rsidP="00690520">
            <w:pPr>
              <w:spacing w:line="360" w:lineRule="auto"/>
              <w:jc w:val="both"/>
              <w:rPr>
                <w:rFonts w:eastAsia="Times New Roman"/>
                <w:color w:val="000000"/>
                <w:sz w:val="20"/>
                <w:szCs w:val="20"/>
                <w:lang w:eastAsia="es-CL"/>
              </w:rPr>
            </w:pPr>
            <w:r w:rsidRPr="00CE5BB8">
              <w:rPr>
                <w:rFonts w:eastAsia="Times New Roman"/>
                <w:color w:val="000000"/>
                <w:sz w:val="20"/>
                <w:szCs w:val="20"/>
                <w:lang w:eastAsia="es-CL"/>
              </w:rPr>
              <w:t> </w:t>
            </w:r>
          </w:p>
          <w:p w14:paraId="227A285F" w14:textId="77777777" w:rsidR="00B271FF" w:rsidRPr="00CE5BB8" w:rsidRDefault="00B271FF" w:rsidP="00690520">
            <w:pPr>
              <w:spacing w:line="360" w:lineRule="auto"/>
              <w:jc w:val="both"/>
              <w:rPr>
                <w:rFonts w:eastAsia="Times New Roman"/>
                <w:color w:val="000000"/>
                <w:sz w:val="20"/>
                <w:szCs w:val="20"/>
                <w:lang w:eastAsia="es-CL"/>
              </w:rPr>
            </w:pPr>
            <w:r w:rsidRPr="00CE5BB8">
              <w:rPr>
                <w:rFonts w:eastAsia="Times New Roman"/>
                <w:color w:val="000000"/>
                <w:sz w:val="20"/>
                <w:szCs w:val="20"/>
                <w:lang w:eastAsia="es-CL"/>
              </w:rPr>
              <w:t> </w:t>
            </w:r>
          </w:p>
          <w:p w14:paraId="436B846D" w14:textId="77777777" w:rsidR="00B271FF" w:rsidRPr="00CE5BB8" w:rsidRDefault="00B271FF" w:rsidP="00690520">
            <w:pPr>
              <w:spacing w:line="360" w:lineRule="auto"/>
              <w:jc w:val="both"/>
              <w:rPr>
                <w:rFonts w:eastAsia="Times New Roman"/>
                <w:color w:val="000000"/>
                <w:sz w:val="20"/>
                <w:szCs w:val="20"/>
                <w:lang w:eastAsia="es-CL"/>
              </w:rPr>
            </w:pPr>
            <w:r w:rsidRPr="00CE5BB8">
              <w:rPr>
                <w:rFonts w:eastAsia="Times New Roman"/>
                <w:color w:val="000000"/>
                <w:sz w:val="20"/>
                <w:szCs w:val="20"/>
                <w:lang w:eastAsia="es-CL"/>
              </w:rPr>
              <w:t>Snack</w:t>
            </w:r>
          </w:p>
          <w:p w14:paraId="0EC4211E" w14:textId="77777777" w:rsidR="00B271FF" w:rsidRPr="00CE5BB8" w:rsidRDefault="00B271FF" w:rsidP="00690520">
            <w:pPr>
              <w:spacing w:line="360" w:lineRule="auto"/>
              <w:jc w:val="both"/>
              <w:rPr>
                <w:rFonts w:eastAsia="Times New Roman"/>
                <w:color w:val="000000"/>
                <w:sz w:val="20"/>
                <w:szCs w:val="20"/>
                <w:lang w:eastAsia="es-CL"/>
              </w:rPr>
            </w:pPr>
            <w:r w:rsidRPr="00CE5BB8">
              <w:rPr>
                <w:rFonts w:eastAsia="Times New Roman"/>
                <w:color w:val="000000"/>
                <w:sz w:val="20"/>
                <w:szCs w:val="20"/>
                <w:lang w:eastAsia="es-CL"/>
              </w:rPr>
              <w:t> </w:t>
            </w:r>
          </w:p>
          <w:p w14:paraId="1537355F" w14:textId="77777777" w:rsidR="00B271FF" w:rsidRPr="00CE5BB8" w:rsidRDefault="00B271FF" w:rsidP="00690520">
            <w:pPr>
              <w:spacing w:line="360" w:lineRule="auto"/>
              <w:jc w:val="both"/>
              <w:rPr>
                <w:rFonts w:eastAsia="Times New Roman"/>
                <w:color w:val="000000"/>
                <w:sz w:val="20"/>
                <w:szCs w:val="20"/>
                <w:lang w:eastAsia="es-CL"/>
              </w:rPr>
            </w:pPr>
            <w:r w:rsidRPr="00CE5BB8">
              <w:rPr>
                <w:rFonts w:eastAsia="Times New Roman"/>
                <w:color w:val="000000"/>
                <w:sz w:val="20"/>
                <w:szCs w:val="20"/>
                <w:lang w:eastAsia="es-CL"/>
              </w:rPr>
              <w:t> </w:t>
            </w:r>
          </w:p>
          <w:p w14:paraId="02073D34" w14:textId="77777777" w:rsidR="00B271FF" w:rsidRPr="00CE5BB8" w:rsidRDefault="00B271FF" w:rsidP="00690520">
            <w:pPr>
              <w:spacing w:line="360" w:lineRule="auto"/>
              <w:jc w:val="both"/>
              <w:rPr>
                <w:rFonts w:eastAsia="Times New Roman"/>
                <w:color w:val="000000"/>
                <w:sz w:val="20"/>
                <w:szCs w:val="20"/>
                <w:lang w:eastAsia="es-CL"/>
              </w:rPr>
            </w:pPr>
            <w:r w:rsidRPr="00CE5BB8">
              <w:rPr>
                <w:rFonts w:eastAsia="Times New Roman"/>
                <w:color w:val="000000"/>
                <w:sz w:val="20"/>
                <w:szCs w:val="20"/>
                <w:lang w:eastAsia="es-CL"/>
              </w:rPr>
              <w:t> </w:t>
            </w:r>
          </w:p>
        </w:tc>
        <w:tc>
          <w:tcPr>
            <w:tcW w:w="3391" w:type="pct"/>
            <w:tcBorders>
              <w:bottom w:val="nil"/>
            </w:tcBorders>
            <w:shd w:val="clear" w:color="auto" w:fill="auto"/>
            <w:noWrap/>
            <w:vAlign w:val="bottom"/>
            <w:hideMark/>
          </w:tcPr>
          <w:p w14:paraId="6AC3B680" w14:textId="77777777" w:rsidR="00B271FF" w:rsidRPr="00CE5BB8" w:rsidRDefault="00B271FF" w:rsidP="00690520">
            <w:pPr>
              <w:spacing w:line="360" w:lineRule="auto"/>
              <w:jc w:val="both"/>
              <w:rPr>
                <w:rFonts w:eastAsia="Times New Roman"/>
                <w:color w:val="000000"/>
                <w:sz w:val="20"/>
                <w:szCs w:val="20"/>
                <w:lang w:eastAsia="es-CL"/>
              </w:rPr>
            </w:pPr>
            <w:r w:rsidRPr="00CE5BB8">
              <w:rPr>
                <w:rFonts w:eastAsia="Times New Roman"/>
                <w:color w:val="000000"/>
                <w:sz w:val="20"/>
                <w:szCs w:val="20"/>
                <w:lang w:eastAsia="es-CL"/>
              </w:rPr>
              <w:t>Chips de papas fritas, ramitas o cualquier tipo de snack salado</w:t>
            </w:r>
          </w:p>
        </w:tc>
        <w:tc>
          <w:tcPr>
            <w:tcW w:w="813" w:type="pct"/>
            <w:tcBorders>
              <w:bottom w:val="nil"/>
            </w:tcBorders>
            <w:shd w:val="clear" w:color="auto" w:fill="auto"/>
            <w:noWrap/>
            <w:vAlign w:val="bottom"/>
            <w:hideMark/>
          </w:tcPr>
          <w:p w14:paraId="713D38B2" w14:textId="77777777" w:rsidR="00B271FF" w:rsidRPr="00CE5BB8" w:rsidRDefault="00B271FF" w:rsidP="00690520">
            <w:pPr>
              <w:spacing w:line="360" w:lineRule="auto"/>
              <w:jc w:val="center"/>
              <w:rPr>
                <w:rFonts w:eastAsia="Times New Roman"/>
                <w:color w:val="000000"/>
                <w:sz w:val="20"/>
                <w:szCs w:val="20"/>
                <w:lang w:eastAsia="es-CL"/>
              </w:rPr>
            </w:pPr>
            <w:r w:rsidRPr="00CE5BB8">
              <w:rPr>
                <w:rFonts w:eastAsia="Times New Roman"/>
                <w:color w:val="000000"/>
                <w:sz w:val="20"/>
                <w:szCs w:val="20"/>
                <w:lang w:eastAsia="es-CL"/>
              </w:rPr>
              <w:t>23,6</w:t>
            </w:r>
          </w:p>
        </w:tc>
      </w:tr>
      <w:tr w:rsidR="00CE5BB8" w:rsidRPr="00CE5BB8" w14:paraId="049B4651" w14:textId="77777777" w:rsidTr="007D07B8">
        <w:trPr>
          <w:trHeight w:val="327"/>
          <w:jc w:val="center"/>
        </w:trPr>
        <w:tc>
          <w:tcPr>
            <w:tcW w:w="797" w:type="pct"/>
            <w:vMerge/>
            <w:shd w:val="clear" w:color="auto" w:fill="auto"/>
            <w:noWrap/>
            <w:vAlign w:val="bottom"/>
            <w:hideMark/>
          </w:tcPr>
          <w:p w14:paraId="3EE4B1D8" w14:textId="77777777" w:rsidR="00B271FF" w:rsidRPr="00CE5BB8" w:rsidRDefault="00B271FF" w:rsidP="00690520">
            <w:pPr>
              <w:spacing w:line="360" w:lineRule="auto"/>
              <w:jc w:val="both"/>
              <w:rPr>
                <w:rFonts w:eastAsia="Times New Roman"/>
                <w:color w:val="000000"/>
                <w:sz w:val="20"/>
                <w:szCs w:val="20"/>
                <w:lang w:eastAsia="es-CL"/>
              </w:rPr>
            </w:pPr>
          </w:p>
        </w:tc>
        <w:tc>
          <w:tcPr>
            <w:tcW w:w="3391" w:type="pct"/>
            <w:tcBorders>
              <w:top w:val="nil"/>
              <w:bottom w:val="nil"/>
            </w:tcBorders>
            <w:shd w:val="clear" w:color="auto" w:fill="auto"/>
            <w:noWrap/>
            <w:vAlign w:val="bottom"/>
            <w:hideMark/>
          </w:tcPr>
          <w:p w14:paraId="66877126" w14:textId="77777777" w:rsidR="00B271FF" w:rsidRPr="00CE5BB8" w:rsidRDefault="00B271FF" w:rsidP="00690520">
            <w:pPr>
              <w:spacing w:line="360" w:lineRule="auto"/>
              <w:jc w:val="both"/>
              <w:rPr>
                <w:rFonts w:eastAsia="Times New Roman"/>
                <w:color w:val="000000"/>
                <w:sz w:val="20"/>
                <w:szCs w:val="20"/>
                <w:lang w:eastAsia="es-CL"/>
              </w:rPr>
            </w:pPr>
            <w:r w:rsidRPr="00CE5BB8">
              <w:rPr>
                <w:rFonts w:eastAsia="Times New Roman"/>
                <w:color w:val="000000"/>
                <w:sz w:val="20"/>
                <w:szCs w:val="20"/>
                <w:lang w:eastAsia="es-CL"/>
              </w:rPr>
              <w:t>Galleta dulce con o sin relleno, magdalenas u otros similares</w:t>
            </w:r>
          </w:p>
        </w:tc>
        <w:tc>
          <w:tcPr>
            <w:tcW w:w="813" w:type="pct"/>
            <w:tcBorders>
              <w:top w:val="nil"/>
              <w:bottom w:val="nil"/>
            </w:tcBorders>
            <w:shd w:val="clear" w:color="auto" w:fill="auto"/>
            <w:noWrap/>
            <w:vAlign w:val="bottom"/>
            <w:hideMark/>
          </w:tcPr>
          <w:p w14:paraId="750CBC28" w14:textId="77777777" w:rsidR="00B271FF" w:rsidRPr="00CE5BB8" w:rsidRDefault="00B271FF" w:rsidP="00690520">
            <w:pPr>
              <w:spacing w:line="360" w:lineRule="auto"/>
              <w:jc w:val="center"/>
              <w:rPr>
                <w:rFonts w:eastAsia="Times New Roman"/>
                <w:color w:val="000000"/>
                <w:sz w:val="20"/>
                <w:szCs w:val="20"/>
                <w:lang w:eastAsia="es-CL"/>
              </w:rPr>
            </w:pPr>
            <w:r w:rsidRPr="00CE5BB8">
              <w:rPr>
                <w:rFonts w:eastAsia="Times New Roman"/>
                <w:color w:val="000000"/>
                <w:sz w:val="20"/>
                <w:szCs w:val="20"/>
                <w:lang w:eastAsia="es-CL"/>
              </w:rPr>
              <w:t>56,2</w:t>
            </w:r>
          </w:p>
        </w:tc>
      </w:tr>
      <w:tr w:rsidR="00CE5BB8" w:rsidRPr="00CE5BB8" w14:paraId="2C9C536A" w14:textId="77777777" w:rsidTr="007D07B8">
        <w:trPr>
          <w:trHeight w:val="327"/>
          <w:jc w:val="center"/>
        </w:trPr>
        <w:tc>
          <w:tcPr>
            <w:tcW w:w="797" w:type="pct"/>
            <w:vMerge/>
            <w:shd w:val="clear" w:color="auto" w:fill="auto"/>
            <w:noWrap/>
            <w:vAlign w:val="bottom"/>
            <w:hideMark/>
          </w:tcPr>
          <w:p w14:paraId="53E54799" w14:textId="77777777" w:rsidR="00B271FF" w:rsidRPr="00CE5BB8" w:rsidRDefault="00B271FF" w:rsidP="00690520">
            <w:pPr>
              <w:spacing w:line="360" w:lineRule="auto"/>
              <w:jc w:val="both"/>
              <w:rPr>
                <w:rFonts w:eastAsia="Times New Roman"/>
                <w:color w:val="000000"/>
                <w:sz w:val="20"/>
                <w:szCs w:val="20"/>
                <w:lang w:eastAsia="es-CL"/>
              </w:rPr>
            </w:pPr>
          </w:p>
        </w:tc>
        <w:tc>
          <w:tcPr>
            <w:tcW w:w="3391" w:type="pct"/>
            <w:tcBorders>
              <w:top w:val="nil"/>
              <w:bottom w:val="nil"/>
            </w:tcBorders>
            <w:shd w:val="clear" w:color="auto" w:fill="auto"/>
            <w:noWrap/>
            <w:vAlign w:val="bottom"/>
            <w:hideMark/>
          </w:tcPr>
          <w:p w14:paraId="1DF89EF0" w14:textId="77777777" w:rsidR="00B271FF" w:rsidRPr="00CE5BB8" w:rsidRDefault="00B271FF" w:rsidP="00690520">
            <w:pPr>
              <w:spacing w:line="360" w:lineRule="auto"/>
              <w:jc w:val="both"/>
              <w:rPr>
                <w:rFonts w:eastAsia="Times New Roman"/>
                <w:color w:val="000000"/>
                <w:sz w:val="20"/>
                <w:szCs w:val="20"/>
                <w:lang w:eastAsia="es-CL"/>
              </w:rPr>
            </w:pPr>
            <w:r w:rsidRPr="00CE5BB8">
              <w:rPr>
                <w:rFonts w:eastAsia="Times New Roman"/>
                <w:color w:val="000000"/>
                <w:sz w:val="20"/>
                <w:szCs w:val="20"/>
                <w:lang w:eastAsia="es-CL"/>
              </w:rPr>
              <w:t>Queques, tortas, muffin, pies u otros productos similares envasados.</w:t>
            </w:r>
          </w:p>
        </w:tc>
        <w:tc>
          <w:tcPr>
            <w:tcW w:w="813" w:type="pct"/>
            <w:tcBorders>
              <w:top w:val="nil"/>
              <w:bottom w:val="nil"/>
            </w:tcBorders>
            <w:shd w:val="clear" w:color="auto" w:fill="auto"/>
            <w:noWrap/>
            <w:vAlign w:val="bottom"/>
            <w:hideMark/>
          </w:tcPr>
          <w:p w14:paraId="65F6154F" w14:textId="77777777" w:rsidR="00B271FF" w:rsidRPr="00CE5BB8" w:rsidRDefault="00B271FF" w:rsidP="00690520">
            <w:pPr>
              <w:spacing w:line="360" w:lineRule="auto"/>
              <w:jc w:val="center"/>
              <w:rPr>
                <w:rFonts w:eastAsia="Times New Roman"/>
                <w:color w:val="000000"/>
                <w:sz w:val="20"/>
                <w:szCs w:val="20"/>
                <w:lang w:eastAsia="es-CL"/>
              </w:rPr>
            </w:pPr>
            <w:r w:rsidRPr="00CE5BB8">
              <w:rPr>
                <w:rFonts w:eastAsia="Times New Roman"/>
                <w:color w:val="000000"/>
                <w:sz w:val="20"/>
                <w:szCs w:val="20"/>
                <w:lang w:eastAsia="es-CL"/>
              </w:rPr>
              <w:t>37,5</w:t>
            </w:r>
          </w:p>
        </w:tc>
      </w:tr>
      <w:tr w:rsidR="00CE5BB8" w:rsidRPr="00CE5BB8" w14:paraId="7CB66E95" w14:textId="77777777" w:rsidTr="007D07B8">
        <w:trPr>
          <w:trHeight w:val="327"/>
          <w:jc w:val="center"/>
        </w:trPr>
        <w:tc>
          <w:tcPr>
            <w:tcW w:w="797" w:type="pct"/>
            <w:vMerge/>
            <w:shd w:val="clear" w:color="auto" w:fill="auto"/>
            <w:noWrap/>
            <w:vAlign w:val="bottom"/>
            <w:hideMark/>
          </w:tcPr>
          <w:p w14:paraId="0438C993" w14:textId="77777777" w:rsidR="00B271FF" w:rsidRPr="00CE5BB8" w:rsidRDefault="00B271FF" w:rsidP="00690520">
            <w:pPr>
              <w:spacing w:line="360" w:lineRule="auto"/>
              <w:jc w:val="both"/>
              <w:rPr>
                <w:rFonts w:eastAsia="Times New Roman"/>
                <w:color w:val="000000"/>
                <w:sz w:val="20"/>
                <w:szCs w:val="20"/>
                <w:lang w:eastAsia="es-CL"/>
              </w:rPr>
            </w:pPr>
          </w:p>
        </w:tc>
        <w:tc>
          <w:tcPr>
            <w:tcW w:w="3391" w:type="pct"/>
            <w:tcBorders>
              <w:top w:val="nil"/>
              <w:bottom w:val="nil"/>
            </w:tcBorders>
            <w:shd w:val="clear" w:color="auto" w:fill="auto"/>
            <w:noWrap/>
            <w:vAlign w:val="bottom"/>
            <w:hideMark/>
          </w:tcPr>
          <w:p w14:paraId="1199CB7F" w14:textId="77777777" w:rsidR="00B271FF" w:rsidRPr="00CE5BB8" w:rsidRDefault="00B271FF" w:rsidP="00690520">
            <w:pPr>
              <w:spacing w:line="360" w:lineRule="auto"/>
              <w:jc w:val="both"/>
              <w:rPr>
                <w:rFonts w:eastAsia="Times New Roman"/>
                <w:color w:val="000000"/>
                <w:sz w:val="20"/>
                <w:szCs w:val="20"/>
                <w:lang w:eastAsia="es-CL"/>
              </w:rPr>
            </w:pPr>
            <w:r w:rsidRPr="00CE5BB8">
              <w:rPr>
                <w:rFonts w:eastAsia="Times New Roman"/>
                <w:color w:val="000000"/>
                <w:sz w:val="20"/>
                <w:szCs w:val="20"/>
                <w:lang w:eastAsia="es-CL"/>
              </w:rPr>
              <w:t>Barra de cereal</w:t>
            </w:r>
          </w:p>
        </w:tc>
        <w:tc>
          <w:tcPr>
            <w:tcW w:w="813" w:type="pct"/>
            <w:tcBorders>
              <w:top w:val="nil"/>
              <w:bottom w:val="nil"/>
            </w:tcBorders>
            <w:shd w:val="clear" w:color="auto" w:fill="auto"/>
            <w:noWrap/>
            <w:vAlign w:val="bottom"/>
            <w:hideMark/>
          </w:tcPr>
          <w:p w14:paraId="5420785D" w14:textId="77777777" w:rsidR="00B271FF" w:rsidRPr="00CE5BB8" w:rsidRDefault="00B271FF" w:rsidP="00690520">
            <w:pPr>
              <w:spacing w:line="360" w:lineRule="auto"/>
              <w:jc w:val="center"/>
              <w:rPr>
                <w:rFonts w:eastAsia="Times New Roman"/>
                <w:color w:val="000000"/>
                <w:sz w:val="20"/>
                <w:szCs w:val="20"/>
                <w:lang w:eastAsia="es-CL"/>
              </w:rPr>
            </w:pPr>
            <w:r w:rsidRPr="00CE5BB8">
              <w:rPr>
                <w:rFonts w:eastAsia="Times New Roman"/>
                <w:color w:val="000000"/>
                <w:sz w:val="20"/>
                <w:szCs w:val="20"/>
                <w:lang w:eastAsia="es-CL"/>
              </w:rPr>
              <w:t>24,3</w:t>
            </w:r>
          </w:p>
        </w:tc>
      </w:tr>
      <w:tr w:rsidR="00CE5BB8" w:rsidRPr="00CE5BB8" w14:paraId="3F7C36EC" w14:textId="77777777" w:rsidTr="007D07B8">
        <w:trPr>
          <w:trHeight w:val="327"/>
          <w:jc w:val="center"/>
        </w:trPr>
        <w:tc>
          <w:tcPr>
            <w:tcW w:w="797" w:type="pct"/>
            <w:vMerge/>
            <w:shd w:val="clear" w:color="auto" w:fill="auto"/>
            <w:noWrap/>
            <w:vAlign w:val="bottom"/>
            <w:hideMark/>
          </w:tcPr>
          <w:p w14:paraId="7DBD526C" w14:textId="77777777" w:rsidR="00B271FF" w:rsidRPr="00CE5BB8" w:rsidRDefault="00B271FF" w:rsidP="00690520">
            <w:pPr>
              <w:spacing w:line="360" w:lineRule="auto"/>
              <w:jc w:val="both"/>
              <w:rPr>
                <w:rFonts w:eastAsia="Times New Roman"/>
                <w:color w:val="000000"/>
                <w:sz w:val="20"/>
                <w:szCs w:val="20"/>
                <w:lang w:eastAsia="es-CL"/>
              </w:rPr>
            </w:pPr>
          </w:p>
        </w:tc>
        <w:tc>
          <w:tcPr>
            <w:tcW w:w="3391" w:type="pct"/>
            <w:tcBorders>
              <w:top w:val="nil"/>
              <w:bottom w:val="nil"/>
            </w:tcBorders>
            <w:shd w:val="clear" w:color="auto" w:fill="auto"/>
            <w:noWrap/>
            <w:vAlign w:val="bottom"/>
            <w:hideMark/>
          </w:tcPr>
          <w:p w14:paraId="630FE2A8" w14:textId="77777777" w:rsidR="00B271FF" w:rsidRPr="00CE5BB8" w:rsidRDefault="00B271FF" w:rsidP="00690520">
            <w:pPr>
              <w:spacing w:line="360" w:lineRule="auto"/>
              <w:jc w:val="both"/>
              <w:rPr>
                <w:rFonts w:eastAsia="Times New Roman"/>
                <w:color w:val="000000"/>
                <w:sz w:val="20"/>
                <w:szCs w:val="20"/>
                <w:lang w:eastAsia="es-CL"/>
              </w:rPr>
            </w:pPr>
            <w:r w:rsidRPr="00CE5BB8">
              <w:rPr>
                <w:rFonts w:eastAsia="Times New Roman"/>
                <w:color w:val="000000"/>
                <w:sz w:val="20"/>
                <w:szCs w:val="20"/>
                <w:lang w:eastAsia="es-CL"/>
              </w:rPr>
              <w:t>Helado o postre helado envasado</w:t>
            </w:r>
          </w:p>
        </w:tc>
        <w:tc>
          <w:tcPr>
            <w:tcW w:w="813" w:type="pct"/>
            <w:tcBorders>
              <w:top w:val="nil"/>
              <w:bottom w:val="nil"/>
            </w:tcBorders>
            <w:shd w:val="clear" w:color="auto" w:fill="auto"/>
            <w:noWrap/>
            <w:vAlign w:val="bottom"/>
            <w:hideMark/>
          </w:tcPr>
          <w:p w14:paraId="737736BF" w14:textId="77777777" w:rsidR="00B271FF" w:rsidRPr="00CE5BB8" w:rsidRDefault="00B271FF" w:rsidP="00690520">
            <w:pPr>
              <w:spacing w:line="360" w:lineRule="auto"/>
              <w:jc w:val="center"/>
              <w:rPr>
                <w:rFonts w:eastAsia="Times New Roman"/>
                <w:color w:val="000000"/>
                <w:sz w:val="20"/>
                <w:szCs w:val="20"/>
                <w:lang w:eastAsia="es-CL"/>
              </w:rPr>
            </w:pPr>
            <w:r w:rsidRPr="00CE5BB8">
              <w:rPr>
                <w:rFonts w:eastAsia="Times New Roman"/>
                <w:color w:val="000000"/>
                <w:sz w:val="20"/>
                <w:szCs w:val="20"/>
                <w:lang w:eastAsia="es-CL"/>
              </w:rPr>
              <w:t>20,8</w:t>
            </w:r>
          </w:p>
        </w:tc>
      </w:tr>
      <w:tr w:rsidR="00CE5BB8" w:rsidRPr="00CE5BB8" w14:paraId="5098189D" w14:textId="77777777" w:rsidTr="007D07B8">
        <w:trPr>
          <w:trHeight w:val="327"/>
          <w:jc w:val="center"/>
        </w:trPr>
        <w:tc>
          <w:tcPr>
            <w:tcW w:w="797" w:type="pct"/>
            <w:vMerge/>
            <w:shd w:val="clear" w:color="auto" w:fill="auto"/>
            <w:noWrap/>
            <w:vAlign w:val="bottom"/>
            <w:hideMark/>
          </w:tcPr>
          <w:p w14:paraId="1B53C731" w14:textId="77777777" w:rsidR="00B271FF" w:rsidRPr="00CE5BB8" w:rsidRDefault="00B271FF" w:rsidP="00690520">
            <w:pPr>
              <w:spacing w:line="360" w:lineRule="auto"/>
              <w:jc w:val="both"/>
              <w:rPr>
                <w:rFonts w:eastAsia="Times New Roman"/>
                <w:color w:val="000000"/>
                <w:sz w:val="20"/>
                <w:szCs w:val="20"/>
                <w:lang w:eastAsia="es-CL"/>
              </w:rPr>
            </w:pPr>
          </w:p>
        </w:tc>
        <w:tc>
          <w:tcPr>
            <w:tcW w:w="3391" w:type="pct"/>
            <w:tcBorders>
              <w:top w:val="nil"/>
              <w:bottom w:val="nil"/>
            </w:tcBorders>
            <w:shd w:val="clear" w:color="auto" w:fill="auto"/>
            <w:noWrap/>
            <w:vAlign w:val="bottom"/>
            <w:hideMark/>
          </w:tcPr>
          <w:p w14:paraId="780D52E7" w14:textId="77777777" w:rsidR="00B271FF" w:rsidRPr="00CE5BB8" w:rsidRDefault="00B271FF" w:rsidP="00690520">
            <w:pPr>
              <w:spacing w:line="360" w:lineRule="auto"/>
              <w:jc w:val="both"/>
              <w:rPr>
                <w:rFonts w:eastAsia="Times New Roman"/>
                <w:color w:val="000000"/>
                <w:sz w:val="20"/>
                <w:szCs w:val="20"/>
                <w:lang w:eastAsia="es-CL"/>
              </w:rPr>
            </w:pPr>
            <w:r w:rsidRPr="00CE5BB8">
              <w:rPr>
                <w:rFonts w:eastAsia="Times New Roman"/>
                <w:color w:val="000000"/>
                <w:sz w:val="20"/>
                <w:szCs w:val="20"/>
                <w:lang w:eastAsia="es-CL"/>
              </w:rPr>
              <w:t>Barra de chocolate o dulces con chocolate</w:t>
            </w:r>
          </w:p>
        </w:tc>
        <w:tc>
          <w:tcPr>
            <w:tcW w:w="813" w:type="pct"/>
            <w:tcBorders>
              <w:top w:val="nil"/>
              <w:bottom w:val="nil"/>
            </w:tcBorders>
            <w:shd w:val="clear" w:color="auto" w:fill="auto"/>
            <w:noWrap/>
            <w:vAlign w:val="bottom"/>
            <w:hideMark/>
          </w:tcPr>
          <w:p w14:paraId="32325949" w14:textId="77777777" w:rsidR="00B271FF" w:rsidRPr="00CE5BB8" w:rsidRDefault="00B271FF" w:rsidP="00690520">
            <w:pPr>
              <w:spacing w:line="360" w:lineRule="auto"/>
              <w:jc w:val="center"/>
              <w:rPr>
                <w:rFonts w:eastAsia="Times New Roman"/>
                <w:color w:val="000000"/>
                <w:sz w:val="20"/>
                <w:szCs w:val="20"/>
                <w:lang w:eastAsia="es-CL"/>
              </w:rPr>
            </w:pPr>
            <w:r w:rsidRPr="00CE5BB8">
              <w:rPr>
                <w:rFonts w:eastAsia="Times New Roman"/>
                <w:color w:val="000000"/>
                <w:sz w:val="20"/>
                <w:szCs w:val="20"/>
                <w:lang w:eastAsia="es-CL"/>
              </w:rPr>
              <w:t>28,4</w:t>
            </w:r>
          </w:p>
        </w:tc>
      </w:tr>
      <w:tr w:rsidR="00CE5BB8" w:rsidRPr="00CE5BB8" w14:paraId="061B1579" w14:textId="77777777" w:rsidTr="007D07B8">
        <w:trPr>
          <w:trHeight w:val="327"/>
          <w:jc w:val="center"/>
        </w:trPr>
        <w:tc>
          <w:tcPr>
            <w:tcW w:w="797" w:type="pct"/>
            <w:vMerge/>
            <w:shd w:val="clear" w:color="auto" w:fill="auto"/>
            <w:noWrap/>
            <w:vAlign w:val="bottom"/>
            <w:hideMark/>
          </w:tcPr>
          <w:p w14:paraId="75F529BB" w14:textId="77777777" w:rsidR="00B271FF" w:rsidRPr="00CE5BB8" w:rsidRDefault="00B271FF" w:rsidP="00690520">
            <w:pPr>
              <w:spacing w:line="360" w:lineRule="auto"/>
              <w:jc w:val="both"/>
              <w:rPr>
                <w:rFonts w:eastAsia="Times New Roman"/>
                <w:color w:val="000000"/>
                <w:sz w:val="20"/>
                <w:szCs w:val="20"/>
                <w:lang w:eastAsia="es-CL"/>
              </w:rPr>
            </w:pPr>
          </w:p>
        </w:tc>
        <w:tc>
          <w:tcPr>
            <w:tcW w:w="3391" w:type="pct"/>
            <w:tcBorders>
              <w:top w:val="nil"/>
            </w:tcBorders>
            <w:shd w:val="clear" w:color="auto" w:fill="auto"/>
            <w:noWrap/>
            <w:vAlign w:val="bottom"/>
            <w:hideMark/>
          </w:tcPr>
          <w:p w14:paraId="594EDDF3" w14:textId="77777777" w:rsidR="00B271FF" w:rsidRPr="00CE5BB8" w:rsidRDefault="00B271FF" w:rsidP="00690520">
            <w:pPr>
              <w:spacing w:line="360" w:lineRule="auto"/>
              <w:jc w:val="both"/>
              <w:rPr>
                <w:rFonts w:eastAsia="Times New Roman"/>
                <w:color w:val="000000"/>
                <w:sz w:val="20"/>
                <w:szCs w:val="20"/>
                <w:lang w:eastAsia="es-CL"/>
              </w:rPr>
            </w:pPr>
            <w:r w:rsidRPr="00CE5BB8">
              <w:rPr>
                <w:rFonts w:eastAsia="Times New Roman"/>
                <w:color w:val="000000"/>
                <w:sz w:val="20"/>
                <w:szCs w:val="20"/>
                <w:lang w:eastAsia="es-CL"/>
              </w:rPr>
              <w:t>Cereales de desayuno endulzados</w:t>
            </w:r>
          </w:p>
        </w:tc>
        <w:tc>
          <w:tcPr>
            <w:tcW w:w="813" w:type="pct"/>
            <w:tcBorders>
              <w:top w:val="nil"/>
            </w:tcBorders>
            <w:shd w:val="clear" w:color="auto" w:fill="auto"/>
            <w:noWrap/>
            <w:vAlign w:val="bottom"/>
            <w:hideMark/>
          </w:tcPr>
          <w:p w14:paraId="41A58639" w14:textId="77777777" w:rsidR="00B271FF" w:rsidRPr="00CE5BB8" w:rsidRDefault="00B271FF" w:rsidP="00690520">
            <w:pPr>
              <w:spacing w:line="360" w:lineRule="auto"/>
              <w:jc w:val="center"/>
              <w:rPr>
                <w:rFonts w:eastAsia="Times New Roman"/>
                <w:color w:val="000000"/>
                <w:sz w:val="20"/>
                <w:szCs w:val="20"/>
                <w:lang w:eastAsia="es-CL"/>
              </w:rPr>
            </w:pPr>
            <w:r w:rsidRPr="00CE5BB8">
              <w:rPr>
                <w:rFonts w:eastAsia="Times New Roman"/>
                <w:color w:val="000000"/>
                <w:sz w:val="20"/>
                <w:szCs w:val="20"/>
                <w:lang w:eastAsia="es-CL"/>
              </w:rPr>
              <w:t>22,2</w:t>
            </w:r>
          </w:p>
        </w:tc>
      </w:tr>
    </w:tbl>
    <w:p w14:paraId="3D18B089" w14:textId="77777777" w:rsidR="001D792E" w:rsidRDefault="001D792E" w:rsidP="00C649C2">
      <w:pPr>
        <w:shd w:val="clear" w:color="auto" w:fill="FFFFFF" w:themeFill="background1"/>
        <w:jc w:val="both"/>
        <w:rPr>
          <w:sz w:val="24"/>
          <w:szCs w:val="24"/>
        </w:rPr>
      </w:pPr>
    </w:p>
    <w:p w14:paraId="115BDBDA" w14:textId="77777777" w:rsidR="004D3D55" w:rsidRDefault="004D3D55" w:rsidP="00C649C2">
      <w:pPr>
        <w:shd w:val="clear" w:color="auto" w:fill="FFFFFF" w:themeFill="background1"/>
        <w:jc w:val="both"/>
        <w:rPr>
          <w:sz w:val="24"/>
          <w:szCs w:val="24"/>
        </w:rPr>
      </w:pPr>
    </w:p>
    <w:p w14:paraId="6F5B846E" w14:textId="0E550355" w:rsidR="007256CB" w:rsidRDefault="007256CB" w:rsidP="007256CB">
      <w:pPr>
        <w:shd w:val="clear" w:color="auto" w:fill="FFFFFF"/>
        <w:spacing w:line="480" w:lineRule="auto"/>
        <w:jc w:val="both"/>
        <w:rPr>
          <w:sz w:val="24"/>
          <w:szCs w:val="24"/>
        </w:rPr>
      </w:pPr>
      <w:r>
        <w:rPr>
          <w:sz w:val="24"/>
          <w:szCs w:val="24"/>
        </w:rPr>
        <w:lastRenderedPageBreak/>
        <w:t>Se evaluó la relación entre el estado nutricional y el NOVA Score</w:t>
      </w:r>
      <w:r w:rsidR="00F34D13">
        <w:rPr>
          <w:sz w:val="24"/>
          <w:szCs w:val="24"/>
        </w:rPr>
        <w:t xml:space="preserve"> (</w:t>
      </w:r>
      <w:r w:rsidR="00F34D13" w:rsidRPr="00077AC3">
        <w:rPr>
          <w:b/>
          <w:bCs/>
          <w:sz w:val="24"/>
          <w:szCs w:val="24"/>
        </w:rPr>
        <w:t>Figura 1</w:t>
      </w:r>
      <w:r w:rsidR="00F34D13" w:rsidRPr="00A84ADE">
        <w:rPr>
          <w:sz w:val="24"/>
          <w:szCs w:val="24"/>
        </w:rPr>
        <w:t xml:space="preserve">). Si bien </w:t>
      </w:r>
      <w:r w:rsidR="00122DDC">
        <w:rPr>
          <w:sz w:val="24"/>
          <w:szCs w:val="24"/>
        </w:rPr>
        <w:t xml:space="preserve">se </w:t>
      </w:r>
      <w:r w:rsidR="00F34D13" w:rsidRPr="00A84ADE">
        <w:rPr>
          <w:sz w:val="24"/>
          <w:szCs w:val="24"/>
        </w:rPr>
        <w:t>obser</w:t>
      </w:r>
      <w:r w:rsidR="00122DDC">
        <w:rPr>
          <w:sz w:val="24"/>
          <w:szCs w:val="24"/>
        </w:rPr>
        <w:t>vó</w:t>
      </w:r>
      <w:r w:rsidR="00F34D13" w:rsidRPr="00A84ADE">
        <w:rPr>
          <w:sz w:val="24"/>
          <w:szCs w:val="24"/>
        </w:rPr>
        <w:t xml:space="preserve"> un aumento en el score a medida que se avanza en categoría de estado nutricional</w:t>
      </w:r>
      <w:r w:rsidRPr="009F147C">
        <w:rPr>
          <w:sz w:val="24"/>
          <w:szCs w:val="24"/>
        </w:rPr>
        <w:t>,</w:t>
      </w:r>
      <w:r>
        <w:rPr>
          <w:sz w:val="24"/>
          <w:szCs w:val="24"/>
        </w:rPr>
        <w:t xml:space="preserve"> </w:t>
      </w:r>
      <w:r w:rsidR="009F147C">
        <w:rPr>
          <w:sz w:val="24"/>
          <w:szCs w:val="24"/>
        </w:rPr>
        <w:t>esta diferencia no alcanzó significancia estadística</w:t>
      </w:r>
      <w:r>
        <w:rPr>
          <w:sz w:val="24"/>
          <w:szCs w:val="24"/>
        </w:rPr>
        <w:t xml:space="preserve"> significativa (p= 0,610). </w:t>
      </w:r>
    </w:p>
    <w:p w14:paraId="1DAD0A96" w14:textId="77777777" w:rsidR="00581729" w:rsidRDefault="00581729" w:rsidP="00C649C2">
      <w:pPr>
        <w:shd w:val="clear" w:color="auto" w:fill="FFFFFF" w:themeFill="background1"/>
        <w:jc w:val="both"/>
        <w:rPr>
          <w:noProof/>
        </w:rPr>
      </w:pPr>
    </w:p>
    <w:p w14:paraId="4A2E5054" w14:textId="75E4EA74" w:rsidR="00581729" w:rsidRDefault="009D7585" w:rsidP="00C649C2">
      <w:pPr>
        <w:shd w:val="clear" w:color="auto" w:fill="FFFFFF" w:themeFill="background1"/>
        <w:jc w:val="both"/>
        <w:rPr>
          <w:noProof/>
        </w:rPr>
      </w:pPr>
      <w:r>
        <w:rPr>
          <w:noProof/>
        </w:rPr>
        <mc:AlternateContent>
          <mc:Choice Requires="wps">
            <w:drawing>
              <wp:anchor distT="0" distB="0" distL="114300" distR="114300" simplePos="0" relativeHeight="251659264" behindDoc="0" locked="0" layoutInCell="1" allowOverlap="1" wp14:anchorId="6A03520F" wp14:editId="11B64CA1">
                <wp:simplePos x="0" y="0"/>
                <wp:positionH relativeFrom="column">
                  <wp:posOffset>4049395</wp:posOffset>
                </wp:positionH>
                <wp:positionV relativeFrom="paragraph">
                  <wp:posOffset>2632710</wp:posOffset>
                </wp:positionV>
                <wp:extent cx="1705510" cy="242213"/>
                <wp:effectExtent l="0" t="0" r="9525" b="5715"/>
                <wp:wrapNone/>
                <wp:docPr id="1956750886" name="Text Box 1"/>
                <wp:cNvGraphicFramePr/>
                <a:graphic xmlns:a="http://schemas.openxmlformats.org/drawingml/2006/main">
                  <a:graphicData uri="http://schemas.microsoft.com/office/word/2010/wordprocessingShape">
                    <wps:wsp>
                      <wps:cNvSpPr txBox="1"/>
                      <wps:spPr>
                        <a:xfrm>
                          <a:off x="0" y="0"/>
                          <a:ext cx="1705510" cy="242213"/>
                        </a:xfrm>
                        <a:prstGeom prst="rect">
                          <a:avLst/>
                        </a:prstGeom>
                        <a:solidFill>
                          <a:schemeClr val="lt1"/>
                        </a:solidFill>
                        <a:ln w="6350">
                          <a:noFill/>
                        </a:ln>
                      </wps:spPr>
                      <wps:txbx>
                        <w:txbxContent>
                          <w:p w14:paraId="5DA1982F" w14:textId="455089D8" w:rsidR="00122DDC" w:rsidRPr="002A6276" w:rsidRDefault="00122DDC">
                            <w:pPr>
                              <w:rPr>
                                <w:sz w:val="16"/>
                                <w:szCs w:val="16"/>
                                <w:lang w:val="en-US"/>
                              </w:rPr>
                            </w:pPr>
                            <w:r w:rsidRPr="002A6276">
                              <w:rPr>
                                <w:sz w:val="16"/>
                                <w:szCs w:val="16"/>
                                <w:lang w:val="en-US"/>
                              </w:rPr>
                              <w:t>Prueba Kruskal</w:t>
                            </w:r>
                            <w:r w:rsidR="002A6276" w:rsidRPr="002A6276">
                              <w:rPr>
                                <w:sz w:val="16"/>
                                <w:szCs w:val="16"/>
                                <w:lang w:val="en-US"/>
                              </w:rPr>
                              <w:t xml:space="preserve">l </w:t>
                            </w:r>
                            <w:r w:rsidRPr="002A6276">
                              <w:rPr>
                                <w:sz w:val="16"/>
                                <w:szCs w:val="16"/>
                                <w:lang w:val="en-US"/>
                              </w:rPr>
                              <w:t>Wallis p=0,610</w:t>
                            </w:r>
                          </w:p>
                          <w:p w14:paraId="7FEC943A" w14:textId="0A54995F" w:rsidR="00122DDC" w:rsidRPr="002A6276" w:rsidRDefault="00122DDC">
                            <w:pPr>
                              <w:rPr>
                                <w:sz w:val="16"/>
                                <w:szCs w:val="16"/>
                                <w:lang w:val="en-US"/>
                              </w:rPr>
                            </w:pPr>
                            <w:r w:rsidRPr="002A6276">
                              <w:rPr>
                                <w:sz w:val="16"/>
                                <w:szCs w:val="16"/>
                                <w:lang w:val="en-US"/>
                              </w:rPr>
                              <w:t>P:</w:t>
                            </w:r>
                          </w:p>
                          <w:p w14:paraId="47209585" w14:textId="77777777" w:rsidR="00122DDC" w:rsidRPr="002A6276" w:rsidRDefault="00122DDC">
                            <w:pPr>
                              <w:rPr>
                                <w:lang w:val="en-US"/>
                              </w:rPr>
                            </w:pPr>
                          </w:p>
                          <w:p w14:paraId="35F01EE1" w14:textId="77777777" w:rsidR="00122DDC" w:rsidRPr="002A6276" w:rsidRDefault="00122DDC">
                            <w:pPr>
                              <w:rPr>
                                <w:lang w:val="en-US"/>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6A03520F" id="_x0000_t202" coordsize="21600,21600" o:spt="202" path="m,l,21600r21600,l21600,xe">
                <v:stroke joinstyle="miter"/>
                <v:path gradientshapeok="t" o:connecttype="rect"/>
              </v:shapetype>
              <v:shape id="Text Box 1" o:spid="_x0000_s1026" type="#_x0000_t202" style="position:absolute;left:0;text-align:left;margin-left:318.85pt;margin-top:207.3pt;width:134.3pt;height:19.0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" fillcolor="white [3201]" stroked="f" strokeweight=".5pt">
                <v:textbox>
                  <w:txbxContent>
                    <w:p w14:paraId="5DA1982F" w14:textId="455089D8" w:rsidR="00122DDC" w:rsidRPr="002A6276" w:rsidRDefault="00122DDC">
                      <w:pPr>
                        <w:rPr>
                          <w:sz w:val="16"/>
                          <w:szCs w:val="16"/>
                          <w:lang w:val="en-US"/>
                        </w:rPr>
                      </w:pPr>
                      <w:r w:rsidRPr="002A6276">
                        <w:rPr>
                          <w:sz w:val="16"/>
                          <w:szCs w:val="16"/>
                          <w:lang w:val="en-US"/>
                        </w:rPr>
                        <w:t>Prueba Kruskal</w:t>
                      </w:r>
                      <w:r w:rsidR="002A6276" w:rsidRPr="002A6276">
                        <w:rPr>
                          <w:sz w:val="16"/>
                          <w:szCs w:val="16"/>
                          <w:lang w:val="en-US"/>
                        </w:rPr>
                        <w:t xml:space="preserve">l </w:t>
                      </w:r>
                      <w:r w:rsidRPr="002A6276">
                        <w:rPr>
                          <w:sz w:val="16"/>
                          <w:szCs w:val="16"/>
                          <w:lang w:val="en-US"/>
                        </w:rPr>
                        <w:t>Wallis p=0,610</w:t>
                      </w:r>
                    </w:p>
                    <w:p w14:paraId="7FEC943A" w14:textId="0A54995F" w:rsidR="00122DDC" w:rsidRPr="002A6276" w:rsidRDefault="00122DDC">
                      <w:pPr>
                        <w:rPr>
                          <w:sz w:val="16"/>
                          <w:szCs w:val="16"/>
                          <w:lang w:val="en-US"/>
                        </w:rPr>
                      </w:pPr>
                      <w:r w:rsidRPr="002A6276">
                        <w:rPr>
                          <w:sz w:val="16"/>
                          <w:szCs w:val="16"/>
                          <w:lang w:val="en-US"/>
                        </w:rPr>
                        <w:t>P:</w:t>
                      </w:r>
                    </w:p>
                    <w:p w14:paraId="47209585" w14:textId="77777777" w:rsidR="00122DDC" w:rsidRPr="002A6276" w:rsidRDefault="00122DDC">
                      <w:pPr>
                        <w:rPr>
                          <w:lang w:val="en-US"/>
                        </w:rPr>
                      </w:pPr>
                    </w:p>
                    <w:p w14:paraId="35F01EE1" w14:textId="77777777" w:rsidR="00122DDC" w:rsidRPr="002A6276" w:rsidRDefault="00122DDC">
                      <w:pPr>
                        <w:rPr>
                          <w:lang w:val="en-US"/>
                        </w:rPr>
                      </w:pPr>
                    </w:p>
                  </w:txbxContent>
                </v:textbox>
              </v:shape>
            </w:pict>
          </mc:Fallback>
        </mc:AlternateContent>
      </w:r>
      <w:r w:rsidR="00581729">
        <w:rPr>
          <w:noProof/>
        </w:rPr>
        <w:drawing>
          <wp:inline distT="0" distB="0" distL="0" distR="0" wp14:anchorId="44C3CA3E" wp14:editId="70573FD6">
            <wp:extent cx="5753100" cy="2903220"/>
            <wp:effectExtent l="0" t="0" r="0" b="11430"/>
            <wp:docPr id="1290320496" name="Gráfico 1">
              <a:extLst xmlns:a="http://schemas.openxmlformats.org/drawingml/2006/main">
                <a:ext uri="{FF2B5EF4-FFF2-40B4-BE49-F238E27FC236}">
                  <a16:creationId xmlns:a16="http://schemas.microsoft.com/office/drawing/2014/main" id="{5FFDCF12-34E0-F787-0165-5E2CC8F77867}"/>
                </a:ext>
                <a:ext uri="{147F2762-F138-4A5C-976F-8EAC2B608ADB}">
                  <a16:predDERef xmlns:a16="http://schemas.microsoft.com/office/drawing/2014/main" pred="{AA64A2E4-8FF2-E00C-BBB3-3B2E8FD9C1AE}"/>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14:paraId="5A6A88F6" w14:textId="2BBD3E89" w:rsidR="00581729" w:rsidRDefault="009F147C" w:rsidP="00C649C2">
      <w:pPr>
        <w:shd w:val="clear" w:color="auto" w:fill="FFFFFF" w:themeFill="background1"/>
        <w:jc w:val="both"/>
        <w:rPr>
          <w:noProof/>
        </w:rPr>
      </w:pPr>
      <w:r>
        <w:rPr>
          <w:noProof/>
        </w:rPr>
        <w:t xml:space="preserve">Figura 1. </w:t>
      </w:r>
      <w:r w:rsidR="00982091">
        <w:rPr>
          <w:noProof/>
        </w:rPr>
        <w:t xml:space="preserve">Relación entre el estado nutricional y el </w:t>
      </w:r>
      <w:bookmarkStart w:id="9" w:name="_Hlk151892927"/>
      <w:r w:rsidR="00982091">
        <w:rPr>
          <w:noProof/>
        </w:rPr>
        <w:t>NOVA Score de alimentos ultraprocesados en una muestra de la Región Metropolitana, durante el 2023.</w:t>
      </w:r>
      <w:bookmarkEnd w:id="9"/>
    </w:p>
    <w:p w14:paraId="68F2747A" w14:textId="77777777" w:rsidR="004D3D55" w:rsidRDefault="004D3D55" w:rsidP="00C649C2">
      <w:pPr>
        <w:shd w:val="clear" w:color="auto" w:fill="FFFFFF" w:themeFill="background1"/>
        <w:jc w:val="both"/>
        <w:rPr>
          <w:noProof/>
        </w:rPr>
      </w:pPr>
    </w:p>
    <w:p w14:paraId="7A65C456" w14:textId="77777777" w:rsidR="00581729" w:rsidRDefault="00581729" w:rsidP="00C649C2">
      <w:pPr>
        <w:shd w:val="clear" w:color="auto" w:fill="FFFFFF" w:themeFill="background1"/>
        <w:jc w:val="both"/>
        <w:rPr>
          <w:sz w:val="24"/>
          <w:szCs w:val="24"/>
        </w:rPr>
      </w:pPr>
    </w:p>
    <w:p w14:paraId="1D7C00CA" w14:textId="52BBB6F3" w:rsidR="001D792E" w:rsidRDefault="689BBD0A" w:rsidP="00C649C2">
      <w:pPr>
        <w:shd w:val="clear" w:color="auto" w:fill="FFFFFF" w:themeFill="background1"/>
        <w:spacing w:line="480" w:lineRule="auto"/>
        <w:jc w:val="both"/>
        <w:rPr>
          <w:bCs/>
          <w:sz w:val="24"/>
          <w:szCs w:val="24"/>
        </w:rPr>
      </w:pPr>
      <w:r w:rsidRPr="65AF6BDA">
        <w:rPr>
          <w:sz w:val="24"/>
          <w:szCs w:val="24"/>
        </w:rPr>
        <w:t xml:space="preserve">En la </w:t>
      </w:r>
      <w:r w:rsidR="427BF98F" w:rsidRPr="300D072D">
        <w:rPr>
          <w:b/>
          <w:bCs/>
          <w:sz w:val="24"/>
          <w:szCs w:val="24"/>
        </w:rPr>
        <w:t>T</w:t>
      </w:r>
      <w:r w:rsidRPr="300D072D">
        <w:rPr>
          <w:b/>
          <w:bCs/>
          <w:sz w:val="24"/>
          <w:szCs w:val="24"/>
        </w:rPr>
        <w:t>abla</w:t>
      </w:r>
      <w:r w:rsidRPr="300D072D">
        <w:rPr>
          <w:b/>
          <w:sz w:val="24"/>
          <w:szCs w:val="24"/>
        </w:rPr>
        <w:t xml:space="preserve"> 5</w:t>
      </w:r>
      <w:r w:rsidR="001D792E">
        <w:rPr>
          <w:b/>
          <w:sz w:val="24"/>
          <w:szCs w:val="24"/>
        </w:rPr>
        <w:t xml:space="preserve"> </w:t>
      </w:r>
      <w:r w:rsidR="001D792E" w:rsidRPr="001D792E">
        <w:rPr>
          <w:bCs/>
          <w:sz w:val="24"/>
          <w:szCs w:val="24"/>
        </w:rPr>
        <w:t>se puede</w:t>
      </w:r>
      <w:r w:rsidR="001D792E">
        <w:rPr>
          <w:b/>
          <w:sz w:val="24"/>
          <w:szCs w:val="24"/>
        </w:rPr>
        <w:t xml:space="preserve"> </w:t>
      </w:r>
      <w:r w:rsidR="001D792E" w:rsidRPr="001D792E">
        <w:rPr>
          <w:bCs/>
          <w:sz w:val="24"/>
          <w:szCs w:val="24"/>
        </w:rPr>
        <w:t>observar la correlación entre el NOVA Score con las medidas antropometrías</w:t>
      </w:r>
      <w:r w:rsidR="001D792E">
        <w:rPr>
          <w:bCs/>
          <w:sz w:val="24"/>
          <w:szCs w:val="24"/>
        </w:rPr>
        <w:t>. E</w:t>
      </w:r>
      <w:r w:rsidR="001D792E" w:rsidRPr="001D792E">
        <w:rPr>
          <w:bCs/>
          <w:sz w:val="24"/>
          <w:szCs w:val="24"/>
        </w:rPr>
        <w:t>xiste relación entre el consumo de AUP con la medida de circunferencia de cintura, es decir, entre mayor sea el consumo de AUP, mayor circunferencia abdominal.</w:t>
      </w:r>
    </w:p>
    <w:p w14:paraId="04387CE5" w14:textId="5B2D6D31" w:rsidR="00816059" w:rsidRPr="00E72C77" w:rsidRDefault="00816059" w:rsidP="00E72C77">
      <w:pPr>
        <w:pStyle w:val="NoSpacing"/>
        <w:jc w:val="both"/>
        <w:rPr>
          <w:sz w:val="24"/>
          <w:szCs w:val="24"/>
        </w:rPr>
      </w:pPr>
      <w:r w:rsidRPr="00E72C77">
        <w:rPr>
          <w:sz w:val="24"/>
          <w:szCs w:val="24"/>
        </w:rPr>
        <w:t xml:space="preserve">Tabla 5. Correlación entre </w:t>
      </w:r>
      <w:r w:rsidR="00E72C77" w:rsidRPr="00E72C77">
        <w:rPr>
          <w:sz w:val="24"/>
          <w:szCs w:val="24"/>
        </w:rPr>
        <w:t>medidas antropométricas y de composición corporal y NOVA Score de alimentos ultraprocesados en una muestra de la Región Metropolitana, durante el 2023.</w:t>
      </w:r>
    </w:p>
    <w:tbl>
      <w:tblPr>
        <w:tblStyle w:val="TableGrid"/>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721"/>
        <w:gridCol w:w="1617"/>
        <w:gridCol w:w="2011"/>
        <w:gridCol w:w="2011"/>
      </w:tblGrid>
      <w:tr w:rsidR="00133306" w:rsidRPr="006520AD" w14:paraId="6C1E03F0" w14:textId="77777777" w:rsidTr="000F701A">
        <w:tc>
          <w:tcPr>
            <w:tcW w:w="1988" w:type="pct"/>
            <w:tcBorders>
              <w:top w:val="single" w:sz="4" w:space="0" w:color="auto"/>
              <w:bottom w:val="single" w:sz="4" w:space="0" w:color="auto"/>
            </w:tcBorders>
            <w:vAlign w:val="center"/>
          </w:tcPr>
          <w:p w14:paraId="417D530D" w14:textId="778F2CE7" w:rsidR="00133306" w:rsidRPr="006520AD" w:rsidRDefault="00133306" w:rsidP="00BA738E">
            <w:pPr>
              <w:spacing w:line="360" w:lineRule="auto"/>
              <w:jc w:val="center"/>
              <w:rPr>
                <w:b/>
                <w:bCs/>
              </w:rPr>
            </w:pPr>
            <w:r w:rsidRPr="006520AD">
              <w:rPr>
                <w:b/>
                <w:bCs/>
              </w:rPr>
              <w:t>Variables</w:t>
            </w:r>
          </w:p>
        </w:tc>
        <w:tc>
          <w:tcPr>
            <w:tcW w:w="864" w:type="pct"/>
            <w:tcBorders>
              <w:top w:val="single" w:sz="4" w:space="0" w:color="auto"/>
              <w:bottom w:val="single" w:sz="4" w:space="0" w:color="auto"/>
            </w:tcBorders>
            <w:vAlign w:val="center"/>
          </w:tcPr>
          <w:p w14:paraId="7FE7EA1E" w14:textId="77777777" w:rsidR="00133306" w:rsidRPr="006520AD" w:rsidRDefault="00133306" w:rsidP="00BA738E">
            <w:pPr>
              <w:spacing w:line="360" w:lineRule="auto"/>
              <w:jc w:val="center"/>
              <w:rPr>
                <w:b/>
                <w:bCs/>
              </w:rPr>
            </w:pPr>
            <w:r w:rsidRPr="006520AD">
              <w:rPr>
                <w:b/>
                <w:bCs/>
              </w:rPr>
              <w:t>n</w:t>
            </w:r>
          </w:p>
        </w:tc>
        <w:tc>
          <w:tcPr>
            <w:tcW w:w="1074" w:type="pct"/>
            <w:tcBorders>
              <w:top w:val="single" w:sz="4" w:space="0" w:color="auto"/>
              <w:bottom w:val="single" w:sz="4" w:space="0" w:color="auto"/>
            </w:tcBorders>
            <w:vAlign w:val="center"/>
          </w:tcPr>
          <w:p w14:paraId="7F0D7D47" w14:textId="77777777" w:rsidR="00133306" w:rsidRPr="006520AD" w:rsidRDefault="00133306" w:rsidP="00BA738E">
            <w:pPr>
              <w:spacing w:line="360" w:lineRule="auto"/>
              <w:jc w:val="center"/>
              <w:rPr>
                <w:b/>
                <w:bCs/>
              </w:rPr>
            </w:pPr>
            <w:r w:rsidRPr="006520AD">
              <w:rPr>
                <w:b/>
                <w:bCs/>
              </w:rPr>
              <w:t>rho</w:t>
            </w:r>
          </w:p>
        </w:tc>
        <w:tc>
          <w:tcPr>
            <w:tcW w:w="1074" w:type="pct"/>
            <w:tcBorders>
              <w:top w:val="single" w:sz="4" w:space="0" w:color="auto"/>
              <w:bottom w:val="single" w:sz="4" w:space="0" w:color="auto"/>
            </w:tcBorders>
            <w:vAlign w:val="center"/>
          </w:tcPr>
          <w:p w14:paraId="438BFAB6" w14:textId="77777777" w:rsidR="00133306" w:rsidRPr="006520AD" w:rsidRDefault="00133306" w:rsidP="00BA738E">
            <w:pPr>
              <w:spacing w:line="360" w:lineRule="auto"/>
              <w:jc w:val="center"/>
              <w:rPr>
                <w:b/>
                <w:bCs/>
              </w:rPr>
            </w:pPr>
            <w:r w:rsidRPr="006520AD">
              <w:rPr>
                <w:b/>
                <w:bCs/>
              </w:rPr>
              <w:t>Valor p</w:t>
            </w:r>
          </w:p>
        </w:tc>
      </w:tr>
      <w:tr w:rsidR="00133306" w:rsidRPr="006520AD" w14:paraId="6252556A" w14:textId="77777777" w:rsidTr="000F701A">
        <w:tc>
          <w:tcPr>
            <w:tcW w:w="1988" w:type="pct"/>
            <w:tcBorders>
              <w:top w:val="single" w:sz="4" w:space="0" w:color="auto"/>
            </w:tcBorders>
            <w:vAlign w:val="center"/>
          </w:tcPr>
          <w:p w14:paraId="05C7AD26" w14:textId="77777777" w:rsidR="00133306" w:rsidRPr="006520AD" w:rsidRDefault="00133306" w:rsidP="00BA738E">
            <w:pPr>
              <w:spacing w:line="360" w:lineRule="auto"/>
            </w:pPr>
            <w:r w:rsidRPr="006520AD">
              <w:t>Índice de Masa Corporal (kg/m</w:t>
            </w:r>
            <w:r w:rsidRPr="006520AD">
              <w:rPr>
                <w:vertAlign w:val="superscript"/>
              </w:rPr>
              <w:t>2</w:t>
            </w:r>
            <w:r w:rsidRPr="006520AD">
              <w:t>)</w:t>
            </w:r>
          </w:p>
        </w:tc>
        <w:tc>
          <w:tcPr>
            <w:tcW w:w="864" w:type="pct"/>
            <w:tcBorders>
              <w:top w:val="single" w:sz="4" w:space="0" w:color="auto"/>
            </w:tcBorders>
            <w:vAlign w:val="center"/>
          </w:tcPr>
          <w:p w14:paraId="3597270F" w14:textId="77777777" w:rsidR="00133306" w:rsidRPr="006520AD" w:rsidRDefault="00133306" w:rsidP="00BA738E">
            <w:pPr>
              <w:spacing w:line="360" w:lineRule="auto"/>
              <w:jc w:val="center"/>
            </w:pPr>
            <w:r w:rsidRPr="006520AD">
              <w:t>140</w:t>
            </w:r>
          </w:p>
        </w:tc>
        <w:tc>
          <w:tcPr>
            <w:tcW w:w="1074" w:type="pct"/>
            <w:tcBorders>
              <w:top w:val="single" w:sz="4" w:space="0" w:color="auto"/>
            </w:tcBorders>
            <w:vAlign w:val="center"/>
          </w:tcPr>
          <w:p w14:paraId="70558CFA" w14:textId="77777777" w:rsidR="00133306" w:rsidRPr="006520AD" w:rsidRDefault="00133306" w:rsidP="00BA738E">
            <w:pPr>
              <w:spacing w:line="360" w:lineRule="auto"/>
              <w:jc w:val="center"/>
            </w:pPr>
            <w:r w:rsidRPr="006520AD">
              <w:t>0,127</w:t>
            </w:r>
          </w:p>
        </w:tc>
        <w:tc>
          <w:tcPr>
            <w:tcW w:w="1074" w:type="pct"/>
            <w:tcBorders>
              <w:top w:val="single" w:sz="4" w:space="0" w:color="auto"/>
            </w:tcBorders>
            <w:vAlign w:val="center"/>
          </w:tcPr>
          <w:p w14:paraId="4774AE5F" w14:textId="77777777" w:rsidR="00133306" w:rsidRPr="006520AD" w:rsidRDefault="00133306" w:rsidP="00BA738E">
            <w:pPr>
              <w:spacing w:line="360" w:lineRule="auto"/>
              <w:jc w:val="center"/>
            </w:pPr>
            <w:r w:rsidRPr="006520AD">
              <w:t>0,135</w:t>
            </w:r>
          </w:p>
        </w:tc>
      </w:tr>
      <w:tr w:rsidR="00133306" w:rsidRPr="006520AD" w14:paraId="01931B7F" w14:textId="77777777" w:rsidTr="000F701A">
        <w:tc>
          <w:tcPr>
            <w:tcW w:w="1988" w:type="pct"/>
            <w:vAlign w:val="center"/>
          </w:tcPr>
          <w:p w14:paraId="33766FBA" w14:textId="77777777" w:rsidR="00133306" w:rsidRPr="006520AD" w:rsidRDefault="00133306" w:rsidP="00BA738E">
            <w:pPr>
              <w:spacing w:line="360" w:lineRule="auto"/>
            </w:pPr>
            <w:r w:rsidRPr="006520AD">
              <w:t>Circunferencia de cintura (cm)</w:t>
            </w:r>
          </w:p>
        </w:tc>
        <w:tc>
          <w:tcPr>
            <w:tcW w:w="864" w:type="pct"/>
            <w:vAlign w:val="center"/>
          </w:tcPr>
          <w:p w14:paraId="61A8F27B" w14:textId="77777777" w:rsidR="00133306" w:rsidRPr="006520AD" w:rsidRDefault="00133306" w:rsidP="00BA738E">
            <w:pPr>
              <w:spacing w:line="360" w:lineRule="auto"/>
              <w:jc w:val="center"/>
            </w:pPr>
            <w:r w:rsidRPr="006520AD">
              <w:t>140</w:t>
            </w:r>
          </w:p>
        </w:tc>
        <w:tc>
          <w:tcPr>
            <w:tcW w:w="1074" w:type="pct"/>
            <w:vAlign w:val="center"/>
          </w:tcPr>
          <w:p w14:paraId="296B5691" w14:textId="77777777" w:rsidR="00133306" w:rsidRPr="006520AD" w:rsidRDefault="00133306" w:rsidP="00BA738E">
            <w:pPr>
              <w:spacing w:line="360" w:lineRule="auto"/>
              <w:jc w:val="center"/>
            </w:pPr>
            <w:r w:rsidRPr="006520AD">
              <w:t>0,199</w:t>
            </w:r>
          </w:p>
        </w:tc>
        <w:tc>
          <w:tcPr>
            <w:tcW w:w="1074" w:type="pct"/>
            <w:vAlign w:val="center"/>
          </w:tcPr>
          <w:p w14:paraId="15E4B226" w14:textId="77777777" w:rsidR="00133306" w:rsidRPr="006520AD" w:rsidRDefault="00133306" w:rsidP="00BA738E">
            <w:pPr>
              <w:spacing w:line="360" w:lineRule="auto"/>
              <w:jc w:val="center"/>
              <w:rPr>
                <w:b/>
                <w:bCs/>
              </w:rPr>
            </w:pPr>
            <w:r w:rsidRPr="006520AD">
              <w:rPr>
                <w:b/>
                <w:bCs/>
              </w:rPr>
              <w:t>0,019</w:t>
            </w:r>
          </w:p>
        </w:tc>
      </w:tr>
      <w:tr w:rsidR="00133306" w:rsidRPr="006520AD" w14:paraId="03D5C2C8" w14:textId="77777777" w:rsidTr="000F701A">
        <w:tc>
          <w:tcPr>
            <w:tcW w:w="1988" w:type="pct"/>
            <w:vAlign w:val="center"/>
          </w:tcPr>
          <w:p w14:paraId="3B970DC7" w14:textId="7F76739C" w:rsidR="00133306" w:rsidRPr="006520AD" w:rsidRDefault="00BA738E" w:rsidP="00BA738E">
            <w:pPr>
              <w:spacing w:line="360" w:lineRule="auto"/>
            </w:pPr>
            <w:r>
              <w:t>G</w:t>
            </w:r>
            <w:r w:rsidR="00133306" w:rsidRPr="006520AD">
              <w:t>rasa</w:t>
            </w:r>
            <w:r>
              <w:t xml:space="preserve"> corporal</w:t>
            </w:r>
            <w:r w:rsidR="00133306" w:rsidRPr="006520AD">
              <w:t xml:space="preserve"> (%)</w:t>
            </w:r>
          </w:p>
        </w:tc>
        <w:tc>
          <w:tcPr>
            <w:tcW w:w="864" w:type="pct"/>
            <w:vAlign w:val="center"/>
          </w:tcPr>
          <w:p w14:paraId="2CF8527A" w14:textId="77777777" w:rsidR="00133306" w:rsidRPr="006520AD" w:rsidRDefault="00133306" w:rsidP="00BA738E">
            <w:pPr>
              <w:spacing w:line="360" w:lineRule="auto"/>
              <w:jc w:val="center"/>
            </w:pPr>
            <w:r w:rsidRPr="006520AD">
              <w:t>140</w:t>
            </w:r>
          </w:p>
        </w:tc>
        <w:tc>
          <w:tcPr>
            <w:tcW w:w="1074" w:type="pct"/>
            <w:vAlign w:val="center"/>
          </w:tcPr>
          <w:p w14:paraId="4D80DB3A" w14:textId="77777777" w:rsidR="00133306" w:rsidRPr="006520AD" w:rsidRDefault="00133306" w:rsidP="00BA738E">
            <w:pPr>
              <w:spacing w:line="360" w:lineRule="auto"/>
              <w:jc w:val="center"/>
            </w:pPr>
            <w:r w:rsidRPr="006520AD">
              <w:t>-0,002</w:t>
            </w:r>
          </w:p>
        </w:tc>
        <w:tc>
          <w:tcPr>
            <w:tcW w:w="1074" w:type="pct"/>
            <w:vAlign w:val="center"/>
          </w:tcPr>
          <w:p w14:paraId="63670FCB" w14:textId="77777777" w:rsidR="00133306" w:rsidRPr="006520AD" w:rsidRDefault="00133306" w:rsidP="00BA738E">
            <w:pPr>
              <w:spacing w:line="360" w:lineRule="auto"/>
              <w:jc w:val="center"/>
            </w:pPr>
            <w:r w:rsidRPr="006520AD">
              <w:t>0,981</w:t>
            </w:r>
          </w:p>
        </w:tc>
      </w:tr>
      <w:tr w:rsidR="00133306" w:rsidRPr="006520AD" w14:paraId="774C2390" w14:textId="77777777" w:rsidTr="000F701A">
        <w:tc>
          <w:tcPr>
            <w:tcW w:w="1988" w:type="pct"/>
            <w:tcBorders>
              <w:bottom w:val="single" w:sz="4" w:space="0" w:color="auto"/>
            </w:tcBorders>
            <w:vAlign w:val="center"/>
          </w:tcPr>
          <w:p w14:paraId="02A003E7" w14:textId="0C6B69B9" w:rsidR="00133306" w:rsidRPr="006520AD" w:rsidRDefault="00133306" w:rsidP="00BA738E">
            <w:pPr>
              <w:spacing w:line="360" w:lineRule="auto"/>
            </w:pPr>
            <w:r w:rsidRPr="006520AD">
              <w:t>M</w:t>
            </w:r>
            <w:r w:rsidR="00BA738E">
              <w:t xml:space="preserve">asa muscular </w:t>
            </w:r>
            <w:r w:rsidRPr="006520AD">
              <w:t>(kg)</w:t>
            </w:r>
          </w:p>
        </w:tc>
        <w:tc>
          <w:tcPr>
            <w:tcW w:w="864" w:type="pct"/>
            <w:tcBorders>
              <w:bottom w:val="single" w:sz="4" w:space="0" w:color="auto"/>
            </w:tcBorders>
            <w:vAlign w:val="center"/>
          </w:tcPr>
          <w:p w14:paraId="4FC27940" w14:textId="77777777" w:rsidR="00133306" w:rsidRPr="006520AD" w:rsidRDefault="00133306" w:rsidP="00BA738E">
            <w:pPr>
              <w:spacing w:line="360" w:lineRule="auto"/>
              <w:jc w:val="center"/>
            </w:pPr>
            <w:r w:rsidRPr="006520AD">
              <w:t>140</w:t>
            </w:r>
          </w:p>
        </w:tc>
        <w:tc>
          <w:tcPr>
            <w:tcW w:w="1074" w:type="pct"/>
            <w:tcBorders>
              <w:bottom w:val="single" w:sz="4" w:space="0" w:color="auto"/>
            </w:tcBorders>
            <w:vAlign w:val="center"/>
          </w:tcPr>
          <w:p w14:paraId="72B27F44" w14:textId="77777777" w:rsidR="00133306" w:rsidRPr="006520AD" w:rsidRDefault="00133306" w:rsidP="00BA738E">
            <w:pPr>
              <w:spacing w:line="360" w:lineRule="auto"/>
              <w:jc w:val="center"/>
            </w:pPr>
            <w:r w:rsidRPr="006520AD">
              <w:t>0,163</w:t>
            </w:r>
          </w:p>
        </w:tc>
        <w:tc>
          <w:tcPr>
            <w:tcW w:w="1074" w:type="pct"/>
            <w:tcBorders>
              <w:bottom w:val="single" w:sz="4" w:space="0" w:color="auto"/>
            </w:tcBorders>
            <w:vAlign w:val="center"/>
          </w:tcPr>
          <w:p w14:paraId="44C93D94" w14:textId="77777777" w:rsidR="00133306" w:rsidRPr="006520AD" w:rsidRDefault="00133306" w:rsidP="00BA738E">
            <w:pPr>
              <w:spacing w:line="360" w:lineRule="auto"/>
              <w:jc w:val="center"/>
            </w:pPr>
            <w:r w:rsidRPr="006520AD">
              <w:t>0,054</w:t>
            </w:r>
          </w:p>
        </w:tc>
      </w:tr>
    </w:tbl>
    <w:p w14:paraId="3E40E54A" w14:textId="522686E8" w:rsidR="00A73617" w:rsidRDefault="00160B83" w:rsidP="00A73617">
      <w:pPr>
        <w:jc w:val="both"/>
        <w:rPr>
          <w:sz w:val="16"/>
          <w:szCs w:val="16"/>
          <w:lang w:val="en-US"/>
        </w:rPr>
      </w:pPr>
      <w:r w:rsidRPr="007948B6">
        <w:rPr>
          <w:sz w:val="16"/>
          <w:szCs w:val="16"/>
          <w:lang w:val="es-CL"/>
        </w:rPr>
        <w:t>Correlación</w:t>
      </w:r>
      <w:r>
        <w:rPr>
          <w:sz w:val="16"/>
          <w:szCs w:val="16"/>
          <w:lang w:val="en-US"/>
        </w:rPr>
        <w:t xml:space="preserve"> de S</w:t>
      </w:r>
      <w:r w:rsidR="00133306" w:rsidRPr="00AC1233">
        <w:rPr>
          <w:sz w:val="16"/>
          <w:szCs w:val="16"/>
          <w:lang w:val="en-US"/>
        </w:rPr>
        <w:t>pearman</w:t>
      </w:r>
      <w:bookmarkStart w:id="10" w:name="_Toc151968473"/>
    </w:p>
    <w:p w14:paraId="50895670" w14:textId="653BB2A2" w:rsidR="00313288" w:rsidRPr="00A73617" w:rsidRDefault="682EBC53" w:rsidP="00A73617">
      <w:pPr>
        <w:jc w:val="both"/>
        <w:rPr>
          <w:sz w:val="16"/>
          <w:szCs w:val="16"/>
          <w:lang w:val="en-US"/>
        </w:rPr>
      </w:pPr>
      <w:r w:rsidRPr="008C61A2">
        <w:rPr>
          <w:b/>
          <w:bCs/>
          <w:sz w:val="24"/>
          <w:szCs w:val="24"/>
        </w:rPr>
        <w:lastRenderedPageBreak/>
        <w:t>D</w:t>
      </w:r>
      <w:r w:rsidR="001705AC">
        <w:rPr>
          <w:b/>
          <w:bCs/>
          <w:sz w:val="24"/>
          <w:szCs w:val="24"/>
        </w:rPr>
        <w:t>ISCUSIÓN</w:t>
      </w:r>
      <w:bookmarkEnd w:id="10"/>
    </w:p>
    <w:p w14:paraId="12E993D2" w14:textId="77777777" w:rsidR="001D792E" w:rsidRDefault="001D792E" w:rsidP="00C649C2">
      <w:pPr>
        <w:jc w:val="both"/>
        <w:rPr>
          <w:b/>
          <w:bCs/>
          <w:sz w:val="24"/>
          <w:szCs w:val="24"/>
        </w:rPr>
      </w:pPr>
    </w:p>
    <w:p w14:paraId="252D3FD8" w14:textId="50FF1AEA" w:rsidR="002E47CE" w:rsidRDefault="0043575D" w:rsidP="00C649C2">
      <w:pPr>
        <w:spacing w:line="480" w:lineRule="auto"/>
        <w:jc w:val="both"/>
        <w:rPr>
          <w:color w:val="000000" w:themeColor="text1"/>
        </w:rPr>
      </w:pPr>
      <w:r w:rsidRPr="2231ACE5">
        <w:rPr>
          <w:color w:val="000000" w:themeColor="text1"/>
        </w:rPr>
        <w:t xml:space="preserve">Como resultado principal </w:t>
      </w:r>
      <w:r w:rsidR="003223AC">
        <w:rPr>
          <w:color w:val="000000" w:themeColor="text1"/>
        </w:rPr>
        <w:t xml:space="preserve">de la presente investigación </w:t>
      </w:r>
      <w:r w:rsidRPr="2231ACE5">
        <w:rPr>
          <w:color w:val="000000" w:themeColor="text1"/>
        </w:rPr>
        <w:t>se obtuvo que 21% de la muestra</w:t>
      </w:r>
      <w:r>
        <w:rPr>
          <w:color w:val="000000" w:themeColor="text1"/>
        </w:rPr>
        <w:t xml:space="preserve"> presenta adicción a los alimentos hiperpalatables/ultraprocesados determinada por YFAS 2.0 versión chilena, sin embargo, no se encontró una asociación entre esta adicción a los alimentos hiperpalatables/ultraprocesados y el estado </w:t>
      </w:r>
      <w:r w:rsidR="002E47CE">
        <w:rPr>
          <w:color w:val="000000" w:themeColor="text1"/>
        </w:rPr>
        <w:t>nutricional</w:t>
      </w:r>
      <w:r>
        <w:rPr>
          <w:color w:val="000000" w:themeColor="text1"/>
        </w:rPr>
        <w:t>.</w:t>
      </w:r>
      <w:r w:rsidR="002E47CE">
        <w:rPr>
          <w:color w:val="000000" w:themeColor="text1"/>
        </w:rPr>
        <w:t xml:space="preserve"> </w:t>
      </w:r>
      <w:r w:rsidR="005F5ED3" w:rsidRPr="2231ACE5">
        <w:rPr>
          <w:color w:val="000000" w:themeColor="text1"/>
        </w:rPr>
        <w:t>Además, no hubo asociación entre NOVA Score y estado nutricional</w:t>
      </w:r>
      <w:r w:rsidR="00112330">
        <w:rPr>
          <w:color w:val="000000" w:themeColor="text1"/>
        </w:rPr>
        <w:t>.</w:t>
      </w:r>
      <w:r w:rsidR="002570A6">
        <w:rPr>
          <w:color w:val="000000" w:themeColor="text1"/>
        </w:rPr>
        <w:t xml:space="preserve"> </w:t>
      </w:r>
      <w:r w:rsidR="00E24139">
        <w:rPr>
          <w:color w:val="000000" w:themeColor="text1"/>
        </w:rPr>
        <w:t>La hipótesis planteada para este estudio fue que</w:t>
      </w:r>
      <w:r w:rsidR="002570A6">
        <w:rPr>
          <w:color w:val="000000" w:themeColor="text1"/>
        </w:rPr>
        <w:t xml:space="preserve"> la adicción a los alimentos hiperpalatables y el mayor consumo de alimentos ultraprocesados en la dieta de universitarios chilenos se asocia con la malnutrición por exceso. </w:t>
      </w:r>
      <w:r w:rsidR="001A3995">
        <w:rPr>
          <w:color w:val="000000" w:themeColor="text1"/>
        </w:rPr>
        <w:t xml:space="preserve"> </w:t>
      </w:r>
      <w:r w:rsidRPr="2231ACE5">
        <w:rPr>
          <w:color w:val="000000" w:themeColor="text1"/>
        </w:rPr>
        <w:t>Por esta razón, se rechaza la hipótesis planteada, puesto a que se presenta adicción a los AUP tanto en malnutrición por exceso como en normopeso y bajo peso</w:t>
      </w:r>
      <w:r w:rsidR="00D522B5">
        <w:rPr>
          <w:color w:val="000000" w:themeColor="text1"/>
        </w:rPr>
        <w:t xml:space="preserve">. </w:t>
      </w:r>
      <w:r w:rsidR="00D522B5" w:rsidRPr="00D522B5">
        <w:rPr>
          <w:color w:val="000000" w:themeColor="text1"/>
        </w:rPr>
        <w:t>Sin embargo, hubo una diferencia estadísticamente significativa entre el porcentaje de grasa y la adiccion a los alimentos (p=0,000), lo que indica que existe una relación positiva entre estas dos variables. El consumo de AUP podría generar exceso de adiposidad pudiendo asi provocar un estado inflamatorio sostenido, siendo perjudicial para la salud, por lo que sería de gran relevancia abundar más en futuras investigaciones, ya que, constituyen un resultado importante en el área. Es sumamente crucial este hallazgo para poder proporcionar una educación acerca del consumo de estos alimentos y posibles consecuencias.</w:t>
      </w:r>
      <w:r w:rsidR="003B66DA">
        <w:rPr>
          <w:color w:val="000000" w:themeColor="text1"/>
        </w:rPr>
        <w:t xml:space="preserve"> y por otra parte, </w:t>
      </w:r>
      <w:r w:rsidR="003B66DA" w:rsidRPr="2231ACE5">
        <w:rPr>
          <w:color w:val="000000" w:themeColor="text1"/>
        </w:rPr>
        <w:t>todos los participantes de la muestra consumen AUP de manera similar</w:t>
      </w:r>
      <w:r w:rsidR="001A24FF">
        <w:rPr>
          <w:color w:val="000000" w:themeColor="text1"/>
        </w:rPr>
        <w:t>, independiente del estado nutricional</w:t>
      </w:r>
      <w:r w:rsidR="00275E76">
        <w:rPr>
          <w:color w:val="000000" w:themeColor="text1"/>
        </w:rPr>
        <w:t xml:space="preserve">. </w:t>
      </w:r>
      <w:r w:rsidR="002E47CE" w:rsidRPr="2231ACE5">
        <w:rPr>
          <w:color w:val="000000" w:themeColor="text1"/>
        </w:rPr>
        <w:t xml:space="preserve">La literatura científica menciona que </w:t>
      </w:r>
      <w:r w:rsidR="003B66DA">
        <w:rPr>
          <w:color w:val="000000" w:themeColor="text1"/>
        </w:rPr>
        <w:t>los AUP</w:t>
      </w:r>
      <w:r w:rsidR="002E47CE" w:rsidRPr="2231ACE5">
        <w:rPr>
          <w:color w:val="000000" w:themeColor="text1"/>
        </w:rPr>
        <w:t xml:space="preserve"> caracterizados por ser hiperpalatables debido a su composición</w:t>
      </w:r>
      <w:r w:rsidR="003B66DA">
        <w:rPr>
          <w:color w:val="000000" w:themeColor="text1"/>
        </w:rPr>
        <w:t xml:space="preserve"> (azúcar, grasas saturadas, sodio, colorantes y saborizantes)</w:t>
      </w:r>
      <w:r w:rsidR="002E47CE" w:rsidRPr="2231ACE5">
        <w:rPr>
          <w:color w:val="000000" w:themeColor="text1"/>
        </w:rPr>
        <w:t>, pueden experimentar respuestas similares a las que se ven con las sustancias de abuso, pues se activan los ejes dopaminérgicos dentro del sistema de recompensa, el cual es un grupo de estructuras neuronales responsables de la motivación y el dese</w:t>
      </w:r>
      <w:r w:rsidR="002E47CE">
        <w:rPr>
          <w:color w:val="000000" w:themeColor="text1"/>
        </w:rPr>
        <w:t>o</w:t>
      </w:r>
      <w:r w:rsidR="00B12B82">
        <w:rPr>
          <w:color w:val="000000" w:themeColor="text1"/>
        </w:rPr>
        <w:t xml:space="preserve"> </w:t>
      </w:r>
      <w:r w:rsidR="00B12B82">
        <w:rPr>
          <w:color w:val="000000" w:themeColor="text1"/>
        </w:rPr>
        <w:fldChar w:fldCharType="begin">
          <w:fldData xml:space="preserve">PEVuZE5vdGU+PENpdGU+PEF1dGhvcj5HdXB0YTwvQXV0aG9yPjxZZWFyPjIwMjA8L1llYXI+PElE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</w:fldData>
        </w:fldChar>
      </w:r>
      <w:r w:rsidR="00B12B82">
        <w:rPr>
          <w:color w:val="000000" w:themeColor="text1"/>
        </w:rPr>
        <w:instrText xml:space="preserve"> ADDIN EN.CITE </w:instrText>
      </w:r>
      <w:r w:rsidR="00B12B82">
        <w:rPr>
          <w:color w:val="000000" w:themeColor="text1"/>
        </w:rPr>
        <w:fldChar w:fldCharType="begin">
          <w:fldData xml:space="preserve">PEVuZE5vdGU+PENpdGU+PEF1dGhvcj5HdXB0YTwvQXV0aG9yPjxZZWFyPjIwMjA8L1llYXI+PElE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</w:fldData>
        </w:fldChar>
      </w:r>
      <w:r w:rsidR="00B12B82">
        <w:rPr>
          <w:color w:val="000000" w:themeColor="text1"/>
        </w:rPr>
        <w:instrText xml:space="preserve"> ADDIN EN.CITE.DATA </w:instrText>
      </w:r>
      <w:r w:rsidR="00B12B82">
        <w:rPr>
          <w:color w:val="000000" w:themeColor="text1"/>
        </w:rPr>
      </w:r>
      <w:r w:rsidR="00B12B82">
        <w:rPr>
          <w:color w:val="000000" w:themeColor="text1"/>
        </w:rPr>
        <w:fldChar w:fldCharType="end"/>
      </w:r>
      <w:r w:rsidR="00B12B82">
        <w:rPr>
          <w:color w:val="000000" w:themeColor="text1"/>
        </w:rPr>
      </w:r>
      <w:r w:rsidR="00B12B82">
        <w:rPr>
          <w:color w:val="000000" w:themeColor="text1"/>
        </w:rPr>
        <w:fldChar w:fldCharType="separate"/>
      </w:r>
      <w:r w:rsidR="00B12B82">
        <w:rPr>
          <w:noProof/>
          <w:color w:val="000000" w:themeColor="text1"/>
        </w:rPr>
        <w:t>(26, 27)</w:t>
      </w:r>
      <w:r w:rsidR="00B12B82">
        <w:rPr>
          <w:color w:val="000000" w:themeColor="text1"/>
        </w:rPr>
        <w:fldChar w:fldCharType="end"/>
      </w:r>
      <w:r w:rsidR="002E47CE" w:rsidRPr="2231ACE5">
        <w:rPr>
          <w:color w:val="000000" w:themeColor="text1"/>
        </w:rPr>
        <w:t>.</w:t>
      </w:r>
      <w:r w:rsidR="00904CAE">
        <w:rPr>
          <w:color w:val="000000" w:themeColor="text1"/>
        </w:rPr>
        <w:t xml:space="preserve"> </w:t>
      </w:r>
    </w:p>
    <w:p w14:paraId="78E1C8B1" w14:textId="08994016" w:rsidR="00313288" w:rsidRDefault="3D09CFD3" w:rsidP="00C649C2">
      <w:pPr>
        <w:spacing w:line="480" w:lineRule="auto"/>
        <w:jc w:val="both"/>
      </w:pPr>
      <w:r w:rsidRPr="2231ACE5">
        <w:rPr>
          <w:color w:val="000000" w:themeColor="text1"/>
        </w:rPr>
        <w:lastRenderedPageBreak/>
        <w:t>Varias investigaciones internacionales han demostrado una asociación entre la adicción a alimentos ultraprocesados con el estado nutricional, en la cual se concluye que la malnutrición por exceso tiene una relación directa con estos alimentos</w:t>
      </w:r>
      <w:r w:rsidR="00453BC3">
        <w:rPr>
          <w:color w:val="000000" w:themeColor="text1"/>
        </w:rPr>
        <w:t xml:space="preserve"> </w:t>
      </w:r>
      <w:r w:rsidR="00B12B82">
        <w:rPr>
          <w:color w:val="000000" w:themeColor="text1"/>
        </w:rPr>
        <w:fldChar w:fldCharType="begin">
          <w:fldData xml:space="preserve">PEVuZE5vdGU+PENpdGU+PEF1dGhvcj5Sb21lcm8tQmxhbmNvPC9BdXRob3I+PFllYXI+MjAyMTwv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</w:fldData>
        </w:fldChar>
      </w:r>
      <w:r w:rsidR="00B12B82">
        <w:rPr>
          <w:color w:val="000000" w:themeColor="text1"/>
        </w:rPr>
        <w:instrText xml:space="preserve"> ADDIN EN.CITE </w:instrText>
      </w:r>
      <w:r w:rsidR="00B12B82">
        <w:rPr>
          <w:color w:val="000000" w:themeColor="text1"/>
        </w:rPr>
        <w:fldChar w:fldCharType="begin">
          <w:fldData xml:space="preserve">PEVuZE5vdGU+PENpdGU+PEF1dGhvcj5Sb21lcm8tQmxhbmNvPC9BdXRob3I+PFllYXI+MjAyMTwv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</w:fldData>
        </w:fldChar>
      </w:r>
      <w:r w:rsidR="00B12B82">
        <w:rPr>
          <w:color w:val="000000" w:themeColor="text1"/>
        </w:rPr>
        <w:instrText xml:space="preserve"> ADDIN EN.CITE.DATA </w:instrText>
      </w:r>
      <w:r w:rsidR="00B12B82">
        <w:rPr>
          <w:color w:val="000000" w:themeColor="text1"/>
        </w:rPr>
      </w:r>
      <w:r w:rsidR="00B12B82">
        <w:rPr>
          <w:color w:val="000000" w:themeColor="text1"/>
        </w:rPr>
        <w:fldChar w:fldCharType="end"/>
      </w:r>
      <w:r w:rsidR="00B12B82">
        <w:rPr>
          <w:color w:val="000000" w:themeColor="text1"/>
        </w:rPr>
      </w:r>
      <w:r w:rsidR="00B12B82">
        <w:rPr>
          <w:color w:val="000000" w:themeColor="text1"/>
        </w:rPr>
        <w:fldChar w:fldCharType="separate"/>
      </w:r>
      <w:r w:rsidR="00B12B82">
        <w:rPr>
          <w:noProof/>
          <w:color w:val="000000" w:themeColor="text1"/>
        </w:rPr>
        <w:t>(28-30)</w:t>
      </w:r>
      <w:r w:rsidR="00B12B82">
        <w:rPr>
          <w:color w:val="000000" w:themeColor="text1"/>
        </w:rPr>
        <w:fldChar w:fldCharType="end"/>
      </w:r>
      <w:r w:rsidRPr="2231ACE5">
        <w:rPr>
          <w:color w:val="000000" w:themeColor="text1"/>
        </w:rPr>
        <w:t xml:space="preserve">.  </w:t>
      </w:r>
    </w:p>
    <w:p w14:paraId="0E7FD25B" w14:textId="5F2F5B1F" w:rsidR="00313288" w:rsidRDefault="3D09CFD3" w:rsidP="00C649C2">
      <w:pPr>
        <w:spacing w:line="480" w:lineRule="auto"/>
        <w:jc w:val="both"/>
        <w:rPr>
          <w:color w:val="000000" w:themeColor="text1"/>
        </w:rPr>
      </w:pPr>
      <w:r w:rsidRPr="2231ACE5">
        <w:rPr>
          <w:color w:val="000000" w:themeColor="text1"/>
        </w:rPr>
        <w:t xml:space="preserve">En </w:t>
      </w:r>
      <w:r w:rsidR="007D5863">
        <w:rPr>
          <w:color w:val="000000" w:themeColor="text1"/>
        </w:rPr>
        <w:t>el presente</w:t>
      </w:r>
      <w:r w:rsidRPr="2231ACE5">
        <w:rPr>
          <w:color w:val="000000" w:themeColor="text1"/>
        </w:rPr>
        <w:t xml:space="preserve"> estudio los resultados obtenidos no son concordantes con previas </w:t>
      </w:r>
      <w:r w:rsidR="007441A9" w:rsidRPr="2231ACE5">
        <w:rPr>
          <w:color w:val="000000" w:themeColor="text1"/>
        </w:rPr>
        <w:t>investigaciones,</w:t>
      </w:r>
      <w:r w:rsidRPr="2231ACE5">
        <w:rPr>
          <w:color w:val="000000" w:themeColor="text1"/>
        </w:rPr>
        <w:t xml:space="preserve"> sin </w:t>
      </w:r>
      <w:r w:rsidR="4D032B40" w:rsidRPr="2231ACE5">
        <w:rPr>
          <w:color w:val="000000" w:themeColor="text1"/>
        </w:rPr>
        <w:t>embargo,</w:t>
      </w:r>
      <w:r w:rsidRPr="2231ACE5">
        <w:rPr>
          <w:color w:val="000000" w:themeColor="text1"/>
        </w:rPr>
        <w:t xml:space="preserve"> existe una </w:t>
      </w:r>
      <w:r w:rsidR="00453BC3">
        <w:rPr>
          <w:color w:val="000000" w:themeColor="text1"/>
        </w:rPr>
        <w:t>tendencia de los datos hacia esa asociación (p=0.057)</w:t>
      </w:r>
      <w:r w:rsidRPr="2231ACE5">
        <w:rPr>
          <w:color w:val="000000" w:themeColor="text1"/>
        </w:rPr>
        <w:t xml:space="preserve">. Esto se puede deber, a que el estudio es transversal, por conveniencia no probabilístico, por lo tanto, no es representativo de la población chilena, siendo la muestra actual pequeña (n=144), poco heterogénea y de un nivel socioeconómico medio-alto. Esta es la gran limitante de la investigación, por lo que se sugiere realizar un estudio más extenso y representativo para evaluar si concuerdan con los estudios realizados a nivel internacional. </w:t>
      </w:r>
    </w:p>
    <w:p w14:paraId="75B33C72" w14:textId="75291729" w:rsidR="00313288" w:rsidRDefault="3D09CFD3" w:rsidP="00C649C2">
      <w:pPr>
        <w:spacing w:line="480" w:lineRule="auto"/>
        <w:jc w:val="both"/>
      </w:pPr>
      <w:r w:rsidRPr="2231ACE5">
        <w:rPr>
          <w:color w:val="000000" w:themeColor="text1"/>
        </w:rPr>
        <w:t>La prevalencia de adicción a los alimentos ultraprocesados e hiperpalatables, según el estudio fue 21,5% de la muestra total. Según diferentes estudios hechos a nivel internacional, se muestra que la prevalencia de adicción a los alimentos ronda el entre el 1 y 15%, esto independientemente de que la muestra sea pequeña el porcentaje de adicción es elevado</w:t>
      </w:r>
      <w:r w:rsidR="00B12B82">
        <w:rPr>
          <w:color w:val="000000" w:themeColor="text1"/>
        </w:rPr>
        <w:t xml:space="preserve"> </w:t>
      </w:r>
      <w:r w:rsidR="00B12B82">
        <w:rPr>
          <w:color w:val="000000" w:themeColor="text1"/>
        </w:rPr>
        <w:fldChar w:fldCharType="begin">
          <w:fldData xml:space="preserve">PEVuZE5vdGU+PENpdGU+PEF1dGhvcj5HZWFyaGFyZHQ8L0F1dGhvcj48WWVhcj4yMDE2PC9ZZWFy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</w:fldData>
        </w:fldChar>
      </w:r>
      <w:r w:rsidR="00B12B82">
        <w:rPr>
          <w:color w:val="000000" w:themeColor="text1"/>
        </w:rPr>
        <w:instrText xml:space="preserve"> ADDIN EN.CITE </w:instrText>
      </w:r>
      <w:r w:rsidR="00B12B82">
        <w:rPr>
          <w:color w:val="000000" w:themeColor="text1"/>
        </w:rPr>
        <w:fldChar w:fldCharType="begin">
          <w:fldData xml:space="preserve">PEVuZE5vdGU+PENpdGU+PEF1dGhvcj5HZWFyaGFyZHQ8L0F1dGhvcj48WWVhcj4yMDE2PC9ZZWFy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</w:fldData>
        </w:fldChar>
      </w:r>
      <w:r w:rsidR="00B12B82">
        <w:rPr>
          <w:color w:val="000000" w:themeColor="text1"/>
        </w:rPr>
        <w:instrText xml:space="preserve"> ADDIN EN.CITE.DATA </w:instrText>
      </w:r>
      <w:r w:rsidR="00B12B82">
        <w:rPr>
          <w:color w:val="000000" w:themeColor="text1"/>
        </w:rPr>
      </w:r>
      <w:r w:rsidR="00B12B82">
        <w:rPr>
          <w:color w:val="000000" w:themeColor="text1"/>
        </w:rPr>
        <w:fldChar w:fldCharType="end"/>
      </w:r>
      <w:r w:rsidR="00B12B82">
        <w:rPr>
          <w:color w:val="000000" w:themeColor="text1"/>
        </w:rPr>
      </w:r>
      <w:r w:rsidR="00B12B82">
        <w:rPr>
          <w:color w:val="000000" w:themeColor="text1"/>
        </w:rPr>
        <w:fldChar w:fldCharType="separate"/>
      </w:r>
      <w:r w:rsidR="00B12B82">
        <w:rPr>
          <w:noProof/>
          <w:color w:val="000000" w:themeColor="text1"/>
        </w:rPr>
        <w:t>(31-33)</w:t>
      </w:r>
      <w:r w:rsidR="00B12B82">
        <w:rPr>
          <w:color w:val="000000" w:themeColor="text1"/>
        </w:rPr>
        <w:fldChar w:fldCharType="end"/>
      </w:r>
      <w:r w:rsidRPr="2231ACE5">
        <w:rPr>
          <w:color w:val="000000" w:themeColor="text1"/>
        </w:rPr>
        <w:t xml:space="preserve">. Se pudo observar que dentro de </w:t>
      </w:r>
      <w:r w:rsidR="00453BC3">
        <w:rPr>
          <w:color w:val="000000" w:themeColor="text1"/>
        </w:rPr>
        <w:t xml:space="preserve">los </w:t>
      </w:r>
      <w:r w:rsidRPr="2231ACE5">
        <w:rPr>
          <w:color w:val="000000" w:themeColor="text1"/>
        </w:rPr>
        <w:t xml:space="preserve">estudiantes que presentaron adicción, </w:t>
      </w:r>
      <w:r w:rsidR="00453BC3">
        <w:rPr>
          <w:color w:val="000000" w:themeColor="text1"/>
        </w:rPr>
        <w:t xml:space="preserve">hubo una diferencia significativa (p=0,002) entre sexos, siendo mayor en las mujeres. Estos hallazgos son similares </w:t>
      </w:r>
      <w:r w:rsidRPr="2231ACE5">
        <w:rPr>
          <w:color w:val="000000" w:themeColor="text1"/>
        </w:rPr>
        <w:t>a lo</w:t>
      </w:r>
      <w:r w:rsidR="00453BC3">
        <w:rPr>
          <w:color w:val="000000" w:themeColor="text1"/>
        </w:rPr>
        <w:t>s</w:t>
      </w:r>
      <w:r w:rsidRPr="2231ACE5">
        <w:rPr>
          <w:color w:val="000000" w:themeColor="text1"/>
        </w:rPr>
        <w:t xml:space="preserve"> que se observa</w:t>
      </w:r>
      <w:r w:rsidR="00453BC3">
        <w:rPr>
          <w:color w:val="000000" w:themeColor="text1"/>
        </w:rPr>
        <w:t>n</w:t>
      </w:r>
      <w:r w:rsidRPr="2231ACE5">
        <w:rPr>
          <w:color w:val="000000" w:themeColor="text1"/>
        </w:rPr>
        <w:t xml:space="preserve"> en otros estudios</w:t>
      </w:r>
      <w:r w:rsidR="00453BC3">
        <w:rPr>
          <w:color w:val="000000" w:themeColor="text1"/>
        </w:rPr>
        <w:t xml:space="preserve"> internacionales</w:t>
      </w:r>
      <w:r w:rsidR="00B12B82">
        <w:rPr>
          <w:color w:val="000000" w:themeColor="text1"/>
        </w:rPr>
        <w:t xml:space="preserve"> </w:t>
      </w:r>
      <w:r w:rsidR="00B12B82">
        <w:rPr>
          <w:color w:val="000000" w:themeColor="text1"/>
        </w:rPr>
        <w:fldChar w:fldCharType="begin">
          <w:fldData xml:space="preserve">PEVuZE5vdGU+PENpdGU+PEF1dGhvcj5QZWRyYW08L0F1dGhvcj48WWVhcj4yMDEzPC9ZZWFyPjxJ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=
</w:fldData>
        </w:fldChar>
      </w:r>
      <w:r w:rsidR="00B12B82">
        <w:rPr>
          <w:color w:val="000000" w:themeColor="text1"/>
        </w:rPr>
        <w:instrText xml:space="preserve"> ADDIN EN.CITE </w:instrText>
      </w:r>
      <w:r w:rsidR="00B12B82">
        <w:rPr>
          <w:color w:val="000000" w:themeColor="text1"/>
        </w:rPr>
        <w:fldChar w:fldCharType="begin">
          <w:fldData xml:space="preserve">PEVuZE5vdGU+PENpdGU+PEF1dGhvcj5QZWRyYW08L0F1dGhvcj48WWVhcj4yMDEzPC9ZZWFyPjxJ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=
</w:fldData>
        </w:fldChar>
      </w:r>
      <w:r w:rsidR="00B12B82">
        <w:rPr>
          <w:color w:val="000000" w:themeColor="text1"/>
        </w:rPr>
        <w:instrText xml:space="preserve"> ADDIN EN.CITE.DATA </w:instrText>
      </w:r>
      <w:r w:rsidR="00B12B82">
        <w:rPr>
          <w:color w:val="000000" w:themeColor="text1"/>
        </w:rPr>
      </w:r>
      <w:r w:rsidR="00B12B82">
        <w:rPr>
          <w:color w:val="000000" w:themeColor="text1"/>
        </w:rPr>
        <w:fldChar w:fldCharType="end"/>
      </w:r>
      <w:r w:rsidR="00B12B82">
        <w:rPr>
          <w:color w:val="000000" w:themeColor="text1"/>
        </w:rPr>
      </w:r>
      <w:r w:rsidR="00B12B82">
        <w:rPr>
          <w:color w:val="000000" w:themeColor="text1"/>
        </w:rPr>
        <w:fldChar w:fldCharType="separate"/>
      </w:r>
      <w:r w:rsidR="00B12B82">
        <w:rPr>
          <w:noProof/>
          <w:color w:val="000000" w:themeColor="text1"/>
        </w:rPr>
        <w:t>(34, 35)</w:t>
      </w:r>
      <w:r w:rsidR="00B12B82">
        <w:rPr>
          <w:color w:val="000000" w:themeColor="text1"/>
        </w:rPr>
        <w:fldChar w:fldCharType="end"/>
      </w:r>
      <w:r w:rsidRPr="2231ACE5">
        <w:rPr>
          <w:color w:val="000000" w:themeColor="text1"/>
        </w:rPr>
        <w:t xml:space="preserve">. Según </w:t>
      </w:r>
      <w:r w:rsidR="00453BC3">
        <w:rPr>
          <w:color w:val="000000" w:themeColor="text1"/>
        </w:rPr>
        <w:t>la literatura</w:t>
      </w:r>
      <w:r w:rsidRPr="2231ACE5">
        <w:rPr>
          <w:color w:val="000000" w:themeColor="text1"/>
        </w:rPr>
        <w:t xml:space="preserve">, esto se puede explicar porque durante el ciclo menstrual, las mujeres experimentan cambios hormonales que pueden provocar cambios físicos, psicológicos y comportamentales los cuales pueden provocar cambios en el apetito, pudiendo así afectar a su ingesta </w:t>
      </w:r>
      <w:r w:rsidRPr="2231ACE5">
        <w:rPr>
          <w:color w:val="000000" w:themeColor="text1"/>
          <w:sz w:val="24"/>
          <w:szCs w:val="24"/>
        </w:rPr>
        <w:t>a</w:t>
      </w:r>
      <w:r w:rsidRPr="2231ACE5">
        <w:rPr>
          <w:color w:val="000000" w:themeColor="text1"/>
        </w:rPr>
        <w:t xml:space="preserve">limentaria. Este fenómeno se denomina "food craving", definido como una necesidad irresistible de consumir alimentos con características de ultraprocesados </w:t>
      </w:r>
      <w:r w:rsidR="00B12B82">
        <w:rPr>
          <w:color w:val="000000" w:themeColor="text1"/>
        </w:rPr>
        <w:fldChar w:fldCharType="begin">
          <w:fldData xml:space="preserve">PEVuZE5vdGU+PENpdGU+PEF1dGhvcj5NY1ZheTwvQXV0aG9yPjxZZWFyPjIwMTI8L1llYXI+PElE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</w:fldData>
        </w:fldChar>
      </w:r>
      <w:r w:rsidR="00B12B82">
        <w:rPr>
          <w:color w:val="000000" w:themeColor="text1"/>
        </w:rPr>
        <w:instrText xml:space="preserve"> ADDIN EN.CITE </w:instrText>
      </w:r>
      <w:r w:rsidR="00B12B82">
        <w:rPr>
          <w:color w:val="000000" w:themeColor="text1"/>
        </w:rPr>
        <w:fldChar w:fldCharType="begin">
          <w:fldData xml:space="preserve">PEVuZE5vdGU+PENpdGU+PEF1dGhvcj5NY1ZheTwvQXV0aG9yPjxZZWFyPjIwMTI8L1llYXI+PElE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</w:fldData>
        </w:fldChar>
      </w:r>
      <w:r w:rsidR="00B12B82">
        <w:rPr>
          <w:color w:val="000000" w:themeColor="text1"/>
        </w:rPr>
        <w:instrText xml:space="preserve"> ADDIN EN.CITE.DATA </w:instrText>
      </w:r>
      <w:r w:rsidR="00B12B82">
        <w:rPr>
          <w:color w:val="000000" w:themeColor="text1"/>
        </w:rPr>
      </w:r>
      <w:r w:rsidR="00B12B82">
        <w:rPr>
          <w:color w:val="000000" w:themeColor="text1"/>
        </w:rPr>
        <w:fldChar w:fldCharType="end"/>
      </w:r>
      <w:r w:rsidR="00B12B82">
        <w:rPr>
          <w:color w:val="000000" w:themeColor="text1"/>
        </w:rPr>
      </w:r>
      <w:r w:rsidR="00B12B82">
        <w:rPr>
          <w:color w:val="000000" w:themeColor="text1"/>
        </w:rPr>
        <w:fldChar w:fldCharType="separate"/>
      </w:r>
      <w:r w:rsidR="00B12B82">
        <w:rPr>
          <w:noProof/>
          <w:color w:val="000000" w:themeColor="text1"/>
        </w:rPr>
        <w:t>(36, 37)</w:t>
      </w:r>
      <w:r w:rsidR="00B12B82">
        <w:rPr>
          <w:color w:val="000000" w:themeColor="text1"/>
        </w:rPr>
        <w:fldChar w:fldCharType="end"/>
      </w:r>
    </w:p>
    <w:p w14:paraId="7045D671" w14:textId="29114B26" w:rsidR="00313288" w:rsidRDefault="3D09CFD3" w:rsidP="00C649C2">
      <w:pPr>
        <w:spacing w:line="480" w:lineRule="auto"/>
        <w:jc w:val="both"/>
        <w:rPr>
          <w:color w:val="000000" w:themeColor="text1"/>
        </w:rPr>
      </w:pPr>
      <w:r w:rsidRPr="2231ACE5">
        <w:rPr>
          <w:color w:val="000000" w:themeColor="text1"/>
        </w:rPr>
        <w:t xml:space="preserve">En cuanto al nivel de gravedad de la adicción, la mayor parte de </w:t>
      </w:r>
      <w:r w:rsidR="00453BC3">
        <w:rPr>
          <w:color w:val="000000" w:themeColor="text1"/>
        </w:rPr>
        <w:t xml:space="preserve">los </w:t>
      </w:r>
      <w:r w:rsidRPr="2231ACE5">
        <w:rPr>
          <w:color w:val="000000" w:themeColor="text1"/>
        </w:rPr>
        <w:t xml:space="preserve">sujetos </w:t>
      </w:r>
      <w:r w:rsidR="00453BC3">
        <w:rPr>
          <w:color w:val="000000" w:themeColor="text1"/>
        </w:rPr>
        <w:t xml:space="preserve">que presentaron adicción a los alimentos ultraprocesados </w:t>
      </w:r>
      <w:r w:rsidRPr="2231ACE5">
        <w:rPr>
          <w:color w:val="000000" w:themeColor="text1"/>
        </w:rPr>
        <w:t xml:space="preserve">presentó adicción severa, es decir, cumplen con 6 o más criterios (11 criterios en total) y el criterio de significancia clínica (#12) de YFAS 2.0 versión chilena. Se puede relacionar la gravedad de la adicción con diversos factores, </w:t>
      </w:r>
      <w:r w:rsidR="584AF200" w:rsidRPr="2231ACE5">
        <w:rPr>
          <w:color w:val="000000" w:themeColor="text1"/>
        </w:rPr>
        <w:t>como,</w:t>
      </w:r>
      <w:r w:rsidRPr="2231ACE5">
        <w:rPr>
          <w:color w:val="000000" w:themeColor="text1"/>
        </w:rPr>
        <w:t xml:space="preserve"> por ejemplo, </w:t>
      </w:r>
      <w:r w:rsidRPr="2231ACE5">
        <w:rPr>
          <w:color w:val="000000" w:themeColor="text1"/>
        </w:rPr>
        <w:lastRenderedPageBreak/>
        <w:t>la gran disponibilidad de alimentos ultraprocesados en el ambiente universitario, además sumado a que tienden a ser alimentos más económicos en comparación con los alimentos más saludables</w:t>
      </w:r>
      <w:r w:rsidR="00C76541">
        <w:rPr>
          <w:color w:val="000000" w:themeColor="text1"/>
        </w:rPr>
        <w:t xml:space="preserve"> </w:t>
      </w:r>
      <w:r w:rsidR="00C76541">
        <w:rPr>
          <w:color w:val="000000" w:themeColor="text1"/>
        </w:rPr>
        <w:fldChar w:fldCharType="begin"/>
      </w:r>
      <w:r w:rsidR="00C76541">
        <w:rPr>
          <w:color w:val="000000" w:themeColor="text1"/>
        </w:rPr>
        <w:instrText xml:space="preserve"> ADDIN EN.CITE &lt;EndNote&gt;&lt;Cite&gt;&lt;Author&gt;Gupta&lt;/Author&gt;&lt;Year&gt;2019&lt;/Year&gt;&lt;IDText&gt;Characterizing Ultra-Processed Foods by Energy Density, Nutrient Density, and Cost&lt;/IDText&gt;&lt;DisplayText&gt;(38)&lt;/DisplayText&gt;&lt;record&gt;&lt;dates&gt;&lt;pub-dates&gt;&lt;date&gt;May&lt;/date&gt;&lt;/pub-dates&gt;&lt;year&gt;2019&lt;/year&gt;&lt;/dates&gt;&lt;urls&gt;&lt;related-urls&gt;&lt;url&gt;&amp;lt;Go to ISI&amp;gt;://WOS:000470747000001&lt;/url&gt;&lt;/related-urls&gt;&lt;/urls&gt;&lt;isbn&gt;2296-861X&lt;/isbn&gt;&lt;titles&gt;&lt;title&gt;Characterizing Ultra-Processed Foods by Energy Density, Nutrient Density, and Cost&lt;/title&gt;&lt;secondary-title&gt;Frontiers in Nutrition&lt;/secondary-title&gt;&lt;/titles&gt;&lt;contributors&gt;&lt;authors&gt;&lt;author&gt;Gupta, S.&lt;/author&gt;&lt;author&gt;Hawk, T.&lt;/author&gt;&lt;author&gt;Aggarwal, A.&lt;/author&gt;&lt;author&gt;Drewnowski, A.&lt;/author&gt;&lt;/authors&gt;&lt;/contributors&gt;&lt;custom7&gt;70&lt;/custom7&gt;&lt;added-date format="utc"&gt;1701097193&lt;/added-date&gt;&lt;ref-type name="Journal Article"&gt;17&lt;/ref-type&gt;&lt;rec-number&gt;66&lt;/rec-number&gt;&lt;last-updated-date format="utc"&gt;1701097193&lt;/last-updated-date&gt;&lt;accession-num&gt;WOS:000470747000001&lt;/accession-num&gt;&lt;electronic-resource-num&gt;10.3389/fnut.2019.00070&lt;/electronic-resource-num&gt;&lt;volume&gt;6&lt;/volume&gt;&lt;/record&gt;&lt;/Cite&gt;&lt;/EndNote&gt;</w:instrText>
      </w:r>
      <w:r w:rsidR="00C76541">
        <w:rPr>
          <w:color w:val="000000" w:themeColor="text1"/>
        </w:rPr>
        <w:fldChar w:fldCharType="separate"/>
      </w:r>
      <w:r w:rsidR="00C76541">
        <w:rPr>
          <w:noProof/>
          <w:color w:val="000000" w:themeColor="text1"/>
        </w:rPr>
        <w:t>(38)</w:t>
      </w:r>
      <w:r w:rsidR="00C76541">
        <w:rPr>
          <w:color w:val="000000" w:themeColor="text1"/>
        </w:rPr>
        <w:fldChar w:fldCharType="end"/>
      </w:r>
      <w:r w:rsidR="00C649C2">
        <w:rPr>
          <w:color w:val="000000" w:themeColor="text1"/>
        </w:rPr>
        <w:t>.</w:t>
      </w:r>
      <w:r w:rsidRPr="2231ACE5">
        <w:rPr>
          <w:color w:val="000000" w:themeColor="text1"/>
        </w:rPr>
        <w:t xml:space="preserve"> Esto se puede ver reflejado con los resultados arrojados por </w:t>
      </w:r>
      <w:r w:rsidRPr="00E4156B">
        <w:rPr>
          <w:color w:val="000000" w:themeColor="text1"/>
        </w:rPr>
        <w:t>NOVA Screener,</w:t>
      </w:r>
      <w:r w:rsidR="008B586A" w:rsidRPr="00E4156B">
        <w:rPr>
          <w:color w:val="000000" w:themeColor="text1"/>
        </w:rPr>
        <w:t xml:space="preserve"> el que indica que los participantes consumieron en promedio 7 aliment</w:t>
      </w:r>
      <w:r w:rsidR="008B586A">
        <w:rPr>
          <w:color w:val="000000" w:themeColor="text1"/>
        </w:rPr>
        <w:t>os ultraprocesados el día anterior a la encuesta. L</w:t>
      </w:r>
      <w:r w:rsidRPr="2231ACE5">
        <w:rPr>
          <w:color w:val="000000" w:themeColor="text1"/>
        </w:rPr>
        <w:t>os alimentos más consumidos fueron; té o café de máquina o de polvo, pan de molde y galletas dulces o magdalenas</w:t>
      </w:r>
      <w:r w:rsidR="000F701A">
        <w:rPr>
          <w:color w:val="000000" w:themeColor="text1"/>
        </w:rPr>
        <w:t xml:space="preserve">. Estos </w:t>
      </w:r>
      <w:r w:rsidR="00AF4911">
        <w:rPr>
          <w:color w:val="000000" w:themeColor="text1"/>
        </w:rPr>
        <w:t xml:space="preserve">alimentos </w:t>
      </w:r>
      <w:r w:rsidR="000F701A">
        <w:rPr>
          <w:color w:val="000000" w:themeColor="text1"/>
        </w:rPr>
        <w:t xml:space="preserve">también fueron frecuentemente consumidos en población adulta canadiense </w:t>
      </w:r>
      <w:r w:rsidR="008C32F4">
        <w:rPr>
          <w:color w:val="000000" w:themeColor="text1"/>
        </w:rPr>
        <w:fldChar w:fldCharType="begin"/>
      </w:r>
      <w:r w:rsidR="008C32F4">
        <w:rPr>
          <w:color w:val="000000" w:themeColor="text1"/>
        </w:rPr>
        <w:instrText xml:space="preserve"> ADDIN EN.CITE &lt;EndNote&gt;&lt;Cite&gt;&lt;Author&gt;Nardocci&lt;/Author&gt;&lt;Year&gt;2019&lt;/Year&gt;&lt;IDText&gt;Consumption of ultra-processed foods and obesity in Canada&lt;/IDText&gt;&lt;DisplayText&gt;(39)&lt;/DisplayText&gt;&lt;record&gt;&lt;dates&gt;&lt;pub-dates&gt;&lt;date&gt;Feb&lt;/date&gt;&lt;/pub-dates&gt;&lt;year&gt;2019&lt;/year&gt;&lt;/dates&gt;&lt;urls&gt;&lt;related-urls&gt;&lt;url&gt;&amp;lt;Go to ISI&amp;gt;://WOS:000459022600002&lt;/url&gt;&lt;/related-urls&gt;&lt;/urls&gt;&lt;isbn&gt;0008-4263&lt;/isbn&gt;&lt;titles&gt;&lt;title&gt;Consumption of ultra-processed foods and obesity in Canada&lt;/title&gt;&lt;secondary-title&gt;Canadian Journal of Public Health-Revue Canadienne De Sante Publique&lt;/secondary-title&gt;&lt;/titles&gt;&lt;pages&gt;4-14&lt;/pages&gt;&lt;number&gt;1&lt;/number&gt;&lt;contributors&gt;&lt;authors&gt;&lt;author&gt;Nardocci, M.&lt;/author&gt;&lt;author&gt;Leclerc, B. S.&lt;/author&gt;&lt;author&gt;Louzada, M. L.&lt;/author&gt;&lt;author&gt;Monteiro, C. A.&lt;/author&gt;&lt;author&gt;Batal, M.&lt;/author&gt;&lt;author&gt;Moubarac, J. C.&lt;/author&gt;&lt;/authors&gt;&lt;/contributors&gt;&lt;added-date format="utc"&gt;1666635664&lt;/added-date&gt;&lt;ref-type name="Journal Article"&gt;17&lt;/ref-type&gt;&lt;rec-number&gt;1&lt;/rec-number&gt;&lt;last-updated-date format="utc"&gt;1666635664&lt;/last-updated-date&gt;&lt;accession-num&gt;WOS:000459022600002&lt;/accession-num&gt;&lt;electronic-resource-num&gt;10.17269/s41997-018-0130-x&lt;/electronic-resource-num&gt;&lt;volume&gt;110&lt;/volume&gt;&lt;/record&gt;&lt;/Cite&gt;&lt;/EndNote&gt;</w:instrText>
      </w:r>
      <w:r w:rsidR="008C32F4">
        <w:rPr>
          <w:color w:val="000000" w:themeColor="text1"/>
        </w:rPr>
        <w:fldChar w:fldCharType="separate"/>
      </w:r>
      <w:r w:rsidR="008C32F4">
        <w:rPr>
          <w:noProof/>
          <w:color w:val="000000" w:themeColor="text1"/>
        </w:rPr>
        <w:t>(39)</w:t>
      </w:r>
      <w:r w:rsidR="008C32F4">
        <w:rPr>
          <w:color w:val="000000" w:themeColor="text1"/>
        </w:rPr>
        <w:fldChar w:fldCharType="end"/>
      </w:r>
      <w:r w:rsidRPr="2231ACE5">
        <w:rPr>
          <w:color w:val="000000" w:themeColor="text1"/>
        </w:rPr>
        <w:t xml:space="preserve">. Tales alimentos son encontrados con frecuencia en diferentes puntos de venta de alimentación, ubicados al interior de las universidades o a sus alrededores. </w:t>
      </w:r>
    </w:p>
    <w:p w14:paraId="4FF872C2" w14:textId="7B42CDCF" w:rsidR="007441A9" w:rsidRDefault="008B586A" w:rsidP="007441A9">
      <w:pPr>
        <w:spacing w:line="480" w:lineRule="auto"/>
        <w:jc w:val="both"/>
        <w:rPr>
          <w:color w:val="000000" w:themeColor="text1"/>
        </w:rPr>
      </w:pPr>
      <w:r>
        <w:rPr>
          <w:color w:val="000000" w:themeColor="text1"/>
        </w:rPr>
        <w:t xml:space="preserve">En el presente trabajo </w:t>
      </w:r>
      <w:r w:rsidR="3D09CFD3" w:rsidRPr="2231ACE5">
        <w:rPr>
          <w:color w:val="000000" w:themeColor="text1"/>
        </w:rPr>
        <w:t xml:space="preserve">no </w:t>
      </w:r>
      <w:r w:rsidR="003C0F13">
        <w:rPr>
          <w:color w:val="000000" w:themeColor="text1"/>
        </w:rPr>
        <w:t xml:space="preserve">encontramos </w:t>
      </w:r>
      <w:r w:rsidR="003C0F13" w:rsidRPr="2231ACE5">
        <w:rPr>
          <w:color w:val="000000" w:themeColor="text1"/>
        </w:rPr>
        <w:t>asociación</w:t>
      </w:r>
      <w:r w:rsidR="3D09CFD3" w:rsidRPr="2231ACE5">
        <w:rPr>
          <w:color w:val="000000" w:themeColor="text1"/>
        </w:rPr>
        <w:t xml:space="preserve"> entre NOVA Score y </w:t>
      </w:r>
      <w:r>
        <w:rPr>
          <w:color w:val="000000" w:themeColor="text1"/>
        </w:rPr>
        <w:t>el e</w:t>
      </w:r>
      <w:r w:rsidR="3D09CFD3" w:rsidRPr="2231ACE5">
        <w:rPr>
          <w:color w:val="000000" w:themeColor="text1"/>
        </w:rPr>
        <w:t xml:space="preserve">stado </w:t>
      </w:r>
      <w:r>
        <w:rPr>
          <w:color w:val="000000" w:themeColor="text1"/>
        </w:rPr>
        <w:t>n</w:t>
      </w:r>
      <w:r w:rsidR="3D09CFD3" w:rsidRPr="2231ACE5">
        <w:rPr>
          <w:color w:val="000000" w:themeColor="text1"/>
        </w:rPr>
        <w:t>utricional</w:t>
      </w:r>
      <w:r>
        <w:rPr>
          <w:color w:val="000000" w:themeColor="text1"/>
        </w:rPr>
        <w:t xml:space="preserve"> de los participantes</w:t>
      </w:r>
      <w:r w:rsidR="3D09CFD3" w:rsidRPr="2231ACE5">
        <w:rPr>
          <w:color w:val="000000" w:themeColor="text1"/>
        </w:rPr>
        <w:t xml:space="preserve"> (p=0,61), lo que indica </w:t>
      </w:r>
      <w:r w:rsidRPr="2231ACE5">
        <w:rPr>
          <w:color w:val="000000" w:themeColor="text1"/>
        </w:rPr>
        <w:t>que,</w:t>
      </w:r>
      <w:r w:rsidR="3D09CFD3" w:rsidRPr="2231ACE5">
        <w:rPr>
          <w:color w:val="000000" w:themeColor="text1"/>
        </w:rPr>
        <w:t xml:space="preserve"> en todas las categorías de estado nutricional, se consumen alimentos ultraprocesados de manera similar. </w:t>
      </w:r>
    </w:p>
    <w:p w14:paraId="4F715231" w14:textId="5EDD5E03" w:rsidR="00313288" w:rsidRDefault="3D09CFD3" w:rsidP="00C649C2">
      <w:pPr>
        <w:spacing w:line="480" w:lineRule="auto"/>
        <w:jc w:val="both"/>
      </w:pPr>
      <w:r w:rsidRPr="2231ACE5">
        <w:rPr>
          <w:color w:val="000000" w:themeColor="text1"/>
        </w:rPr>
        <w:t xml:space="preserve">Con respecto a los resultados obtenidos de NOVA Score y medidas antropométricas, </w:t>
      </w:r>
      <w:r w:rsidR="007441A9">
        <w:rPr>
          <w:color w:val="000000" w:themeColor="text1"/>
        </w:rPr>
        <w:t>s</w:t>
      </w:r>
      <w:r w:rsidR="007441A9" w:rsidRPr="2231ACE5">
        <w:rPr>
          <w:color w:val="000000" w:themeColor="text1"/>
        </w:rPr>
        <w:t xml:space="preserve">e observó una relación </w:t>
      </w:r>
      <w:r w:rsidR="007441A9">
        <w:rPr>
          <w:color w:val="000000" w:themeColor="text1"/>
        </w:rPr>
        <w:t>positiva y significativa</w:t>
      </w:r>
      <w:r w:rsidR="007441A9" w:rsidRPr="2231ACE5">
        <w:rPr>
          <w:color w:val="000000" w:themeColor="text1"/>
        </w:rPr>
        <w:t xml:space="preserve"> en cuanto a </w:t>
      </w:r>
      <w:r w:rsidR="007441A9">
        <w:rPr>
          <w:color w:val="000000" w:themeColor="text1"/>
        </w:rPr>
        <w:t xml:space="preserve">la presencia de </w:t>
      </w:r>
      <w:r w:rsidR="007441A9" w:rsidRPr="2231ACE5">
        <w:rPr>
          <w:color w:val="000000" w:themeColor="text1"/>
        </w:rPr>
        <w:t xml:space="preserve">AUP </w:t>
      </w:r>
      <w:r w:rsidR="007441A9">
        <w:rPr>
          <w:color w:val="000000" w:themeColor="text1"/>
        </w:rPr>
        <w:t>y la</w:t>
      </w:r>
      <w:r w:rsidR="007441A9" w:rsidRPr="2231ACE5">
        <w:rPr>
          <w:color w:val="000000" w:themeColor="text1"/>
        </w:rPr>
        <w:t xml:space="preserve"> circunferencia de cintura, </w:t>
      </w:r>
      <w:r w:rsidR="007441A9">
        <w:rPr>
          <w:color w:val="000000" w:themeColor="text1"/>
        </w:rPr>
        <w:t xml:space="preserve">es decir, </w:t>
      </w:r>
      <w:r w:rsidR="007441A9" w:rsidRPr="2231ACE5">
        <w:rPr>
          <w:color w:val="000000" w:themeColor="text1"/>
        </w:rPr>
        <w:t xml:space="preserve">a mayor </w:t>
      </w:r>
      <w:r w:rsidR="007441A9">
        <w:rPr>
          <w:color w:val="000000" w:themeColor="text1"/>
        </w:rPr>
        <w:t xml:space="preserve">presencia </w:t>
      </w:r>
      <w:r w:rsidR="007441A9" w:rsidRPr="2231ACE5">
        <w:rPr>
          <w:color w:val="000000" w:themeColor="text1"/>
        </w:rPr>
        <w:t>de alimentos ultraprocesados</w:t>
      </w:r>
      <w:r w:rsidR="007441A9">
        <w:rPr>
          <w:color w:val="000000" w:themeColor="text1"/>
        </w:rPr>
        <w:t xml:space="preserve">, </w:t>
      </w:r>
      <w:r w:rsidR="007441A9" w:rsidRPr="2231ACE5">
        <w:rPr>
          <w:color w:val="000000" w:themeColor="text1"/>
        </w:rPr>
        <w:t>mayor es la circunferencia de cintura</w:t>
      </w:r>
      <w:r w:rsidR="000951D9">
        <w:rPr>
          <w:color w:val="000000" w:themeColor="text1"/>
        </w:rPr>
        <w:t xml:space="preserve">. </w:t>
      </w:r>
      <w:r w:rsidR="0021147C">
        <w:rPr>
          <w:color w:val="000000" w:themeColor="text1"/>
        </w:rPr>
        <w:t xml:space="preserve">La literatura indica la asociación entre esta </w:t>
      </w:r>
      <w:r w:rsidR="000951D9">
        <w:rPr>
          <w:color w:val="000000" w:themeColor="text1"/>
        </w:rPr>
        <w:t>medida antropométrica</w:t>
      </w:r>
      <w:r w:rsidR="00634CF2">
        <w:rPr>
          <w:color w:val="000000" w:themeColor="text1"/>
        </w:rPr>
        <w:t xml:space="preserve"> </w:t>
      </w:r>
      <w:r w:rsidR="0021147C">
        <w:rPr>
          <w:color w:val="000000" w:themeColor="text1"/>
        </w:rPr>
        <w:t xml:space="preserve">con el </w:t>
      </w:r>
      <w:r w:rsidR="007441A9" w:rsidRPr="2231ACE5">
        <w:rPr>
          <w:color w:val="000000" w:themeColor="text1"/>
        </w:rPr>
        <w:t>riesgo cardiovascular</w:t>
      </w:r>
      <w:r w:rsidR="00B12B82">
        <w:rPr>
          <w:color w:val="000000" w:themeColor="text1"/>
        </w:rPr>
        <w:t xml:space="preserve"> </w:t>
      </w:r>
      <w:r w:rsidR="00B12B82">
        <w:rPr>
          <w:color w:val="000000" w:themeColor="text1"/>
        </w:rPr>
        <w:fldChar w:fldCharType="begin"/>
      </w:r>
      <w:r w:rsidR="008C32F4">
        <w:rPr>
          <w:color w:val="000000" w:themeColor="text1"/>
        </w:rPr>
        <w:instrText xml:space="preserve"> ADDIN EN.CITE &lt;EndNote&gt;&lt;Cite&gt;&lt;Author&gt;Meneguelli&lt;/Author&gt;&lt;Year&gt;2022&lt;/Year&gt;&lt;IDText&gt;Minimally processed versus processed and ultra-processed food in individuals at cardiometabolic risk&lt;/IDText&gt;&lt;DisplayText&gt;(40)&lt;/DisplayText&gt;&lt;record&gt;&lt;dates&gt;&lt;pub-dates&gt;&lt;date&gt;Feb&lt;/date&gt;&lt;/pub-dates&gt;&lt;year&gt;2022&lt;/year&gt;&lt;/dates&gt;&lt;urls&gt;&lt;related-urls&gt;&lt;url&gt;&amp;lt;Go to ISI&amp;gt;://WOS:000678570400001&lt;/url&gt;&lt;/related-urls&gt;&lt;/urls&gt;&lt;isbn&gt;0007-070X&lt;/isbn&gt;&lt;titles&gt;&lt;title&gt;Minimally processed versus processed and ultra-processed food in individuals at cardiometabolic risk&lt;/title&gt;&lt;secondary-title&gt;British Food Journal&lt;/secondary-title&gt;&lt;/titles&gt;&lt;pages&gt;811-832&lt;/pages&gt;&lt;number&gt;3&lt;/number&gt;&lt;contributors&gt;&lt;authors&gt;&lt;author&gt;Meneguelli, T. S.&lt;/author&gt;&lt;author&gt;Juvanhol, L. L.&lt;/author&gt;&lt;author&gt;Leite, A. D.&lt;/author&gt;&lt;author&gt;Bressan, J.&lt;/author&gt;&lt;author&gt;Hermsdorff, H. H. M.&lt;/author&gt;&lt;/authors&gt;&lt;/contributors&gt;&lt;added-date format="utc"&gt;1700252629&lt;/added-date&gt;&lt;ref-type name="Journal Article"&gt;17&lt;/ref-type&gt;&lt;rec-number&gt;53&lt;/rec-number&gt;&lt;last-updated-date format="utc"&gt;1700252629&lt;/last-updated-date&gt;&lt;accession-num&gt;WOS:000678570400001&lt;/accession-num&gt;&lt;electronic-resource-num&gt;10.1108/bfj-12-2020-1087&lt;/electronic-resource-num&gt;&lt;volume&gt;124&lt;/volume&gt;&lt;/record&gt;&lt;/Cite&gt;&lt;/EndNote&gt;</w:instrText>
      </w:r>
      <w:r w:rsidR="00B12B82">
        <w:rPr>
          <w:color w:val="000000" w:themeColor="text1"/>
        </w:rPr>
        <w:fldChar w:fldCharType="separate"/>
      </w:r>
      <w:r w:rsidR="008C32F4">
        <w:rPr>
          <w:noProof/>
          <w:color w:val="000000" w:themeColor="text1"/>
        </w:rPr>
        <w:t>(40)</w:t>
      </w:r>
      <w:r w:rsidR="00B12B82">
        <w:rPr>
          <w:color w:val="000000" w:themeColor="text1"/>
        </w:rPr>
        <w:fldChar w:fldCharType="end"/>
      </w:r>
      <w:r w:rsidR="001B3566">
        <w:rPr>
          <w:color w:val="000000" w:themeColor="text1"/>
        </w:rPr>
        <w:t xml:space="preserve">. Es así como este resultado, </w:t>
      </w:r>
      <w:r w:rsidR="00634CF2">
        <w:rPr>
          <w:color w:val="000000" w:themeColor="text1"/>
        </w:rPr>
        <w:t xml:space="preserve">desde nuestro </w:t>
      </w:r>
      <w:r w:rsidR="001B3566">
        <w:rPr>
          <w:color w:val="000000" w:themeColor="text1"/>
        </w:rPr>
        <w:t xml:space="preserve">punto </w:t>
      </w:r>
      <w:r w:rsidR="00634CF2">
        <w:rPr>
          <w:color w:val="000000" w:themeColor="text1"/>
        </w:rPr>
        <w:t>de vista, emerge como un hallazgo para esta muestra de estudiantes universitarios chilenos</w:t>
      </w:r>
      <w:r w:rsidR="00634CF2" w:rsidRPr="2231ACE5">
        <w:rPr>
          <w:color w:val="000000" w:themeColor="text1"/>
        </w:rPr>
        <w:t>.</w:t>
      </w:r>
    </w:p>
    <w:p w14:paraId="5E98A73E" w14:textId="63D82E74" w:rsidR="00313288" w:rsidRDefault="3D09CFD3" w:rsidP="00C649C2">
      <w:pPr>
        <w:spacing w:line="480" w:lineRule="auto"/>
        <w:jc w:val="both"/>
      </w:pPr>
      <w:r w:rsidRPr="2231ACE5">
        <w:rPr>
          <w:color w:val="000000" w:themeColor="text1"/>
        </w:rPr>
        <w:t xml:space="preserve">En cuanto a las otras variables, las cuales fueron IMC, % de grasa y muscular, tuvieron una correlación positiva con NOVA </w:t>
      </w:r>
      <w:r w:rsidR="008B586A" w:rsidRPr="2231ACE5">
        <w:rPr>
          <w:color w:val="000000" w:themeColor="text1"/>
        </w:rPr>
        <w:t>Score,</w:t>
      </w:r>
      <w:r w:rsidRPr="2231ACE5">
        <w:rPr>
          <w:color w:val="000000" w:themeColor="text1"/>
        </w:rPr>
        <w:t xml:space="preserve"> es decir, son directamente proporcionales. Sin </w:t>
      </w:r>
      <w:r w:rsidR="001D792E" w:rsidRPr="2231ACE5">
        <w:rPr>
          <w:color w:val="000000" w:themeColor="text1"/>
        </w:rPr>
        <w:t>embargo,</w:t>
      </w:r>
      <w:r w:rsidRPr="2231ACE5">
        <w:rPr>
          <w:color w:val="000000" w:themeColor="text1"/>
        </w:rPr>
        <w:t xml:space="preserve"> no muestran significancia estadística. Esto puede deberse a que la muestra es de tamaño reducido, no siendo representativa. </w:t>
      </w:r>
    </w:p>
    <w:p w14:paraId="62DE9170" w14:textId="49C90129" w:rsidR="00313288" w:rsidRDefault="3D09CFD3" w:rsidP="00C649C2">
      <w:pPr>
        <w:spacing w:line="480" w:lineRule="auto"/>
        <w:jc w:val="both"/>
      </w:pPr>
      <w:r w:rsidRPr="2231ACE5">
        <w:rPr>
          <w:color w:val="000000" w:themeColor="text1"/>
        </w:rPr>
        <w:t xml:space="preserve">Este estudio presenta como limitación el reducido tamaño de la muestra total, lo poco homogénea en cuanto al sexo de los participantes, sumado a que es un estudio transversal por conveniencia no probabilistico, </w:t>
      </w:r>
      <w:r w:rsidR="008B586A">
        <w:rPr>
          <w:color w:val="000000" w:themeColor="text1"/>
        </w:rPr>
        <w:t>lo que no permite generalizar los datos a lo que ocurre en población universitaria general</w:t>
      </w:r>
      <w:r w:rsidRPr="2231ACE5">
        <w:rPr>
          <w:color w:val="000000" w:themeColor="text1"/>
        </w:rPr>
        <w:t xml:space="preserve"> Por otro lado, cabe destacar que este estudio fue realizado en estudiantes de nivel </w:t>
      </w:r>
      <w:r w:rsidRPr="2231ACE5">
        <w:rPr>
          <w:color w:val="000000" w:themeColor="text1"/>
        </w:rPr>
        <w:lastRenderedPageBreak/>
        <w:t xml:space="preserve">socioeconómico medio-alto por lo que no es una muestra representativa de la totalidad de estudiantes universitarios chilenos. </w:t>
      </w:r>
    </w:p>
    <w:p w14:paraId="2F4E5EA8" w14:textId="77777777" w:rsidR="00A73617" w:rsidRDefault="3D09CFD3" w:rsidP="00A73617">
      <w:pPr>
        <w:spacing w:line="480" w:lineRule="auto"/>
        <w:jc w:val="both"/>
        <w:rPr>
          <w:color w:val="000000" w:themeColor="text1"/>
        </w:rPr>
      </w:pPr>
      <w:r w:rsidRPr="2231ACE5">
        <w:rPr>
          <w:color w:val="000000" w:themeColor="text1"/>
        </w:rPr>
        <w:t xml:space="preserve">Como fortalezas del estudio es importante mencionar que los instrumentos utilizados (YFAS 2.0 versión chilena y NOVA Score) </w:t>
      </w:r>
      <w:r w:rsidR="008B586A">
        <w:rPr>
          <w:color w:val="000000" w:themeColor="text1"/>
        </w:rPr>
        <w:t xml:space="preserve">están siendo validados en población chilena, por lo que nos abre una oportunidad de ser parte de este nuevo conocimiento que se está generando desde la población chilena. YFAS 2.0 en particular ha sido traducido en diferentes idiomas y está tomando relevancia en el ámbito de la prevención y tratamiento de la malnutrición por exceso, considerando el abordaje multifactorial que se requiere para enfrentarla.  De esta manera, contar con herramientas como YFAS 2.0 validado en población chilena, </w:t>
      </w:r>
      <w:r w:rsidRPr="2231ACE5">
        <w:rPr>
          <w:color w:val="000000" w:themeColor="text1"/>
        </w:rPr>
        <w:t xml:space="preserve">permitirá en un futuro, realizar un mejor abordaje dietoterapéutico, más integral con el objetivo de poder lograr mejor adherencia a los tratamientos. </w:t>
      </w:r>
      <w:bookmarkStart w:id="11" w:name="_Toc151968474"/>
    </w:p>
    <w:p w14:paraId="7807B28B" w14:textId="77777777" w:rsidR="007948B6" w:rsidRDefault="007948B6" w:rsidP="00A73617">
      <w:pPr>
        <w:spacing w:line="480" w:lineRule="auto"/>
        <w:jc w:val="both"/>
        <w:rPr>
          <w:b/>
          <w:bCs/>
          <w:sz w:val="24"/>
          <w:szCs w:val="24"/>
        </w:rPr>
      </w:pPr>
    </w:p>
    <w:p w14:paraId="3472E0D1" w14:textId="77777777" w:rsidR="007948B6" w:rsidRDefault="007948B6" w:rsidP="00A73617">
      <w:pPr>
        <w:spacing w:line="480" w:lineRule="auto"/>
        <w:jc w:val="both"/>
        <w:rPr>
          <w:b/>
          <w:bCs/>
          <w:sz w:val="24"/>
          <w:szCs w:val="24"/>
        </w:rPr>
      </w:pPr>
    </w:p>
    <w:p w14:paraId="2277FA6D" w14:textId="77777777" w:rsidR="007948B6" w:rsidRDefault="007948B6" w:rsidP="00A73617">
      <w:pPr>
        <w:spacing w:line="480" w:lineRule="auto"/>
        <w:jc w:val="both"/>
        <w:rPr>
          <w:b/>
          <w:bCs/>
          <w:sz w:val="24"/>
          <w:szCs w:val="24"/>
        </w:rPr>
      </w:pPr>
    </w:p>
    <w:p w14:paraId="6F9D03B7" w14:textId="77777777" w:rsidR="007948B6" w:rsidRDefault="007948B6" w:rsidP="00A73617">
      <w:pPr>
        <w:spacing w:line="480" w:lineRule="auto"/>
        <w:jc w:val="both"/>
        <w:rPr>
          <w:b/>
          <w:bCs/>
          <w:sz w:val="24"/>
          <w:szCs w:val="24"/>
        </w:rPr>
      </w:pPr>
    </w:p>
    <w:p w14:paraId="426B2D2F" w14:textId="77777777" w:rsidR="007948B6" w:rsidRDefault="007948B6" w:rsidP="00A73617">
      <w:pPr>
        <w:spacing w:line="480" w:lineRule="auto"/>
        <w:jc w:val="both"/>
        <w:rPr>
          <w:b/>
          <w:bCs/>
          <w:sz w:val="24"/>
          <w:szCs w:val="24"/>
        </w:rPr>
      </w:pPr>
    </w:p>
    <w:p w14:paraId="3FC07EBF" w14:textId="77777777" w:rsidR="007948B6" w:rsidRDefault="007948B6" w:rsidP="00A73617">
      <w:pPr>
        <w:spacing w:line="480" w:lineRule="auto"/>
        <w:jc w:val="both"/>
        <w:rPr>
          <w:b/>
          <w:bCs/>
          <w:sz w:val="24"/>
          <w:szCs w:val="24"/>
        </w:rPr>
      </w:pPr>
    </w:p>
    <w:p w14:paraId="4FAF9572" w14:textId="77777777" w:rsidR="007948B6" w:rsidRDefault="007948B6" w:rsidP="00A73617">
      <w:pPr>
        <w:spacing w:line="480" w:lineRule="auto"/>
        <w:jc w:val="both"/>
        <w:rPr>
          <w:b/>
          <w:bCs/>
          <w:sz w:val="24"/>
          <w:szCs w:val="24"/>
        </w:rPr>
      </w:pPr>
    </w:p>
    <w:p w14:paraId="45E84148" w14:textId="77777777" w:rsidR="007948B6" w:rsidRDefault="007948B6" w:rsidP="00A73617">
      <w:pPr>
        <w:spacing w:line="480" w:lineRule="auto"/>
        <w:jc w:val="both"/>
        <w:rPr>
          <w:b/>
          <w:bCs/>
          <w:sz w:val="24"/>
          <w:szCs w:val="24"/>
        </w:rPr>
      </w:pPr>
    </w:p>
    <w:p w14:paraId="4FB503E9" w14:textId="77777777" w:rsidR="007948B6" w:rsidRDefault="007948B6" w:rsidP="00A73617">
      <w:pPr>
        <w:spacing w:line="480" w:lineRule="auto"/>
        <w:jc w:val="both"/>
        <w:rPr>
          <w:b/>
          <w:bCs/>
          <w:sz w:val="24"/>
          <w:szCs w:val="24"/>
        </w:rPr>
      </w:pPr>
    </w:p>
    <w:p w14:paraId="09D65F7A" w14:textId="77777777" w:rsidR="007948B6" w:rsidRDefault="007948B6" w:rsidP="00A73617">
      <w:pPr>
        <w:spacing w:line="480" w:lineRule="auto"/>
        <w:jc w:val="both"/>
        <w:rPr>
          <w:b/>
          <w:bCs/>
          <w:sz w:val="24"/>
          <w:szCs w:val="24"/>
        </w:rPr>
      </w:pPr>
    </w:p>
    <w:p w14:paraId="701907A3" w14:textId="77777777" w:rsidR="007948B6" w:rsidRDefault="007948B6" w:rsidP="00A73617">
      <w:pPr>
        <w:spacing w:line="480" w:lineRule="auto"/>
        <w:jc w:val="both"/>
        <w:rPr>
          <w:b/>
          <w:bCs/>
          <w:sz w:val="24"/>
          <w:szCs w:val="24"/>
        </w:rPr>
      </w:pPr>
    </w:p>
    <w:p w14:paraId="3A92D8D4" w14:textId="77777777" w:rsidR="007948B6" w:rsidRDefault="007948B6" w:rsidP="00A73617">
      <w:pPr>
        <w:spacing w:line="480" w:lineRule="auto"/>
        <w:jc w:val="both"/>
        <w:rPr>
          <w:b/>
          <w:bCs/>
          <w:sz w:val="24"/>
          <w:szCs w:val="24"/>
        </w:rPr>
      </w:pPr>
    </w:p>
    <w:p w14:paraId="2686D928" w14:textId="77777777" w:rsidR="007948B6" w:rsidRDefault="007948B6" w:rsidP="00A73617">
      <w:pPr>
        <w:spacing w:line="480" w:lineRule="auto"/>
        <w:jc w:val="both"/>
        <w:rPr>
          <w:b/>
          <w:bCs/>
          <w:sz w:val="24"/>
          <w:szCs w:val="24"/>
        </w:rPr>
      </w:pPr>
    </w:p>
    <w:p w14:paraId="731652AB" w14:textId="2E9508FF" w:rsidR="2231ACE5" w:rsidRDefault="46C44C84" w:rsidP="00A73617">
      <w:pPr>
        <w:spacing w:line="480" w:lineRule="auto"/>
        <w:jc w:val="both"/>
      </w:pPr>
      <w:r w:rsidRPr="005365A6">
        <w:rPr>
          <w:b/>
          <w:bCs/>
          <w:sz w:val="24"/>
          <w:szCs w:val="24"/>
        </w:rPr>
        <w:lastRenderedPageBreak/>
        <w:t>C</w:t>
      </w:r>
      <w:r w:rsidR="001705AC">
        <w:rPr>
          <w:b/>
          <w:bCs/>
          <w:sz w:val="24"/>
          <w:szCs w:val="24"/>
        </w:rPr>
        <w:t>ONCLUSIÓN</w:t>
      </w:r>
      <w:bookmarkEnd w:id="11"/>
    </w:p>
    <w:p w14:paraId="13E223D5" w14:textId="3EFACA23" w:rsidR="46C44C84" w:rsidRDefault="46C44C84" w:rsidP="00C649C2">
      <w:pPr>
        <w:spacing w:line="480" w:lineRule="auto"/>
        <w:jc w:val="both"/>
      </w:pPr>
      <w:r w:rsidRPr="2231ACE5">
        <w:rPr>
          <w:color w:val="000000" w:themeColor="text1"/>
        </w:rPr>
        <w:t xml:space="preserve">Este estudio aporta valiosa información a la comunidad científica chilena puesto a que </w:t>
      </w:r>
      <w:r w:rsidR="001B3566">
        <w:rPr>
          <w:color w:val="000000" w:themeColor="text1"/>
        </w:rPr>
        <w:t xml:space="preserve">la literatura es escasa respecto de </w:t>
      </w:r>
      <w:r w:rsidRPr="2231ACE5">
        <w:rPr>
          <w:color w:val="000000" w:themeColor="text1"/>
        </w:rPr>
        <w:t xml:space="preserve">estudios </w:t>
      </w:r>
      <w:r w:rsidR="0043575D">
        <w:rPr>
          <w:color w:val="000000" w:themeColor="text1"/>
        </w:rPr>
        <w:t>en los que se haya utilizado</w:t>
      </w:r>
      <w:r w:rsidRPr="2231ACE5">
        <w:rPr>
          <w:color w:val="000000" w:themeColor="text1"/>
        </w:rPr>
        <w:t xml:space="preserve"> Y</w:t>
      </w:r>
      <w:r w:rsidR="001B3566">
        <w:rPr>
          <w:color w:val="000000" w:themeColor="text1"/>
        </w:rPr>
        <w:t>ale</w:t>
      </w:r>
      <w:r w:rsidRPr="2231ACE5">
        <w:rPr>
          <w:color w:val="000000" w:themeColor="text1"/>
        </w:rPr>
        <w:t xml:space="preserve"> 2.0 versión chilena </w:t>
      </w:r>
      <w:r w:rsidR="001B3566">
        <w:rPr>
          <w:color w:val="000000" w:themeColor="text1"/>
        </w:rPr>
        <w:t xml:space="preserve">junto a </w:t>
      </w:r>
      <w:r w:rsidRPr="2231ACE5">
        <w:rPr>
          <w:color w:val="000000" w:themeColor="text1"/>
        </w:rPr>
        <w:t>NOVA Screener.</w:t>
      </w:r>
    </w:p>
    <w:p w14:paraId="5EFC42DF" w14:textId="3A0AEC4D" w:rsidR="46C44C84" w:rsidRDefault="46C44C84" w:rsidP="00C649C2">
      <w:pPr>
        <w:spacing w:line="480" w:lineRule="auto"/>
        <w:jc w:val="both"/>
        <w:rPr>
          <w:color w:val="000000" w:themeColor="text1"/>
        </w:rPr>
      </w:pPr>
      <w:r w:rsidRPr="2231ACE5">
        <w:rPr>
          <w:color w:val="000000" w:themeColor="text1"/>
        </w:rPr>
        <w:t xml:space="preserve">El uso de estas herramientas </w:t>
      </w:r>
      <w:r w:rsidR="0043575D">
        <w:rPr>
          <w:color w:val="000000" w:themeColor="text1"/>
        </w:rPr>
        <w:t xml:space="preserve">puede favorecer </w:t>
      </w:r>
      <w:r w:rsidRPr="2231ACE5">
        <w:rPr>
          <w:color w:val="000000" w:themeColor="text1"/>
        </w:rPr>
        <w:t>el manejo dieto terapéutico por parte del profesional nutricionista siendo este un manejo integral consiguiendo mejores resultados y adherencia al tratamiento.</w:t>
      </w:r>
    </w:p>
    <w:p w14:paraId="5A978BF6" w14:textId="3E400340" w:rsidR="46C44C84" w:rsidRDefault="46C44C84" w:rsidP="00C649C2">
      <w:pPr>
        <w:spacing w:line="480" w:lineRule="auto"/>
        <w:jc w:val="both"/>
        <w:rPr>
          <w:color w:val="000000" w:themeColor="text1"/>
        </w:rPr>
      </w:pPr>
      <w:r w:rsidRPr="2231ACE5">
        <w:rPr>
          <w:color w:val="000000" w:themeColor="text1"/>
        </w:rPr>
        <w:t xml:space="preserve">Si bien la muestra es pequeña y no representativa para la población chilena, estos resultados son alarmantes y motivo de preocupación, </w:t>
      </w:r>
      <w:r w:rsidR="0052552D">
        <w:rPr>
          <w:color w:val="000000" w:themeColor="text1"/>
        </w:rPr>
        <w:t xml:space="preserve">considerando la elevada presencia de AUP en </w:t>
      </w:r>
      <w:r w:rsidR="00795AF0">
        <w:rPr>
          <w:color w:val="000000" w:themeColor="text1"/>
        </w:rPr>
        <w:t>la dieta</w:t>
      </w:r>
      <w:r w:rsidR="0052552D">
        <w:rPr>
          <w:color w:val="000000" w:themeColor="text1"/>
        </w:rPr>
        <w:t xml:space="preserve"> de los universitarios </w:t>
      </w:r>
      <w:r w:rsidR="00795AF0">
        <w:rPr>
          <w:color w:val="000000" w:themeColor="text1"/>
        </w:rPr>
        <w:t>y cómo estos AUP se asocian positivamente con la circunferencia de cintura</w:t>
      </w:r>
      <w:r w:rsidR="00AB59AD">
        <w:rPr>
          <w:color w:val="000000" w:themeColor="text1"/>
        </w:rPr>
        <w:t xml:space="preserve">. Por esto, consideramos relevante </w:t>
      </w:r>
      <w:r w:rsidRPr="2231ACE5">
        <w:rPr>
          <w:color w:val="000000" w:themeColor="text1"/>
        </w:rPr>
        <w:t>evaluar la disponibilidad de estos alimentos en el mercado y establecimiento educacionales</w:t>
      </w:r>
      <w:r w:rsidR="00AB59AD">
        <w:rPr>
          <w:color w:val="000000" w:themeColor="text1"/>
        </w:rPr>
        <w:t xml:space="preserve"> universitarios</w:t>
      </w:r>
      <w:r w:rsidRPr="2231ACE5">
        <w:rPr>
          <w:color w:val="000000" w:themeColor="text1"/>
        </w:rPr>
        <w:t xml:space="preserve">, sabiendo los efectos negativos que producen a corto y largo plazo. Sin embargo, es importante realizar nuevas investigaciones más representativas a nivel nacional, considerando distintos </w:t>
      </w:r>
      <w:r w:rsidR="00795AF0">
        <w:rPr>
          <w:color w:val="000000" w:themeColor="text1"/>
        </w:rPr>
        <w:t xml:space="preserve">grupos etarios y distintos </w:t>
      </w:r>
      <w:r w:rsidRPr="2231ACE5">
        <w:rPr>
          <w:color w:val="000000" w:themeColor="text1"/>
        </w:rPr>
        <w:t xml:space="preserve">niveles socioeconómicos. </w:t>
      </w:r>
    </w:p>
    <w:p w14:paraId="6F0935CB" w14:textId="77777777" w:rsidR="000F156F" w:rsidRDefault="000F156F" w:rsidP="00C649C2">
      <w:pPr>
        <w:shd w:val="clear" w:color="auto" w:fill="FFFFFF"/>
        <w:spacing w:line="480" w:lineRule="auto"/>
        <w:jc w:val="both"/>
        <w:rPr>
          <w:color w:val="000000" w:themeColor="text1"/>
        </w:rPr>
      </w:pPr>
    </w:p>
    <w:p w14:paraId="165B09C4" w14:textId="77777777" w:rsidR="000F156F" w:rsidRPr="00AF4911" w:rsidRDefault="000F156F" w:rsidP="00C649C2">
      <w:pPr>
        <w:shd w:val="clear" w:color="auto" w:fill="FFFFFF"/>
        <w:spacing w:line="480" w:lineRule="auto"/>
        <w:jc w:val="both"/>
        <w:rPr>
          <w:b/>
          <w:bCs/>
          <w:sz w:val="24"/>
          <w:szCs w:val="24"/>
          <w:lang w:val="es-CL"/>
        </w:rPr>
      </w:pPr>
    </w:p>
    <w:p w14:paraId="31BC0593" w14:textId="77777777" w:rsidR="000F156F" w:rsidRPr="00AF4911" w:rsidRDefault="000F156F" w:rsidP="00C649C2">
      <w:pPr>
        <w:shd w:val="clear" w:color="auto" w:fill="FFFFFF"/>
        <w:spacing w:line="480" w:lineRule="auto"/>
        <w:jc w:val="both"/>
        <w:rPr>
          <w:b/>
          <w:bCs/>
          <w:sz w:val="24"/>
          <w:szCs w:val="24"/>
          <w:lang w:val="es-CL"/>
        </w:rPr>
      </w:pPr>
    </w:p>
    <w:p w14:paraId="39D51914" w14:textId="77777777" w:rsidR="000F156F" w:rsidRPr="00AF4911" w:rsidRDefault="000F156F" w:rsidP="00C649C2">
      <w:pPr>
        <w:shd w:val="clear" w:color="auto" w:fill="FFFFFF"/>
        <w:spacing w:line="480" w:lineRule="auto"/>
        <w:jc w:val="both"/>
        <w:rPr>
          <w:b/>
          <w:bCs/>
          <w:sz w:val="24"/>
          <w:szCs w:val="24"/>
          <w:lang w:val="es-CL"/>
        </w:rPr>
      </w:pPr>
    </w:p>
    <w:p w14:paraId="2AEB6935" w14:textId="77777777" w:rsidR="000F156F" w:rsidRPr="00AF4911" w:rsidRDefault="000F156F" w:rsidP="00C649C2">
      <w:pPr>
        <w:shd w:val="clear" w:color="auto" w:fill="FFFFFF"/>
        <w:spacing w:line="480" w:lineRule="auto"/>
        <w:jc w:val="both"/>
        <w:rPr>
          <w:b/>
          <w:bCs/>
          <w:sz w:val="24"/>
          <w:szCs w:val="24"/>
          <w:lang w:val="es-CL"/>
        </w:rPr>
      </w:pPr>
    </w:p>
    <w:p w14:paraId="5E4E5810" w14:textId="77777777" w:rsidR="000F156F" w:rsidRPr="00AF4911" w:rsidRDefault="000F156F" w:rsidP="00C649C2">
      <w:pPr>
        <w:shd w:val="clear" w:color="auto" w:fill="FFFFFF"/>
        <w:spacing w:line="480" w:lineRule="auto"/>
        <w:jc w:val="both"/>
        <w:rPr>
          <w:b/>
          <w:bCs/>
          <w:sz w:val="24"/>
          <w:szCs w:val="24"/>
          <w:lang w:val="es-CL"/>
        </w:rPr>
      </w:pPr>
    </w:p>
    <w:p w14:paraId="3DD54FB8" w14:textId="77777777" w:rsidR="000F156F" w:rsidRDefault="000F156F" w:rsidP="00C649C2">
      <w:pPr>
        <w:shd w:val="clear" w:color="auto" w:fill="FFFFFF"/>
        <w:spacing w:line="480" w:lineRule="auto"/>
        <w:jc w:val="both"/>
        <w:rPr>
          <w:b/>
          <w:bCs/>
          <w:sz w:val="24"/>
          <w:szCs w:val="24"/>
          <w:lang w:val="es-CL"/>
        </w:rPr>
      </w:pPr>
    </w:p>
    <w:p w14:paraId="105C0432" w14:textId="77777777" w:rsidR="007948B6" w:rsidRDefault="007948B6" w:rsidP="00C649C2">
      <w:pPr>
        <w:shd w:val="clear" w:color="auto" w:fill="FFFFFF"/>
        <w:spacing w:line="480" w:lineRule="auto"/>
        <w:jc w:val="both"/>
        <w:rPr>
          <w:b/>
          <w:bCs/>
          <w:sz w:val="24"/>
          <w:szCs w:val="24"/>
          <w:lang w:val="es-CL"/>
        </w:rPr>
      </w:pPr>
    </w:p>
    <w:p w14:paraId="34BD8D33" w14:textId="77777777" w:rsidR="007948B6" w:rsidRPr="00AF4911" w:rsidRDefault="007948B6" w:rsidP="00C649C2">
      <w:pPr>
        <w:shd w:val="clear" w:color="auto" w:fill="FFFFFF"/>
        <w:spacing w:line="480" w:lineRule="auto"/>
        <w:jc w:val="both"/>
        <w:rPr>
          <w:b/>
          <w:bCs/>
          <w:sz w:val="24"/>
          <w:szCs w:val="24"/>
          <w:lang w:val="es-CL"/>
        </w:rPr>
      </w:pPr>
    </w:p>
    <w:p w14:paraId="7ED79AD7" w14:textId="77777777" w:rsidR="000F156F" w:rsidRPr="00AF4911" w:rsidRDefault="000F156F" w:rsidP="00C649C2">
      <w:pPr>
        <w:shd w:val="clear" w:color="auto" w:fill="FFFFFF"/>
        <w:spacing w:line="480" w:lineRule="auto"/>
        <w:jc w:val="both"/>
        <w:rPr>
          <w:b/>
          <w:bCs/>
          <w:sz w:val="24"/>
          <w:szCs w:val="24"/>
          <w:lang w:val="es-CL"/>
        </w:rPr>
      </w:pPr>
    </w:p>
    <w:p w14:paraId="53FB0AA8" w14:textId="39A80BC0" w:rsidR="00313288" w:rsidRPr="001705AC" w:rsidRDefault="001705AC" w:rsidP="00C649C2">
      <w:pPr>
        <w:shd w:val="clear" w:color="auto" w:fill="FFFFFF"/>
        <w:spacing w:line="480" w:lineRule="auto"/>
        <w:jc w:val="both"/>
        <w:rPr>
          <w:b/>
          <w:bCs/>
          <w:sz w:val="24"/>
          <w:szCs w:val="24"/>
          <w:lang w:val="en-US"/>
        </w:rPr>
      </w:pPr>
      <w:r w:rsidRPr="001705AC">
        <w:rPr>
          <w:b/>
          <w:bCs/>
          <w:sz w:val="24"/>
          <w:szCs w:val="24"/>
          <w:lang w:val="en-US"/>
        </w:rPr>
        <w:lastRenderedPageBreak/>
        <w:t>REFERENCIAS</w:t>
      </w:r>
    </w:p>
    <w:p w14:paraId="463931DD" w14:textId="77777777" w:rsidR="008C32F4" w:rsidRPr="00AF4911" w:rsidRDefault="00714FE7" w:rsidP="008C32F4">
      <w:pPr>
        <w:pStyle w:val="EndNoteBibliography"/>
        <w:rPr>
          <w:noProof/>
          <w:lang w:val="en-US"/>
        </w:rPr>
      </w:pPr>
      <w:r>
        <w:rPr>
          <w:sz w:val="24"/>
          <w:szCs w:val="24"/>
        </w:rPr>
        <w:fldChar w:fldCharType="begin"/>
      </w:r>
      <w:r w:rsidRPr="00714FE7">
        <w:rPr>
          <w:sz w:val="24"/>
          <w:szCs w:val="24"/>
          <w:lang w:val="en-US"/>
        </w:rPr>
        <w:instrText xml:space="preserve"> ADDIN EN.REFLIST </w:instrText>
      </w:r>
      <w:r>
        <w:rPr>
          <w:sz w:val="24"/>
          <w:szCs w:val="24"/>
        </w:rPr>
        <w:fldChar w:fldCharType="separate"/>
      </w:r>
      <w:r w:rsidR="008C32F4" w:rsidRPr="00AF4911">
        <w:rPr>
          <w:noProof/>
          <w:lang w:val="en-US"/>
        </w:rPr>
        <w:t>1.</w:t>
      </w:r>
      <w:r w:rsidR="008C32F4" w:rsidRPr="00AF4911">
        <w:rPr>
          <w:noProof/>
          <w:lang w:val="en-US"/>
        </w:rPr>
        <w:tab/>
        <w:t>Wang JZ, Sato T, Sakuraba A. Coronavirus Disease 2019 (COVID-19) Meets Obesity: Strong Association between the Global Overweight Population and COVID-19 Mortality. Journal of Nutrition. 2021;151(1):9-10.</w:t>
      </w:r>
    </w:p>
    <w:p w14:paraId="55B831E5" w14:textId="4D8BFAAB" w:rsidR="008C32F4" w:rsidRPr="00AF4911" w:rsidRDefault="008C32F4" w:rsidP="008C32F4">
      <w:pPr>
        <w:pStyle w:val="EndNoteBibliography"/>
        <w:rPr>
          <w:noProof/>
          <w:lang w:val="en-US"/>
        </w:rPr>
      </w:pPr>
      <w:r w:rsidRPr="00AF4911">
        <w:rPr>
          <w:noProof/>
          <w:lang w:val="en-US"/>
        </w:rPr>
        <w:t>2.</w:t>
      </w:r>
      <w:r w:rsidRPr="00AF4911">
        <w:rPr>
          <w:noProof/>
          <w:lang w:val="en-US"/>
        </w:rPr>
        <w:tab/>
        <w:t>WHO. World Health Organization. Obesity and Overweight. [Internet]. Available on: </w:t>
      </w:r>
      <w:hyperlink r:id="rId15" w:history="1">
        <w:r w:rsidRPr="00AF4911">
          <w:rPr>
            <w:rStyle w:val="Hyperlink"/>
            <w:noProof/>
            <w:lang w:val="en-US"/>
          </w:rPr>
          <w:t>https://www.who.int/es/news-room/fact-sheets/detail/obesity-and-overweight</w:t>
        </w:r>
      </w:hyperlink>
      <w:r w:rsidRPr="00AF4911">
        <w:rPr>
          <w:noProof/>
          <w:lang w:val="en-US"/>
        </w:rPr>
        <w:t>. (accesed 3 april 2023).</w:t>
      </w:r>
    </w:p>
    <w:p w14:paraId="4503A8A5" w14:textId="77777777" w:rsidR="008C32F4" w:rsidRPr="00AF4911" w:rsidRDefault="008C32F4" w:rsidP="008C32F4">
      <w:pPr>
        <w:pStyle w:val="EndNoteBibliography"/>
        <w:rPr>
          <w:noProof/>
          <w:lang w:val="en-US"/>
        </w:rPr>
      </w:pPr>
      <w:r w:rsidRPr="00AF4911">
        <w:rPr>
          <w:noProof/>
          <w:lang w:val="en-US"/>
        </w:rPr>
        <w:t>3.</w:t>
      </w:r>
      <w:r w:rsidRPr="00AF4911">
        <w:rPr>
          <w:noProof/>
          <w:lang w:val="en-US"/>
        </w:rPr>
        <w:tab/>
        <w:t>Mandviwala T, Khalid U, Deswal A. Obesity and Cardiovascular Disease: a Risk Factor or a Risk Marker? Current Atherosclerosis Reports. 2016;18(5).</w:t>
      </w:r>
    </w:p>
    <w:p w14:paraId="47870DF3" w14:textId="77777777" w:rsidR="008C32F4" w:rsidRPr="00AF4911" w:rsidRDefault="008C32F4" w:rsidP="008C32F4">
      <w:pPr>
        <w:pStyle w:val="EndNoteBibliography"/>
        <w:rPr>
          <w:noProof/>
          <w:lang w:val="en-US"/>
        </w:rPr>
      </w:pPr>
      <w:r w:rsidRPr="00AF4911">
        <w:rPr>
          <w:noProof/>
          <w:lang w:val="en-US"/>
        </w:rPr>
        <w:t>4.</w:t>
      </w:r>
      <w:r w:rsidRPr="00AF4911">
        <w:rPr>
          <w:noProof/>
          <w:lang w:val="en-US"/>
        </w:rPr>
        <w:tab/>
        <w:t>Constant A, Moirand R, Thibault R, Val-Laillet D. Meeting of Minds around Food Addiction: Insights from Addiction Medicine, Nutrition, Psychology, and Neurosciences. Nutrients. 2020;12(11).</w:t>
      </w:r>
    </w:p>
    <w:p w14:paraId="1083FD74" w14:textId="60E01F71" w:rsidR="008C32F4" w:rsidRPr="00AF4911" w:rsidRDefault="008C32F4" w:rsidP="008C32F4">
      <w:pPr>
        <w:pStyle w:val="EndNoteBibliography"/>
        <w:rPr>
          <w:noProof/>
          <w:lang w:val="en-US"/>
        </w:rPr>
      </w:pPr>
      <w:r w:rsidRPr="00AF4911">
        <w:rPr>
          <w:noProof/>
          <w:lang w:val="en-US"/>
        </w:rPr>
        <w:t>5.</w:t>
      </w:r>
      <w:r w:rsidRPr="00AF4911">
        <w:rPr>
          <w:noProof/>
          <w:lang w:val="en-US"/>
        </w:rPr>
        <w:tab/>
        <w:t>ENS. Encuesta Nacional de Salud 2016-17 [Internet]. Available on: </w:t>
      </w:r>
      <w:hyperlink r:id="rId16" w:history="1">
        <w:r w:rsidRPr="00AF4911">
          <w:rPr>
            <w:rStyle w:val="Hyperlink"/>
            <w:noProof/>
            <w:lang w:val="en-US"/>
          </w:rPr>
          <w:t>https://www.minsal.cl/wp-content/uploads/2017/11/ENS-2016-17_PRIMEROS-RESULTADOS.pdf</w:t>
        </w:r>
      </w:hyperlink>
      <w:r w:rsidRPr="00AF4911">
        <w:rPr>
          <w:noProof/>
          <w:lang w:val="en-US"/>
        </w:rPr>
        <w:t xml:space="preserve"> (acessed 3 april 2023.</w:t>
      </w:r>
    </w:p>
    <w:p w14:paraId="4B101E0B" w14:textId="46218AA7" w:rsidR="008C32F4" w:rsidRPr="00AF4911" w:rsidRDefault="008C32F4" w:rsidP="008C32F4">
      <w:pPr>
        <w:pStyle w:val="EndNoteBibliography"/>
        <w:rPr>
          <w:noProof/>
          <w:lang w:val="en-US"/>
        </w:rPr>
      </w:pPr>
      <w:r w:rsidRPr="00AF4911">
        <w:rPr>
          <w:noProof/>
          <w:lang w:val="en-US"/>
        </w:rPr>
        <w:t>6.</w:t>
      </w:r>
      <w:r w:rsidRPr="00AF4911">
        <w:rPr>
          <w:noProof/>
          <w:lang w:val="en-US"/>
        </w:rPr>
        <w:tab/>
        <w:t xml:space="preserve">OCDE. Organisation for Economic Co-operation and Development. Overweight or obese population [Internet]. Available on: </w:t>
      </w:r>
      <w:hyperlink r:id="rId17" w:history="1">
        <w:r w:rsidRPr="00AF4911">
          <w:rPr>
            <w:rStyle w:val="Hyperlink"/>
            <w:noProof/>
            <w:lang w:val="en-US"/>
          </w:rPr>
          <w:t>https://data.oecd.org/healthrisk/overweight-or-obese-population.htm</w:t>
        </w:r>
      </w:hyperlink>
      <w:r w:rsidRPr="00AF4911">
        <w:rPr>
          <w:noProof/>
          <w:lang w:val="en-US"/>
        </w:rPr>
        <w:t xml:space="preserve"> (acessed 4 april 2023).</w:t>
      </w:r>
    </w:p>
    <w:p w14:paraId="2F39A069" w14:textId="77777777" w:rsidR="008C32F4" w:rsidRPr="00AF4911" w:rsidRDefault="008C32F4" w:rsidP="008C32F4">
      <w:pPr>
        <w:pStyle w:val="EndNoteBibliography"/>
        <w:rPr>
          <w:noProof/>
          <w:lang w:val="en-US"/>
        </w:rPr>
      </w:pPr>
      <w:r w:rsidRPr="00AF4911">
        <w:rPr>
          <w:noProof/>
          <w:lang w:val="en-US"/>
        </w:rPr>
        <w:t>7.</w:t>
      </w:r>
      <w:r w:rsidRPr="00AF4911">
        <w:rPr>
          <w:noProof/>
          <w:lang w:val="en-US"/>
        </w:rPr>
        <w:tab/>
        <w:t>Cediel G, Reyes M, Corvalan C, Levy RB, Uauy R, Monteiro CA. Ultra-processed foods drive to unhealthy diets: evidence from Chile. Public Health Nutrition. 2021;24(7):1698-707.</w:t>
      </w:r>
    </w:p>
    <w:p w14:paraId="2F3FD6AE" w14:textId="77777777" w:rsidR="008C32F4" w:rsidRPr="00AF4911" w:rsidRDefault="008C32F4" w:rsidP="008C32F4">
      <w:pPr>
        <w:pStyle w:val="EndNoteBibliography"/>
        <w:rPr>
          <w:noProof/>
          <w:lang w:val="en-US"/>
        </w:rPr>
      </w:pPr>
      <w:r w:rsidRPr="00AF4911">
        <w:rPr>
          <w:noProof/>
          <w:lang w:val="en-US"/>
        </w:rPr>
        <w:t>8.</w:t>
      </w:r>
      <w:r w:rsidRPr="00AF4911">
        <w:rPr>
          <w:noProof/>
          <w:lang w:val="en-US"/>
        </w:rPr>
        <w:tab/>
        <w:t>Cediel G, Reyes M, Louzada MLD, Steele EM, Monteiro CA, Corvalan C, et al. Ultra-processed foods and added sugars in the Chilean diet (2010). Public Health Nutrition. 2018;21(1):125-33.</w:t>
      </w:r>
    </w:p>
    <w:p w14:paraId="6AA91BD0" w14:textId="77777777" w:rsidR="008C32F4" w:rsidRPr="008C32F4" w:rsidRDefault="008C32F4" w:rsidP="008C32F4">
      <w:pPr>
        <w:pStyle w:val="EndNoteBibliography"/>
        <w:rPr>
          <w:noProof/>
        </w:rPr>
      </w:pPr>
      <w:r w:rsidRPr="00AF4911">
        <w:rPr>
          <w:noProof/>
          <w:lang w:val="en-US"/>
        </w:rPr>
        <w:t>9.</w:t>
      </w:r>
      <w:r w:rsidRPr="00AF4911">
        <w:rPr>
          <w:noProof/>
          <w:lang w:val="en-US"/>
        </w:rPr>
        <w:tab/>
        <w:t xml:space="preserve">Monteiro CA, Levy RB, Claro RM, de Castro IRR, Cannon G. A new classification of foods based on the extent and purpose of their processing. </w:t>
      </w:r>
      <w:r w:rsidRPr="008C32F4">
        <w:rPr>
          <w:noProof/>
        </w:rPr>
        <w:t>Cadernos De Saude Publica. 2010;26(11):2039-49.</w:t>
      </w:r>
    </w:p>
    <w:p w14:paraId="19705362" w14:textId="77777777" w:rsidR="008C32F4" w:rsidRPr="00AF4911" w:rsidRDefault="008C32F4" w:rsidP="008C32F4">
      <w:pPr>
        <w:pStyle w:val="EndNoteBibliography"/>
        <w:rPr>
          <w:noProof/>
          <w:lang w:val="en-US"/>
        </w:rPr>
      </w:pPr>
      <w:r w:rsidRPr="008C32F4">
        <w:rPr>
          <w:noProof/>
        </w:rPr>
        <w:t>10.</w:t>
      </w:r>
      <w:r w:rsidRPr="008C32F4">
        <w:rPr>
          <w:noProof/>
        </w:rPr>
        <w:tab/>
        <w:t xml:space="preserve">Fazzino TL, Rohde K, Sullivan DK. </w:t>
      </w:r>
      <w:r w:rsidRPr="00AF4911">
        <w:rPr>
          <w:noProof/>
          <w:lang w:val="en-US"/>
        </w:rPr>
        <w:t>Hyper-Palatable Foods: Development of a Quantitative Definition and Application to the US Food System Database. Obesity. 2019;27(11):1761-8.</w:t>
      </w:r>
    </w:p>
    <w:p w14:paraId="57F65565" w14:textId="77777777" w:rsidR="008C32F4" w:rsidRPr="00AF4911" w:rsidRDefault="008C32F4" w:rsidP="008C32F4">
      <w:pPr>
        <w:pStyle w:val="EndNoteBibliography"/>
        <w:rPr>
          <w:noProof/>
          <w:lang w:val="en-US"/>
        </w:rPr>
      </w:pPr>
      <w:r w:rsidRPr="00AF4911">
        <w:rPr>
          <w:noProof/>
          <w:lang w:val="en-US"/>
        </w:rPr>
        <w:t>11.</w:t>
      </w:r>
      <w:r w:rsidRPr="00AF4911">
        <w:rPr>
          <w:noProof/>
          <w:lang w:val="en-US"/>
        </w:rPr>
        <w:tab/>
        <w:t>Dimitrijevic I, Popovic N, Sabljak V, Skodric-Trifunovic V, Dimitrijevic N. FOOD ADDICTION-DIAGNOSIS AND TREATMENT. Psychiatria Danubina. 2015;27(1):101-6.</w:t>
      </w:r>
    </w:p>
    <w:p w14:paraId="090E1905" w14:textId="77777777" w:rsidR="008C32F4" w:rsidRPr="00AF4911" w:rsidRDefault="008C32F4" w:rsidP="008C32F4">
      <w:pPr>
        <w:pStyle w:val="EndNoteBibliography"/>
        <w:rPr>
          <w:noProof/>
          <w:lang w:val="en-US"/>
        </w:rPr>
      </w:pPr>
      <w:r w:rsidRPr="00AF4911">
        <w:rPr>
          <w:noProof/>
          <w:lang w:val="en-US"/>
        </w:rPr>
        <w:t>12.</w:t>
      </w:r>
      <w:r w:rsidRPr="00AF4911">
        <w:rPr>
          <w:noProof/>
          <w:lang w:val="en-US"/>
        </w:rPr>
        <w:tab/>
        <w:t>ASAM. American society of Addiction Medicine. Definition of Addiction. [Internet] </w:t>
      </w:r>
    </w:p>
    <w:p w14:paraId="18AD8144" w14:textId="77777777" w:rsidR="008C32F4" w:rsidRPr="00AF4911" w:rsidRDefault="008C32F4" w:rsidP="008C32F4">
      <w:pPr>
        <w:pStyle w:val="EndNoteBibliography"/>
        <w:rPr>
          <w:noProof/>
          <w:lang w:val="en-US"/>
        </w:rPr>
      </w:pPr>
      <w:r w:rsidRPr="00AF4911">
        <w:rPr>
          <w:noProof/>
          <w:lang w:val="en-US"/>
        </w:rPr>
        <w:t>13.</w:t>
      </w:r>
      <w:r w:rsidRPr="00AF4911">
        <w:rPr>
          <w:noProof/>
          <w:lang w:val="en-US"/>
        </w:rPr>
        <w:tab/>
        <w:t>LaFata EM, Gearhardt AN. Ultra-Processed Food Addiction: An Epidemic? Psychotherapy and Psychosomatics. 2022;91(6):363-72.</w:t>
      </w:r>
    </w:p>
    <w:p w14:paraId="5EB87368" w14:textId="77777777" w:rsidR="008C32F4" w:rsidRPr="00AF4911" w:rsidRDefault="008C32F4" w:rsidP="008C32F4">
      <w:pPr>
        <w:pStyle w:val="EndNoteBibliography"/>
        <w:rPr>
          <w:noProof/>
          <w:lang w:val="en-US"/>
        </w:rPr>
      </w:pPr>
      <w:r w:rsidRPr="00AF4911">
        <w:rPr>
          <w:noProof/>
          <w:lang w:val="en-US"/>
        </w:rPr>
        <w:t>14.</w:t>
      </w:r>
      <w:r w:rsidRPr="00AF4911">
        <w:rPr>
          <w:noProof/>
          <w:lang w:val="en-US"/>
        </w:rPr>
        <w:tab/>
        <w:t>Schulte EM, Potenza MN, Gearhardt AN. A commentary on the "eating addiction" versus "food addiction" perspectives on addictive-like food consumption. Appetite. 2017;115:9-15.</w:t>
      </w:r>
    </w:p>
    <w:p w14:paraId="342E76B6" w14:textId="77777777" w:rsidR="008C32F4" w:rsidRPr="00AF4911" w:rsidRDefault="008C32F4" w:rsidP="008C32F4">
      <w:pPr>
        <w:pStyle w:val="EndNoteBibliography"/>
        <w:rPr>
          <w:noProof/>
          <w:lang w:val="en-US"/>
        </w:rPr>
      </w:pPr>
      <w:r w:rsidRPr="00AF4911">
        <w:rPr>
          <w:noProof/>
          <w:lang w:val="en-US"/>
        </w:rPr>
        <w:t>15.</w:t>
      </w:r>
      <w:r w:rsidRPr="00AF4911">
        <w:rPr>
          <w:noProof/>
          <w:lang w:val="en-US"/>
        </w:rPr>
        <w:tab/>
        <w:t>Kalon E, Hong JY, Tobin C, Schulte T. Psychological and Neurobiological Correlates of Food Addiction. Imaging the Addicted Brain. 2016;129:85-110.</w:t>
      </w:r>
    </w:p>
    <w:p w14:paraId="3B708344" w14:textId="77777777" w:rsidR="008C32F4" w:rsidRPr="00AF4911" w:rsidRDefault="008C32F4" w:rsidP="008C32F4">
      <w:pPr>
        <w:pStyle w:val="EndNoteBibliography"/>
        <w:rPr>
          <w:noProof/>
          <w:lang w:val="en-US"/>
        </w:rPr>
      </w:pPr>
      <w:r w:rsidRPr="00AF4911">
        <w:rPr>
          <w:noProof/>
          <w:lang w:val="en-US"/>
        </w:rPr>
        <w:t>16.</w:t>
      </w:r>
      <w:r w:rsidRPr="00AF4911">
        <w:rPr>
          <w:noProof/>
          <w:lang w:val="en-US"/>
        </w:rPr>
        <w:tab/>
        <w:t>Berenson AB, Laz TH, Pohlmeier AM, Rahman M, Cunningham KA. Prevalence of Food Addiction Among Low-Income Reproductive-Aged Women. Journal of Womens Health. 2015;24(9):740-4.</w:t>
      </w:r>
    </w:p>
    <w:p w14:paraId="7E4ACC88" w14:textId="77777777" w:rsidR="008C32F4" w:rsidRPr="00AF4911" w:rsidRDefault="008C32F4" w:rsidP="008C32F4">
      <w:pPr>
        <w:pStyle w:val="EndNoteBibliography"/>
        <w:rPr>
          <w:noProof/>
          <w:lang w:val="en-US"/>
        </w:rPr>
      </w:pPr>
      <w:r w:rsidRPr="00AF4911">
        <w:rPr>
          <w:noProof/>
          <w:lang w:val="en-US"/>
        </w:rPr>
        <w:t>17.</w:t>
      </w:r>
      <w:r w:rsidRPr="00AF4911">
        <w:rPr>
          <w:noProof/>
          <w:lang w:val="en-US"/>
        </w:rPr>
        <w:tab/>
        <w:t>Bassareo V, Gambarana C. Food and Its Effect on the Brain: From Physiological to Compulsive Consumption. Frontiers in Psychiatry. 2019;10.</w:t>
      </w:r>
    </w:p>
    <w:p w14:paraId="7E31D029" w14:textId="77777777" w:rsidR="008C32F4" w:rsidRPr="00AF4911" w:rsidRDefault="008C32F4" w:rsidP="008C32F4">
      <w:pPr>
        <w:pStyle w:val="EndNoteBibliography"/>
        <w:rPr>
          <w:noProof/>
          <w:lang w:val="en-US"/>
        </w:rPr>
      </w:pPr>
      <w:r w:rsidRPr="00AF4911">
        <w:rPr>
          <w:noProof/>
          <w:lang w:val="en-US"/>
        </w:rPr>
        <w:t>18.</w:t>
      </w:r>
      <w:r w:rsidRPr="00AF4911">
        <w:rPr>
          <w:noProof/>
          <w:lang w:val="en-US"/>
        </w:rPr>
        <w:tab/>
        <w:t>Kravitz AV, O'Neal TJ, Friend DM. Do Dopaminergic Impairments Underlie Physical Inactivity in People with Obesity? Frontiers in Human Neuroscience. 2016;10.</w:t>
      </w:r>
    </w:p>
    <w:p w14:paraId="2C422CA7" w14:textId="77777777" w:rsidR="008C32F4" w:rsidRPr="00AF4911" w:rsidRDefault="008C32F4" w:rsidP="008C32F4">
      <w:pPr>
        <w:pStyle w:val="EndNoteBibliography"/>
        <w:rPr>
          <w:noProof/>
          <w:lang w:val="en-US"/>
        </w:rPr>
      </w:pPr>
      <w:r w:rsidRPr="00AF4911">
        <w:rPr>
          <w:noProof/>
          <w:lang w:val="en-US"/>
        </w:rPr>
        <w:t>19.</w:t>
      </w:r>
      <w:r w:rsidRPr="00AF4911">
        <w:rPr>
          <w:noProof/>
          <w:lang w:val="en-US"/>
        </w:rPr>
        <w:tab/>
        <w:t>Geiger BM, Behr GG, Frank LE, Caldera-Siu AD, Beinfeld MC, Kokkotou EG, et al. Evidence for defective mesolimbic dopamine exocytosis in obesity-prone rats. Faseb Journal. 2008;22(8):2740-6.</w:t>
      </w:r>
    </w:p>
    <w:p w14:paraId="6B1ADE95" w14:textId="77777777" w:rsidR="008C32F4" w:rsidRPr="00AF4911" w:rsidRDefault="008C32F4" w:rsidP="008C32F4">
      <w:pPr>
        <w:pStyle w:val="EndNoteBibliography"/>
        <w:rPr>
          <w:noProof/>
          <w:lang w:val="en-US"/>
        </w:rPr>
      </w:pPr>
      <w:r w:rsidRPr="00AF4911">
        <w:rPr>
          <w:noProof/>
          <w:lang w:val="en-US"/>
        </w:rPr>
        <w:t>20.</w:t>
      </w:r>
      <w:r w:rsidRPr="00AF4911">
        <w:rPr>
          <w:noProof/>
          <w:lang w:val="en-US"/>
        </w:rPr>
        <w:tab/>
        <w:t>Schulte EM, Gearhardt AN. Development of the Modified Yale Food Addiction Scale Version 2.0. European Eating Disorders Review. 2017;25(4):302-8.</w:t>
      </w:r>
    </w:p>
    <w:p w14:paraId="2D582976" w14:textId="77777777" w:rsidR="008C32F4" w:rsidRPr="008C32F4" w:rsidRDefault="008C32F4" w:rsidP="008C32F4">
      <w:pPr>
        <w:pStyle w:val="EndNoteBibliography"/>
        <w:rPr>
          <w:noProof/>
        </w:rPr>
      </w:pPr>
      <w:r w:rsidRPr="00AF4911">
        <w:rPr>
          <w:noProof/>
          <w:lang w:val="en-US"/>
        </w:rPr>
        <w:lastRenderedPageBreak/>
        <w:t>21.</w:t>
      </w:r>
      <w:r w:rsidRPr="00AF4911">
        <w:rPr>
          <w:noProof/>
          <w:lang w:val="en-US"/>
        </w:rPr>
        <w:tab/>
        <w:t xml:space="preserve">Khine MT, Ota A, Gearhardt AN, Fujisawa A, Morita M, Minagawa A, et al. Validation of the Japanese Version of the Yale Food Addiction Scale 2.0 (J-YFAS 2.0). </w:t>
      </w:r>
      <w:r w:rsidRPr="008C32F4">
        <w:rPr>
          <w:noProof/>
        </w:rPr>
        <w:t>Nutrients. 2019;11(3).</w:t>
      </w:r>
    </w:p>
    <w:p w14:paraId="35FEDB7F" w14:textId="77777777" w:rsidR="008C32F4" w:rsidRPr="008C32F4" w:rsidRDefault="008C32F4" w:rsidP="008C32F4">
      <w:pPr>
        <w:pStyle w:val="EndNoteBibliography"/>
        <w:rPr>
          <w:noProof/>
        </w:rPr>
      </w:pPr>
      <w:r w:rsidRPr="008C32F4">
        <w:rPr>
          <w:noProof/>
        </w:rPr>
        <w:t>22.</w:t>
      </w:r>
      <w:r w:rsidRPr="008C32F4">
        <w:rPr>
          <w:noProof/>
        </w:rPr>
        <w:tab/>
        <w:t xml:space="preserve">Aloi M, Rania M, Munoz RC, Murcia S, Fernandez-Aranda F, De Fazio P, et al. </w:t>
      </w:r>
      <w:r w:rsidRPr="00AF4911">
        <w:rPr>
          <w:noProof/>
          <w:lang w:val="en-US"/>
        </w:rPr>
        <w:t xml:space="preserve">Validation of the Italian version of the Yale Food Addiction Scale 2.0 (I-YFAS 2.0) in a sample of undergraduate students. Eating and Weight Disorders-Studies on Anorexia Bulimia and Obesity. </w:t>
      </w:r>
      <w:r w:rsidRPr="008C32F4">
        <w:rPr>
          <w:noProof/>
        </w:rPr>
        <w:t>2017;22(3):527-33.</w:t>
      </w:r>
    </w:p>
    <w:p w14:paraId="6CA5FAB2" w14:textId="77777777" w:rsidR="008C32F4" w:rsidRPr="00AF4911" w:rsidRDefault="008C32F4" w:rsidP="008C32F4">
      <w:pPr>
        <w:pStyle w:val="EndNoteBibliography"/>
        <w:rPr>
          <w:noProof/>
          <w:lang w:val="en-US"/>
        </w:rPr>
      </w:pPr>
      <w:r w:rsidRPr="008C32F4">
        <w:rPr>
          <w:noProof/>
        </w:rPr>
        <w:t>23.</w:t>
      </w:r>
      <w:r w:rsidRPr="008C32F4">
        <w:rPr>
          <w:noProof/>
        </w:rPr>
        <w:tab/>
        <w:t xml:space="preserve">Costa CD, de Faria FR, Gabe KT, Sattamini IF, Khandpur N, Leite FHM, et al. </w:t>
      </w:r>
      <w:r w:rsidRPr="00AF4911">
        <w:rPr>
          <w:noProof/>
          <w:lang w:val="en-US"/>
        </w:rPr>
        <w:t>Nova score for the consumption of ultra-processed foods: description and performance evaluation in Brazil. Revista De Saude Publica. 2021;55.</w:t>
      </w:r>
    </w:p>
    <w:p w14:paraId="38EC08DE" w14:textId="5818390F" w:rsidR="008C32F4" w:rsidRPr="00AF4911" w:rsidRDefault="008C32F4" w:rsidP="008C32F4">
      <w:pPr>
        <w:pStyle w:val="EndNoteBibliography"/>
        <w:rPr>
          <w:noProof/>
          <w:lang w:val="en-US"/>
        </w:rPr>
      </w:pPr>
      <w:r w:rsidRPr="00AF4911">
        <w:rPr>
          <w:noProof/>
          <w:lang w:val="en-US"/>
        </w:rPr>
        <w:t>24.</w:t>
      </w:r>
      <w:r w:rsidRPr="00AF4911">
        <w:rPr>
          <w:noProof/>
          <w:lang w:val="en-US"/>
        </w:rPr>
        <w:tab/>
        <w:t>NHANES. National Health and Nutrition Examination Survey 2018. Available on: </w:t>
      </w:r>
      <w:hyperlink r:id="rId18" w:history="1">
        <w:r w:rsidRPr="00AF4911">
          <w:rPr>
            <w:rStyle w:val="Hyperlink"/>
            <w:noProof/>
            <w:lang w:val="en-US"/>
          </w:rPr>
          <w:t>https://wwwn.cdc.gov/nchs/data/nhanes/2017-2018/manuals/Body_Composition_Procedures_Manual_2018.pdf</w:t>
        </w:r>
      </w:hyperlink>
      <w:r w:rsidRPr="00AF4911">
        <w:rPr>
          <w:noProof/>
          <w:lang w:val="en-US"/>
        </w:rPr>
        <w:t xml:space="preserve"> (accesed on november 17th, 2023).</w:t>
      </w:r>
    </w:p>
    <w:p w14:paraId="7F549925" w14:textId="77777777" w:rsidR="008C32F4" w:rsidRPr="00AF4911" w:rsidRDefault="008C32F4" w:rsidP="008C32F4">
      <w:pPr>
        <w:pStyle w:val="EndNoteBibliography"/>
        <w:rPr>
          <w:noProof/>
          <w:lang w:val="en-US"/>
        </w:rPr>
      </w:pPr>
      <w:r w:rsidRPr="00AF4911">
        <w:rPr>
          <w:noProof/>
          <w:lang w:val="en-US"/>
        </w:rPr>
        <w:t>25.</w:t>
      </w:r>
      <w:r w:rsidRPr="00AF4911">
        <w:rPr>
          <w:noProof/>
          <w:lang w:val="en-US"/>
        </w:rPr>
        <w:tab/>
        <w:t>JP G. Current techniques of nutritional assessment. In: P C, editor.: Surg Clin North Am; 1981. p. 437–63.</w:t>
      </w:r>
    </w:p>
    <w:p w14:paraId="4563FD05" w14:textId="77777777" w:rsidR="008C32F4" w:rsidRPr="00AF4911" w:rsidRDefault="008C32F4" w:rsidP="008C32F4">
      <w:pPr>
        <w:pStyle w:val="EndNoteBibliography"/>
        <w:rPr>
          <w:noProof/>
          <w:lang w:val="en-US"/>
        </w:rPr>
      </w:pPr>
      <w:r w:rsidRPr="008C32F4">
        <w:rPr>
          <w:noProof/>
        </w:rPr>
        <w:t>26.</w:t>
      </w:r>
      <w:r w:rsidRPr="008C32F4">
        <w:rPr>
          <w:noProof/>
        </w:rPr>
        <w:tab/>
        <w:t xml:space="preserve">Gupta A, Osadchiy V, Mayer EA. </w:t>
      </w:r>
      <w:r w:rsidRPr="00AF4911">
        <w:rPr>
          <w:noProof/>
          <w:lang w:val="en-US"/>
        </w:rPr>
        <w:t>Brain-gut-microbiome interactions in obesity and food addiction. Nature Reviews Gastroenterology &amp; Hepatology. 2020;17(11):655-72.</w:t>
      </w:r>
    </w:p>
    <w:p w14:paraId="68D7570D" w14:textId="77777777" w:rsidR="008C32F4" w:rsidRPr="00AF4911" w:rsidRDefault="008C32F4" w:rsidP="008C32F4">
      <w:pPr>
        <w:pStyle w:val="EndNoteBibliography"/>
        <w:rPr>
          <w:noProof/>
          <w:lang w:val="en-US"/>
        </w:rPr>
      </w:pPr>
      <w:r w:rsidRPr="00AF4911">
        <w:rPr>
          <w:noProof/>
          <w:lang w:val="en-US"/>
        </w:rPr>
        <w:t>27.</w:t>
      </w:r>
      <w:r w:rsidRPr="00AF4911">
        <w:rPr>
          <w:noProof/>
          <w:lang w:val="en-US"/>
        </w:rPr>
        <w:tab/>
        <w:t>Stice E, Figlewicz DP, Gosnell BA, Levine AS, Pratt WE. The contribution of brain reward circuits to the obesity epidemic. Neuroscience and Biobehavioral Reviews. 2013;37(9):2047-58.</w:t>
      </w:r>
    </w:p>
    <w:p w14:paraId="2C581185" w14:textId="77777777" w:rsidR="008C32F4" w:rsidRPr="00AF4911" w:rsidRDefault="008C32F4" w:rsidP="008C32F4">
      <w:pPr>
        <w:pStyle w:val="EndNoteBibliography"/>
        <w:rPr>
          <w:noProof/>
          <w:lang w:val="en-US"/>
        </w:rPr>
      </w:pPr>
      <w:r w:rsidRPr="00AF4911">
        <w:rPr>
          <w:noProof/>
          <w:lang w:val="en-US"/>
        </w:rPr>
        <w:t>28.</w:t>
      </w:r>
      <w:r w:rsidRPr="00AF4911">
        <w:rPr>
          <w:noProof/>
          <w:lang w:val="en-US"/>
        </w:rPr>
        <w:tab/>
        <w:t>Romero-Blanco C, Hernández-Martínez A, Parra-Fernández ML, Onieva-Zafra MD, Prado-Laguna MD, Rodríguez-Almagro J. Food Addiction and Lifestyle Habits among University Students. Nutrients. 2021;13(4).</w:t>
      </w:r>
    </w:p>
    <w:p w14:paraId="6342206B" w14:textId="77777777" w:rsidR="008C32F4" w:rsidRPr="008C32F4" w:rsidRDefault="008C32F4" w:rsidP="008C32F4">
      <w:pPr>
        <w:pStyle w:val="EndNoteBibliography"/>
        <w:rPr>
          <w:noProof/>
        </w:rPr>
      </w:pPr>
      <w:r w:rsidRPr="00AF4911">
        <w:rPr>
          <w:noProof/>
          <w:lang w:val="en-US"/>
        </w:rPr>
        <w:t>29.</w:t>
      </w:r>
      <w:r w:rsidRPr="00AF4911">
        <w:rPr>
          <w:noProof/>
          <w:lang w:val="en-US"/>
        </w:rPr>
        <w:tab/>
        <w:t xml:space="preserve">Poti JM, Braga B, Qin B. Ultra-processed Food Intake and Obesity: What Really Matters for Health-Processing or Nutrient Content? </w:t>
      </w:r>
      <w:r w:rsidRPr="008C32F4">
        <w:rPr>
          <w:noProof/>
        </w:rPr>
        <w:t>Current Obesity Reports. 2017;6(4):420-31.</w:t>
      </w:r>
    </w:p>
    <w:p w14:paraId="2D86026F" w14:textId="77777777" w:rsidR="008C32F4" w:rsidRPr="00AF4911" w:rsidRDefault="008C32F4" w:rsidP="008C32F4">
      <w:pPr>
        <w:pStyle w:val="EndNoteBibliography"/>
        <w:rPr>
          <w:noProof/>
          <w:lang w:val="en-US"/>
        </w:rPr>
      </w:pPr>
      <w:r w:rsidRPr="008C32F4">
        <w:rPr>
          <w:noProof/>
        </w:rPr>
        <w:t>30.</w:t>
      </w:r>
      <w:r w:rsidRPr="008C32F4">
        <w:rPr>
          <w:noProof/>
        </w:rPr>
        <w:tab/>
        <w:t xml:space="preserve">Vázquez C, Escalante A, Huerta J, Villarreal ME. </w:t>
      </w:r>
      <w:r w:rsidRPr="00AF4911">
        <w:rPr>
          <w:noProof/>
          <w:lang w:val="en-US"/>
        </w:rPr>
        <w:t>Effects of the consumption frequency of ultra-processed foods and its association with nutritional status parameters on Mexican labor force population. Revista Chilena De Nutricion. 2021;48(6):852-61.</w:t>
      </w:r>
    </w:p>
    <w:p w14:paraId="003EE24E" w14:textId="77777777" w:rsidR="008C32F4" w:rsidRPr="00AF4911" w:rsidRDefault="008C32F4" w:rsidP="008C32F4">
      <w:pPr>
        <w:pStyle w:val="EndNoteBibliography"/>
        <w:rPr>
          <w:noProof/>
          <w:lang w:val="en-US"/>
        </w:rPr>
      </w:pPr>
      <w:r w:rsidRPr="00AF4911">
        <w:rPr>
          <w:noProof/>
          <w:lang w:val="en-US"/>
        </w:rPr>
        <w:t>31.</w:t>
      </w:r>
      <w:r w:rsidRPr="00AF4911">
        <w:rPr>
          <w:noProof/>
          <w:lang w:val="en-US"/>
        </w:rPr>
        <w:tab/>
        <w:t>Gearhardt AN, Corbin WR, Brownell KD. Development of the Yale Food Addiction Scale Version 2.0. Psychology of Addictive Behaviors. 2016;30(1):113-21.</w:t>
      </w:r>
    </w:p>
    <w:p w14:paraId="1B538755" w14:textId="77777777" w:rsidR="008C32F4" w:rsidRPr="00AF4911" w:rsidRDefault="008C32F4" w:rsidP="008C32F4">
      <w:pPr>
        <w:pStyle w:val="EndNoteBibliography"/>
        <w:rPr>
          <w:noProof/>
          <w:lang w:val="en-US"/>
        </w:rPr>
      </w:pPr>
      <w:r w:rsidRPr="00AF4911">
        <w:rPr>
          <w:noProof/>
          <w:lang w:val="en-US"/>
        </w:rPr>
        <w:t>32.</w:t>
      </w:r>
      <w:r w:rsidRPr="00AF4911">
        <w:rPr>
          <w:noProof/>
          <w:lang w:val="en-US"/>
        </w:rPr>
        <w:tab/>
        <w:t>Meule A, Müller A, Gearhardt AN, Blechert J. German version of the Yale Food Addiction Scale 2.0: Prevalence and correlates of 'food addiction' in students and obese individuals. Appetite. 2017;115:54-61.</w:t>
      </w:r>
    </w:p>
    <w:p w14:paraId="3873E837" w14:textId="77777777" w:rsidR="008C32F4" w:rsidRPr="00AF4911" w:rsidRDefault="008C32F4" w:rsidP="008C32F4">
      <w:pPr>
        <w:pStyle w:val="EndNoteBibliography"/>
        <w:rPr>
          <w:noProof/>
          <w:lang w:val="en-US"/>
        </w:rPr>
      </w:pPr>
      <w:r w:rsidRPr="00AF4911">
        <w:rPr>
          <w:noProof/>
          <w:lang w:val="en-US"/>
        </w:rPr>
        <w:t>33.</w:t>
      </w:r>
      <w:r w:rsidRPr="00AF4911">
        <w:rPr>
          <w:noProof/>
          <w:lang w:val="en-US"/>
        </w:rPr>
        <w:tab/>
        <w:t>Manzoni GM, Rossi A, Pietrabissa G, Mannarini S, Fabbricatore M, Imperatori C, et al. Structural validity, measurement invariance, reliability and diagnostic accuracy of the Italian version of the Yale Food Addiction Scale 2.0 in patients with severe obesity and the general population. Eating and Weight Disorders-Studies on Anorexia Bulimia and Obesity. 2021;26(1):345-66.</w:t>
      </w:r>
    </w:p>
    <w:p w14:paraId="0C83BB43" w14:textId="77777777" w:rsidR="008C32F4" w:rsidRPr="00AF4911" w:rsidRDefault="008C32F4" w:rsidP="008C32F4">
      <w:pPr>
        <w:pStyle w:val="EndNoteBibliography"/>
        <w:rPr>
          <w:noProof/>
          <w:lang w:val="en-US"/>
        </w:rPr>
      </w:pPr>
      <w:r w:rsidRPr="00AF4911">
        <w:rPr>
          <w:noProof/>
          <w:lang w:val="en-US"/>
        </w:rPr>
        <w:t>34.</w:t>
      </w:r>
      <w:r w:rsidRPr="00AF4911">
        <w:rPr>
          <w:noProof/>
          <w:lang w:val="en-US"/>
        </w:rPr>
        <w:tab/>
        <w:t>Pedram P, Wadden D, Amini P, Gulliver W, Randell E, Cahill F, et al. Food Addiction: Its Prevalence and Significant Association with Obesity in the General Population. Plos One. 2013;8(9).</w:t>
      </w:r>
    </w:p>
    <w:p w14:paraId="1922D90C" w14:textId="77777777" w:rsidR="008C32F4" w:rsidRPr="008C32F4" w:rsidRDefault="008C32F4" w:rsidP="008C32F4">
      <w:pPr>
        <w:pStyle w:val="EndNoteBibliography"/>
        <w:rPr>
          <w:noProof/>
        </w:rPr>
      </w:pPr>
      <w:r w:rsidRPr="00AF4911">
        <w:rPr>
          <w:noProof/>
          <w:lang w:val="en-US"/>
        </w:rPr>
        <w:t>35.</w:t>
      </w:r>
      <w:r w:rsidRPr="00AF4911">
        <w:rPr>
          <w:noProof/>
          <w:lang w:val="en-US"/>
        </w:rPr>
        <w:tab/>
        <w:t xml:space="preserve">Obregón A, Fuentes J, Pettinelli P. Association between food addiction and nutritional status in Chilean college students. </w:t>
      </w:r>
      <w:r w:rsidRPr="008C32F4">
        <w:rPr>
          <w:noProof/>
        </w:rPr>
        <w:t>Revista Medica De Chile. 2015;143(5):589-97.</w:t>
      </w:r>
    </w:p>
    <w:p w14:paraId="0B046F0E" w14:textId="77777777" w:rsidR="008C32F4" w:rsidRPr="00AF4911" w:rsidRDefault="008C32F4" w:rsidP="008C32F4">
      <w:pPr>
        <w:pStyle w:val="EndNoteBibliography"/>
        <w:rPr>
          <w:noProof/>
          <w:lang w:val="en-US"/>
        </w:rPr>
      </w:pPr>
      <w:r w:rsidRPr="008C32F4">
        <w:rPr>
          <w:noProof/>
        </w:rPr>
        <w:t>36.</w:t>
      </w:r>
      <w:r w:rsidRPr="008C32F4">
        <w:rPr>
          <w:noProof/>
        </w:rPr>
        <w:tab/>
        <w:t xml:space="preserve">McVay MA, Copeland AL, Newman HS, Geiselman PJ. </w:t>
      </w:r>
      <w:r w:rsidRPr="00AF4911">
        <w:rPr>
          <w:noProof/>
          <w:lang w:val="en-US"/>
        </w:rPr>
        <w:t>Food cravings and food cue responding across the menstrual cycle in a non-eating disordered sample. Appetite. 2012;59(2):591-600.</w:t>
      </w:r>
    </w:p>
    <w:p w14:paraId="79ED2291" w14:textId="77777777" w:rsidR="008C32F4" w:rsidRPr="00AF4911" w:rsidRDefault="008C32F4" w:rsidP="008C32F4">
      <w:pPr>
        <w:pStyle w:val="EndNoteBibliography"/>
        <w:rPr>
          <w:noProof/>
          <w:lang w:val="en-US"/>
        </w:rPr>
      </w:pPr>
      <w:r w:rsidRPr="00AF4911">
        <w:rPr>
          <w:noProof/>
          <w:lang w:val="en-US"/>
        </w:rPr>
        <w:t>37.</w:t>
      </w:r>
      <w:r w:rsidRPr="00AF4911">
        <w:rPr>
          <w:noProof/>
          <w:lang w:val="en-US"/>
        </w:rPr>
        <w:tab/>
        <w:t>Gorczyca AM, Sjaarda LA, Mitchell EM, Perkins NJ, Schliep KC, Wactawski-Wende J, et al. Changes in macronutrient, micronutrient, and food group intakes throughout the menstrual cycle in healthy, premenopausal women. European Journal of Nutrition. 2016;55(3):1181-8.</w:t>
      </w:r>
    </w:p>
    <w:p w14:paraId="45E35940" w14:textId="77777777" w:rsidR="008C32F4" w:rsidRPr="00AF4911" w:rsidRDefault="008C32F4" w:rsidP="008C32F4">
      <w:pPr>
        <w:pStyle w:val="EndNoteBibliography"/>
        <w:rPr>
          <w:noProof/>
          <w:lang w:val="en-US"/>
        </w:rPr>
      </w:pPr>
      <w:r w:rsidRPr="00AF4911">
        <w:rPr>
          <w:noProof/>
          <w:lang w:val="en-US"/>
        </w:rPr>
        <w:t>38.</w:t>
      </w:r>
      <w:r w:rsidRPr="00AF4911">
        <w:rPr>
          <w:noProof/>
          <w:lang w:val="en-US"/>
        </w:rPr>
        <w:tab/>
        <w:t>Gupta S, Hawk T, Aggarwal A, Drewnowski A. Characterizing Ultra-Processed Foods by Energy Density, Nutrient Density, and Cost. Frontiers in Nutrition. 2019;6.</w:t>
      </w:r>
    </w:p>
    <w:p w14:paraId="0002AF4E" w14:textId="77777777" w:rsidR="008C32F4" w:rsidRPr="00AF4911" w:rsidRDefault="008C32F4" w:rsidP="008C32F4">
      <w:pPr>
        <w:pStyle w:val="EndNoteBibliography"/>
        <w:rPr>
          <w:noProof/>
          <w:lang w:val="en-US"/>
        </w:rPr>
      </w:pPr>
      <w:r w:rsidRPr="00AF4911">
        <w:rPr>
          <w:noProof/>
          <w:lang w:val="en-US"/>
        </w:rPr>
        <w:lastRenderedPageBreak/>
        <w:t>39.</w:t>
      </w:r>
      <w:r w:rsidRPr="00AF4911">
        <w:rPr>
          <w:noProof/>
          <w:lang w:val="en-US"/>
        </w:rPr>
        <w:tab/>
        <w:t>Nardocci M, Leclerc BS, Louzada ML, Monteiro CA, Batal M, Moubarac JC. Consumption of ultra-processed foods and obesity in Canada. Canadian Journal of Public Health-Revue Canadienne De Sante Publique. 2019;110(1):4-14.</w:t>
      </w:r>
    </w:p>
    <w:p w14:paraId="740563C4" w14:textId="77777777" w:rsidR="008C32F4" w:rsidRPr="008C32F4" w:rsidRDefault="008C32F4" w:rsidP="008C32F4">
      <w:pPr>
        <w:pStyle w:val="EndNoteBibliography"/>
        <w:rPr>
          <w:noProof/>
        </w:rPr>
      </w:pPr>
      <w:r w:rsidRPr="00AF4911">
        <w:rPr>
          <w:noProof/>
          <w:lang w:val="en-US"/>
        </w:rPr>
        <w:t>40.</w:t>
      </w:r>
      <w:r w:rsidRPr="00AF4911">
        <w:rPr>
          <w:noProof/>
          <w:lang w:val="en-US"/>
        </w:rPr>
        <w:tab/>
        <w:t xml:space="preserve">Meneguelli TS, Juvanhol LL, Leite AD, Bressan J, Hermsdorff HHM. Minimally processed versus processed and ultra-processed food in individuals at cardiometabolic risk. </w:t>
      </w:r>
      <w:r w:rsidRPr="008C32F4">
        <w:rPr>
          <w:noProof/>
        </w:rPr>
        <w:t>British Food Journal. 2022;124(3):811-32.</w:t>
      </w:r>
    </w:p>
    <w:p w14:paraId="5DAC8E59" w14:textId="1E6A6DDC" w:rsidR="00714FE7" w:rsidRDefault="00714FE7" w:rsidP="00714FE7">
      <w:pPr>
        <w:jc w:val="both"/>
        <w:rPr>
          <w:sz w:val="24"/>
          <w:szCs w:val="24"/>
        </w:rPr>
      </w:pPr>
      <w:r>
        <w:rPr>
          <w:sz w:val="24"/>
          <w:szCs w:val="24"/>
        </w:rPr>
        <w:fldChar w:fldCharType="end"/>
      </w:r>
    </w:p>
    <w:p w14:paraId="3C931FB3" w14:textId="77777777" w:rsidR="001705AC" w:rsidRDefault="001705AC" w:rsidP="001705AC">
      <w:pPr>
        <w:shd w:val="clear" w:color="auto" w:fill="FFFFFF"/>
        <w:jc w:val="both"/>
        <w:rPr>
          <w:sz w:val="24"/>
          <w:szCs w:val="24"/>
        </w:rPr>
      </w:pPr>
    </w:p>
    <w:p w14:paraId="71DCACD4" w14:textId="77777777" w:rsidR="000F156F" w:rsidRDefault="000F156F" w:rsidP="0013219F">
      <w:pPr>
        <w:pStyle w:val="Heading2"/>
      </w:pPr>
      <w:bookmarkStart w:id="12" w:name="_Toc151968475"/>
    </w:p>
    <w:p w14:paraId="4490D632" w14:textId="77777777" w:rsidR="000F156F" w:rsidRDefault="000F156F" w:rsidP="0013219F">
      <w:pPr>
        <w:pStyle w:val="Heading2"/>
      </w:pPr>
    </w:p>
    <w:p w14:paraId="62C426B7" w14:textId="77777777" w:rsidR="000F156F" w:rsidRDefault="000F156F" w:rsidP="0013219F">
      <w:pPr>
        <w:pStyle w:val="Heading2"/>
      </w:pPr>
    </w:p>
    <w:p w14:paraId="2E0B0777" w14:textId="77777777" w:rsidR="000F156F" w:rsidRDefault="000F156F" w:rsidP="0013219F">
      <w:pPr>
        <w:pStyle w:val="Heading2"/>
      </w:pPr>
    </w:p>
    <w:p w14:paraId="03FD5901" w14:textId="77777777" w:rsidR="000F156F" w:rsidRDefault="000F156F" w:rsidP="0013219F">
      <w:pPr>
        <w:pStyle w:val="Heading2"/>
      </w:pPr>
    </w:p>
    <w:p w14:paraId="6A070747" w14:textId="77777777" w:rsidR="000F156F" w:rsidRDefault="000F156F" w:rsidP="0013219F">
      <w:pPr>
        <w:pStyle w:val="Heading2"/>
      </w:pPr>
    </w:p>
    <w:p w14:paraId="192CF20B" w14:textId="77777777" w:rsidR="000F156F" w:rsidRDefault="000F156F" w:rsidP="0013219F">
      <w:pPr>
        <w:pStyle w:val="Heading2"/>
      </w:pPr>
    </w:p>
    <w:p w14:paraId="11400D7A" w14:textId="77777777" w:rsidR="000F156F" w:rsidRDefault="000F156F" w:rsidP="0013219F">
      <w:pPr>
        <w:pStyle w:val="Heading2"/>
      </w:pPr>
    </w:p>
    <w:p w14:paraId="18973081" w14:textId="77777777" w:rsidR="000F156F" w:rsidRDefault="000F156F" w:rsidP="0013219F">
      <w:pPr>
        <w:pStyle w:val="Heading2"/>
      </w:pPr>
    </w:p>
    <w:p w14:paraId="013D4978" w14:textId="77777777" w:rsidR="000F156F" w:rsidRDefault="000F156F" w:rsidP="0013219F">
      <w:pPr>
        <w:pStyle w:val="Heading2"/>
      </w:pPr>
    </w:p>
    <w:p w14:paraId="3A86D1F7" w14:textId="77777777" w:rsidR="00714FE7" w:rsidRDefault="00714FE7" w:rsidP="00714FE7"/>
    <w:p w14:paraId="4FB64361" w14:textId="77777777" w:rsidR="00714FE7" w:rsidRDefault="00714FE7" w:rsidP="00714FE7"/>
    <w:p w14:paraId="2AB03BA0" w14:textId="77777777" w:rsidR="00714FE7" w:rsidRDefault="00714FE7" w:rsidP="00714FE7"/>
    <w:p w14:paraId="1698DC2A" w14:textId="77777777" w:rsidR="0090258C" w:rsidRDefault="0090258C" w:rsidP="00714FE7">
      <w:pPr>
        <w:sectPr w:rsidR="0090258C" w:rsidSect="000F156F">
          <w:footerReference w:type="first" r:id="rId19"/>
          <w:pgSz w:w="12240" w:h="15840"/>
          <w:pgMar w:top="1440" w:right="1440" w:bottom="1440" w:left="1440" w:header="720" w:footer="720" w:gutter="0"/>
          <w:pgNumType w:start="6"/>
          <w:cols w:space="720"/>
          <w:titlePg/>
          <w:docGrid w:linePitch="299"/>
        </w:sectPr>
      </w:pPr>
    </w:p>
    <w:p w14:paraId="29FFA930" w14:textId="77777777" w:rsidR="0074487A" w:rsidRDefault="00936729" w:rsidP="0074487A">
      <w:pPr>
        <w:pStyle w:val="Heading2"/>
      </w:pPr>
      <w:r w:rsidRPr="001705AC">
        <w:lastRenderedPageBreak/>
        <w:t>A</w:t>
      </w:r>
      <w:r w:rsidR="0013219F">
        <w:t>NEXOS</w:t>
      </w:r>
      <w:bookmarkEnd w:id="12"/>
    </w:p>
    <w:p w14:paraId="586147F9" w14:textId="77777777" w:rsidR="0074487A" w:rsidRDefault="002A6276" w:rsidP="0074487A">
      <w:pPr>
        <w:rPr>
          <w:b/>
        </w:rPr>
      </w:pPr>
      <w:r w:rsidRPr="002A6276">
        <w:rPr>
          <w:b/>
        </w:rPr>
        <w:t xml:space="preserve">Anexo 1 </w:t>
      </w:r>
      <w:bookmarkStart w:id="13" w:name="_Hlk75879583"/>
      <w:r w:rsidR="0074487A" w:rsidRPr="00B900B2">
        <w:rPr>
          <w:b/>
        </w:rPr>
        <w:t>Escala de adicción a los alimentos de Yale</w:t>
      </w:r>
      <w:r w:rsidR="0074487A">
        <w:rPr>
          <w:b/>
        </w:rPr>
        <w:t xml:space="preserve"> 2.0</w:t>
      </w:r>
      <w:r w:rsidR="0074487A" w:rsidRPr="00B900B2">
        <w:rPr>
          <w:b/>
        </w:rPr>
        <w:t xml:space="preserve">, </w:t>
      </w:r>
      <w:r w:rsidR="0074487A">
        <w:rPr>
          <w:b/>
        </w:rPr>
        <w:t>versión chilena.</w:t>
      </w:r>
      <w:bookmarkEnd w:id="13"/>
    </w:p>
    <w:p w14:paraId="1E6D29DE" w14:textId="77777777" w:rsidR="0074487A" w:rsidRDefault="0074487A" w:rsidP="0074487A">
      <w:pPr>
        <w:rPr>
          <w:b/>
        </w:rPr>
      </w:pPr>
    </w:p>
    <w:p w14:paraId="7F7F77D5" w14:textId="0F58AFE9" w:rsidR="002A6276" w:rsidRPr="0074487A" w:rsidRDefault="002A6276" w:rsidP="0074487A">
      <w:pPr>
        <w:rPr>
          <w:b/>
        </w:rPr>
      </w:pPr>
      <w:r w:rsidRPr="002A6276">
        <w:t xml:space="preserve">Este cuestionario pregunta sobre sus hábitos alimentarios en los últimos 12 meses. Las personas a veces tienen dificultad para controlar la cantidad que comen de ciertos alimentos tales como:  </w:t>
      </w:r>
    </w:p>
    <w:p w14:paraId="58252BAD" w14:textId="77777777" w:rsidR="002A6276" w:rsidRPr="002A6276" w:rsidRDefault="002A6276" w:rsidP="002A6276">
      <w:pPr>
        <w:pStyle w:val="NoSpacing"/>
        <w:jc w:val="both"/>
      </w:pPr>
    </w:p>
    <w:p w14:paraId="25096B15" w14:textId="77777777" w:rsidR="002A6276" w:rsidRPr="002A6276" w:rsidRDefault="002A6276" w:rsidP="002A6276">
      <w:pPr>
        <w:pStyle w:val="NoSpacing"/>
        <w:numPr>
          <w:ilvl w:val="0"/>
          <w:numId w:val="16"/>
        </w:numPr>
        <w:jc w:val="both"/>
      </w:pPr>
      <w:r w:rsidRPr="002A6276">
        <w:t>Dulces: helado, chocolate, galletas, queques, pasteles, tortas, golosinas.</w:t>
      </w:r>
    </w:p>
    <w:p w14:paraId="755DD94C" w14:textId="77777777" w:rsidR="002A6276" w:rsidRPr="002A6276" w:rsidRDefault="002A6276" w:rsidP="002A6276">
      <w:pPr>
        <w:pStyle w:val="NoSpacing"/>
        <w:numPr>
          <w:ilvl w:val="0"/>
          <w:numId w:val="16"/>
        </w:numPr>
        <w:jc w:val="both"/>
        <w:rPr>
          <w:rStyle w:val="jlqj4b"/>
          <w:lang w:val="es-ES"/>
        </w:rPr>
      </w:pPr>
      <w:r w:rsidRPr="002A6276">
        <w:rPr>
          <w:rStyle w:val="jlqj4b"/>
          <w:lang w:val="es-ES"/>
        </w:rPr>
        <w:t>Carbohidratos: pan blanco, amasado, hallullas, marraquetas, arroz, tallarines u otras pastas.</w:t>
      </w:r>
    </w:p>
    <w:p w14:paraId="2C661C31" w14:textId="77777777" w:rsidR="002A6276" w:rsidRPr="002A6276" w:rsidRDefault="002A6276" w:rsidP="002A6276">
      <w:pPr>
        <w:pStyle w:val="NoSpacing"/>
        <w:numPr>
          <w:ilvl w:val="0"/>
          <w:numId w:val="16"/>
        </w:numPr>
        <w:jc w:val="both"/>
        <w:rPr>
          <w:rStyle w:val="jlqj4b"/>
          <w:lang w:val="es-ES"/>
        </w:rPr>
      </w:pPr>
      <w:r w:rsidRPr="002A6276">
        <w:rPr>
          <w:rStyle w:val="jlqj4b"/>
          <w:lang w:val="es-ES"/>
        </w:rPr>
        <w:t>Snacks salados: papas fritas, souflés, nachos, ramitas, cheetos y galletas saladas.</w:t>
      </w:r>
    </w:p>
    <w:p w14:paraId="645446B6" w14:textId="77777777" w:rsidR="002A6276" w:rsidRPr="002A6276" w:rsidRDefault="002A6276" w:rsidP="002A6276">
      <w:pPr>
        <w:pStyle w:val="NoSpacing"/>
        <w:numPr>
          <w:ilvl w:val="0"/>
          <w:numId w:val="16"/>
        </w:numPr>
        <w:jc w:val="both"/>
        <w:rPr>
          <w:rStyle w:val="jlqj4b"/>
          <w:lang w:val="es-ES"/>
        </w:rPr>
      </w:pPr>
      <w:r w:rsidRPr="002A6276">
        <w:rPr>
          <w:rStyle w:val="jlqj4b"/>
          <w:lang w:val="es-ES"/>
        </w:rPr>
        <w:t>Alimentos grasos: papas fritas, hamburguesas, pizza, vienesas, longanizas o salame y carnes rojas altas en grasa.</w:t>
      </w:r>
    </w:p>
    <w:p w14:paraId="102995D4" w14:textId="77777777" w:rsidR="002A6276" w:rsidRPr="002A6276" w:rsidRDefault="002A6276" w:rsidP="002A6276">
      <w:pPr>
        <w:pStyle w:val="NoSpacing"/>
        <w:numPr>
          <w:ilvl w:val="0"/>
          <w:numId w:val="16"/>
        </w:numPr>
        <w:jc w:val="both"/>
        <w:rPr>
          <w:rStyle w:val="jlqj4b"/>
          <w:lang w:val="es-ES"/>
        </w:rPr>
      </w:pPr>
      <w:r w:rsidRPr="002A6276">
        <w:rPr>
          <w:rStyle w:val="jlqj4b"/>
          <w:lang w:val="es-ES"/>
        </w:rPr>
        <w:t>Bebidas azucaradas: bebidas gaseosas, jugos, bebidas deportivas y bebidas energéticas.</w:t>
      </w:r>
    </w:p>
    <w:p w14:paraId="26659419" w14:textId="77777777" w:rsidR="002A6276" w:rsidRPr="002A6276" w:rsidRDefault="002A6276" w:rsidP="002A6276">
      <w:pPr>
        <w:pStyle w:val="NoSpacing"/>
        <w:ind w:left="360"/>
        <w:jc w:val="both"/>
        <w:rPr>
          <w:rStyle w:val="jlqj4b"/>
        </w:rPr>
      </w:pPr>
    </w:p>
    <w:p w14:paraId="51332D8E" w14:textId="77777777" w:rsidR="002A6276" w:rsidRPr="002A6276" w:rsidRDefault="002A6276" w:rsidP="002A6276">
      <w:pPr>
        <w:pStyle w:val="NoSpacing"/>
      </w:pPr>
      <w:r w:rsidRPr="002A6276">
        <w:t xml:space="preserve">Cuando en las siguientes preguntas se mencione la frase “CIERTOS ALIMENTOS”, por favor piense en CUALQUIER “alimento chatarra o bebestible” similar a los que están mencionados anteriormente o “ALGÚN OTRO ALIMENTO” con el que haya tenido dificultad dentro del último año. </w:t>
      </w:r>
    </w:p>
    <w:p w14:paraId="2534E93C" w14:textId="77777777" w:rsidR="002A6276" w:rsidRPr="002A6276" w:rsidRDefault="002A6276" w:rsidP="002A6276">
      <w:pPr>
        <w:pStyle w:val="NoSpacing"/>
        <w:rPr>
          <w:b/>
        </w:rPr>
      </w:pPr>
    </w:p>
    <w:p w14:paraId="73771C76" w14:textId="336783B8" w:rsidR="002A6276" w:rsidRPr="002A6276" w:rsidRDefault="002A6276" w:rsidP="002A6276">
      <w:pPr>
        <w:pStyle w:val="NoSpacing"/>
      </w:pPr>
      <w:r w:rsidRPr="002A6276">
        <w:rPr>
          <w:b/>
        </w:rPr>
        <w:t xml:space="preserve">Por favor, marque con una X la casilla de respuesta que más se ajusta a sus hábitos de alimentación. </w:t>
      </w:r>
    </w:p>
    <w:tbl>
      <w:tblPr>
        <w:tblStyle w:val="TableGrid"/>
        <w:tblW w:w="0" w:type="auto"/>
        <w:tblLook w:val="04A0" w:firstRow="1" w:lastRow="0" w:firstColumn="1" w:lastColumn="0" w:noHBand="0" w:noVBand="1"/>
      </w:tblPr>
      <w:tblGrid>
        <w:gridCol w:w="4572"/>
        <w:gridCol w:w="889"/>
        <w:gridCol w:w="1129"/>
        <w:gridCol w:w="767"/>
        <w:gridCol w:w="974"/>
        <w:gridCol w:w="1170"/>
        <w:gridCol w:w="1229"/>
        <w:gridCol w:w="1229"/>
        <w:gridCol w:w="991"/>
      </w:tblGrid>
      <w:tr w:rsidR="002A6276" w:rsidRPr="002A6276" w14:paraId="58BE33E5" w14:textId="77777777" w:rsidTr="0074487A">
        <w:tc>
          <w:tcPr>
            <w:tcW w:w="0" w:type="auto"/>
            <w:vAlign w:val="center"/>
          </w:tcPr>
          <w:p w14:paraId="3B8BBDFF" w14:textId="77777777" w:rsidR="002A6276" w:rsidRPr="002A6276" w:rsidRDefault="002A6276" w:rsidP="003F0C15">
            <w:pPr>
              <w:rPr>
                <w:b/>
              </w:rPr>
            </w:pPr>
            <w:r w:rsidRPr="002A6276">
              <w:rPr>
                <w:b/>
              </w:rPr>
              <w:t xml:space="preserve">EN LOS ÚLTIMOS 12 MESES </w:t>
            </w:r>
          </w:p>
          <w:p w14:paraId="7B04C576" w14:textId="77777777" w:rsidR="002A6276" w:rsidRPr="002A6276" w:rsidRDefault="002A6276" w:rsidP="003F0C15"/>
        </w:tc>
        <w:tc>
          <w:tcPr>
            <w:tcW w:w="0" w:type="auto"/>
          </w:tcPr>
          <w:p w14:paraId="01183A4E" w14:textId="77777777" w:rsidR="002A6276" w:rsidRPr="002A6276" w:rsidRDefault="002A6276" w:rsidP="003F0C15">
            <w:pPr>
              <w:jc w:val="center"/>
              <w:rPr>
                <w:b/>
              </w:rPr>
            </w:pPr>
            <w:r w:rsidRPr="002A6276">
              <w:rPr>
                <w:b/>
              </w:rPr>
              <w:t>Nunca</w:t>
            </w:r>
          </w:p>
          <w:p w14:paraId="19816E2C" w14:textId="77777777" w:rsidR="002A6276" w:rsidRPr="002A6276" w:rsidRDefault="002A6276" w:rsidP="003F0C15">
            <w:pPr>
              <w:jc w:val="center"/>
              <w:rPr>
                <w:b/>
                <w:i/>
              </w:rPr>
            </w:pPr>
          </w:p>
        </w:tc>
        <w:tc>
          <w:tcPr>
            <w:tcW w:w="0" w:type="auto"/>
          </w:tcPr>
          <w:p w14:paraId="156C4B6E" w14:textId="77777777" w:rsidR="002A6276" w:rsidRPr="002A6276" w:rsidRDefault="002A6276" w:rsidP="003F0C15">
            <w:pPr>
              <w:jc w:val="center"/>
              <w:rPr>
                <w:b/>
              </w:rPr>
            </w:pPr>
            <w:r w:rsidRPr="002A6276">
              <w:rPr>
                <w:b/>
              </w:rPr>
              <w:t>Menos de 1 vez al mes</w:t>
            </w:r>
          </w:p>
        </w:tc>
        <w:tc>
          <w:tcPr>
            <w:tcW w:w="0" w:type="auto"/>
          </w:tcPr>
          <w:p w14:paraId="769677D6" w14:textId="77777777" w:rsidR="002A6276" w:rsidRPr="002A6276" w:rsidRDefault="002A6276" w:rsidP="003F0C15">
            <w:pPr>
              <w:jc w:val="center"/>
              <w:rPr>
                <w:b/>
              </w:rPr>
            </w:pPr>
            <w:r w:rsidRPr="002A6276">
              <w:rPr>
                <w:b/>
              </w:rPr>
              <w:t>1 vez al mes</w:t>
            </w:r>
          </w:p>
        </w:tc>
        <w:tc>
          <w:tcPr>
            <w:tcW w:w="0" w:type="auto"/>
          </w:tcPr>
          <w:p w14:paraId="05805022" w14:textId="77777777" w:rsidR="002A6276" w:rsidRPr="002A6276" w:rsidRDefault="002A6276" w:rsidP="003F0C15">
            <w:pPr>
              <w:jc w:val="center"/>
              <w:rPr>
                <w:b/>
              </w:rPr>
            </w:pPr>
            <w:r w:rsidRPr="002A6276">
              <w:rPr>
                <w:b/>
              </w:rPr>
              <w:t>2-3 veces al mes</w:t>
            </w:r>
          </w:p>
        </w:tc>
        <w:tc>
          <w:tcPr>
            <w:tcW w:w="0" w:type="auto"/>
          </w:tcPr>
          <w:p w14:paraId="268EDC21" w14:textId="77777777" w:rsidR="002A6276" w:rsidRPr="002A6276" w:rsidRDefault="002A6276" w:rsidP="003F0C15">
            <w:pPr>
              <w:jc w:val="center"/>
              <w:rPr>
                <w:b/>
              </w:rPr>
            </w:pPr>
            <w:r w:rsidRPr="002A6276">
              <w:rPr>
                <w:b/>
              </w:rPr>
              <w:t>1 vez a la semana</w:t>
            </w:r>
          </w:p>
        </w:tc>
        <w:tc>
          <w:tcPr>
            <w:tcW w:w="0" w:type="auto"/>
          </w:tcPr>
          <w:p w14:paraId="519FA52B" w14:textId="77777777" w:rsidR="002A6276" w:rsidRPr="002A6276" w:rsidRDefault="002A6276" w:rsidP="003F0C15">
            <w:pPr>
              <w:jc w:val="center"/>
              <w:rPr>
                <w:b/>
              </w:rPr>
            </w:pPr>
            <w:r w:rsidRPr="002A6276">
              <w:rPr>
                <w:b/>
              </w:rPr>
              <w:t>2-3 veces a la semana</w:t>
            </w:r>
          </w:p>
        </w:tc>
        <w:tc>
          <w:tcPr>
            <w:tcW w:w="0" w:type="auto"/>
          </w:tcPr>
          <w:p w14:paraId="749051E3" w14:textId="77777777" w:rsidR="002A6276" w:rsidRPr="002A6276" w:rsidRDefault="002A6276" w:rsidP="003F0C15">
            <w:pPr>
              <w:jc w:val="center"/>
              <w:rPr>
                <w:b/>
              </w:rPr>
            </w:pPr>
            <w:r w:rsidRPr="002A6276">
              <w:rPr>
                <w:b/>
              </w:rPr>
              <w:t>4-6 veces a la semana</w:t>
            </w:r>
          </w:p>
        </w:tc>
        <w:tc>
          <w:tcPr>
            <w:tcW w:w="0" w:type="auto"/>
          </w:tcPr>
          <w:p w14:paraId="5FA2678D" w14:textId="77777777" w:rsidR="002A6276" w:rsidRPr="002A6276" w:rsidRDefault="002A6276" w:rsidP="003F0C15">
            <w:pPr>
              <w:jc w:val="center"/>
              <w:rPr>
                <w:b/>
              </w:rPr>
            </w:pPr>
            <w:r w:rsidRPr="002A6276">
              <w:rPr>
                <w:b/>
              </w:rPr>
              <w:t>Todos los días</w:t>
            </w:r>
          </w:p>
          <w:p w14:paraId="746B7040" w14:textId="77777777" w:rsidR="002A6276" w:rsidRPr="002A6276" w:rsidRDefault="002A6276" w:rsidP="003F0C15">
            <w:pPr>
              <w:jc w:val="center"/>
              <w:rPr>
                <w:b/>
                <w:i/>
              </w:rPr>
            </w:pPr>
          </w:p>
        </w:tc>
      </w:tr>
      <w:tr w:rsidR="002A6276" w:rsidRPr="002A6276" w14:paraId="4207F6D0" w14:textId="77777777" w:rsidTr="0074487A">
        <w:tc>
          <w:tcPr>
            <w:tcW w:w="0" w:type="auto"/>
          </w:tcPr>
          <w:p w14:paraId="13D9C092" w14:textId="77777777" w:rsidR="002A6276" w:rsidRPr="002A6276" w:rsidRDefault="002A6276" w:rsidP="002A6276">
            <w:pPr>
              <w:pStyle w:val="ListParagraph"/>
              <w:numPr>
                <w:ilvl w:val="0"/>
                <w:numId w:val="17"/>
              </w:numPr>
              <w:jc w:val="both"/>
            </w:pPr>
            <w:r w:rsidRPr="002A6276">
              <w:t>Cuando comencé a comer ciertos alimentos, comí mucho más de lo planeado.</w:t>
            </w:r>
          </w:p>
        </w:tc>
        <w:tc>
          <w:tcPr>
            <w:tcW w:w="0" w:type="auto"/>
            <w:vAlign w:val="center"/>
          </w:tcPr>
          <w:p w14:paraId="23BD557E" w14:textId="77777777" w:rsidR="002A6276" w:rsidRPr="002A6276" w:rsidRDefault="002A6276" w:rsidP="003F0C15">
            <w:pPr>
              <w:jc w:val="center"/>
            </w:pPr>
            <w:r w:rsidRPr="002A6276">
              <w:t>0</w:t>
            </w:r>
          </w:p>
        </w:tc>
        <w:tc>
          <w:tcPr>
            <w:tcW w:w="0" w:type="auto"/>
            <w:vAlign w:val="center"/>
          </w:tcPr>
          <w:p w14:paraId="31857BF2" w14:textId="77777777" w:rsidR="002A6276" w:rsidRPr="002A6276" w:rsidRDefault="002A6276" w:rsidP="003F0C15">
            <w:pPr>
              <w:jc w:val="center"/>
            </w:pPr>
            <w:r w:rsidRPr="002A6276">
              <w:t>1</w:t>
            </w:r>
          </w:p>
        </w:tc>
        <w:tc>
          <w:tcPr>
            <w:tcW w:w="0" w:type="auto"/>
            <w:vAlign w:val="center"/>
          </w:tcPr>
          <w:p w14:paraId="68F0BD17" w14:textId="77777777" w:rsidR="002A6276" w:rsidRPr="002A6276" w:rsidRDefault="002A6276" w:rsidP="003F0C15">
            <w:pPr>
              <w:jc w:val="center"/>
            </w:pPr>
            <w:r w:rsidRPr="002A6276">
              <w:t>2</w:t>
            </w:r>
          </w:p>
        </w:tc>
        <w:tc>
          <w:tcPr>
            <w:tcW w:w="0" w:type="auto"/>
            <w:vAlign w:val="center"/>
          </w:tcPr>
          <w:p w14:paraId="769314D0" w14:textId="77777777" w:rsidR="002A6276" w:rsidRPr="002A6276" w:rsidRDefault="002A6276" w:rsidP="003F0C15">
            <w:pPr>
              <w:jc w:val="center"/>
            </w:pPr>
            <w:r w:rsidRPr="002A6276">
              <w:t>3</w:t>
            </w:r>
          </w:p>
        </w:tc>
        <w:tc>
          <w:tcPr>
            <w:tcW w:w="0" w:type="auto"/>
            <w:vAlign w:val="center"/>
          </w:tcPr>
          <w:p w14:paraId="03925A44" w14:textId="77777777" w:rsidR="002A6276" w:rsidRPr="002A6276" w:rsidRDefault="002A6276" w:rsidP="003F0C15">
            <w:pPr>
              <w:jc w:val="center"/>
            </w:pPr>
            <w:r w:rsidRPr="002A6276">
              <w:t>4</w:t>
            </w:r>
          </w:p>
        </w:tc>
        <w:tc>
          <w:tcPr>
            <w:tcW w:w="0" w:type="auto"/>
            <w:vAlign w:val="center"/>
          </w:tcPr>
          <w:p w14:paraId="209D88FE" w14:textId="77777777" w:rsidR="002A6276" w:rsidRPr="002A6276" w:rsidRDefault="002A6276" w:rsidP="003F0C15">
            <w:pPr>
              <w:jc w:val="center"/>
            </w:pPr>
            <w:r w:rsidRPr="002A6276">
              <w:t>5</w:t>
            </w:r>
          </w:p>
        </w:tc>
        <w:tc>
          <w:tcPr>
            <w:tcW w:w="0" w:type="auto"/>
            <w:vAlign w:val="center"/>
          </w:tcPr>
          <w:p w14:paraId="569D4B25" w14:textId="77777777" w:rsidR="002A6276" w:rsidRPr="002A6276" w:rsidRDefault="002A6276" w:rsidP="003F0C15">
            <w:pPr>
              <w:jc w:val="center"/>
            </w:pPr>
            <w:r w:rsidRPr="002A6276">
              <w:t>6</w:t>
            </w:r>
          </w:p>
        </w:tc>
        <w:tc>
          <w:tcPr>
            <w:tcW w:w="0" w:type="auto"/>
            <w:vAlign w:val="center"/>
          </w:tcPr>
          <w:p w14:paraId="6B58A03B" w14:textId="77777777" w:rsidR="002A6276" w:rsidRPr="002A6276" w:rsidRDefault="002A6276" w:rsidP="003F0C15">
            <w:pPr>
              <w:jc w:val="center"/>
            </w:pPr>
            <w:r w:rsidRPr="002A6276">
              <w:t>7</w:t>
            </w:r>
          </w:p>
        </w:tc>
      </w:tr>
      <w:tr w:rsidR="002A6276" w:rsidRPr="002A6276" w14:paraId="51C2A0BF" w14:textId="77777777" w:rsidTr="0074487A">
        <w:tc>
          <w:tcPr>
            <w:tcW w:w="0" w:type="auto"/>
          </w:tcPr>
          <w:p w14:paraId="46945B4F" w14:textId="77777777" w:rsidR="002A6276" w:rsidRPr="002A6276" w:rsidRDefault="002A6276" w:rsidP="002A6276">
            <w:pPr>
              <w:pStyle w:val="ListParagraph"/>
              <w:numPr>
                <w:ilvl w:val="0"/>
                <w:numId w:val="17"/>
              </w:numPr>
              <w:jc w:val="both"/>
            </w:pPr>
            <w:r w:rsidRPr="002A6276">
              <w:t>Continué comiendo ciertos alimentos a pesar de que ya no tenía hambre</w:t>
            </w:r>
          </w:p>
        </w:tc>
        <w:tc>
          <w:tcPr>
            <w:tcW w:w="0" w:type="auto"/>
            <w:vAlign w:val="center"/>
          </w:tcPr>
          <w:p w14:paraId="447FC60F" w14:textId="77777777" w:rsidR="002A6276" w:rsidRPr="002A6276" w:rsidRDefault="002A6276" w:rsidP="003F0C15">
            <w:pPr>
              <w:jc w:val="center"/>
            </w:pPr>
            <w:r w:rsidRPr="002A6276">
              <w:t>0</w:t>
            </w:r>
          </w:p>
        </w:tc>
        <w:tc>
          <w:tcPr>
            <w:tcW w:w="0" w:type="auto"/>
            <w:vAlign w:val="center"/>
          </w:tcPr>
          <w:p w14:paraId="74DDF78D" w14:textId="77777777" w:rsidR="002A6276" w:rsidRPr="002A6276" w:rsidRDefault="002A6276" w:rsidP="003F0C15">
            <w:pPr>
              <w:jc w:val="center"/>
            </w:pPr>
            <w:r w:rsidRPr="002A6276">
              <w:t>1</w:t>
            </w:r>
          </w:p>
        </w:tc>
        <w:tc>
          <w:tcPr>
            <w:tcW w:w="0" w:type="auto"/>
            <w:vAlign w:val="center"/>
          </w:tcPr>
          <w:p w14:paraId="026ECEB8" w14:textId="77777777" w:rsidR="002A6276" w:rsidRPr="002A6276" w:rsidRDefault="002A6276" w:rsidP="003F0C15">
            <w:pPr>
              <w:jc w:val="center"/>
            </w:pPr>
            <w:r w:rsidRPr="002A6276">
              <w:t>2</w:t>
            </w:r>
          </w:p>
        </w:tc>
        <w:tc>
          <w:tcPr>
            <w:tcW w:w="0" w:type="auto"/>
            <w:vAlign w:val="center"/>
          </w:tcPr>
          <w:p w14:paraId="6FFD0AEF" w14:textId="77777777" w:rsidR="002A6276" w:rsidRPr="002A6276" w:rsidRDefault="002A6276" w:rsidP="003F0C15">
            <w:pPr>
              <w:jc w:val="center"/>
            </w:pPr>
            <w:r w:rsidRPr="002A6276">
              <w:t>3</w:t>
            </w:r>
          </w:p>
        </w:tc>
        <w:tc>
          <w:tcPr>
            <w:tcW w:w="0" w:type="auto"/>
            <w:vAlign w:val="center"/>
          </w:tcPr>
          <w:p w14:paraId="59996577" w14:textId="77777777" w:rsidR="002A6276" w:rsidRPr="002A6276" w:rsidRDefault="002A6276" w:rsidP="003F0C15">
            <w:pPr>
              <w:jc w:val="center"/>
            </w:pPr>
            <w:r w:rsidRPr="002A6276">
              <w:t>4</w:t>
            </w:r>
          </w:p>
        </w:tc>
        <w:tc>
          <w:tcPr>
            <w:tcW w:w="0" w:type="auto"/>
            <w:vAlign w:val="center"/>
          </w:tcPr>
          <w:p w14:paraId="6CD6738C" w14:textId="77777777" w:rsidR="002A6276" w:rsidRPr="002A6276" w:rsidRDefault="002A6276" w:rsidP="003F0C15">
            <w:pPr>
              <w:jc w:val="center"/>
            </w:pPr>
            <w:r w:rsidRPr="002A6276">
              <w:t>5</w:t>
            </w:r>
          </w:p>
        </w:tc>
        <w:tc>
          <w:tcPr>
            <w:tcW w:w="0" w:type="auto"/>
            <w:vAlign w:val="center"/>
          </w:tcPr>
          <w:p w14:paraId="7A1BC295" w14:textId="77777777" w:rsidR="002A6276" w:rsidRPr="002A6276" w:rsidRDefault="002A6276" w:rsidP="003F0C15">
            <w:pPr>
              <w:jc w:val="center"/>
            </w:pPr>
            <w:r w:rsidRPr="002A6276">
              <w:t>6</w:t>
            </w:r>
          </w:p>
        </w:tc>
        <w:tc>
          <w:tcPr>
            <w:tcW w:w="0" w:type="auto"/>
            <w:vAlign w:val="center"/>
          </w:tcPr>
          <w:p w14:paraId="1604D095" w14:textId="77777777" w:rsidR="002A6276" w:rsidRPr="002A6276" w:rsidRDefault="002A6276" w:rsidP="003F0C15">
            <w:pPr>
              <w:jc w:val="center"/>
            </w:pPr>
            <w:r w:rsidRPr="002A6276">
              <w:t>7</w:t>
            </w:r>
          </w:p>
        </w:tc>
      </w:tr>
      <w:tr w:rsidR="002A6276" w:rsidRPr="002A6276" w14:paraId="07780A93" w14:textId="77777777" w:rsidTr="0074487A">
        <w:tc>
          <w:tcPr>
            <w:tcW w:w="0" w:type="auto"/>
          </w:tcPr>
          <w:p w14:paraId="329D9734" w14:textId="77777777" w:rsidR="002A6276" w:rsidRPr="002A6276" w:rsidRDefault="002A6276" w:rsidP="002A6276">
            <w:pPr>
              <w:pStyle w:val="ListParagraph"/>
              <w:numPr>
                <w:ilvl w:val="0"/>
                <w:numId w:val="17"/>
              </w:numPr>
              <w:jc w:val="both"/>
            </w:pPr>
            <w:r w:rsidRPr="002A6276">
              <w:t>Comí hasta el punto en que me sentí físicamente enfermo.</w:t>
            </w:r>
          </w:p>
          <w:p w14:paraId="62BE7B3B" w14:textId="77777777" w:rsidR="002A6276" w:rsidRPr="002A6276" w:rsidRDefault="002A6276" w:rsidP="003F0C15">
            <w:pPr>
              <w:pStyle w:val="ListParagraph"/>
              <w:jc w:val="both"/>
            </w:pPr>
          </w:p>
        </w:tc>
        <w:tc>
          <w:tcPr>
            <w:tcW w:w="0" w:type="auto"/>
            <w:vAlign w:val="center"/>
          </w:tcPr>
          <w:p w14:paraId="408A825E" w14:textId="77777777" w:rsidR="002A6276" w:rsidRPr="002A6276" w:rsidRDefault="002A6276" w:rsidP="003F0C15">
            <w:pPr>
              <w:jc w:val="center"/>
            </w:pPr>
            <w:r w:rsidRPr="002A6276">
              <w:t>0</w:t>
            </w:r>
          </w:p>
        </w:tc>
        <w:tc>
          <w:tcPr>
            <w:tcW w:w="0" w:type="auto"/>
            <w:vAlign w:val="center"/>
          </w:tcPr>
          <w:p w14:paraId="1CB81443" w14:textId="77777777" w:rsidR="002A6276" w:rsidRPr="002A6276" w:rsidRDefault="002A6276" w:rsidP="003F0C15">
            <w:pPr>
              <w:jc w:val="center"/>
            </w:pPr>
            <w:r w:rsidRPr="002A6276">
              <w:t>1</w:t>
            </w:r>
          </w:p>
        </w:tc>
        <w:tc>
          <w:tcPr>
            <w:tcW w:w="0" w:type="auto"/>
            <w:vAlign w:val="center"/>
          </w:tcPr>
          <w:p w14:paraId="5CEE0616" w14:textId="77777777" w:rsidR="002A6276" w:rsidRPr="002A6276" w:rsidRDefault="002A6276" w:rsidP="003F0C15">
            <w:pPr>
              <w:jc w:val="center"/>
            </w:pPr>
            <w:r w:rsidRPr="002A6276">
              <w:t>2</w:t>
            </w:r>
          </w:p>
        </w:tc>
        <w:tc>
          <w:tcPr>
            <w:tcW w:w="0" w:type="auto"/>
            <w:vAlign w:val="center"/>
          </w:tcPr>
          <w:p w14:paraId="326C593A" w14:textId="77777777" w:rsidR="002A6276" w:rsidRPr="002A6276" w:rsidRDefault="002A6276" w:rsidP="003F0C15">
            <w:pPr>
              <w:jc w:val="center"/>
            </w:pPr>
            <w:r w:rsidRPr="002A6276">
              <w:t>3</w:t>
            </w:r>
          </w:p>
        </w:tc>
        <w:tc>
          <w:tcPr>
            <w:tcW w:w="0" w:type="auto"/>
            <w:vAlign w:val="center"/>
          </w:tcPr>
          <w:p w14:paraId="01A7DABE" w14:textId="77777777" w:rsidR="002A6276" w:rsidRPr="002A6276" w:rsidRDefault="002A6276" w:rsidP="003F0C15">
            <w:pPr>
              <w:jc w:val="center"/>
            </w:pPr>
            <w:r w:rsidRPr="002A6276">
              <w:t>4</w:t>
            </w:r>
          </w:p>
        </w:tc>
        <w:tc>
          <w:tcPr>
            <w:tcW w:w="0" w:type="auto"/>
            <w:vAlign w:val="center"/>
          </w:tcPr>
          <w:p w14:paraId="1F7F683E" w14:textId="77777777" w:rsidR="002A6276" w:rsidRPr="002A6276" w:rsidRDefault="002A6276" w:rsidP="003F0C15">
            <w:pPr>
              <w:jc w:val="center"/>
            </w:pPr>
            <w:r w:rsidRPr="002A6276">
              <w:t>5</w:t>
            </w:r>
          </w:p>
        </w:tc>
        <w:tc>
          <w:tcPr>
            <w:tcW w:w="0" w:type="auto"/>
            <w:vAlign w:val="center"/>
          </w:tcPr>
          <w:p w14:paraId="75CED55C" w14:textId="77777777" w:rsidR="002A6276" w:rsidRPr="002A6276" w:rsidRDefault="002A6276" w:rsidP="003F0C15">
            <w:pPr>
              <w:jc w:val="center"/>
            </w:pPr>
            <w:r w:rsidRPr="002A6276">
              <w:t>6</w:t>
            </w:r>
          </w:p>
        </w:tc>
        <w:tc>
          <w:tcPr>
            <w:tcW w:w="0" w:type="auto"/>
            <w:vAlign w:val="center"/>
          </w:tcPr>
          <w:p w14:paraId="1ADC10AA" w14:textId="77777777" w:rsidR="002A6276" w:rsidRPr="002A6276" w:rsidRDefault="002A6276" w:rsidP="003F0C15">
            <w:pPr>
              <w:jc w:val="center"/>
            </w:pPr>
            <w:r w:rsidRPr="002A6276">
              <w:t>7</w:t>
            </w:r>
          </w:p>
        </w:tc>
      </w:tr>
      <w:tr w:rsidR="002A6276" w:rsidRPr="002A6276" w14:paraId="44F34B9C" w14:textId="77777777" w:rsidTr="0074487A">
        <w:tc>
          <w:tcPr>
            <w:tcW w:w="0" w:type="auto"/>
          </w:tcPr>
          <w:p w14:paraId="233A6173" w14:textId="77777777" w:rsidR="002A6276" w:rsidRPr="002A6276" w:rsidRDefault="002A6276" w:rsidP="002A6276">
            <w:pPr>
              <w:pStyle w:val="ListParagraph"/>
              <w:numPr>
                <w:ilvl w:val="0"/>
                <w:numId w:val="17"/>
              </w:numPr>
              <w:jc w:val="both"/>
            </w:pPr>
            <w:r w:rsidRPr="002A6276">
              <w:t>Me preocupé mucho en reducir ciertos tipos de alimentos, pero los comí de todos modos.</w:t>
            </w:r>
          </w:p>
        </w:tc>
        <w:tc>
          <w:tcPr>
            <w:tcW w:w="0" w:type="auto"/>
            <w:vAlign w:val="center"/>
          </w:tcPr>
          <w:p w14:paraId="11B94D86" w14:textId="77777777" w:rsidR="002A6276" w:rsidRPr="002A6276" w:rsidRDefault="002A6276" w:rsidP="003F0C15">
            <w:pPr>
              <w:jc w:val="center"/>
            </w:pPr>
            <w:r w:rsidRPr="002A6276">
              <w:t>0</w:t>
            </w:r>
          </w:p>
        </w:tc>
        <w:tc>
          <w:tcPr>
            <w:tcW w:w="0" w:type="auto"/>
            <w:vAlign w:val="center"/>
          </w:tcPr>
          <w:p w14:paraId="0CDFD1DE" w14:textId="77777777" w:rsidR="002A6276" w:rsidRPr="002A6276" w:rsidRDefault="002A6276" w:rsidP="003F0C15">
            <w:pPr>
              <w:jc w:val="center"/>
            </w:pPr>
            <w:r w:rsidRPr="002A6276">
              <w:t>1</w:t>
            </w:r>
          </w:p>
        </w:tc>
        <w:tc>
          <w:tcPr>
            <w:tcW w:w="0" w:type="auto"/>
            <w:vAlign w:val="center"/>
          </w:tcPr>
          <w:p w14:paraId="0182F05E" w14:textId="77777777" w:rsidR="002A6276" w:rsidRPr="002A6276" w:rsidRDefault="002A6276" w:rsidP="003F0C15">
            <w:pPr>
              <w:jc w:val="center"/>
            </w:pPr>
            <w:r w:rsidRPr="002A6276">
              <w:t>2</w:t>
            </w:r>
          </w:p>
        </w:tc>
        <w:tc>
          <w:tcPr>
            <w:tcW w:w="0" w:type="auto"/>
            <w:vAlign w:val="center"/>
          </w:tcPr>
          <w:p w14:paraId="174BFAE7" w14:textId="77777777" w:rsidR="002A6276" w:rsidRPr="002A6276" w:rsidRDefault="002A6276" w:rsidP="003F0C15">
            <w:pPr>
              <w:jc w:val="center"/>
            </w:pPr>
            <w:r w:rsidRPr="002A6276">
              <w:t>3</w:t>
            </w:r>
          </w:p>
        </w:tc>
        <w:tc>
          <w:tcPr>
            <w:tcW w:w="0" w:type="auto"/>
            <w:vAlign w:val="center"/>
          </w:tcPr>
          <w:p w14:paraId="58E51E99" w14:textId="77777777" w:rsidR="002A6276" w:rsidRPr="002A6276" w:rsidRDefault="002A6276" w:rsidP="003F0C15">
            <w:pPr>
              <w:jc w:val="center"/>
            </w:pPr>
            <w:r w:rsidRPr="002A6276">
              <w:t>4</w:t>
            </w:r>
          </w:p>
        </w:tc>
        <w:tc>
          <w:tcPr>
            <w:tcW w:w="0" w:type="auto"/>
            <w:vAlign w:val="center"/>
          </w:tcPr>
          <w:p w14:paraId="68D3BF24" w14:textId="77777777" w:rsidR="002A6276" w:rsidRPr="002A6276" w:rsidRDefault="002A6276" w:rsidP="003F0C15">
            <w:pPr>
              <w:jc w:val="center"/>
            </w:pPr>
            <w:r w:rsidRPr="002A6276">
              <w:t>5</w:t>
            </w:r>
          </w:p>
        </w:tc>
        <w:tc>
          <w:tcPr>
            <w:tcW w:w="0" w:type="auto"/>
            <w:vAlign w:val="center"/>
          </w:tcPr>
          <w:p w14:paraId="1E58AB5C" w14:textId="77777777" w:rsidR="002A6276" w:rsidRPr="002A6276" w:rsidRDefault="002A6276" w:rsidP="003F0C15">
            <w:pPr>
              <w:jc w:val="center"/>
            </w:pPr>
            <w:r w:rsidRPr="002A6276">
              <w:t>6</w:t>
            </w:r>
          </w:p>
        </w:tc>
        <w:tc>
          <w:tcPr>
            <w:tcW w:w="0" w:type="auto"/>
            <w:vAlign w:val="center"/>
          </w:tcPr>
          <w:p w14:paraId="4AB2B5BF" w14:textId="77777777" w:rsidR="002A6276" w:rsidRPr="002A6276" w:rsidRDefault="002A6276" w:rsidP="003F0C15">
            <w:pPr>
              <w:jc w:val="center"/>
            </w:pPr>
            <w:r w:rsidRPr="002A6276">
              <w:t>7</w:t>
            </w:r>
          </w:p>
        </w:tc>
      </w:tr>
      <w:tr w:rsidR="002A6276" w:rsidRPr="002A6276" w14:paraId="13A6C3ED" w14:textId="77777777" w:rsidTr="0074487A">
        <w:tc>
          <w:tcPr>
            <w:tcW w:w="0" w:type="auto"/>
          </w:tcPr>
          <w:p w14:paraId="44A876BD" w14:textId="77777777" w:rsidR="002A6276" w:rsidRPr="002A6276" w:rsidRDefault="002A6276" w:rsidP="002A6276">
            <w:pPr>
              <w:pStyle w:val="ListParagraph"/>
              <w:numPr>
                <w:ilvl w:val="0"/>
                <w:numId w:val="17"/>
              </w:numPr>
              <w:jc w:val="both"/>
            </w:pPr>
            <w:r w:rsidRPr="002A6276">
              <w:lastRenderedPageBreak/>
              <w:t>Pasé mucho tiempo sintiéndome lento/a o cansado/a por comer en exceso.</w:t>
            </w:r>
          </w:p>
        </w:tc>
        <w:tc>
          <w:tcPr>
            <w:tcW w:w="0" w:type="auto"/>
            <w:vAlign w:val="center"/>
          </w:tcPr>
          <w:p w14:paraId="0DE00D0D" w14:textId="77777777" w:rsidR="002A6276" w:rsidRPr="002A6276" w:rsidRDefault="002A6276" w:rsidP="003F0C15">
            <w:pPr>
              <w:jc w:val="center"/>
            </w:pPr>
            <w:r w:rsidRPr="002A6276">
              <w:t>0</w:t>
            </w:r>
          </w:p>
        </w:tc>
        <w:tc>
          <w:tcPr>
            <w:tcW w:w="0" w:type="auto"/>
            <w:vAlign w:val="center"/>
          </w:tcPr>
          <w:p w14:paraId="67615DC6" w14:textId="77777777" w:rsidR="002A6276" w:rsidRPr="002A6276" w:rsidRDefault="002A6276" w:rsidP="003F0C15">
            <w:pPr>
              <w:jc w:val="center"/>
            </w:pPr>
            <w:r w:rsidRPr="002A6276">
              <w:t>1</w:t>
            </w:r>
          </w:p>
        </w:tc>
        <w:tc>
          <w:tcPr>
            <w:tcW w:w="0" w:type="auto"/>
            <w:vAlign w:val="center"/>
          </w:tcPr>
          <w:p w14:paraId="1D575BA9" w14:textId="77777777" w:rsidR="002A6276" w:rsidRPr="002A6276" w:rsidRDefault="002A6276" w:rsidP="003F0C15">
            <w:pPr>
              <w:jc w:val="center"/>
            </w:pPr>
            <w:r w:rsidRPr="002A6276">
              <w:t>2</w:t>
            </w:r>
          </w:p>
        </w:tc>
        <w:tc>
          <w:tcPr>
            <w:tcW w:w="0" w:type="auto"/>
            <w:vAlign w:val="center"/>
          </w:tcPr>
          <w:p w14:paraId="3B6416FF" w14:textId="77777777" w:rsidR="002A6276" w:rsidRPr="002A6276" w:rsidRDefault="002A6276" w:rsidP="003F0C15">
            <w:pPr>
              <w:jc w:val="center"/>
            </w:pPr>
            <w:r w:rsidRPr="002A6276">
              <w:t>3</w:t>
            </w:r>
          </w:p>
        </w:tc>
        <w:tc>
          <w:tcPr>
            <w:tcW w:w="0" w:type="auto"/>
            <w:vAlign w:val="center"/>
          </w:tcPr>
          <w:p w14:paraId="09D2FBBF" w14:textId="77777777" w:rsidR="002A6276" w:rsidRPr="002A6276" w:rsidRDefault="002A6276" w:rsidP="003F0C15">
            <w:pPr>
              <w:jc w:val="center"/>
            </w:pPr>
            <w:r w:rsidRPr="002A6276">
              <w:t>4</w:t>
            </w:r>
          </w:p>
        </w:tc>
        <w:tc>
          <w:tcPr>
            <w:tcW w:w="0" w:type="auto"/>
            <w:vAlign w:val="center"/>
          </w:tcPr>
          <w:p w14:paraId="7E109052" w14:textId="77777777" w:rsidR="002A6276" w:rsidRPr="002A6276" w:rsidRDefault="002A6276" w:rsidP="003F0C15">
            <w:pPr>
              <w:jc w:val="center"/>
            </w:pPr>
            <w:r w:rsidRPr="002A6276">
              <w:t>5</w:t>
            </w:r>
          </w:p>
        </w:tc>
        <w:tc>
          <w:tcPr>
            <w:tcW w:w="0" w:type="auto"/>
            <w:vAlign w:val="center"/>
          </w:tcPr>
          <w:p w14:paraId="5C7D93FF" w14:textId="77777777" w:rsidR="002A6276" w:rsidRPr="002A6276" w:rsidRDefault="002A6276" w:rsidP="003F0C15">
            <w:pPr>
              <w:jc w:val="center"/>
            </w:pPr>
            <w:r w:rsidRPr="002A6276">
              <w:t>6</w:t>
            </w:r>
          </w:p>
        </w:tc>
        <w:tc>
          <w:tcPr>
            <w:tcW w:w="0" w:type="auto"/>
            <w:vAlign w:val="center"/>
          </w:tcPr>
          <w:p w14:paraId="58A3815D" w14:textId="77777777" w:rsidR="002A6276" w:rsidRPr="002A6276" w:rsidRDefault="002A6276" w:rsidP="003F0C15">
            <w:pPr>
              <w:jc w:val="center"/>
            </w:pPr>
            <w:r w:rsidRPr="002A6276">
              <w:t>7</w:t>
            </w:r>
          </w:p>
        </w:tc>
      </w:tr>
      <w:tr w:rsidR="002A6276" w:rsidRPr="002A6276" w14:paraId="72DA6852" w14:textId="77777777" w:rsidTr="0074487A">
        <w:tc>
          <w:tcPr>
            <w:tcW w:w="0" w:type="auto"/>
          </w:tcPr>
          <w:p w14:paraId="7FB7073A" w14:textId="77777777" w:rsidR="002A6276" w:rsidRPr="002A6276" w:rsidRDefault="002A6276" w:rsidP="002A6276">
            <w:pPr>
              <w:pStyle w:val="ListParagraph"/>
              <w:numPr>
                <w:ilvl w:val="0"/>
                <w:numId w:val="17"/>
              </w:numPr>
              <w:jc w:val="both"/>
            </w:pPr>
            <w:r w:rsidRPr="002A6276">
              <w:t>Pasé mucho tiempo comiendo ciertos alimentos durante el día.</w:t>
            </w:r>
          </w:p>
          <w:p w14:paraId="2B9D3BC0" w14:textId="77777777" w:rsidR="002A6276" w:rsidRPr="002A6276" w:rsidRDefault="002A6276" w:rsidP="003F0C15">
            <w:pPr>
              <w:pStyle w:val="ListParagraph"/>
              <w:jc w:val="both"/>
            </w:pPr>
          </w:p>
        </w:tc>
        <w:tc>
          <w:tcPr>
            <w:tcW w:w="0" w:type="auto"/>
            <w:vAlign w:val="center"/>
          </w:tcPr>
          <w:p w14:paraId="4A09FC02" w14:textId="77777777" w:rsidR="002A6276" w:rsidRPr="002A6276" w:rsidRDefault="002A6276" w:rsidP="003F0C15">
            <w:pPr>
              <w:jc w:val="center"/>
            </w:pPr>
            <w:r w:rsidRPr="002A6276">
              <w:t>0</w:t>
            </w:r>
          </w:p>
        </w:tc>
        <w:tc>
          <w:tcPr>
            <w:tcW w:w="0" w:type="auto"/>
            <w:vAlign w:val="center"/>
          </w:tcPr>
          <w:p w14:paraId="7C15A899" w14:textId="77777777" w:rsidR="002A6276" w:rsidRPr="002A6276" w:rsidRDefault="002A6276" w:rsidP="003F0C15">
            <w:pPr>
              <w:jc w:val="center"/>
            </w:pPr>
            <w:r w:rsidRPr="002A6276">
              <w:t>1</w:t>
            </w:r>
          </w:p>
        </w:tc>
        <w:tc>
          <w:tcPr>
            <w:tcW w:w="0" w:type="auto"/>
            <w:vAlign w:val="center"/>
          </w:tcPr>
          <w:p w14:paraId="65F1E78C" w14:textId="77777777" w:rsidR="002A6276" w:rsidRPr="002A6276" w:rsidRDefault="002A6276" w:rsidP="003F0C15">
            <w:pPr>
              <w:jc w:val="center"/>
            </w:pPr>
            <w:r w:rsidRPr="002A6276">
              <w:t>2</w:t>
            </w:r>
          </w:p>
        </w:tc>
        <w:tc>
          <w:tcPr>
            <w:tcW w:w="0" w:type="auto"/>
            <w:vAlign w:val="center"/>
          </w:tcPr>
          <w:p w14:paraId="0C4CCA57" w14:textId="77777777" w:rsidR="002A6276" w:rsidRPr="002A6276" w:rsidRDefault="002A6276" w:rsidP="003F0C15">
            <w:pPr>
              <w:jc w:val="center"/>
            </w:pPr>
            <w:r w:rsidRPr="002A6276">
              <w:t>3</w:t>
            </w:r>
          </w:p>
        </w:tc>
        <w:tc>
          <w:tcPr>
            <w:tcW w:w="0" w:type="auto"/>
            <w:vAlign w:val="center"/>
          </w:tcPr>
          <w:p w14:paraId="78FB3555" w14:textId="77777777" w:rsidR="002A6276" w:rsidRPr="002A6276" w:rsidRDefault="002A6276" w:rsidP="003F0C15">
            <w:pPr>
              <w:jc w:val="center"/>
            </w:pPr>
            <w:r w:rsidRPr="002A6276">
              <w:t>4</w:t>
            </w:r>
          </w:p>
        </w:tc>
        <w:tc>
          <w:tcPr>
            <w:tcW w:w="0" w:type="auto"/>
            <w:vAlign w:val="center"/>
          </w:tcPr>
          <w:p w14:paraId="5839F3E4" w14:textId="77777777" w:rsidR="002A6276" w:rsidRPr="002A6276" w:rsidRDefault="002A6276" w:rsidP="003F0C15">
            <w:pPr>
              <w:jc w:val="center"/>
            </w:pPr>
            <w:r w:rsidRPr="002A6276">
              <w:t>5</w:t>
            </w:r>
          </w:p>
        </w:tc>
        <w:tc>
          <w:tcPr>
            <w:tcW w:w="0" w:type="auto"/>
            <w:vAlign w:val="center"/>
          </w:tcPr>
          <w:p w14:paraId="424E4EF7" w14:textId="77777777" w:rsidR="002A6276" w:rsidRPr="002A6276" w:rsidRDefault="002A6276" w:rsidP="003F0C15">
            <w:pPr>
              <w:jc w:val="center"/>
            </w:pPr>
            <w:r w:rsidRPr="002A6276">
              <w:t>6</w:t>
            </w:r>
          </w:p>
        </w:tc>
        <w:tc>
          <w:tcPr>
            <w:tcW w:w="0" w:type="auto"/>
            <w:vAlign w:val="center"/>
          </w:tcPr>
          <w:p w14:paraId="51382B1A" w14:textId="77777777" w:rsidR="002A6276" w:rsidRPr="002A6276" w:rsidRDefault="002A6276" w:rsidP="003F0C15">
            <w:pPr>
              <w:jc w:val="center"/>
            </w:pPr>
            <w:r w:rsidRPr="002A6276">
              <w:t>7</w:t>
            </w:r>
          </w:p>
        </w:tc>
      </w:tr>
      <w:tr w:rsidR="002A6276" w:rsidRPr="002A6276" w14:paraId="6EEBD899" w14:textId="77777777" w:rsidTr="0074487A">
        <w:tc>
          <w:tcPr>
            <w:tcW w:w="0" w:type="auto"/>
          </w:tcPr>
          <w:p w14:paraId="3FE116DD" w14:textId="77777777" w:rsidR="002A6276" w:rsidRPr="002A6276" w:rsidRDefault="002A6276" w:rsidP="002A6276">
            <w:pPr>
              <w:pStyle w:val="ListParagraph"/>
              <w:numPr>
                <w:ilvl w:val="0"/>
                <w:numId w:val="17"/>
              </w:numPr>
            </w:pPr>
            <w:r w:rsidRPr="002A6276">
              <w:t>Cuando ciertos alimentos no estuvieron disponibles, hice un esfuerzo para conseguirlos. Por ejemplo, fui a la tienda a comprar ciertos alimentos aunque tenía otras cosas para comer en casa.</w:t>
            </w:r>
          </w:p>
        </w:tc>
        <w:tc>
          <w:tcPr>
            <w:tcW w:w="0" w:type="auto"/>
            <w:vAlign w:val="center"/>
          </w:tcPr>
          <w:p w14:paraId="3936E68A" w14:textId="77777777" w:rsidR="002A6276" w:rsidRPr="002A6276" w:rsidRDefault="002A6276" w:rsidP="003F0C15">
            <w:pPr>
              <w:jc w:val="center"/>
            </w:pPr>
            <w:r w:rsidRPr="002A6276">
              <w:t>0</w:t>
            </w:r>
          </w:p>
        </w:tc>
        <w:tc>
          <w:tcPr>
            <w:tcW w:w="0" w:type="auto"/>
            <w:vAlign w:val="center"/>
          </w:tcPr>
          <w:p w14:paraId="0A371633" w14:textId="77777777" w:rsidR="002A6276" w:rsidRPr="002A6276" w:rsidRDefault="002A6276" w:rsidP="003F0C15">
            <w:pPr>
              <w:jc w:val="center"/>
            </w:pPr>
            <w:r w:rsidRPr="002A6276">
              <w:t>1</w:t>
            </w:r>
          </w:p>
        </w:tc>
        <w:tc>
          <w:tcPr>
            <w:tcW w:w="0" w:type="auto"/>
            <w:vAlign w:val="center"/>
          </w:tcPr>
          <w:p w14:paraId="7E5B62BD" w14:textId="77777777" w:rsidR="002A6276" w:rsidRPr="002A6276" w:rsidRDefault="002A6276" w:rsidP="003F0C15">
            <w:pPr>
              <w:jc w:val="center"/>
            </w:pPr>
            <w:r w:rsidRPr="002A6276">
              <w:t>2</w:t>
            </w:r>
          </w:p>
        </w:tc>
        <w:tc>
          <w:tcPr>
            <w:tcW w:w="0" w:type="auto"/>
            <w:vAlign w:val="center"/>
          </w:tcPr>
          <w:p w14:paraId="12E7E00E" w14:textId="77777777" w:rsidR="002A6276" w:rsidRPr="002A6276" w:rsidRDefault="002A6276" w:rsidP="003F0C15">
            <w:pPr>
              <w:jc w:val="center"/>
            </w:pPr>
            <w:r w:rsidRPr="002A6276">
              <w:t>3</w:t>
            </w:r>
          </w:p>
        </w:tc>
        <w:tc>
          <w:tcPr>
            <w:tcW w:w="0" w:type="auto"/>
            <w:vAlign w:val="center"/>
          </w:tcPr>
          <w:p w14:paraId="648B2212" w14:textId="77777777" w:rsidR="002A6276" w:rsidRPr="002A6276" w:rsidRDefault="002A6276" w:rsidP="003F0C15">
            <w:pPr>
              <w:jc w:val="center"/>
            </w:pPr>
            <w:r w:rsidRPr="002A6276">
              <w:t>4</w:t>
            </w:r>
          </w:p>
        </w:tc>
        <w:tc>
          <w:tcPr>
            <w:tcW w:w="0" w:type="auto"/>
            <w:vAlign w:val="center"/>
          </w:tcPr>
          <w:p w14:paraId="48A6F417" w14:textId="77777777" w:rsidR="002A6276" w:rsidRPr="002A6276" w:rsidRDefault="002A6276" w:rsidP="003F0C15">
            <w:pPr>
              <w:jc w:val="center"/>
            </w:pPr>
            <w:r w:rsidRPr="002A6276">
              <w:t>5</w:t>
            </w:r>
          </w:p>
        </w:tc>
        <w:tc>
          <w:tcPr>
            <w:tcW w:w="0" w:type="auto"/>
            <w:vAlign w:val="center"/>
          </w:tcPr>
          <w:p w14:paraId="47EEF13E" w14:textId="77777777" w:rsidR="002A6276" w:rsidRPr="002A6276" w:rsidRDefault="002A6276" w:rsidP="003F0C15">
            <w:pPr>
              <w:jc w:val="center"/>
            </w:pPr>
            <w:r w:rsidRPr="002A6276">
              <w:t>6</w:t>
            </w:r>
          </w:p>
        </w:tc>
        <w:tc>
          <w:tcPr>
            <w:tcW w:w="0" w:type="auto"/>
            <w:vAlign w:val="center"/>
          </w:tcPr>
          <w:p w14:paraId="34A9BE07" w14:textId="77777777" w:rsidR="002A6276" w:rsidRPr="002A6276" w:rsidRDefault="002A6276" w:rsidP="003F0C15">
            <w:pPr>
              <w:jc w:val="center"/>
            </w:pPr>
            <w:r w:rsidRPr="002A6276">
              <w:t>7</w:t>
            </w:r>
          </w:p>
        </w:tc>
      </w:tr>
      <w:tr w:rsidR="002A6276" w:rsidRPr="002A6276" w14:paraId="48047B69" w14:textId="77777777" w:rsidTr="0074487A">
        <w:tc>
          <w:tcPr>
            <w:tcW w:w="0" w:type="auto"/>
          </w:tcPr>
          <w:p w14:paraId="68E15F6A" w14:textId="77777777" w:rsidR="002A6276" w:rsidRPr="002A6276" w:rsidRDefault="002A6276" w:rsidP="002A6276">
            <w:pPr>
              <w:pStyle w:val="ListParagraph"/>
              <w:numPr>
                <w:ilvl w:val="0"/>
                <w:numId w:val="17"/>
              </w:numPr>
            </w:pPr>
            <w:r w:rsidRPr="002A6276">
              <w:t>Comí ciertos alimentos con tanta frecuencia o en cantidades tan grandes que dejé de hacer otras cosas importantes. Estas cosas pueden haber sido trabajar o pasar tiempo con familiares o amigos.</w:t>
            </w:r>
          </w:p>
        </w:tc>
        <w:tc>
          <w:tcPr>
            <w:tcW w:w="0" w:type="auto"/>
            <w:vAlign w:val="center"/>
          </w:tcPr>
          <w:p w14:paraId="29164CB0" w14:textId="77777777" w:rsidR="002A6276" w:rsidRPr="002A6276" w:rsidRDefault="002A6276" w:rsidP="003F0C15">
            <w:pPr>
              <w:jc w:val="center"/>
            </w:pPr>
            <w:r w:rsidRPr="002A6276">
              <w:t>0</w:t>
            </w:r>
          </w:p>
        </w:tc>
        <w:tc>
          <w:tcPr>
            <w:tcW w:w="0" w:type="auto"/>
            <w:vAlign w:val="center"/>
          </w:tcPr>
          <w:p w14:paraId="5788B3FC" w14:textId="77777777" w:rsidR="002A6276" w:rsidRPr="002A6276" w:rsidRDefault="002A6276" w:rsidP="003F0C15">
            <w:pPr>
              <w:jc w:val="center"/>
            </w:pPr>
            <w:r w:rsidRPr="002A6276">
              <w:t>1</w:t>
            </w:r>
          </w:p>
        </w:tc>
        <w:tc>
          <w:tcPr>
            <w:tcW w:w="0" w:type="auto"/>
            <w:vAlign w:val="center"/>
          </w:tcPr>
          <w:p w14:paraId="326D9F4B" w14:textId="77777777" w:rsidR="002A6276" w:rsidRPr="002A6276" w:rsidRDefault="002A6276" w:rsidP="003F0C15">
            <w:pPr>
              <w:jc w:val="center"/>
            </w:pPr>
            <w:r w:rsidRPr="002A6276">
              <w:t>2</w:t>
            </w:r>
          </w:p>
        </w:tc>
        <w:tc>
          <w:tcPr>
            <w:tcW w:w="0" w:type="auto"/>
            <w:vAlign w:val="center"/>
          </w:tcPr>
          <w:p w14:paraId="3284C46F" w14:textId="77777777" w:rsidR="002A6276" w:rsidRPr="002A6276" w:rsidRDefault="002A6276" w:rsidP="003F0C15">
            <w:pPr>
              <w:jc w:val="center"/>
            </w:pPr>
            <w:r w:rsidRPr="002A6276">
              <w:t>3</w:t>
            </w:r>
          </w:p>
        </w:tc>
        <w:tc>
          <w:tcPr>
            <w:tcW w:w="0" w:type="auto"/>
            <w:vAlign w:val="center"/>
          </w:tcPr>
          <w:p w14:paraId="2A70950A" w14:textId="77777777" w:rsidR="002A6276" w:rsidRPr="002A6276" w:rsidRDefault="002A6276" w:rsidP="003F0C15">
            <w:pPr>
              <w:jc w:val="center"/>
            </w:pPr>
            <w:r w:rsidRPr="002A6276">
              <w:t>4</w:t>
            </w:r>
          </w:p>
        </w:tc>
        <w:tc>
          <w:tcPr>
            <w:tcW w:w="0" w:type="auto"/>
            <w:vAlign w:val="center"/>
          </w:tcPr>
          <w:p w14:paraId="3C127BBF" w14:textId="77777777" w:rsidR="002A6276" w:rsidRPr="002A6276" w:rsidRDefault="002A6276" w:rsidP="003F0C15">
            <w:pPr>
              <w:jc w:val="center"/>
            </w:pPr>
            <w:r w:rsidRPr="002A6276">
              <w:t>5</w:t>
            </w:r>
          </w:p>
        </w:tc>
        <w:tc>
          <w:tcPr>
            <w:tcW w:w="0" w:type="auto"/>
            <w:vAlign w:val="center"/>
          </w:tcPr>
          <w:p w14:paraId="2C22236F" w14:textId="77777777" w:rsidR="002A6276" w:rsidRPr="002A6276" w:rsidRDefault="002A6276" w:rsidP="003F0C15">
            <w:pPr>
              <w:jc w:val="center"/>
            </w:pPr>
            <w:r w:rsidRPr="002A6276">
              <w:t>6</w:t>
            </w:r>
          </w:p>
        </w:tc>
        <w:tc>
          <w:tcPr>
            <w:tcW w:w="0" w:type="auto"/>
            <w:vAlign w:val="center"/>
          </w:tcPr>
          <w:p w14:paraId="34B61305" w14:textId="77777777" w:rsidR="002A6276" w:rsidRPr="002A6276" w:rsidRDefault="002A6276" w:rsidP="003F0C15">
            <w:pPr>
              <w:jc w:val="center"/>
            </w:pPr>
            <w:r w:rsidRPr="002A6276">
              <w:t>7</w:t>
            </w:r>
          </w:p>
        </w:tc>
      </w:tr>
    </w:tbl>
    <w:p w14:paraId="6EFF47C1" w14:textId="0836D1D3" w:rsidR="002A6276" w:rsidRPr="002A6276" w:rsidRDefault="002A6276" w:rsidP="002A6276">
      <w:pPr>
        <w:tabs>
          <w:tab w:val="left" w:pos="10350"/>
        </w:tabs>
      </w:pPr>
      <w:r w:rsidRPr="002A6276">
        <w:tab/>
      </w:r>
    </w:p>
    <w:tbl>
      <w:tblPr>
        <w:tblStyle w:val="TableGrid"/>
        <w:tblW w:w="0" w:type="auto"/>
        <w:tblLook w:val="04A0" w:firstRow="1" w:lastRow="0" w:firstColumn="1" w:lastColumn="0" w:noHBand="0" w:noVBand="1"/>
      </w:tblPr>
      <w:tblGrid>
        <w:gridCol w:w="5485"/>
        <w:gridCol w:w="889"/>
        <w:gridCol w:w="913"/>
        <w:gridCol w:w="782"/>
        <w:gridCol w:w="841"/>
        <w:gridCol w:w="1036"/>
        <w:gridCol w:w="1036"/>
        <w:gridCol w:w="1036"/>
        <w:gridCol w:w="932"/>
      </w:tblGrid>
      <w:tr w:rsidR="002A6276" w:rsidRPr="002A6276" w14:paraId="29E7F21E" w14:textId="77777777" w:rsidTr="003F0C15">
        <w:tc>
          <w:tcPr>
            <w:tcW w:w="7068" w:type="dxa"/>
            <w:vAlign w:val="center"/>
          </w:tcPr>
          <w:p w14:paraId="5270A46F" w14:textId="77777777" w:rsidR="002A6276" w:rsidRPr="002A6276" w:rsidRDefault="002A6276" w:rsidP="003F0C15">
            <w:pPr>
              <w:rPr>
                <w:b/>
              </w:rPr>
            </w:pPr>
            <w:r w:rsidRPr="002A6276">
              <w:rPr>
                <w:b/>
              </w:rPr>
              <w:t xml:space="preserve">EN LOS ÚLTIMOS 12 MESES </w:t>
            </w:r>
          </w:p>
          <w:p w14:paraId="466110C3" w14:textId="77777777" w:rsidR="002A6276" w:rsidRPr="002A6276" w:rsidRDefault="002A6276" w:rsidP="003F0C15"/>
        </w:tc>
        <w:tc>
          <w:tcPr>
            <w:tcW w:w="849" w:type="dxa"/>
          </w:tcPr>
          <w:p w14:paraId="14CCEBE6" w14:textId="77777777" w:rsidR="002A6276" w:rsidRPr="002A6276" w:rsidRDefault="002A6276" w:rsidP="003F0C15">
            <w:pPr>
              <w:jc w:val="center"/>
              <w:rPr>
                <w:b/>
              </w:rPr>
            </w:pPr>
            <w:r w:rsidRPr="002A6276">
              <w:rPr>
                <w:b/>
              </w:rPr>
              <w:t>Nunca</w:t>
            </w:r>
          </w:p>
          <w:p w14:paraId="14828EFB" w14:textId="77777777" w:rsidR="002A6276" w:rsidRPr="002A6276" w:rsidRDefault="002A6276" w:rsidP="003F0C15">
            <w:pPr>
              <w:jc w:val="center"/>
            </w:pPr>
          </w:p>
        </w:tc>
        <w:tc>
          <w:tcPr>
            <w:tcW w:w="851" w:type="dxa"/>
          </w:tcPr>
          <w:p w14:paraId="6FB3DE0A" w14:textId="77777777" w:rsidR="002A6276" w:rsidRPr="002A6276" w:rsidRDefault="002A6276" w:rsidP="003F0C15">
            <w:pPr>
              <w:jc w:val="center"/>
            </w:pPr>
            <w:r w:rsidRPr="002A6276">
              <w:rPr>
                <w:b/>
              </w:rPr>
              <w:t>Menos de 1 vez al mes</w:t>
            </w:r>
          </w:p>
        </w:tc>
        <w:tc>
          <w:tcPr>
            <w:tcW w:w="843" w:type="dxa"/>
          </w:tcPr>
          <w:p w14:paraId="625A21F0" w14:textId="77777777" w:rsidR="002A6276" w:rsidRPr="002A6276" w:rsidRDefault="002A6276" w:rsidP="003F0C15">
            <w:pPr>
              <w:jc w:val="center"/>
            </w:pPr>
            <w:r w:rsidRPr="002A6276">
              <w:rPr>
                <w:b/>
              </w:rPr>
              <w:t>1 vez al mes</w:t>
            </w:r>
          </w:p>
        </w:tc>
        <w:tc>
          <w:tcPr>
            <w:tcW w:w="848" w:type="dxa"/>
          </w:tcPr>
          <w:p w14:paraId="36D4DB37" w14:textId="77777777" w:rsidR="002A6276" w:rsidRPr="002A6276" w:rsidRDefault="002A6276" w:rsidP="003F0C15">
            <w:pPr>
              <w:jc w:val="center"/>
            </w:pPr>
            <w:r w:rsidRPr="002A6276">
              <w:rPr>
                <w:b/>
              </w:rPr>
              <w:t>2-3 veces al mes</w:t>
            </w:r>
          </w:p>
        </w:tc>
        <w:tc>
          <w:tcPr>
            <w:tcW w:w="990" w:type="dxa"/>
          </w:tcPr>
          <w:p w14:paraId="1EEA9D75" w14:textId="77777777" w:rsidR="002A6276" w:rsidRPr="002A6276" w:rsidRDefault="002A6276" w:rsidP="003F0C15">
            <w:pPr>
              <w:jc w:val="center"/>
            </w:pPr>
            <w:r w:rsidRPr="002A6276">
              <w:rPr>
                <w:b/>
              </w:rPr>
              <w:t>1 vez a la semana</w:t>
            </w:r>
          </w:p>
        </w:tc>
        <w:tc>
          <w:tcPr>
            <w:tcW w:w="990" w:type="dxa"/>
          </w:tcPr>
          <w:p w14:paraId="29A74821" w14:textId="77777777" w:rsidR="002A6276" w:rsidRPr="002A6276" w:rsidRDefault="002A6276" w:rsidP="003F0C15">
            <w:pPr>
              <w:jc w:val="center"/>
            </w:pPr>
            <w:r w:rsidRPr="002A6276">
              <w:rPr>
                <w:b/>
              </w:rPr>
              <w:t>2-3 veces a la semana</w:t>
            </w:r>
          </w:p>
        </w:tc>
        <w:tc>
          <w:tcPr>
            <w:tcW w:w="991" w:type="dxa"/>
          </w:tcPr>
          <w:p w14:paraId="1186DD6D" w14:textId="77777777" w:rsidR="002A6276" w:rsidRPr="002A6276" w:rsidRDefault="002A6276" w:rsidP="003F0C15">
            <w:pPr>
              <w:jc w:val="center"/>
            </w:pPr>
            <w:r w:rsidRPr="002A6276">
              <w:rPr>
                <w:b/>
              </w:rPr>
              <w:t>4-6 veces a la semana</w:t>
            </w:r>
          </w:p>
        </w:tc>
        <w:tc>
          <w:tcPr>
            <w:tcW w:w="960" w:type="dxa"/>
          </w:tcPr>
          <w:p w14:paraId="7DE9645A" w14:textId="77777777" w:rsidR="002A6276" w:rsidRPr="002A6276" w:rsidRDefault="002A6276" w:rsidP="003F0C15">
            <w:pPr>
              <w:jc w:val="center"/>
              <w:rPr>
                <w:b/>
              </w:rPr>
            </w:pPr>
            <w:r w:rsidRPr="002A6276">
              <w:rPr>
                <w:b/>
              </w:rPr>
              <w:t>Todos los días</w:t>
            </w:r>
          </w:p>
          <w:p w14:paraId="7DBBD504" w14:textId="77777777" w:rsidR="002A6276" w:rsidRPr="002A6276" w:rsidRDefault="002A6276" w:rsidP="003F0C15">
            <w:pPr>
              <w:jc w:val="center"/>
            </w:pPr>
          </w:p>
        </w:tc>
      </w:tr>
      <w:tr w:rsidR="002A6276" w:rsidRPr="002A6276" w14:paraId="5A74BB97" w14:textId="77777777" w:rsidTr="003F0C15">
        <w:tc>
          <w:tcPr>
            <w:tcW w:w="7068" w:type="dxa"/>
          </w:tcPr>
          <w:p w14:paraId="42401F85" w14:textId="77777777" w:rsidR="002A6276" w:rsidRPr="002A6276" w:rsidRDefault="002A6276" w:rsidP="002A6276">
            <w:pPr>
              <w:pStyle w:val="ListParagraph"/>
              <w:numPr>
                <w:ilvl w:val="0"/>
                <w:numId w:val="17"/>
              </w:numPr>
            </w:pPr>
            <w:r w:rsidRPr="002A6276">
              <w:t>Tuve problemas con mi familia o amigos por lo mucho que comía en exceso.</w:t>
            </w:r>
          </w:p>
        </w:tc>
        <w:tc>
          <w:tcPr>
            <w:tcW w:w="849" w:type="dxa"/>
            <w:vAlign w:val="center"/>
          </w:tcPr>
          <w:p w14:paraId="31061B1E" w14:textId="77777777" w:rsidR="002A6276" w:rsidRPr="002A6276" w:rsidRDefault="002A6276" w:rsidP="003F0C15">
            <w:pPr>
              <w:jc w:val="center"/>
            </w:pPr>
            <w:r w:rsidRPr="002A6276">
              <w:t>0</w:t>
            </w:r>
          </w:p>
        </w:tc>
        <w:tc>
          <w:tcPr>
            <w:tcW w:w="851" w:type="dxa"/>
            <w:vAlign w:val="center"/>
          </w:tcPr>
          <w:p w14:paraId="524B13A8" w14:textId="77777777" w:rsidR="002A6276" w:rsidRPr="002A6276" w:rsidRDefault="002A6276" w:rsidP="003F0C15">
            <w:pPr>
              <w:jc w:val="center"/>
            </w:pPr>
            <w:r w:rsidRPr="002A6276">
              <w:t>1</w:t>
            </w:r>
          </w:p>
        </w:tc>
        <w:tc>
          <w:tcPr>
            <w:tcW w:w="843" w:type="dxa"/>
            <w:vAlign w:val="center"/>
          </w:tcPr>
          <w:p w14:paraId="253DF1FE" w14:textId="77777777" w:rsidR="002A6276" w:rsidRPr="002A6276" w:rsidRDefault="002A6276" w:rsidP="003F0C15">
            <w:pPr>
              <w:jc w:val="center"/>
            </w:pPr>
            <w:r w:rsidRPr="002A6276">
              <w:t>2</w:t>
            </w:r>
          </w:p>
        </w:tc>
        <w:tc>
          <w:tcPr>
            <w:tcW w:w="848" w:type="dxa"/>
            <w:vAlign w:val="center"/>
          </w:tcPr>
          <w:p w14:paraId="54796E92" w14:textId="77777777" w:rsidR="002A6276" w:rsidRPr="002A6276" w:rsidRDefault="002A6276" w:rsidP="003F0C15">
            <w:pPr>
              <w:jc w:val="center"/>
            </w:pPr>
            <w:r w:rsidRPr="002A6276">
              <w:t>3</w:t>
            </w:r>
          </w:p>
        </w:tc>
        <w:tc>
          <w:tcPr>
            <w:tcW w:w="990" w:type="dxa"/>
            <w:vAlign w:val="center"/>
          </w:tcPr>
          <w:p w14:paraId="5193B3F3" w14:textId="77777777" w:rsidR="002A6276" w:rsidRPr="002A6276" w:rsidRDefault="002A6276" w:rsidP="003F0C15">
            <w:pPr>
              <w:jc w:val="center"/>
            </w:pPr>
            <w:r w:rsidRPr="002A6276">
              <w:t>4</w:t>
            </w:r>
          </w:p>
        </w:tc>
        <w:tc>
          <w:tcPr>
            <w:tcW w:w="990" w:type="dxa"/>
            <w:vAlign w:val="center"/>
          </w:tcPr>
          <w:p w14:paraId="2A6B541C" w14:textId="77777777" w:rsidR="002A6276" w:rsidRPr="002A6276" w:rsidRDefault="002A6276" w:rsidP="003F0C15">
            <w:pPr>
              <w:jc w:val="center"/>
            </w:pPr>
            <w:r w:rsidRPr="002A6276">
              <w:t>5</w:t>
            </w:r>
          </w:p>
        </w:tc>
        <w:tc>
          <w:tcPr>
            <w:tcW w:w="991" w:type="dxa"/>
            <w:vAlign w:val="center"/>
          </w:tcPr>
          <w:p w14:paraId="7286800C" w14:textId="77777777" w:rsidR="002A6276" w:rsidRPr="002A6276" w:rsidRDefault="002A6276" w:rsidP="003F0C15">
            <w:pPr>
              <w:jc w:val="center"/>
            </w:pPr>
            <w:r w:rsidRPr="002A6276">
              <w:t>6</w:t>
            </w:r>
          </w:p>
        </w:tc>
        <w:tc>
          <w:tcPr>
            <w:tcW w:w="960" w:type="dxa"/>
            <w:vAlign w:val="center"/>
          </w:tcPr>
          <w:p w14:paraId="2CEB504F" w14:textId="77777777" w:rsidR="002A6276" w:rsidRPr="002A6276" w:rsidRDefault="002A6276" w:rsidP="003F0C15">
            <w:pPr>
              <w:jc w:val="center"/>
            </w:pPr>
            <w:r w:rsidRPr="002A6276">
              <w:t>7</w:t>
            </w:r>
          </w:p>
        </w:tc>
      </w:tr>
      <w:tr w:rsidR="002A6276" w:rsidRPr="002A6276" w14:paraId="25FC4F09" w14:textId="77777777" w:rsidTr="003F0C15">
        <w:tc>
          <w:tcPr>
            <w:tcW w:w="7068" w:type="dxa"/>
          </w:tcPr>
          <w:p w14:paraId="4B4D8857" w14:textId="77777777" w:rsidR="002A6276" w:rsidRPr="002A6276" w:rsidRDefault="002A6276" w:rsidP="002A6276">
            <w:pPr>
              <w:pStyle w:val="ListParagraph"/>
              <w:numPr>
                <w:ilvl w:val="0"/>
                <w:numId w:val="17"/>
              </w:numPr>
            </w:pPr>
            <w:r w:rsidRPr="002A6276">
              <w:t>Evité el trabajo, la escuela o las actividades sociales porque tenía miedo de comer en exceso allí.</w:t>
            </w:r>
          </w:p>
        </w:tc>
        <w:tc>
          <w:tcPr>
            <w:tcW w:w="849" w:type="dxa"/>
            <w:vAlign w:val="center"/>
          </w:tcPr>
          <w:p w14:paraId="78744E70" w14:textId="77777777" w:rsidR="002A6276" w:rsidRPr="002A6276" w:rsidRDefault="002A6276" w:rsidP="003F0C15">
            <w:pPr>
              <w:jc w:val="center"/>
            </w:pPr>
            <w:r w:rsidRPr="002A6276">
              <w:t>0</w:t>
            </w:r>
          </w:p>
        </w:tc>
        <w:tc>
          <w:tcPr>
            <w:tcW w:w="851" w:type="dxa"/>
            <w:vAlign w:val="center"/>
          </w:tcPr>
          <w:p w14:paraId="20F220EA" w14:textId="77777777" w:rsidR="002A6276" w:rsidRPr="002A6276" w:rsidRDefault="002A6276" w:rsidP="003F0C15">
            <w:pPr>
              <w:jc w:val="center"/>
            </w:pPr>
            <w:r w:rsidRPr="002A6276">
              <w:t>1</w:t>
            </w:r>
          </w:p>
        </w:tc>
        <w:tc>
          <w:tcPr>
            <w:tcW w:w="843" w:type="dxa"/>
            <w:vAlign w:val="center"/>
          </w:tcPr>
          <w:p w14:paraId="03E57F03" w14:textId="77777777" w:rsidR="002A6276" w:rsidRPr="002A6276" w:rsidRDefault="002A6276" w:rsidP="003F0C15">
            <w:pPr>
              <w:jc w:val="center"/>
            </w:pPr>
            <w:r w:rsidRPr="002A6276">
              <w:t>2</w:t>
            </w:r>
          </w:p>
        </w:tc>
        <w:tc>
          <w:tcPr>
            <w:tcW w:w="848" w:type="dxa"/>
            <w:vAlign w:val="center"/>
          </w:tcPr>
          <w:p w14:paraId="16464CF1" w14:textId="77777777" w:rsidR="002A6276" w:rsidRPr="002A6276" w:rsidRDefault="002A6276" w:rsidP="003F0C15">
            <w:pPr>
              <w:jc w:val="center"/>
            </w:pPr>
            <w:r w:rsidRPr="002A6276">
              <w:t>3</w:t>
            </w:r>
          </w:p>
        </w:tc>
        <w:tc>
          <w:tcPr>
            <w:tcW w:w="990" w:type="dxa"/>
            <w:vAlign w:val="center"/>
          </w:tcPr>
          <w:p w14:paraId="22026B88" w14:textId="77777777" w:rsidR="002A6276" w:rsidRPr="002A6276" w:rsidRDefault="002A6276" w:rsidP="003F0C15">
            <w:pPr>
              <w:jc w:val="center"/>
            </w:pPr>
            <w:r w:rsidRPr="002A6276">
              <w:t>4</w:t>
            </w:r>
          </w:p>
        </w:tc>
        <w:tc>
          <w:tcPr>
            <w:tcW w:w="990" w:type="dxa"/>
            <w:vAlign w:val="center"/>
          </w:tcPr>
          <w:p w14:paraId="51E3F9CD" w14:textId="77777777" w:rsidR="002A6276" w:rsidRPr="002A6276" w:rsidRDefault="002A6276" w:rsidP="003F0C15">
            <w:pPr>
              <w:jc w:val="center"/>
            </w:pPr>
            <w:r w:rsidRPr="002A6276">
              <w:t>5</w:t>
            </w:r>
          </w:p>
        </w:tc>
        <w:tc>
          <w:tcPr>
            <w:tcW w:w="991" w:type="dxa"/>
            <w:vAlign w:val="center"/>
          </w:tcPr>
          <w:p w14:paraId="31F30C8F" w14:textId="77777777" w:rsidR="002A6276" w:rsidRPr="002A6276" w:rsidRDefault="002A6276" w:rsidP="003F0C15">
            <w:pPr>
              <w:jc w:val="center"/>
            </w:pPr>
            <w:r w:rsidRPr="002A6276">
              <w:t>6</w:t>
            </w:r>
          </w:p>
        </w:tc>
        <w:tc>
          <w:tcPr>
            <w:tcW w:w="960" w:type="dxa"/>
            <w:vAlign w:val="center"/>
          </w:tcPr>
          <w:p w14:paraId="543590AE" w14:textId="77777777" w:rsidR="002A6276" w:rsidRPr="002A6276" w:rsidRDefault="002A6276" w:rsidP="003F0C15">
            <w:pPr>
              <w:jc w:val="center"/>
            </w:pPr>
            <w:r w:rsidRPr="002A6276">
              <w:t>7</w:t>
            </w:r>
          </w:p>
        </w:tc>
      </w:tr>
      <w:tr w:rsidR="002A6276" w:rsidRPr="002A6276" w14:paraId="2D336DD9" w14:textId="77777777" w:rsidTr="003F0C15">
        <w:tc>
          <w:tcPr>
            <w:tcW w:w="7068" w:type="dxa"/>
          </w:tcPr>
          <w:p w14:paraId="5B70CE5B" w14:textId="77777777" w:rsidR="002A6276" w:rsidRPr="002A6276" w:rsidRDefault="002A6276" w:rsidP="002A6276">
            <w:pPr>
              <w:pStyle w:val="ListParagraph"/>
              <w:numPr>
                <w:ilvl w:val="0"/>
                <w:numId w:val="17"/>
              </w:numPr>
            </w:pPr>
            <w:r w:rsidRPr="002A6276">
              <w:t>Cuando reduje o dejé de comer ciertos alimentos, me sentí irritable, nervioso/a o triste.</w:t>
            </w:r>
          </w:p>
        </w:tc>
        <w:tc>
          <w:tcPr>
            <w:tcW w:w="849" w:type="dxa"/>
            <w:vAlign w:val="center"/>
          </w:tcPr>
          <w:p w14:paraId="11A95AD8" w14:textId="77777777" w:rsidR="002A6276" w:rsidRPr="002A6276" w:rsidRDefault="002A6276" w:rsidP="003F0C15">
            <w:pPr>
              <w:jc w:val="center"/>
            </w:pPr>
            <w:r w:rsidRPr="002A6276">
              <w:t>0</w:t>
            </w:r>
          </w:p>
        </w:tc>
        <w:tc>
          <w:tcPr>
            <w:tcW w:w="851" w:type="dxa"/>
            <w:vAlign w:val="center"/>
          </w:tcPr>
          <w:p w14:paraId="290EC585" w14:textId="77777777" w:rsidR="002A6276" w:rsidRPr="002A6276" w:rsidRDefault="002A6276" w:rsidP="003F0C15">
            <w:pPr>
              <w:jc w:val="center"/>
            </w:pPr>
            <w:r w:rsidRPr="002A6276">
              <w:t>1</w:t>
            </w:r>
          </w:p>
        </w:tc>
        <w:tc>
          <w:tcPr>
            <w:tcW w:w="843" w:type="dxa"/>
            <w:vAlign w:val="center"/>
          </w:tcPr>
          <w:p w14:paraId="36BC49DF" w14:textId="77777777" w:rsidR="002A6276" w:rsidRPr="002A6276" w:rsidRDefault="002A6276" w:rsidP="003F0C15">
            <w:pPr>
              <w:jc w:val="center"/>
            </w:pPr>
            <w:r w:rsidRPr="002A6276">
              <w:t>2</w:t>
            </w:r>
          </w:p>
        </w:tc>
        <w:tc>
          <w:tcPr>
            <w:tcW w:w="848" w:type="dxa"/>
            <w:vAlign w:val="center"/>
          </w:tcPr>
          <w:p w14:paraId="706ABF95" w14:textId="77777777" w:rsidR="002A6276" w:rsidRPr="002A6276" w:rsidRDefault="002A6276" w:rsidP="003F0C15">
            <w:pPr>
              <w:jc w:val="center"/>
            </w:pPr>
            <w:r w:rsidRPr="002A6276">
              <w:t>3</w:t>
            </w:r>
          </w:p>
        </w:tc>
        <w:tc>
          <w:tcPr>
            <w:tcW w:w="990" w:type="dxa"/>
            <w:vAlign w:val="center"/>
          </w:tcPr>
          <w:p w14:paraId="4A44B396" w14:textId="77777777" w:rsidR="002A6276" w:rsidRPr="002A6276" w:rsidRDefault="002A6276" w:rsidP="003F0C15">
            <w:pPr>
              <w:jc w:val="center"/>
            </w:pPr>
            <w:r w:rsidRPr="002A6276">
              <w:t>4</w:t>
            </w:r>
          </w:p>
        </w:tc>
        <w:tc>
          <w:tcPr>
            <w:tcW w:w="990" w:type="dxa"/>
            <w:vAlign w:val="center"/>
          </w:tcPr>
          <w:p w14:paraId="48AA5017" w14:textId="77777777" w:rsidR="002A6276" w:rsidRPr="002A6276" w:rsidRDefault="002A6276" w:rsidP="003F0C15">
            <w:pPr>
              <w:jc w:val="center"/>
            </w:pPr>
            <w:r w:rsidRPr="002A6276">
              <w:t>5</w:t>
            </w:r>
          </w:p>
        </w:tc>
        <w:tc>
          <w:tcPr>
            <w:tcW w:w="991" w:type="dxa"/>
            <w:vAlign w:val="center"/>
          </w:tcPr>
          <w:p w14:paraId="48CF70F3" w14:textId="77777777" w:rsidR="002A6276" w:rsidRPr="002A6276" w:rsidRDefault="002A6276" w:rsidP="003F0C15">
            <w:pPr>
              <w:jc w:val="center"/>
            </w:pPr>
            <w:r w:rsidRPr="002A6276">
              <w:t>6</w:t>
            </w:r>
          </w:p>
        </w:tc>
        <w:tc>
          <w:tcPr>
            <w:tcW w:w="960" w:type="dxa"/>
            <w:vAlign w:val="center"/>
          </w:tcPr>
          <w:p w14:paraId="592CF803" w14:textId="77777777" w:rsidR="002A6276" w:rsidRPr="002A6276" w:rsidRDefault="002A6276" w:rsidP="003F0C15">
            <w:pPr>
              <w:jc w:val="center"/>
            </w:pPr>
            <w:r w:rsidRPr="002A6276">
              <w:t>7</w:t>
            </w:r>
          </w:p>
        </w:tc>
      </w:tr>
      <w:tr w:rsidR="002A6276" w:rsidRPr="002A6276" w14:paraId="72C8BA56" w14:textId="77777777" w:rsidTr="003F0C15">
        <w:tc>
          <w:tcPr>
            <w:tcW w:w="7068" w:type="dxa"/>
          </w:tcPr>
          <w:p w14:paraId="2909E0BF" w14:textId="77777777" w:rsidR="002A6276" w:rsidRPr="002A6276" w:rsidRDefault="002A6276" w:rsidP="002A6276">
            <w:pPr>
              <w:pStyle w:val="ListParagraph"/>
              <w:numPr>
                <w:ilvl w:val="0"/>
                <w:numId w:val="17"/>
              </w:numPr>
            </w:pPr>
            <w:r w:rsidRPr="002A6276">
              <w:t>Si tenía síntomas físicos, como dolor de cabeza o cansancio, porque no había comido ciertos alimentos, los comí para sentirme mejor.</w:t>
            </w:r>
          </w:p>
        </w:tc>
        <w:tc>
          <w:tcPr>
            <w:tcW w:w="849" w:type="dxa"/>
            <w:vAlign w:val="center"/>
          </w:tcPr>
          <w:p w14:paraId="7AFFBABA" w14:textId="77777777" w:rsidR="002A6276" w:rsidRPr="002A6276" w:rsidRDefault="002A6276" w:rsidP="003F0C15">
            <w:pPr>
              <w:jc w:val="center"/>
            </w:pPr>
            <w:r w:rsidRPr="002A6276">
              <w:t>0</w:t>
            </w:r>
          </w:p>
        </w:tc>
        <w:tc>
          <w:tcPr>
            <w:tcW w:w="851" w:type="dxa"/>
            <w:vAlign w:val="center"/>
          </w:tcPr>
          <w:p w14:paraId="3FAB6C61" w14:textId="77777777" w:rsidR="002A6276" w:rsidRPr="002A6276" w:rsidRDefault="002A6276" w:rsidP="003F0C15">
            <w:pPr>
              <w:jc w:val="center"/>
            </w:pPr>
            <w:r w:rsidRPr="002A6276">
              <w:t>1</w:t>
            </w:r>
          </w:p>
        </w:tc>
        <w:tc>
          <w:tcPr>
            <w:tcW w:w="843" w:type="dxa"/>
            <w:vAlign w:val="center"/>
          </w:tcPr>
          <w:p w14:paraId="2E6993FD" w14:textId="77777777" w:rsidR="002A6276" w:rsidRPr="002A6276" w:rsidRDefault="002A6276" w:rsidP="003F0C15">
            <w:pPr>
              <w:jc w:val="center"/>
            </w:pPr>
            <w:r w:rsidRPr="002A6276">
              <w:t>2</w:t>
            </w:r>
          </w:p>
        </w:tc>
        <w:tc>
          <w:tcPr>
            <w:tcW w:w="848" w:type="dxa"/>
            <w:vAlign w:val="center"/>
          </w:tcPr>
          <w:p w14:paraId="235F2714" w14:textId="77777777" w:rsidR="002A6276" w:rsidRPr="002A6276" w:rsidRDefault="002A6276" w:rsidP="003F0C15">
            <w:pPr>
              <w:jc w:val="center"/>
            </w:pPr>
            <w:r w:rsidRPr="002A6276">
              <w:t>3</w:t>
            </w:r>
          </w:p>
        </w:tc>
        <w:tc>
          <w:tcPr>
            <w:tcW w:w="990" w:type="dxa"/>
            <w:vAlign w:val="center"/>
          </w:tcPr>
          <w:p w14:paraId="146AFFC3" w14:textId="77777777" w:rsidR="002A6276" w:rsidRPr="002A6276" w:rsidRDefault="002A6276" w:rsidP="003F0C15">
            <w:pPr>
              <w:jc w:val="center"/>
            </w:pPr>
            <w:r w:rsidRPr="002A6276">
              <w:t>4</w:t>
            </w:r>
          </w:p>
        </w:tc>
        <w:tc>
          <w:tcPr>
            <w:tcW w:w="990" w:type="dxa"/>
            <w:vAlign w:val="center"/>
          </w:tcPr>
          <w:p w14:paraId="67E298FB" w14:textId="77777777" w:rsidR="002A6276" w:rsidRPr="002A6276" w:rsidRDefault="002A6276" w:rsidP="003F0C15">
            <w:pPr>
              <w:jc w:val="center"/>
            </w:pPr>
            <w:r w:rsidRPr="002A6276">
              <w:t>5</w:t>
            </w:r>
          </w:p>
        </w:tc>
        <w:tc>
          <w:tcPr>
            <w:tcW w:w="991" w:type="dxa"/>
            <w:vAlign w:val="center"/>
          </w:tcPr>
          <w:p w14:paraId="7B13B769" w14:textId="77777777" w:rsidR="002A6276" w:rsidRPr="002A6276" w:rsidRDefault="002A6276" w:rsidP="003F0C15">
            <w:pPr>
              <w:jc w:val="center"/>
            </w:pPr>
            <w:r w:rsidRPr="002A6276">
              <w:t>6</w:t>
            </w:r>
          </w:p>
        </w:tc>
        <w:tc>
          <w:tcPr>
            <w:tcW w:w="960" w:type="dxa"/>
            <w:vAlign w:val="center"/>
          </w:tcPr>
          <w:p w14:paraId="3E703C5E" w14:textId="77777777" w:rsidR="002A6276" w:rsidRPr="002A6276" w:rsidRDefault="002A6276" w:rsidP="003F0C15">
            <w:pPr>
              <w:jc w:val="center"/>
            </w:pPr>
            <w:r w:rsidRPr="002A6276">
              <w:t>7</w:t>
            </w:r>
          </w:p>
        </w:tc>
      </w:tr>
      <w:tr w:rsidR="002A6276" w:rsidRPr="002A6276" w14:paraId="5E9E2960" w14:textId="77777777" w:rsidTr="003F0C15">
        <w:tc>
          <w:tcPr>
            <w:tcW w:w="7068" w:type="dxa"/>
          </w:tcPr>
          <w:p w14:paraId="19A16D6E" w14:textId="77777777" w:rsidR="002A6276" w:rsidRPr="002A6276" w:rsidRDefault="002A6276" w:rsidP="002A6276">
            <w:pPr>
              <w:pStyle w:val="ListParagraph"/>
              <w:numPr>
                <w:ilvl w:val="0"/>
                <w:numId w:val="17"/>
              </w:numPr>
            </w:pPr>
            <w:r w:rsidRPr="002A6276">
              <w:lastRenderedPageBreak/>
              <w:t>Si tenía problemas emocionales porque no había comido ciertos alimentos, los comí para sentirme mejor.</w:t>
            </w:r>
          </w:p>
        </w:tc>
        <w:tc>
          <w:tcPr>
            <w:tcW w:w="849" w:type="dxa"/>
            <w:vAlign w:val="center"/>
          </w:tcPr>
          <w:p w14:paraId="60EFD5EC" w14:textId="77777777" w:rsidR="002A6276" w:rsidRPr="002A6276" w:rsidRDefault="002A6276" w:rsidP="003F0C15">
            <w:pPr>
              <w:jc w:val="center"/>
            </w:pPr>
            <w:r w:rsidRPr="002A6276">
              <w:t>0</w:t>
            </w:r>
          </w:p>
        </w:tc>
        <w:tc>
          <w:tcPr>
            <w:tcW w:w="851" w:type="dxa"/>
            <w:vAlign w:val="center"/>
          </w:tcPr>
          <w:p w14:paraId="6BEEAB14" w14:textId="77777777" w:rsidR="002A6276" w:rsidRPr="002A6276" w:rsidRDefault="002A6276" w:rsidP="003F0C15">
            <w:pPr>
              <w:jc w:val="center"/>
            </w:pPr>
            <w:r w:rsidRPr="002A6276">
              <w:t>1</w:t>
            </w:r>
          </w:p>
        </w:tc>
        <w:tc>
          <w:tcPr>
            <w:tcW w:w="843" w:type="dxa"/>
            <w:vAlign w:val="center"/>
          </w:tcPr>
          <w:p w14:paraId="3E261122" w14:textId="77777777" w:rsidR="002A6276" w:rsidRPr="002A6276" w:rsidRDefault="002A6276" w:rsidP="003F0C15">
            <w:pPr>
              <w:jc w:val="center"/>
            </w:pPr>
            <w:r w:rsidRPr="002A6276">
              <w:t>2</w:t>
            </w:r>
          </w:p>
        </w:tc>
        <w:tc>
          <w:tcPr>
            <w:tcW w:w="848" w:type="dxa"/>
            <w:vAlign w:val="center"/>
          </w:tcPr>
          <w:p w14:paraId="556C0A5C" w14:textId="77777777" w:rsidR="002A6276" w:rsidRPr="002A6276" w:rsidRDefault="002A6276" w:rsidP="003F0C15">
            <w:pPr>
              <w:jc w:val="center"/>
            </w:pPr>
            <w:r w:rsidRPr="002A6276">
              <w:t>3</w:t>
            </w:r>
          </w:p>
        </w:tc>
        <w:tc>
          <w:tcPr>
            <w:tcW w:w="990" w:type="dxa"/>
            <w:vAlign w:val="center"/>
          </w:tcPr>
          <w:p w14:paraId="2CD6506D" w14:textId="77777777" w:rsidR="002A6276" w:rsidRPr="002A6276" w:rsidRDefault="002A6276" w:rsidP="003F0C15">
            <w:pPr>
              <w:jc w:val="center"/>
            </w:pPr>
            <w:r w:rsidRPr="002A6276">
              <w:t>4</w:t>
            </w:r>
          </w:p>
        </w:tc>
        <w:tc>
          <w:tcPr>
            <w:tcW w:w="990" w:type="dxa"/>
            <w:vAlign w:val="center"/>
          </w:tcPr>
          <w:p w14:paraId="34D839BE" w14:textId="77777777" w:rsidR="002A6276" w:rsidRPr="002A6276" w:rsidRDefault="002A6276" w:rsidP="003F0C15">
            <w:pPr>
              <w:jc w:val="center"/>
            </w:pPr>
            <w:r w:rsidRPr="002A6276">
              <w:t>5</w:t>
            </w:r>
          </w:p>
        </w:tc>
        <w:tc>
          <w:tcPr>
            <w:tcW w:w="991" w:type="dxa"/>
            <w:vAlign w:val="center"/>
          </w:tcPr>
          <w:p w14:paraId="662C0730" w14:textId="77777777" w:rsidR="002A6276" w:rsidRPr="002A6276" w:rsidRDefault="002A6276" w:rsidP="003F0C15">
            <w:pPr>
              <w:jc w:val="center"/>
            </w:pPr>
            <w:r w:rsidRPr="002A6276">
              <w:t>6</w:t>
            </w:r>
          </w:p>
        </w:tc>
        <w:tc>
          <w:tcPr>
            <w:tcW w:w="960" w:type="dxa"/>
            <w:vAlign w:val="center"/>
          </w:tcPr>
          <w:p w14:paraId="421C9C1F" w14:textId="77777777" w:rsidR="002A6276" w:rsidRPr="002A6276" w:rsidRDefault="002A6276" w:rsidP="003F0C15">
            <w:pPr>
              <w:jc w:val="center"/>
            </w:pPr>
            <w:r w:rsidRPr="002A6276">
              <w:t>7</w:t>
            </w:r>
          </w:p>
        </w:tc>
      </w:tr>
      <w:tr w:rsidR="002A6276" w:rsidRPr="002A6276" w14:paraId="34B0A3CB" w14:textId="77777777" w:rsidTr="003F0C15">
        <w:tc>
          <w:tcPr>
            <w:tcW w:w="7068" w:type="dxa"/>
          </w:tcPr>
          <w:p w14:paraId="74A63917" w14:textId="77777777" w:rsidR="002A6276" w:rsidRPr="002A6276" w:rsidRDefault="002A6276" w:rsidP="002A6276">
            <w:pPr>
              <w:pStyle w:val="ListParagraph"/>
              <w:numPr>
                <w:ilvl w:val="0"/>
                <w:numId w:val="17"/>
              </w:numPr>
            </w:pPr>
            <w:r w:rsidRPr="002A6276">
              <w:t>Cuando reduje o dejé de comer ciertos alimentos, tuve síntomas físicos. Por ejemplo, tuve dolores de cabeza o cansancio.</w:t>
            </w:r>
          </w:p>
        </w:tc>
        <w:tc>
          <w:tcPr>
            <w:tcW w:w="849" w:type="dxa"/>
            <w:vAlign w:val="center"/>
          </w:tcPr>
          <w:p w14:paraId="27E912CE" w14:textId="77777777" w:rsidR="002A6276" w:rsidRPr="002A6276" w:rsidRDefault="002A6276" w:rsidP="003F0C15">
            <w:pPr>
              <w:jc w:val="center"/>
            </w:pPr>
            <w:r w:rsidRPr="002A6276">
              <w:t>0</w:t>
            </w:r>
          </w:p>
        </w:tc>
        <w:tc>
          <w:tcPr>
            <w:tcW w:w="851" w:type="dxa"/>
            <w:vAlign w:val="center"/>
          </w:tcPr>
          <w:p w14:paraId="33832E72" w14:textId="77777777" w:rsidR="002A6276" w:rsidRPr="002A6276" w:rsidRDefault="002A6276" w:rsidP="003F0C15">
            <w:pPr>
              <w:jc w:val="center"/>
            </w:pPr>
            <w:r w:rsidRPr="002A6276">
              <w:t>1</w:t>
            </w:r>
          </w:p>
        </w:tc>
        <w:tc>
          <w:tcPr>
            <w:tcW w:w="843" w:type="dxa"/>
            <w:vAlign w:val="center"/>
          </w:tcPr>
          <w:p w14:paraId="4A999B70" w14:textId="77777777" w:rsidR="002A6276" w:rsidRPr="002A6276" w:rsidRDefault="002A6276" w:rsidP="003F0C15">
            <w:pPr>
              <w:jc w:val="center"/>
            </w:pPr>
            <w:r w:rsidRPr="002A6276">
              <w:t>2</w:t>
            </w:r>
          </w:p>
        </w:tc>
        <w:tc>
          <w:tcPr>
            <w:tcW w:w="848" w:type="dxa"/>
            <w:vAlign w:val="center"/>
          </w:tcPr>
          <w:p w14:paraId="01ECF13B" w14:textId="77777777" w:rsidR="002A6276" w:rsidRPr="002A6276" w:rsidRDefault="002A6276" w:rsidP="003F0C15">
            <w:pPr>
              <w:jc w:val="center"/>
            </w:pPr>
            <w:r w:rsidRPr="002A6276">
              <w:t>3</w:t>
            </w:r>
          </w:p>
        </w:tc>
        <w:tc>
          <w:tcPr>
            <w:tcW w:w="990" w:type="dxa"/>
            <w:vAlign w:val="center"/>
          </w:tcPr>
          <w:p w14:paraId="79EF1A3B" w14:textId="77777777" w:rsidR="002A6276" w:rsidRPr="002A6276" w:rsidRDefault="002A6276" w:rsidP="003F0C15">
            <w:pPr>
              <w:jc w:val="center"/>
            </w:pPr>
            <w:r w:rsidRPr="002A6276">
              <w:t>4</w:t>
            </w:r>
          </w:p>
        </w:tc>
        <w:tc>
          <w:tcPr>
            <w:tcW w:w="990" w:type="dxa"/>
            <w:vAlign w:val="center"/>
          </w:tcPr>
          <w:p w14:paraId="64CE334F" w14:textId="77777777" w:rsidR="002A6276" w:rsidRPr="002A6276" w:rsidRDefault="002A6276" w:rsidP="003F0C15">
            <w:pPr>
              <w:jc w:val="center"/>
            </w:pPr>
            <w:r w:rsidRPr="002A6276">
              <w:t>5</w:t>
            </w:r>
          </w:p>
        </w:tc>
        <w:tc>
          <w:tcPr>
            <w:tcW w:w="991" w:type="dxa"/>
            <w:vAlign w:val="center"/>
          </w:tcPr>
          <w:p w14:paraId="5593416E" w14:textId="77777777" w:rsidR="002A6276" w:rsidRPr="002A6276" w:rsidRDefault="002A6276" w:rsidP="003F0C15">
            <w:pPr>
              <w:jc w:val="center"/>
            </w:pPr>
            <w:r w:rsidRPr="002A6276">
              <w:t>6</w:t>
            </w:r>
          </w:p>
        </w:tc>
        <w:tc>
          <w:tcPr>
            <w:tcW w:w="960" w:type="dxa"/>
            <w:vAlign w:val="center"/>
          </w:tcPr>
          <w:p w14:paraId="0D41E9BD" w14:textId="77777777" w:rsidR="002A6276" w:rsidRPr="002A6276" w:rsidRDefault="002A6276" w:rsidP="003F0C15">
            <w:pPr>
              <w:jc w:val="center"/>
            </w:pPr>
            <w:r w:rsidRPr="002A6276">
              <w:t>7</w:t>
            </w:r>
          </w:p>
        </w:tc>
      </w:tr>
      <w:tr w:rsidR="002A6276" w:rsidRPr="002A6276" w14:paraId="1D5C26E2" w14:textId="77777777" w:rsidTr="003F0C15">
        <w:tc>
          <w:tcPr>
            <w:tcW w:w="7068" w:type="dxa"/>
          </w:tcPr>
          <w:p w14:paraId="77887C0F" w14:textId="77777777" w:rsidR="002A6276" w:rsidRPr="002A6276" w:rsidRDefault="002A6276" w:rsidP="002A6276">
            <w:pPr>
              <w:pStyle w:val="ListParagraph"/>
              <w:numPr>
                <w:ilvl w:val="0"/>
                <w:numId w:val="17"/>
              </w:numPr>
            </w:pPr>
            <w:r w:rsidRPr="002A6276">
              <w:t>Cuando reduje o dejé de comer ciertos alimentos, tuve fuertes antojos por ellos.</w:t>
            </w:r>
          </w:p>
        </w:tc>
        <w:tc>
          <w:tcPr>
            <w:tcW w:w="849" w:type="dxa"/>
            <w:vAlign w:val="center"/>
          </w:tcPr>
          <w:p w14:paraId="4A0C3912" w14:textId="77777777" w:rsidR="002A6276" w:rsidRPr="002A6276" w:rsidRDefault="002A6276" w:rsidP="003F0C15">
            <w:pPr>
              <w:jc w:val="center"/>
            </w:pPr>
            <w:r w:rsidRPr="002A6276">
              <w:t>0</w:t>
            </w:r>
          </w:p>
        </w:tc>
        <w:tc>
          <w:tcPr>
            <w:tcW w:w="851" w:type="dxa"/>
            <w:vAlign w:val="center"/>
          </w:tcPr>
          <w:p w14:paraId="51F6377D" w14:textId="77777777" w:rsidR="002A6276" w:rsidRPr="002A6276" w:rsidRDefault="002A6276" w:rsidP="003F0C15">
            <w:pPr>
              <w:jc w:val="center"/>
            </w:pPr>
            <w:r w:rsidRPr="002A6276">
              <w:t>1</w:t>
            </w:r>
          </w:p>
        </w:tc>
        <w:tc>
          <w:tcPr>
            <w:tcW w:w="843" w:type="dxa"/>
            <w:vAlign w:val="center"/>
          </w:tcPr>
          <w:p w14:paraId="6DBB88FB" w14:textId="77777777" w:rsidR="002A6276" w:rsidRPr="002A6276" w:rsidRDefault="002A6276" w:rsidP="003F0C15">
            <w:pPr>
              <w:jc w:val="center"/>
            </w:pPr>
            <w:r w:rsidRPr="002A6276">
              <w:t>2</w:t>
            </w:r>
          </w:p>
        </w:tc>
        <w:tc>
          <w:tcPr>
            <w:tcW w:w="848" w:type="dxa"/>
            <w:vAlign w:val="center"/>
          </w:tcPr>
          <w:p w14:paraId="4E82E577" w14:textId="77777777" w:rsidR="002A6276" w:rsidRPr="002A6276" w:rsidRDefault="002A6276" w:rsidP="003F0C15">
            <w:pPr>
              <w:jc w:val="center"/>
            </w:pPr>
            <w:r w:rsidRPr="002A6276">
              <w:t>3</w:t>
            </w:r>
          </w:p>
        </w:tc>
        <w:tc>
          <w:tcPr>
            <w:tcW w:w="990" w:type="dxa"/>
            <w:vAlign w:val="center"/>
          </w:tcPr>
          <w:p w14:paraId="0EA9EFCF" w14:textId="77777777" w:rsidR="002A6276" w:rsidRPr="002A6276" w:rsidRDefault="002A6276" w:rsidP="003F0C15">
            <w:pPr>
              <w:jc w:val="center"/>
            </w:pPr>
            <w:r w:rsidRPr="002A6276">
              <w:t>4</w:t>
            </w:r>
          </w:p>
        </w:tc>
        <w:tc>
          <w:tcPr>
            <w:tcW w:w="990" w:type="dxa"/>
            <w:vAlign w:val="center"/>
          </w:tcPr>
          <w:p w14:paraId="2861890E" w14:textId="77777777" w:rsidR="002A6276" w:rsidRPr="002A6276" w:rsidRDefault="002A6276" w:rsidP="003F0C15">
            <w:pPr>
              <w:jc w:val="center"/>
            </w:pPr>
            <w:r w:rsidRPr="002A6276">
              <w:t>5</w:t>
            </w:r>
          </w:p>
        </w:tc>
        <w:tc>
          <w:tcPr>
            <w:tcW w:w="991" w:type="dxa"/>
            <w:vAlign w:val="center"/>
          </w:tcPr>
          <w:p w14:paraId="40D3A20C" w14:textId="77777777" w:rsidR="002A6276" w:rsidRPr="002A6276" w:rsidRDefault="002A6276" w:rsidP="003F0C15">
            <w:pPr>
              <w:jc w:val="center"/>
            </w:pPr>
            <w:r w:rsidRPr="002A6276">
              <w:t>6</w:t>
            </w:r>
          </w:p>
        </w:tc>
        <w:tc>
          <w:tcPr>
            <w:tcW w:w="960" w:type="dxa"/>
            <w:vAlign w:val="center"/>
          </w:tcPr>
          <w:p w14:paraId="11FC7689" w14:textId="77777777" w:rsidR="002A6276" w:rsidRPr="002A6276" w:rsidRDefault="002A6276" w:rsidP="003F0C15">
            <w:pPr>
              <w:jc w:val="center"/>
            </w:pPr>
            <w:r w:rsidRPr="002A6276">
              <w:t>7</w:t>
            </w:r>
          </w:p>
        </w:tc>
      </w:tr>
      <w:tr w:rsidR="002A6276" w:rsidRPr="002A6276" w14:paraId="17C66C00" w14:textId="77777777" w:rsidTr="003F0C15">
        <w:tc>
          <w:tcPr>
            <w:tcW w:w="7068" w:type="dxa"/>
          </w:tcPr>
          <w:p w14:paraId="734C8005" w14:textId="77777777" w:rsidR="002A6276" w:rsidRPr="002A6276" w:rsidRDefault="002A6276" w:rsidP="002A6276">
            <w:pPr>
              <w:pStyle w:val="ListParagraph"/>
              <w:numPr>
                <w:ilvl w:val="0"/>
                <w:numId w:val="17"/>
              </w:numPr>
            </w:pPr>
            <w:r w:rsidRPr="002A6276">
              <w:t>Mi conducta alimentaria me causó mucha angustia.</w:t>
            </w:r>
          </w:p>
          <w:p w14:paraId="58D82A70" w14:textId="77777777" w:rsidR="002A6276" w:rsidRPr="002A6276" w:rsidRDefault="002A6276" w:rsidP="003F0C15">
            <w:pPr>
              <w:pStyle w:val="ListParagraph"/>
            </w:pPr>
          </w:p>
        </w:tc>
        <w:tc>
          <w:tcPr>
            <w:tcW w:w="849" w:type="dxa"/>
            <w:vAlign w:val="center"/>
          </w:tcPr>
          <w:p w14:paraId="77E0F6CE" w14:textId="77777777" w:rsidR="002A6276" w:rsidRPr="002A6276" w:rsidRDefault="002A6276" w:rsidP="003F0C15">
            <w:pPr>
              <w:jc w:val="center"/>
            </w:pPr>
            <w:r w:rsidRPr="002A6276">
              <w:t>0</w:t>
            </w:r>
          </w:p>
        </w:tc>
        <w:tc>
          <w:tcPr>
            <w:tcW w:w="851" w:type="dxa"/>
            <w:vAlign w:val="center"/>
          </w:tcPr>
          <w:p w14:paraId="0C69412A" w14:textId="77777777" w:rsidR="002A6276" w:rsidRPr="002A6276" w:rsidRDefault="002A6276" w:rsidP="003F0C15">
            <w:pPr>
              <w:jc w:val="center"/>
            </w:pPr>
            <w:r w:rsidRPr="002A6276">
              <w:t>1</w:t>
            </w:r>
          </w:p>
        </w:tc>
        <w:tc>
          <w:tcPr>
            <w:tcW w:w="843" w:type="dxa"/>
            <w:vAlign w:val="center"/>
          </w:tcPr>
          <w:p w14:paraId="3CF59331" w14:textId="77777777" w:rsidR="002A6276" w:rsidRPr="002A6276" w:rsidRDefault="002A6276" w:rsidP="003F0C15">
            <w:pPr>
              <w:jc w:val="center"/>
            </w:pPr>
            <w:r w:rsidRPr="002A6276">
              <w:t>2</w:t>
            </w:r>
          </w:p>
        </w:tc>
        <w:tc>
          <w:tcPr>
            <w:tcW w:w="848" w:type="dxa"/>
            <w:vAlign w:val="center"/>
          </w:tcPr>
          <w:p w14:paraId="341C9BB7" w14:textId="77777777" w:rsidR="002A6276" w:rsidRPr="002A6276" w:rsidRDefault="002A6276" w:rsidP="003F0C15">
            <w:pPr>
              <w:jc w:val="center"/>
            </w:pPr>
            <w:r w:rsidRPr="002A6276">
              <w:t>3</w:t>
            </w:r>
          </w:p>
        </w:tc>
        <w:tc>
          <w:tcPr>
            <w:tcW w:w="990" w:type="dxa"/>
            <w:vAlign w:val="center"/>
          </w:tcPr>
          <w:p w14:paraId="488E77F3" w14:textId="77777777" w:rsidR="002A6276" w:rsidRPr="002A6276" w:rsidRDefault="002A6276" w:rsidP="003F0C15">
            <w:pPr>
              <w:jc w:val="center"/>
            </w:pPr>
            <w:r w:rsidRPr="002A6276">
              <w:t>4</w:t>
            </w:r>
          </w:p>
        </w:tc>
        <w:tc>
          <w:tcPr>
            <w:tcW w:w="990" w:type="dxa"/>
            <w:vAlign w:val="center"/>
          </w:tcPr>
          <w:p w14:paraId="1C9C6F29" w14:textId="77777777" w:rsidR="002A6276" w:rsidRPr="002A6276" w:rsidRDefault="002A6276" w:rsidP="003F0C15">
            <w:pPr>
              <w:jc w:val="center"/>
            </w:pPr>
            <w:r w:rsidRPr="002A6276">
              <w:t>5</w:t>
            </w:r>
          </w:p>
        </w:tc>
        <w:tc>
          <w:tcPr>
            <w:tcW w:w="991" w:type="dxa"/>
            <w:vAlign w:val="center"/>
          </w:tcPr>
          <w:p w14:paraId="38612F1E" w14:textId="77777777" w:rsidR="002A6276" w:rsidRPr="002A6276" w:rsidRDefault="002A6276" w:rsidP="003F0C15">
            <w:pPr>
              <w:jc w:val="center"/>
            </w:pPr>
            <w:r w:rsidRPr="002A6276">
              <w:t>6</w:t>
            </w:r>
          </w:p>
        </w:tc>
        <w:tc>
          <w:tcPr>
            <w:tcW w:w="960" w:type="dxa"/>
            <w:vAlign w:val="center"/>
          </w:tcPr>
          <w:p w14:paraId="035966B9" w14:textId="77777777" w:rsidR="002A6276" w:rsidRPr="002A6276" w:rsidRDefault="002A6276" w:rsidP="003F0C15">
            <w:pPr>
              <w:jc w:val="center"/>
            </w:pPr>
            <w:r w:rsidRPr="002A6276">
              <w:t>7</w:t>
            </w:r>
          </w:p>
        </w:tc>
      </w:tr>
      <w:tr w:rsidR="002A6276" w:rsidRPr="002A6276" w14:paraId="711A7447" w14:textId="77777777" w:rsidTr="003F0C15">
        <w:tc>
          <w:tcPr>
            <w:tcW w:w="7068" w:type="dxa"/>
          </w:tcPr>
          <w:p w14:paraId="3229F698" w14:textId="77777777" w:rsidR="002A6276" w:rsidRPr="002A6276" w:rsidRDefault="002A6276" w:rsidP="002A6276">
            <w:pPr>
              <w:pStyle w:val="ListParagraph"/>
              <w:numPr>
                <w:ilvl w:val="0"/>
                <w:numId w:val="17"/>
              </w:numPr>
            </w:pPr>
            <w:r w:rsidRPr="002A6276">
              <w:t>Tuve problemas significativos en mi vida debido a la comida y la alimentación. Estos pueden haber sido problemas con mi rutina diaria, trabajo, escuela, amigos, familia o salud.</w:t>
            </w:r>
          </w:p>
        </w:tc>
        <w:tc>
          <w:tcPr>
            <w:tcW w:w="849" w:type="dxa"/>
            <w:vAlign w:val="center"/>
          </w:tcPr>
          <w:p w14:paraId="0EE600B6" w14:textId="77777777" w:rsidR="002A6276" w:rsidRPr="002A6276" w:rsidRDefault="002A6276" w:rsidP="003F0C15">
            <w:pPr>
              <w:jc w:val="center"/>
            </w:pPr>
            <w:r w:rsidRPr="002A6276">
              <w:t>0</w:t>
            </w:r>
          </w:p>
        </w:tc>
        <w:tc>
          <w:tcPr>
            <w:tcW w:w="851" w:type="dxa"/>
            <w:vAlign w:val="center"/>
          </w:tcPr>
          <w:p w14:paraId="28B5F147" w14:textId="77777777" w:rsidR="002A6276" w:rsidRPr="002A6276" w:rsidRDefault="002A6276" w:rsidP="003F0C15">
            <w:pPr>
              <w:jc w:val="center"/>
            </w:pPr>
            <w:r w:rsidRPr="002A6276">
              <w:t>1</w:t>
            </w:r>
          </w:p>
        </w:tc>
        <w:tc>
          <w:tcPr>
            <w:tcW w:w="843" w:type="dxa"/>
            <w:vAlign w:val="center"/>
          </w:tcPr>
          <w:p w14:paraId="66F5FC3E" w14:textId="77777777" w:rsidR="002A6276" w:rsidRPr="002A6276" w:rsidRDefault="002A6276" w:rsidP="003F0C15">
            <w:pPr>
              <w:jc w:val="center"/>
            </w:pPr>
            <w:r w:rsidRPr="002A6276">
              <w:t>2</w:t>
            </w:r>
          </w:p>
        </w:tc>
        <w:tc>
          <w:tcPr>
            <w:tcW w:w="848" w:type="dxa"/>
            <w:vAlign w:val="center"/>
          </w:tcPr>
          <w:p w14:paraId="05DAD35C" w14:textId="77777777" w:rsidR="002A6276" w:rsidRPr="002A6276" w:rsidRDefault="002A6276" w:rsidP="003F0C15">
            <w:pPr>
              <w:jc w:val="center"/>
            </w:pPr>
            <w:r w:rsidRPr="002A6276">
              <w:t>3</w:t>
            </w:r>
          </w:p>
        </w:tc>
        <w:tc>
          <w:tcPr>
            <w:tcW w:w="990" w:type="dxa"/>
            <w:vAlign w:val="center"/>
          </w:tcPr>
          <w:p w14:paraId="36EB1510" w14:textId="77777777" w:rsidR="002A6276" w:rsidRPr="002A6276" w:rsidRDefault="002A6276" w:rsidP="003F0C15">
            <w:pPr>
              <w:jc w:val="center"/>
            </w:pPr>
            <w:r w:rsidRPr="002A6276">
              <w:t>4</w:t>
            </w:r>
          </w:p>
        </w:tc>
        <w:tc>
          <w:tcPr>
            <w:tcW w:w="990" w:type="dxa"/>
            <w:vAlign w:val="center"/>
          </w:tcPr>
          <w:p w14:paraId="7393D9D5" w14:textId="77777777" w:rsidR="002A6276" w:rsidRPr="002A6276" w:rsidRDefault="002A6276" w:rsidP="003F0C15">
            <w:pPr>
              <w:jc w:val="center"/>
            </w:pPr>
            <w:r w:rsidRPr="002A6276">
              <w:t>5</w:t>
            </w:r>
          </w:p>
        </w:tc>
        <w:tc>
          <w:tcPr>
            <w:tcW w:w="991" w:type="dxa"/>
            <w:vAlign w:val="center"/>
          </w:tcPr>
          <w:p w14:paraId="0A18A41D" w14:textId="77777777" w:rsidR="002A6276" w:rsidRPr="002A6276" w:rsidRDefault="002A6276" w:rsidP="003F0C15">
            <w:pPr>
              <w:jc w:val="center"/>
            </w:pPr>
            <w:r w:rsidRPr="002A6276">
              <w:t>6</w:t>
            </w:r>
          </w:p>
        </w:tc>
        <w:tc>
          <w:tcPr>
            <w:tcW w:w="960" w:type="dxa"/>
            <w:vAlign w:val="center"/>
          </w:tcPr>
          <w:p w14:paraId="6E5C9704" w14:textId="77777777" w:rsidR="002A6276" w:rsidRPr="002A6276" w:rsidRDefault="002A6276" w:rsidP="003F0C15">
            <w:pPr>
              <w:jc w:val="center"/>
            </w:pPr>
            <w:r w:rsidRPr="002A6276">
              <w:t>7</w:t>
            </w:r>
          </w:p>
        </w:tc>
      </w:tr>
      <w:tr w:rsidR="002A6276" w:rsidRPr="002A6276" w14:paraId="0D54C483" w14:textId="77777777" w:rsidTr="003F0C15">
        <w:tc>
          <w:tcPr>
            <w:tcW w:w="7068" w:type="dxa"/>
          </w:tcPr>
          <w:p w14:paraId="1EEBC35A" w14:textId="77777777" w:rsidR="002A6276" w:rsidRPr="002A6276" w:rsidRDefault="002A6276" w:rsidP="002A6276">
            <w:pPr>
              <w:pStyle w:val="ListParagraph"/>
              <w:numPr>
                <w:ilvl w:val="0"/>
                <w:numId w:val="17"/>
              </w:numPr>
            </w:pPr>
            <w:r w:rsidRPr="002A6276">
              <w:t>Me sentí tan mal por comer en exceso que no hice otras cosas importantes. Estas cosas pueden haber sido trabajar o pasar tiempo con familiares o amigos.</w:t>
            </w:r>
          </w:p>
        </w:tc>
        <w:tc>
          <w:tcPr>
            <w:tcW w:w="849" w:type="dxa"/>
            <w:vAlign w:val="center"/>
          </w:tcPr>
          <w:p w14:paraId="55B21B67" w14:textId="77777777" w:rsidR="002A6276" w:rsidRPr="002A6276" w:rsidRDefault="002A6276" w:rsidP="003F0C15">
            <w:pPr>
              <w:jc w:val="center"/>
            </w:pPr>
            <w:r w:rsidRPr="002A6276">
              <w:t>0</w:t>
            </w:r>
          </w:p>
        </w:tc>
        <w:tc>
          <w:tcPr>
            <w:tcW w:w="851" w:type="dxa"/>
            <w:vAlign w:val="center"/>
          </w:tcPr>
          <w:p w14:paraId="2CD211BD" w14:textId="77777777" w:rsidR="002A6276" w:rsidRPr="002A6276" w:rsidRDefault="002A6276" w:rsidP="003F0C15">
            <w:pPr>
              <w:jc w:val="center"/>
            </w:pPr>
            <w:r w:rsidRPr="002A6276">
              <w:t>1</w:t>
            </w:r>
          </w:p>
        </w:tc>
        <w:tc>
          <w:tcPr>
            <w:tcW w:w="843" w:type="dxa"/>
            <w:vAlign w:val="center"/>
          </w:tcPr>
          <w:p w14:paraId="11FF58E7" w14:textId="77777777" w:rsidR="002A6276" w:rsidRPr="002A6276" w:rsidRDefault="002A6276" w:rsidP="003F0C15">
            <w:pPr>
              <w:jc w:val="center"/>
            </w:pPr>
            <w:r w:rsidRPr="002A6276">
              <w:t>2</w:t>
            </w:r>
          </w:p>
        </w:tc>
        <w:tc>
          <w:tcPr>
            <w:tcW w:w="848" w:type="dxa"/>
            <w:vAlign w:val="center"/>
          </w:tcPr>
          <w:p w14:paraId="0C025636" w14:textId="77777777" w:rsidR="002A6276" w:rsidRPr="002A6276" w:rsidRDefault="002A6276" w:rsidP="003F0C15">
            <w:pPr>
              <w:jc w:val="center"/>
            </w:pPr>
            <w:r w:rsidRPr="002A6276">
              <w:t>3</w:t>
            </w:r>
          </w:p>
        </w:tc>
        <w:tc>
          <w:tcPr>
            <w:tcW w:w="990" w:type="dxa"/>
            <w:vAlign w:val="center"/>
          </w:tcPr>
          <w:p w14:paraId="50B2033F" w14:textId="77777777" w:rsidR="002A6276" w:rsidRPr="002A6276" w:rsidRDefault="002A6276" w:rsidP="003F0C15">
            <w:pPr>
              <w:jc w:val="center"/>
            </w:pPr>
            <w:r w:rsidRPr="002A6276">
              <w:t>4</w:t>
            </w:r>
          </w:p>
        </w:tc>
        <w:tc>
          <w:tcPr>
            <w:tcW w:w="990" w:type="dxa"/>
            <w:vAlign w:val="center"/>
          </w:tcPr>
          <w:p w14:paraId="5833797A" w14:textId="77777777" w:rsidR="002A6276" w:rsidRPr="002A6276" w:rsidRDefault="002A6276" w:rsidP="003F0C15">
            <w:pPr>
              <w:jc w:val="center"/>
            </w:pPr>
            <w:r w:rsidRPr="002A6276">
              <w:t>5</w:t>
            </w:r>
          </w:p>
        </w:tc>
        <w:tc>
          <w:tcPr>
            <w:tcW w:w="991" w:type="dxa"/>
            <w:vAlign w:val="center"/>
          </w:tcPr>
          <w:p w14:paraId="49C8253F" w14:textId="77777777" w:rsidR="002A6276" w:rsidRPr="002A6276" w:rsidRDefault="002A6276" w:rsidP="003F0C15">
            <w:pPr>
              <w:jc w:val="center"/>
            </w:pPr>
            <w:r w:rsidRPr="002A6276">
              <w:t>6</w:t>
            </w:r>
          </w:p>
        </w:tc>
        <w:tc>
          <w:tcPr>
            <w:tcW w:w="960" w:type="dxa"/>
            <w:vAlign w:val="center"/>
          </w:tcPr>
          <w:p w14:paraId="1E49B941" w14:textId="77777777" w:rsidR="002A6276" w:rsidRPr="002A6276" w:rsidRDefault="002A6276" w:rsidP="003F0C15">
            <w:pPr>
              <w:jc w:val="center"/>
            </w:pPr>
            <w:r w:rsidRPr="002A6276">
              <w:t>7</w:t>
            </w:r>
          </w:p>
        </w:tc>
      </w:tr>
      <w:tr w:rsidR="002A6276" w:rsidRPr="002A6276" w14:paraId="3080AAAC" w14:textId="77777777" w:rsidTr="003F0C15">
        <w:tc>
          <w:tcPr>
            <w:tcW w:w="7068" w:type="dxa"/>
          </w:tcPr>
          <w:p w14:paraId="08039D86" w14:textId="77777777" w:rsidR="002A6276" w:rsidRPr="002A6276" w:rsidRDefault="002A6276" w:rsidP="002A6276">
            <w:pPr>
              <w:pStyle w:val="ListParagraph"/>
              <w:numPr>
                <w:ilvl w:val="0"/>
                <w:numId w:val="17"/>
              </w:numPr>
            </w:pPr>
            <w:r w:rsidRPr="002A6276">
              <w:t>Comer en exceso me impidió cuidar de mi familia o hacer las tareas del hogar.</w:t>
            </w:r>
          </w:p>
        </w:tc>
        <w:tc>
          <w:tcPr>
            <w:tcW w:w="849" w:type="dxa"/>
            <w:vAlign w:val="center"/>
          </w:tcPr>
          <w:p w14:paraId="0DBEDF8C" w14:textId="77777777" w:rsidR="002A6276" w:rsidRPr="002A6276" w:rsidRDefault="002A6276" w:rsidP="003F0C15">
            <w:pPr>
              <w:jc w:val="center"/>
            </w:pPr>
            <w:r w:rsidRPr="002A6276">
              <w:t>0</w:t>
            </w:r>
          </w:p>
        </w:tc>
        <w:tc>
          <w:tcPr>
            <w:tcW w:w="851" w:type="dxa"/>
            <w:vAlign w:val="center"/>
          </w:tcPr>
          <w:p w14:paraId="6E92A45F" w14:textId="77777777" w:rsidR="002A6276" w:rsidRPr="002A6276" w:rsidRDefault="002A6276" w:rsidP="003F0C15">
            <w:pPr>
              <w:jc w:val="center"/>
            </w:pPr>
            <w:r w:rsidRPr="002A6276">
              <w:t>1</w:t>
            </w:r>
          </w:p>
        </w:tc>
        <w:tc>
          <w:tcPr>
            <w:tcW w:w="843" w:type="dxa"/>
            <w:vAlign w:val="center"/>
          </w:tcPr>
          <w:p w14:paraId="0AB8B84A" w14:textId="77777777" w:rsidR="002A6276" w:rsidRPr="002A6276" w:rsidRDefault="002A6276" w:rsidP="003F0C15">
            <w:pPr>
              <w:jc w:val="center"/>
            </w:pPr>
            <w:r w:rsidRPr="002A6276">
              <w:t>2</w:t>
            </w:r>
          </w:p>
        </w:tc>
        <w:tc>
          <w:tcPr>
            <w:tcW w:w="848" w:type="dxa"/>
            <w:vAlign w:val="center"/>
          </w:tcPr>
          <w:p w14:paraId="6B82B863" w14:textId="77777777" w:rsidR="002A6276" w:rsidRPr="002A6276" w:rsidRDefault="002A6276" w:rsidP="003F0C15">
            <w:pPr>
              <w:jc w:val="center"/>
            </w:pPr>
            <w:r w:rsidRPr="002A6276">
              <w:t>3</w:t>
            </w:r>
          </w:p>
        </w:tc>
        <w:tc>
          <w:tcPr>
            <w:tcW w:w="990" w:type="dxa"/>
            <w:vAlign w:val="center"/>
          </w:tcPr>
          <w:p w14:paraId="10E88F13" w14:textId="77777777" w:rsidR="002A6276" w:rsidRPr="002A6276" w:rsidRDefault="002A6276" w:rsidP="003F0C15">
            <w:pPr>
              <w:jc w:val="center"/>
            </w:pPr>
            <w:r w:rsidRPr="002A6276">
              <w:t>4</w:t>
            </w:r>
          </w:p>
        </w:tc>
        <w:tc>
          <w:tcPr>
            <w:tcW w:w="990" w:type="dxa"/>
            <w:vAlign w:val="center"/>
          </w:tcPr>
          <w:p w14:paraId="44C58EF7" w14:textId="77777777" w:rsidR="002A6276" w:rsidRPr="002A6276" w:rsidRDefault="002A6276" w:rsidP="003F0C15">
            <w:pPr>
              <w:jc w:val="center"/>
            </w:pPr>
            <w:r w:rsidRPr="002A6276">
              <w:t>5</w:t>
            </w:r>
          </w:p>
        </w:tc>
        <w:tc>
          <w:tcPr>
            <w:tcW w:w="991" w:type="dxa"/>
            <w:vAlign w:val="center"/>
          </w:tcPr>
          <w:p w14:paraId="6A0A6302" w14:textId="77777777" w:rsidR="002A6276" w:rsidRPr="002A6276" w:rsidRDefault="002A6276" w:rsidP="003F0C15">
            <w:pPr>
              <w:jc w:val="center"/>
            </w:pPr>
            <w:r w:rsidRPr="002A6276">
              <w:t>6</w:t>
            </w:r>
          </w:p>
        </w:tc>
        <w:tc>
          <w:tcPr>
            <w:tcW w:w="960" w:type="dxa"/>
            <w:vAlign w:val="center"/>
          </w:tcPr>
          <w:p w14:paraId="2B85364B" w14:textId="77777777" w:rsidR="002A6276" w:rsidRPr="002A6276" w:rsidRDefault="002A6276" w:rsidP="003F0C15">
            <w:pPr>
              <w:jc w:val="center"/>
            </w:pPr>
            <w:r w:rsidRPr="002A6276">
              <w:t>7</w:t>
            </w:r>
          </w:p>
        </w:tc>
      </w:tr>
      <w:tr w:rsidR="002A6276" w:rsidRPr="002A6276" w14:paraId="63801F14" w14:textId="77777777" w:rsidTr="003F0C15">
        <w:tc>
          <w:tcPr>
            <w:tcW w:w="7068" w:type="dxa"/>
          </w:tcPr>
          <w:p w14:paraId="532050A4" w14:textId="77777777" w:rsidR="002A6276" w:rsidRPr="002A6276" w:rsidRDefault="002A6276" w:rsidP="002A6276">
            <w:pPr>
              <w:pStyle w:val="ListParagraph"/>
              <w:numPr>
                <w:ilvl w:val="0"/>
                <w:numId w:val="17"/>
              </w:numPr>
            </w:pPr>
            <w:r w:rsidRPr="002A6276">
              <w:t>Evité el trabajo, la escuela o las funciones sociales porque allí no podía comer ciertos alimentos.</w:t>
            </w:r>
          </w:p>
        </w:tc>
        <w:tc>
          <w:tcPr>
            <w:tcW w:w="849" w:type="dxa"/>
            <w:vAlign w:val="center"/>
          </w:tcPr>
          <w:p w14:paraId="19C27A59" w14:textId="77777777" w:rsidR="002A6276" w:rsidRPr="002A6276" w:rsidRDefault="002A6276" w:rsidP="003F0C15">
            <w:pPr>
              <w:jc w:val="center"/>
            </w:pPr>
            <w:r w:rsidRPr="002A6276">
              <w:t>0</w:t>
            </w:r>
          </w:p>
        </w:tc>
        <w:tc>
          <w:tcPr>
            <w:tcW w:w="851" w:type="dxa"/>
            <w:vAlign w:val="center"/>
          </w:tcPr>
          <w:p w14:paraId="54DC68D8" w14:textId="77777777" w:rsidR="002A6276" w:rsidRPr="002A6276" w:rsidRDefault="002A6276" w:rsidP="003F0C15">
            <w:pPr>
              <w:jc w:val="center"/>
            </w:pPr>
            <w:r w:rsidRPr="002A6276">
              <w:t>1</w:t>
            </w:r>
          </w:p>
        </w:tc>
        <w:tc>
          <w:tcPr>
            <w:tcW w:w="843" w:type="dxa"/>
            <w:vAlign w:val="center"/>
          </w:tcPr>
          <w:p w14:paraId="26AF0F5F" w14:textId="77777777" w:rsidR="002A6276" w:rsidRPr="002A6276" w:rsidRDefault="002A6276" w:rsidP="003F0C15">
            <w:pPr>
              <w:jc w:val="center"/>
            </w:pPr>
            <w:r w:rsidRPr="002A6276">
              <w:t>2</w:t>
            </w:r>
          </w:p>
        </w:tc>
        <w:tc>
          <w:tcPr>
            <w:tcW w:w="848" w:type="dxa"/>
            <w:vAlign w:val="center"/>
          </w:tcPr>
          <w:p w14:paraId="24ED6E61" w14:textId="77777777" w:rsidR="002A6276" w:rsidRPr="002A6276" w:rsidRDefault="002A6276" w:rsidP="003F0C15">
            <w:pPr>
              <w:jc w:val="center"/>
            </w:pPr>
            <w:r w:rsidRPr="002A6276">
              <w:t>3</w:t>
            </w:r>
          </w:p>
        </w:tc>
        <w:tc>
          <w:tcPr>
            <w:tcW w:w="990" w:type="dxa"/>
            <w:vAlign w:val="center"/>
          </w:tcPr>
          <w:p w14:paraId="43B041ED" w14:textId="77777777" w:rsidR="002A6276" w:rsidRPr="002A6276" w:rsidRDefault="002A6276" w:rsidP="003F0C15">
            <w:pPr>
              <w:jc w:val="center"/>
            </w:pPr>
            <w:r w:rsidRPr="002A6276">
              <w:t>4</w:t>
            </w:r>
          </w:p>
        </w:tc>
        <w:tc>
          <w:tcPr>
            <w:tcW w:w="990" w:type="dxa"/>
            <w:vAlign w:val="center"/>
          </w:tcPr>
          <w:p w14:paraId="5BDDEDE6" w14:textId="77777777" w:rsidR="002A6276" w:rsidRPr="002A6276" w:rsidRDefault="002A6276" w:rsidP="003F0C15">
            <w:pPr>
              <w:jc w:val="center"/>
            </w:pPr>
            <w:r w:rsidRPr="002A6276">
              <w:t>5</w:t>
            </w:r>
          </w:p>
        </w:tc>
        <w:tc>
          <w:tcPr>
            <w:tcW w:w="991" w:type="dxa"/>
            <w:vAlign w:val="center"/>
          </w:tcPr>
          <w:p w14:paraId="6BFC715C" w14:textId="77777777" w:rsidR="002A6276" w:rsidRPr="002A6276" w:rsidRDefault="002A6276" w:rsidP="003F0C15">
            <w:pPr>
              <w:jc w:val="center"/>
            </w:pPr>
            <w:r w:rsidRPr="002A6276">
              <w:t>6</w:t>
            </w:r>
          </w:p>
        </w:tc>
        <w:tc>
          <w:tcPr>
            <w:tcW w:w="960" w:type="dxa"/>
            <w:vAlign w:val="center"/>
          </w:tcPr>
          <w:p w14:paraId="4E95CA56" w14:textId="77777777" w:rsidR="002A6276" w:rsidRPr="002A6276" w:rsidRDefault="002A6276" w:rsidP="003F0C15">
            <w:pPr>
              <w:jc w:val="center"/>
            </w:pPr>
            <w:r w:rsidRPr="002A6276">
              <w:t>7</w:t>
            </w:r>
          </w:p>
        </w:tc>
      </w:tr>
      <w:tr w:rsidR="002A6276" w:rsidRPr="002A6276" w14:paraId="098F3C6F" w14:textId="77777777" w:rsidTr="003F0C15">
        <w:tc>
          <w:tcPr>
            <w:tcW w:w="7068" w:type="dxa"/>
          </w:tcPr>
          <w:p w14:paraId="45353A4D" w14:textId="77777777" w:rsidR="002A6276" w:rsidRPr="002A6276" w:rsidRDefault="002A6276" w:rsidP="002A6276">
            <w:pPr>
              <w:pStyle w:val="ListParagraph"/>
              <w:numPr>
                <w:ilvl w:val="0"/>
                <w:numId w:val="17"/>
              </w:numPr>
            </w:pPr>
            <w:r w:rsidRPr="002A6276">
              <w:t>Evité las situaciones sociales porque la gente no aprobaría cuánto comía.</w:t>
            </w:r>
          </w:p>
        </w:tc>
        <w:tc>
          <w:tcPr>
            <w:tcW w:w="849" w:type="dxa"/>
            <w:vAlign w:val="center"/>
          </w:tcPr>
          <w:p w14:paraId="260A755D" w14:textId="77777777" w:rsidR="002A6276" w:rsidRPr="002A6276" w:rsidRDefault="002A6276" w:rsidP="003F0C15">
            <w:pPr>
              <w:jc w:val="center"/>
            </w:pPr>
            <w:r w:rsidRPr="002A6276">
              <w:t>0</w:t>
            </w:r>
          </w:p>
        </w:tc>
        <w:tc>
          <w:tcPr>
            <w:tcW w:w="851" w:type="dxa"/>
            <w:vAlign w:val="center"/>
          </w:tcPr>
          <w:p w14:paraId="7A453F02" w14:textId="77777777" w:rsidR="002A6276" w:rsidRPr="002A6276" w:rsidRDefault="002A6276" w:rsidP="003F0C15">
            <w:pPr>
              <w:jc w:val="center"/>
            </w:pPr>
            <w:r w:rsidRPr="002A6276">
              <w:t>1</w:t>
            </w:r>
          </w:p>
        </w:tc>
        <w:tc>
          <w:tcPr>
            <w:tcW w:w="843" w:type="dxa"/>
            <w:vAlign w:val="center"/>
          </w:tcPr>
          <w:p w14:paraId="4D8F21D8" w14:textId="77777777" w:rsidR="002A6276" w:rsidRPr="002A6276" w:rsidRDefault="002A6276" w:rsidP="003F0C15">
            <w:pPr>
              <w:jc w:val="center"/>
            </w:pPr>
            <w:r w:rsidRPr="002A6276">
              <w:t>2</w:t>
            </w:r>
          </w:p>
        </w:tc>
        <w:tc>
          <w:tcPr>
            <w:tcW w:w="848" w:type="dxa"/>
            <w:vAlign w:val="center"/>
          </w:tcPr>
          <w:p w14:paraId="07122786" w14:textId="77777777" w:rsidR="002A6276" w:rsidRPr="002A6276" w:rsidRDefault="002A6276" w:rsidP="003F0C15">
            <w:pPr>
              <w:jc w:val="center"/>
            </w:pPr>
            <w:r w:rsidRPr="002A6276">
              <w:t>3</w:t>
            </w:r>
          </w:p>
        </w:tc>
        <w:tc>
          <w:tcPr>
            <w:tcW w:w="990" w:type="dxa"/>
            <w:vAlign w:val="center"/>
          </w:tcPr>
          <w:p w14:paraId="5E83012A" w14:textId="77777777" w:rsidR="002A6276" w:rsidRPr="002A6276" w:rsidRDefault="002A6276" w:rsidP="003F0C15">
            <w:pPr>
              <w:jc w:val="center"/>
            </w:pPr>
            <w:r w:rsidRPr="002A6276">
              <w:t>4</w:t>
            </w:r>
          </w:p>
        </w:tc>
        <w:tc>
          <w:tcPr>
            <w:tcW w:w="990" w:type="dxa"/>
            <w:vAlign w:val="center"/>
          </w:tcPr>
          <w:p w14:paraId="62D09F04" w14:textId="77777777" w:rsidR="002A6276" w:rsidRPr="002A6276" w:rsidRDefault="002A6276" w:rsidP="003F0C15">
            <w:pPr>
              <w:jc w:val="center"/>
            </w:pPr>
            <w:r w:rsidRPr="002A6276">
              <w:t>5</w:t>
            </w:r>
          </w:p>
        </w:tc>
        <w:tc>
          <w:tcPr>
            <w:tcW w:w="991" w:type="dxa"/>
            <w:vAlign w:val="center"/>
          </w:tcPr>
          <w:p w14:paraId="787158D5" w14:textId="77777777" w:rsidR="002A6276" w:rsidRPr="002A6276" w:rsidRDefault="002A6276" w:rsidP="003F0C15">
            <w:pPr>
              <w:jc w:val="center"/>
            </w:pPr>
            <w:r w:rsidRPr="002A6276">
              <w:t>6</w:t>
            </w:r>
          </w:p>
        </w:tc>
        <w:tc>
          <w:tcPr>
            <w:tcW w:w="960" w:type="dxa"/>
            <w:vAlign w:val="center"/>
          </w:tcPr>
          <w:p w14:paraId="2F69D14D" w14:textId="77777777" w:rsidR="002A6276" w:rsidRPr="002A6276" w:rsidRDefault="002A6276" w:rsidP="003F0C15">
            <w:pPr>
              <w:jc w:val="center"/>
            </w:pPr>
            <w:r w:rsidRPr="002A6276">
              <w:t>7</w:t>
            </w:r>
          </w:p>
        </w:tc>
      </w:tr>
      <w:tr w:rsidR="002A6276" w:rsidRPr="002A6276" w14:paraId="5A84C6C6" w14:textId="77777777" w:rsidTr="003F0C15">
        <w:tc>
          <w:tcPr>
            <w:tcW w:w="7068" w:type="dxa"/>
          </w:tcPr>
          <w:p w14:paraId="570E3069" w14:textId="77777777" w:rsidR="002A6276" w:rsidRPr="002A6276" w:rsidRDefault="002A6276" w:rsidP="002A6276">
            <w:pPr>
              <w:pStyle w:val="ListParagraph"/>
              <w:numPr>
                <w:ilvl w:val="0"/>
                <w:numId w:val="17"/>
              </w:numPr>
            </w:pPr>
            <w:r w:rsidRPr="002A6276">
              <w:t>Seguí comiendo de la misma manera a pesar de que mi forma de comer me causaba problemas emocionales.</w:t>
            </w:r>
          </w:p>
        </w:tc>
        <w:tc>
          <w:tcPr>
            <w:tcW w:w="849" w:type="dxa"/>
            <w:vAlign w:val="center"/>
          </w:tcPr>
          <w:p w14:paraId="56640DED" w14:textId="77777777" w:rsidR="002A6276" w:rsidRPr="002A6276" w:rsidRDefault="002A6276" w:rsidP="003F0C15">
            <w:pPr>
              <w:jc w:val="center"/>
            </w:pPr>
            <w:r w:rsidRPr="002A6276">
              <w:t>0</w:t>
            </w:r>
          </w:p>
        </w:tc>
        <w:tc>
          <w:tcPr>
            <w:tcW w:w="851" w:type="dxa"/>
            <w:vAlign w:val="center"/>
          </w:tcPr>
          <w:p w14:paraId="57771882" w14:textId="77777777" w:rsidR="002A6276" w:rsidRPr="002A6276" w:rsidRDefault="002A6276" w:rsidP="003F0C15">
            <w:pPr>
              <w:jc w:val="center"/>
            </w:pPr>
            <w:r w:rsidRPr="002A6276">
              <w:t>1</w:t>
            </w:r>
          </w:p>
        </w:tc>
        <w:tc>
          <w:tcPr>
            <w:tcW w:w="843" w:type="dxa"/>
            <w:vAlign w:val="center"/>
          </w:tcPr>
          <w:p w14:paraId="0EF42426" w14:textId="77777777" w:rsidR="002A6276" w:rsidRPr="002A6276" w:rsidRDefault="002A6276" w:rsidP="003F0C15">
            <w:pPr>
              <w:jc w:val="center"/>
            </w:pPr>
            <w:r w:rsidRPr="002A6276">
              <w:t>2</w:t>
            </w:r>
          </w:p>
        </w:tc>
        <w:tc>
          <w:tcPr>
            <w:tcW w:w="848" w:type="dxa"/>
            <w:vAlign w:val="center"/>
          </w:tcPr>
          <w:p w14:paraId="471B6F04" w14:textId="77777777" w:rsidR="002A6276" w:rsidRPr="002A6276" w:rsidRDefault="002A6276" w:rsidP="003F0C15">
            <w:pPr>
              <w:jc w:val="center"/>
            </w:pPr>
            <w:r w:rsidRPr="002A6276">
              <w:t>3</w:t>
            </w:r>
          </w:p>
        </w:tc>
        <w:tc>
          <w:tcPr>
            <w:tcW w:w="990" w:type="dxa"/>
            <w:vAlign w:val="center"/>
          </w:tcPr>
          <w:p w14:paraId="027EC28D" w14:textId="77777777" w:rsidR="002A6276" w:rsidRPr="002A6276" w:rsidRDefault="002A6276" w:rsidP="003F0C15">
            <w:pPr>
              <w:jc w:val="center"/>
            </w:pPr>
            <w:r w:rsidRPr="002A6276">
              <w:t>4</w:t>
            </w:r>
          </w:p>
        </w:tc>
        <w:tc>
          <w:tcPr>
            <w:tcW w:w="990" w:type="dxa"/>
            <w:vAlign w:val="center"/>
          </w:tcPr>
          <w:p w14:paraId="53FA4362" w14:textId="77777777" w:rsidR="002A6276" w:rsidRPr="002A6276" w:rsidRDefault="002A6276" w:rsidP="003F0C15">
            <w:pPr>
              <w:jc w:val="center"/>
            </w:pPr>
            <w:r w:rsidRPr="002A6276">
              <w:t>5</w:t>
            </w:r>
          </w:p>
        </w:tc>
        <w:tc>
          <w:tcPr>
            <w:tcW w:w="991" w:type="dxa"/>
            <w:vAlign w:val="center"/>
          </w:tcPr>
          <w:p w14:paraId="42F7EE3B" w14:textId="77777777" w:rsidR="002A6276" w:rsidRPr="002A6276" w:rsidRDefault="002A6276" w:rsidP="003F0C15">
            <w:pPr>
              <w:jc w:val="center"/>
            </w:pPr>
            <w:r w:rsidRPr="002A6276">
              <w:t>6</w:t>
            </w:r>
          </w:p>
        </w:tc>
        <w:tc>
          <w:tcPr>
            <w:tcW w:w="960" w:type="dxa"/>
            <w:vAlign w:val="center"/>
          </w:tcPr>
          <w:p w14:paraId="3C7B1FEE" w14:textId="77777777" w:rsidR="002A6276" w:rsidRPr="002A6276" w:rsidRDefault="002A6276" w:rsidP="003F0C15">
            <w:pPr>
              <w:jc w:val="center"/>
            </w:pPr>
            <w:r w:rsidRPr="002A6276">
              <w:t>7</w:t>
            </w:r>
          </w:p>
        </w:tc>
      </w:tr>
      <w:tr w:rsidR="002A6276" w:rsidRPr="002A6276" w14:paraId="42DE1B44" w14:textId="77777777" w:rsidTr="003F0C15">
        <w:tc>
          <w:tcPr>
            <w:tcW w:w="7068" w:type="dxa"/>
          </w:tcPr>
          <w:p w14:paraId="32CA878D" w14:textId="77777777" w:rsidR="002A6276" w:rsidRPr="002A6276" w:rsidRDefault="002A6276" w:rsidP="002A6276">
            <w:pPr>
              <w:pStyle w:val="ListParagraph"/>
              <w:numPr>
                <w:ilvl w:val="0"/>
                <w:numId w:val="17"/>
              </w:numPr>
            </w:pPr>
            <w:r w:rsidRPr="002A6276">
              <w:t>Seguí comiendo de la misma manera a pesar de que mi alimentación me causaba problemas físicos.</w:t>
            </w:r>
          </w:p>
        </w:tc>
        <w:tc>
          <w:tcPr>
            <w:tcW w:w="849" w:type="dxa"/>
            <w:vAlign w:val="center"/>
          </w:tcPr>
          <w:p w14:paraId="1EBEFC19" w14:textId="77777777" w:rsidR="002A6276" w:rsidRPr="002A6276" w:rsidRDefault="002A6276" w:rsidP="003F0C15">
            <w:pPr>
              <w:jc w:val="center"/>
            </w:pPr>
            <w:r w:rsidRPr="002A6276">
              <w:t>0</w:t>
            </w:r>
          </w:p>
        </w:tc>
        <w:tc>
          <w:tcPr>
            <w:tcW w:w="851" w:type="dxa"/>
            <w:vAlign w:val="center"/>
          </w:tcPr>
          <w:p w14:paraId="1FDA16B0" w14:textId="77777777" w:rsidR="002A6276" w:rsidRPr="002A6276" w:rsidRDefault="002A6276" w:rsidP="003F0C15">
            <w:pPr>
              <w:jc w:val="center"/>
            </w:pPr>
            <w:r w:rsidRPr="002A6276">
              <w:t>1</w:t>
            </w:r>
          </w:p>
        </w:tc>
        <w:tc>
          <w:tcPr>
            <w:tcW w:w="843" w:type="dxa"/>
            <w:vAlign w:val="center"/>
          </w:tcPr>
          <w:p w14:paraId="0CA51BFB" w14:textId="77777777" w:rsidR="002A6276" w:rsidRPr="002A6276" w:rsidRDefault="002A6276" w:rsidP="003F0C15">
            <w:pPr>
              <w:jc w:val="center"/>
            </w:pPr>
            <w:r w:rsidRPr="002A6276">
              <w:t>2</w:t>
            </w:r>
          </w:p>
        </w:tc>
        <w:tc>
          <w:tcPr>
            <w:tcW w:w="848" w:type="dxa"/>
            <w:vAlign w:val="center"/>
          </w:tcPr>
          <w:p w14:paraId="352F2EF2" w14:textId="77777777" w:rsidR="002A6276" w:rsidRPr="002A6276" w:rsidRDefault="002A6276" w:rsidP="003F0C15">
            <w:pPr>
              <w:jc w:val="center"/>
            </w:pPr>
            <w:r w:rsidRPr="002A6276">
              <w:t>3</w:t>
            </w:r>
          </w:p>
        </w:tc>
        <w:tc>
          <w:tcPr>
            <w:tcW w:w="990" w:type="dxa"/>
            <w:vAlign w:val="center"/>
          </w:tcPr>
          <w:p w14:paraId="6E28CDAE" w14:textId="77777777" w:rsidR="002A6276" w:rsidRPr="002A6276" w:rsidRDefault="002A6276" w:rsidP="003F0C15">
            <w:pPr>
              <w:jc w:val="center"/>
            </w:pPr>
            <w:r w:rsidRPr="002A6276">
              <w:t>4</w:t>
            </w:r>
          </w:p>
        </w:tc>
        <w:tc>
          <w:tcPr>
            <w:tcW w:w="990" w:type="dxa"/>
            <w:vAlign w:val="center"/>
          </w:tcPr>
          <w:p w14:paraId="2E678F43" w14:textId="77777777" w:rsidR="002A6276" w:rsidRPr="002A6276" w:rsidRDefault="002A6276" w:rsidP="003F0C15">
            <w:pPr>
              <w:jc w:val="center"/>
            </w:pPr>
            <w:r w:rsidRPr="002A6276">
              <w:t>5</w:t>
            </w:r>
          </w:p>
        </w:tc>
        <w:tc>
          <w:tcPr>
            <w:tcW w:w="991" w:type="dxa"/>
            <w:vAlign w:val="center"/>
          </w:tcPr>
          <w:p w14:paraId="55EFCB57" w14:textId="77777777" w:rsidR="002A6276" w:rsidRPr="002A6276" w:rsidRDefault="002A6276" w:rsidP="003F0C15">
            <w:pPr>
              <w:jc w:val="center"/>
            </w:pPr>
            <w:r w:rsidRPr="002A6276">
              <w:t>6</w:t>
            </w:r>
          </w:p>
        </w:tc>
        <w:tc>
          <w:tcPr>
            <w:tcW w:w="960" w:type="dxa"/>
            <w:vAlign w:val="center"/>
          </w:tcPr>
          <w:p w14:paraId="6B58A5D0" w14:textId="77777777" w:rsidR="002A6276" w:rsidRPr="002A6276" w:rsidRDefault="002A6276" w:rsidP="003F0C15">
            <w:pPr>
              <w:jc w:val="center"/>
            </w:pPr>
            <w:r w:rsidRPr="002A6276">
              <w:t>7</w:t>
            </w:r>
          </w:p>
        </w:tc>
      </w:tr>
    </w:tbl>
    <w:p w14:paraId="2A2DA451" w14:textId="77777777" w:rsidR="002A6276" w:rsidRDefault="002A6276" w:rsidP="002A6276"/>
    <w:p w14:paraId="6371798C" w14:textId="77777777" w:rsidR="0074487A" w:rsidRDefault="0074487A" w:rsidP="002A6276"/>
    <w:p w14:paraId="0806A9CC" w14:textId="77777777" w:rsidR="0074487A" w:rsidRPr="002A6276" w:rsidRDefault="0074487A" w:rsidP="002A6276"/>
    <w:tbl>
      <w:tblPr>
        <w:tblStyle w:val="TableGrid"/>
        <w:tblW w:w="0" w:type="auto"/>
        <w:tblLook w:val="04A0" w:firstRow="1" w:lastRow="0" w:firstColumn="1" w:lastColumn="0" w:noHBand="0" w:noVBand="1"/>
      </w:tblPr>
      <w:tblGrid>
        <w:gridCol w:w="4703"/>
        <w:gridCol w:w="889"/>
        <w:gridCol w:w="1104"/>
        <w:gridCol w:w="754"/>
        <w:gridCol w:w="957"/>
        <w:gridCol w:w="1154"/>
        <w:gridCol w:w="1206"/>
        <w:gridCol w:w="1206"/>
        <w:gridCol w:w="977"/>
      </w:tblGrid>
      <w:tr w:rsidR="002A6276" w:rsidRPr="002A6276" w14:paraId="64D88836" w14:textId="77777777" w:rsidTr="0074487A">
        <w:tc>
          <w:tcPr>
            <w:tcW w:w="0" w:type="auto"/>
            <w:vAlign w:val="center"/>
          </w:tcPr>
          <w:p w14:paraId="7E3470D2" w14:textId="77777777" w:rsidR="002A6276" w:rsidRPr="002A6276" w:rsidRDefault="002A6276" w:rsidP="003F0C15">
            <w:pPr>
              <w:rPr>
                <w:b/>
              </w:rPr>
            </w:pPr>
            <w:r w:rsidRPr="002A6276">
              <w:rPr>
                <w:b/>
              </w:rPr>
              <w:lastRenderedPageBreak/>
              <w:t xml:space="preserve">EN LOS ÚLTIMOS 12 MESES </w:t>
            </w:r>
          </w:p>
          <w:p w14:paraId="3CD91144" w14:textId="77777777" w:rsidR="002A6276" w:rsidRPr="002A6276" w:rsidRDefault="002A6276" w:rsidP="003F0C15"/>
        </w:tc>
        <w:tc>
          <w:tcPr>
            <w:tcW w:w="0" w:type="auto"/>
          </w:tcPr>
          <w:p w14:paraId="6E78239C" w14:textId="77777777" w:rsidR="002A6276" w:rsidRPr="002A6276" w:rsidRDefault="002A6276" w:rsidP="003F0C15">
            <w:pPr>
              <w:jc w:val="center"/>
              <w:rPr>
                <w:b/>
              </w:rPr>
            </w:pPr>
            <w:r w:rsidRPr="002A6276">
              <w:rPr>
                <w:b/>
              </w:rPr>
              <w:t>Nunca</w:t>
            </w:r>
          </w:p>
          <w:p w14:paraId="11FB0392" w14:textId="77777777" w:rsidR="002A6276" w:rsidRPr="002A6276" w:rsidRDefault="002A6276" w:rsidP="003F0C15">
            <w:pPr>
              <w:jc w:val="center"/>
              <w:rPr>
                <w:b/>
                <w:i/>
              </w:rPr>
            </w:pPr>
          </w:p>
        </w:tc>
        <w:tc>
          <w:tcPr>
            <w:tcW w:w="0" w:type="auto"/>
          </w:tcPr>
          <w:p w14:paraId="65C4C118" w14:textId="77777777" w:rsidR="002A6276" w:rsidRPr="002A6276" w:rsidRDefault="002A6276" w:rsidP="003F0C15">
            <w:pPr>
              <w:jc w:val="center"/>
              <w:rPr>
                <w:b/>
              </w:rPr>
            </w:pPr>
            <w:r w:rsidRPr="002A6276">
              <w:rPr>
                <w:b/>
              </w:rPr>
              <w:t>Menos de 1 vez al mes</w:t>
            </w:r>
          </w:p>
        </w:tc>
        <w:tc>
          <w:tcPr>
            <w:tcW w:w="0" w:type="auto"/>
          </w:tcPr>
          <w:p w14:paraId="48309361" w14:textId="77777777" w:rsidR="002A6276" w:rsidRPr="002A6276" w:rsidRDefault="002A6276" w:rsidP="003F0C15">
            <w:pPr>
              <w:jc w:val="center"/>
              <w:rPr>
                <w:b/>
              </w:rPr>
            </w:pPr>
            <w:r w:rsidRPr="002A6276">
              <w:rPr>
                <w:b/>
              </w:rPr>
              <w:t>1 vez al mes</w:t>
            </w:r>
          </w:p>
        </w:tc>
        <w:tc>
          <w:tcPr>
            <w:tcW w:w="0" w:type="auto"/>
          </w:tcPr>
          <w:p w14:paraId="0A92CC07" w14:textId="77777777" w:rsidR="002A6276" w:rsidRPr="002A6276" w:rsidRDefault="002A6276" w:rsidP="003F0C15">
            <w:pPr>
              <w:jc w:val="center"/>
              <w:rPr>
                <w:b/>
              </w:rPr>
            </w:pPr>
            <w:r w:rsidRPr="002A6276">
              <w:rPr>
                <w:b/>
              </w:rPr>
              <w:t>2-3 veces al mes</w:t>
            </w:r>
          </w:p>
        </w:tc>
        <w:tc>
          <w:tcPr>
            <w:tcW w:w="0" w:type="auto"/>
          </w:tcPr>
          <w:p w14:paraId="3CA9EF93" w14:textId="77777777" w:rsidR="002A6276" w:rsidRPr="002A6276" w:rsidRDefault="002A6276" w:rsidP="003F0C15">
            <w:pPr>
              <w:jc w:val="center"/>
              <w:rPr>
                <w:b/>
              </w:rPr>
            </w:pPr>
            <w:r w:rsidRPr="002A6276">
              <w:rPr>
                <w:b/>
              </w:rPr>
              <w:t>1 vez a la semana</w:t>
            </w:r>
          </w:p>
        </w:tc>
        <w:tc>
          <w:tcPr>
            <w:tcW w:w="0" w:type="auto"/>
          </w:tcPr>
          <w:p w14:paraId="5E58BBBC" w14:textId="77777777" w:rsidR="002A6276" w:rsidRPr="002A6276" w:rsidRDefault="002A6276" w:rsidP="003F0C15">
            <w:pPr>
              <w:jc w:val="center"/>
              <w:rPr>
                <w:b/>
              </w:rPr>
            </w:pPr>
            <w:r w:rsidRPr="002A6276">
              <w:rPr>
                <w:b/>
              </w:rPr>
              <w:t>2-3 veces a la semana</w:t>
            </w:r>
          </w:p>
        </w:tc>
        <w:tc>
          <w:tcPr>
            <w:tcW w:w="0" w:type="auto"/>
          </w:tcPr>
          <w:p w14:paraId="0D26F344" w14:textId="77777777" w:rsidR="002A6276" w:rsidRPr="002A6276" w:rsidRDefault="002A6276" w:rsidP="003F0C15">
            <w:pPr>
              <w:jc w:val="center"/>
              <w:rPr>
                <w:b/>
              </w:rPr>
            </w:pPr>
            <w:r w:rsidRPr="002A6276">
              <w:rPr>
                <w:b/>
              </w:rPr>
              <w:t>4-6 veces a la semana</w:t>
            </w:r>
          </w:p>
        </w:tc>
        <w:tc>
          <w:tcPr>
            <w:tcW w:w="0" w:type="auto"/>
          </w:tcPr>
          <w:p w14:paraId="2A4F349F" w14:textId="77777777" w:rsidR="002A6276" w:rsidRPr="002A6276" w:rsidRDefault="002A6276" w:rsidP="003F0C15">
            <w:pPr>
              <w:jc w:val="center"/>
              <w:rPr>
                <w:b/>
              </w:rPr>
            </w:pPr>
            <w:r w:rsidRPr="002A6276">
              <w:rPr>
                <w:b/>
              </w:rPr>
              <w:t>Todos los días</w:t>
            </w:r>
          </w:p>
          <w:p w14:paraId="3BA28517" w14:textId="77777777" w:rsidR="002A6276" w:rsidRPr="002A6276" w:rsidRDefault="002A6276" w:rsidP="003F0C15">
            <w:pPr>
              <w:jc w:val="center"/>
              <w:rPr>
                <w:b/>
                <w:i/>
              </w:rPr>
            </w:pPr>
          </w:p>
        </w:tc>
      </w:tr>
      <w:tr w:rsidR="002A6276" w:rsidRPr="002A6276" w14:paraId="0A3BC080" w14:textId="77777777" w:rsidTr="0074487A">
        <w:tc>
          <w:tcPr>
            <w:tcW w:w="0" w:type="auto"/>
            <w:vAlign w:val="center"/>
          </w:tcPr>
          <w:p w14:paraId="61EE7D0C" w14:textId="77777777" w:rsidR="002A6276" w:rsidRPr="002A6276" w:rsidRDefault="002A6276" w:rsidP="002A6276">
            <w:pPr>
              <w:pStyle w:val="ListParagraph"/>
              <w:numPr>
                <w:ilvl w:val="0"/>
                <w:numId w:val="17"/>
              </w:numPr>
              <w:rPr>
                <w:b/>
              </w:rPr>
            </w:pPr>
            <w:r w:rsidRPr="002A6276">
              <w:t>Comer la misma cantidad de comida no me dio tanto placer como antes.</w:t>
            </w:r>
          </w:p>
        </w:tc>
        <w:tc>
          <w:tcPr>
            <w:tcW w:w="0" w:type="auto"/>
            <w:vAlign w:val="center"/>
          </w:tcPr>
          <w:p w14:paraId="154011C0" w14:textId="77777777" w:rsidR="002A6276" w:rsidRPr="002A6276" w:rsidRDefault="002A6276" w:rsidP="003F0C15">
            <w:pPr>
              <w:jc w:val="center"/>
              <w:rPr>
                <w:b/>
              </w:rPr>
            </w:pPr>
            <w:r w:rsidRPr="002A6276">
              <w:t>0</w:t>
            </w:r>
          </w:p>
        </w:tc>
        <w:tc>
          <w:tcPr>
            <w:tcW w:w="0" w:type="auto"/>
            <w:vAlign w:val="center"/>
          </w:tcPr>
          <w:p w14:paraId="55F5A4CD" w14:textId="77777777" w:rsidR="002A6276" w:rsidRPr="002A6276" w:rsidRDefault="002A6276" w:rsidP="003F0C15">
            <w:pPr>
              <w:jc w:val="center"/>
              <w:rPr>
                <w:b/>
              </w:rPr>
            </w:pPr>
            <w:r w:rsidRPr="002A6276">
              <w:t>1</w:t>
            </w:r>
          </w:p>
        </w:tc>
        <w:tc>
          <w:tcPr>
            <w:tcW w:w="0" w:type="auto"/>
            <w:vAlign w:val="center"/>
          </w:tcPr>
          <w:p w14:paraId="4BC03333" w14:textId="77777777" w:rsidR="002A6276" w:rsidRPr="002A6276" w:rsidRDefault="002A6276" w:rsidP="003F0C15">
            <w:pPr>
              <w:jc w:val="center"/>
              <w:rPr>
                <w:b/>
              </w:rPr>
            </w:pPr>
            <w:r w:rsidRPr="002A6276">
              <w:t>2</w:t>
            </w:r>
          </w:p>
        </w:tc>
        <w:tc>
          <w:tcPr>
            <w:tcW w:w="0" w:type="auto"/>
            <w:vAlign w:val="center"/>
          </w:tcPr>
          <w:p w14:paraId="2779067E" w14:textId="77777777" w:rsidR="002A6276" w:rsidRPr="002A6276" w:rsidRDefault="002A6276" w:rsidP="003F0C15">
            <w:pPr>
              <w:jc w:val="center"/>
              <w:rPr>
                <w:b/>
              </w:rPr>
            </w:pPr>
            <w:r w:rsidRPr="002A6276">
              <w:t>3</w:t>
            </w:r>
          </w:p>
        </w:tc>
        <w:tc>
          <w:tcPr>
            <w:tcW w:w="0" w:type="auto"/>
            <w:vAlign w:val="center"/>
          </w:tcPr>
          <w:p w14:paraId="68FAD6E1" w14:textId="77777777" w:rsidR="002A6276" w:rsidRPr="002A6276" w:rsidRDefault="002A6276" w:rsidP="003F0C15">
            <w:pPr>
              <w:jc w:val="center"/>
              <w:rPr>
                <w:b/>
              </w:rPr>
            </w:pPr>
            <w:r w:rsidRPr="002A6276">
              <w:t>4</w:t>
            </w:r>
          </w:p>
        </w:tc>
        <w:tc>
          <w:tcPr>
            <w:tcW w:w="0" w:type="auto"/>
            <w:vAlign w:val="center"/>
          </w:tcPr>
          <w:p w14:paraId="7A125E09" w14:textId="77777777" w:rsidR="002A6276" w:rsidRPr="002A6276" w:rsidRDefault="002A6276" w:rsidP="003F0C15">
            <w:pPr>
              <w:jc w:val="center"/>
              <w:rPr>
                <w:b/>
              </w:rPr>
            </w:pPr>
            <w:r w:rsidRPr="002A6276">
              <w:t>5</w:t>
            </w:r>
          </w:p>
        </w:tc>
        <w:tc>
          <w:tcPr>
            <w:tcW w:w="0" w:type="auto"/>
            <w:vAlign w:val="center"/>
          </w:tcPr>
          <w:p w14:paraId="2DAE797B" w14:textId="77777777" w:rsidR="002A6276" w:rsidRPr="002A6276" w:rsidRDefault="002A6276" w:rsidP="003F0C15">
            <w:pPr>
              <w:jc w:val="center"/>
              <w:rPr>
                <w:b/>
              </w:rPr>
            </w:pPr>
            <w:r w:rsidRPr="002A6276">
              <w:t>6</w:t>
            </w:r>
          </w:p>
        </w:tc>
        <w:tc>
          <w:tcPr>
            <w:tcW w:w="0" w:type="auto"/>
            <w:vAlign w:val="center"/>
          </w:tcPr>
          <w:p w14:paraId="1977210D" w14:textId="77777777" w:rsidR="002A6276" w:rsidRPr="002A6276" w:rsidRDefault="002A6276" w:rsidP="003F0C15">
            <w:pPr>
              <w:jc w:val="center"/>
              <w:rPr>
                <w:b/>
              </w:rPr>
            </w:pPr>
            <w:r w:rsidRPr="002A6276">
              <w:t>7</w:t>
            </w:r>
          </w:p>
        </w:tc>
      </w:tr>
      <w:tr w:rsidR="002A6276" w:rsidRPr="002A6276" w14:paraId="65B7A09E" w14:textId="77777777" w:rsidTr="0074487A">
        <w:tc>
          <w:tcPr>
            <w:tcW w:w="0" w:type="auto"/>
          </w:tcPr>
          <w:p w14:paraId="31549AA2" w14:textId="77777777" w:rsidR="002A6276" w:rsidRPr="002A6276" w:rsidRDefault="002A6276" w:rsidP="002A6276">
            <w:pPr>
              <w:pStyle w:val="ListParagraph"/>
              <w:numPr>
                <w:ilvl w:val="0"/>
                <w:numId w:val="17"/>
              </w:numPr>
              <w:jc w:val="both"/>
            </w:pPr>
            <w:r w:rsidRPr="002A6276">
              <w:t>Tuve muchas ganas de reducir o dejar de comer ciertos tipos de alimentos, pero simplemente no pude.</w:t>
            </w:r>
          </w:p>
        </w:tc>
        <w:tc>
          <w:tcPr>
            <w:tcW w:w="0" w:type="auto"/>
            <w:vAlign w:val="center"/>
          </w:tcPr>
          <w:p w14:paraId="15BD122B" w14:textId="77777777" w:rsidR="002A6276" w:rsidRPr="002A6276" w:rsidRDefault="002A6276" w:rsidP="003F0C15">
            <w:pPr>
              <w:jc w:val="center"/>
            </w:pPr>
            <w:r w:rsidRPr="002A6276">
              <w:t>0</w:t>
            </w:r>
          </w:p>
        </w:tc>
        <w:tc>
          <w:tcPr>
            <w:tcW w:w="0" w:type="auto"/>
            <w:vAlign w:val="center"/>
          </w:tcPr>
          <w:p w14:paraId="116EC2E2" w14:textId="77777777" w:rsidR="002A6276" w:rsidRPr="002A6276" w:rsidRDefault="002A6276" w:rsidP="003F0C15">
            <w:pPr>
              <w:jc w:val="center"/>
            </w:pPr>
            <w:r w:rsidRPr="002A6276">
              <w:t>1</w:t>
            </w:r>
          </w:p>
        </w:tc>
        <w:tc>
          <w:tcPr>
            <w:tcW w:w="0" w:type="auto"/>
            <w:vAlign w:val="center"/>
          </w:tcPr>
          <w:p w14:paraId="6137019C" w14:textId="77777777" w:rsidR="002A6276" w:rsidRPr="002A6276" w:rsidRDefault="002A6276" w:rsidP="003F0C15">
            <w:pPr>
              <w:jc w:val="center"/>
            </w:pPr>
            <w:r w:rsidRPr="002A6276">
              <w:t>2</w:t>
            </w:r>
          </w:p>
        </w:tc>
        <w:tc>
          <w:tcPr>
            <w:tcW w:w="0" w:type="auto"/>
            <w:vAlign w:val="center"/>
          </w:tcPr>
          <w:p w14:paraId="1645AFA4" w14:textId="77777777" w:rsidR="002A6276" w:rsidRPr="002A6276" w:rsidRDefault="002A6276" w:rsidP="003F0C15">
            <w:pPr>
              <w:jc w:val="center"/>
            </w:pPr>
            <w:r w:rsidRPr="002A6276">
              <w:t>3</w:t>
            </w:r>
          </w:p>
        </w:tc>
        <w:tc>
          <w:tcPr>
            <w:tcW w:w="0" w:type="auto"/>
            <w:vAlign w:val="center"/>
          </w:tcPr>
          <w:p w14:paraId="0A6FE49F" w14:textId="77777777" w:rsidR="002A6276" w:rsidRPr="002A6276" w:rsidRDefault="002A6276" w:rsidP="003F0C15">
            <w:pPr>
              <w:jc w:val="center"/>
            </w:pPr>
            <w:r w:rsidRPr="002A6276">
              <w:t>4</w:t>
            </w:r>
          </w:p>
        </w:tc>
        <w:tc>
          <w:tcPr>
            <w:tcW w:w="0" w:type="auto"/>
            <w:vAlign w:val="center"/>
          </w:tcPr>
          <w:p w14:paraId="01A26A87" w14:textId="77777777" w:rsidR="002A6276" w:rsidRPr="002A6276" w:rsidRDefault="002A6276" w:rsidP="003F0C15">
            <w:pPr>
              <w:jc w:val="center"/>
            </w:pPr>
            <w:r w:rsidRPr="002A6276">
              <w:t>5</w:t>
            </w:r>
          </w:p>
        </w:tc>
        <w:tc>
          <w:tcPr>
            <w:tcW w:w="0" w:type="auto"/>
            <w:vAlign w:val="center"/>
          </w:tcPr>
          <w:p w14:paraId="4EDD6A73" w14:textId="77777777" w:rsidR="002A6276" w:rsidRPr="002A6276" w:rsidRDefault="002A6276" w:rsidP="003F0C15">
            <w:pPr>
              <w:jc w:val="center"/>
            </w:pPr>
            <w:r w:rsidRPr="002A6276">
              <w:t>6</w:t>
            </w:r>
          </w:p>
        </w:tc>
        <w:tc>
          <w:tcPr>
            <w:tcW w:w="0" w:type="auto"/>
            <w:vAlign w:val="center"/>
          </w:tcPr>
          <w:p w14:paraId="1F499A78" w14:textId="77777777" w:rsidR="002A6276" w:rsidRPr="002A6276" w:rsidRDefault="002A6276" w:rsidP="003F0C15">
            <w:pPr>
              <w:jc w:val="center"/>
            </w:pPr>
            <w:r w:rsidRPr="002A6276">
              <w:t>7</w:t>
            </w:r>
          </w:p>
        </w:tc>
      </w:tr>
      <w:tr w:rsidR="002A6276" w:rsidRPr="002A6276" w14:paraId="78545B2E" w14:textId="77777777" w:rsidTr="0074487A">
        <w:tc>
          <w:tcPr>
            <w:tcW w:w="0" w:type="auto"/>
          </w:tcPr>
          <w:p w14:paraId="5099C1FC" w14:textId="77777777" w:rsidR="002A6276" w:rsidRPr="002A6276" w:rsidRDefault="002A6276" w:rsidP="002A6276">
            <w:pPr>
              <w:pStyle w:val="ListParagraph"/>
              <w:numPr>
                <w:ilvl w:val="0"/>
                <w:numId w:val="17"/>
              </w:numPr>
              <w:jc w:val="both"/>
            </w:pPr>
            <w:r w:rsidRPr="002A6276">
              <w:t>Necesité comer más y más para tener los sentimientos que quería al comer. Esto incluía reducir las emociones negativas como la tristeza o aumentar el placer.</w:t>
            </w:r>
          </w:p>
        </w:tc>
        <w:tc>
          <w:tcPr>
            <w:tcW w:w="0" w:type="auto"/>
            <w:vAlign w:val="center"/>
          </w:tcPr>
          <w:p w14:paraId="35B3D2AA" w14:textId="77777777" w:rsidR="002A6276" w:rsidRPr="002A6276" w:rsidRDefault="002A6276" w:rsidP="003F0C15">
            <w:pPr>
              <w:jc w:val="center"/>
            </w:pPr>
            <w:r w:rsidRPr="002A6276">
              <w:t>0</w:t>
            </w:r>
          </w:p>
        </w:tc>
        <w:tc>
          <w:tcPr>
            <w:tcW w:w="0" w:type="auto"/>
            <w:vAlign w:val="center"/>
          </w:tcPr>
          <w:p w14:paraId="4EA58FBC" w14:textId="77777777" w:rsidR="002A6276" w:rsidRPr="002A6276" w:rsidRDefault="002A6276" w:rsidP="003F0C15">
            <w:pPr>
              <w:jc w:val="center"/>
            </w:pPr>
            <w:r w:rsidRPr="002A6276">
              <w:t>1</w:t>
            </w:r>
          </w:p>
        </w:tc>
        <w:tc>
          <w:tcPr>
            <w:tcW w:w="0" w:type="auto"/>
            <w:vAlign w:val="center"/>
          </w:tcPr>
          <w:p w14:paraId="4088002E" w14:textId="77777777" w:rsidR="002A6276" w:rsidRPr="002A6276" w:rsidRDefault="002A6276" w:rsidP="003F0C15">
            <w:pPr>
              <w:jc w:val="center"/>
            </w:pPr>
            <w:r w:rsidRPr="002A6276">
              <w:t>2</w:t>
            </w:r>
          </w:p>
        </w:tc>
        <w:tc>
          <w:tcPr>
            <w:tcW w:w="0" w:type="auto"/>
            <w:vAlign w:val="center"/>
          </w:tcPr>
          <w:p w14:paraId="3C7BB93B" w14:textId="77777777" w:rsidR="002A6276" w:rsidRPr="002A6276" w:rsidRDefault="002A6276" w:rsidP="003F0C15">
            <w:pPr>
              <w:jc w:val="center"/>
            </w:pPr>
            <w:r w:rsidRPr="002A6276">
              <w:t>3</w:t>
            </w:r>
          </w:p>
        </w:tc>
        <w:tc>
          <w:tcPr>
            <w:tcW w:w="0" w:type="auto"/>
            <w:vAlign w:val="center"/>
          </w:tcPr>
          <w:p w14:paraId="717DE213" w14:textId="77777777" w:rsidR="002A6276" w:rsidRPr="002A6276" w:rsidRDefault="002A6276" w:rsidP="003F0C15">
            <w:pPr>
              <w:jc w:val="center"/>
            </w:pPr>
            <w:r w:rsidRPr="002A6276">
              <w:t>4</w:t>
            </w:r>
          </w:p>
        </w:tc>
        <w:tc>
          <w:tcPr>
            <w:tcW w:w="0" w:type="auto"/>
            <w:vAlign w:val="center"/>
          </w:tcPr>
          <w:p w14:paraId="0556E459" w14:textId="77777777" w:rsidR="002A6276" w:rsidRPr="002A6276" w:rsidRDefault="002A6276" w:rsidP="003F0C15">
            <w:pPr>
              <w:jc w:val="center"/>
            </w:pPr>
            <w:r w:rsidRPr="002A6276">
              <w:t>5</w:t>
            </w:r>
          </w:p>
        </w:tc>
        <w:tc>
          <w:tcPr>
            <w:tcW w:w="0" w:type="auto"/>
            <w:vAlign w:val="center"/>
          </w:tcPr>
          <w:p w14:paraId="7182DDF4" w14:textId="77777777" w:rsidR="002A6276" w:rsidRPr="002A6276" w:rsidRDefault="002A6276" w:rsidP="003F0C15">
            <w:pPr>
              <w:jc w:val="center"/>
            </w:pPr>
            <w:r w:rsidRPr="002A6276">
              <w:t>6</w:t>
            </w:r>
          </w:p>
        </w:tc>
        <w:tc>
          <w:tcPr>
            <w:tcW w:w="0" w:type="auto"/>
            <w:vAlign w:val="center"/>
          </w:tcPr>
          <w:p w14:paraId="4489DF9D" w14:textId="77777777" w:rsidR="002A6276" w:rsidRPr="002A6276" w:rsidRDefault="002A6276" w:rsidP="003F0C15">
            <w:pPr>
              <w:jc w:val="center"/>
            </w:pPr>
            <w:r w:rsidRPr="002A6276">
              <w:t>7</w:t>
            </w:r>
          </w:p>
        </w:tc>
      </w:tr>
      <w:tr w:rsidR="002A6276" w:rsidRPr="002A6276" w14:paraId="7947CA13" w14:textId="77777777" w:rsidTr="0074487A">
        <w:tc>
          <w:tcPr>
            <w:tcW w:w="0" w:type="auto"/>
          </w:tcPr>
          <w:p w14:paraId="573AE90C" w14:textId="77777777" w:rsidR="002A6276" w:rsidRPr="002A6276" w:rsidRDefault="002A6276" w:rsidP="002A6276">
            <w:pPr>
              <w:pStyle w:val="ListParagraph"/>
              <w:numPr>
                <w:ilvl w:val="0"/>
                <w:numId w:val="17"/>
              </w:numPr>
              <w:jc w:val="both"/>
            </w:pPr>
            <w:r w:rsidRPr="002A6276">
              <w:t>No rendí bien en el trabajo o en la escuela porque comía demasiado.</w:t>
            </w:r>
          </w:p>
          <w:p w14:paraId="0A0B5C6F" w14:textId="77777777" w:rsidR="002A6276" w:rsidRPr="002A6276" w:rsidRDefault="002A6276" w:rsidP="003F0C15">
            <w:pPr>
              <w:pStyle w:val="ListParagraph"/>
              <w:jc w:val="both"/>
            </w:pPr>
          </w:p>
        </w:tc>
        <w:tc>
          <w:tcPr>
            <w:tcW w:w="0" w:type="auto"/>
            <w:vAlign w:val="center"/>
          </w:tcPr>
          <w:p w14:paraId="70E5D774" w14:textId="77777777" w:rsidR="002A6276" w:rsidRPr="002A6276" w:rsidRDefault="002A6276" w:rsidP="003F0C15">
            <w:pPr>
              <w:jc w:val="center"/>
            </w:pPr>
            <w:r w:rsidRPr="002A6276">
              <w:t>0</w:t>
            </w:r>
          </w:p>
        </w:tc>
        <w:tc>
          <w:tcPr>
            <w:tcW w:w="0" w:type="auto"/>
            <w:vAlign w:val="center"/>
          </w:tcPr>
          <w:p w14:paraId="3C8761C5" w14:textId="77777777" w:rsidR="002A6276" w:rsidRPr="002A6276" w:rsidRDefault="002A6276" w:rsidP="003F0C15">
            <w:pPr>
              <w:jc w:val="center"/>
            </w:pPr>
            <w:r w:rsidRPr="002A6276">
              <w:t>1</w:t>
            </w:r>
          </w:p>
        </w:tc>
        <w:tc>
          <w:tcPr>
            <w:tcW w:w="0" w:type="auto"/>
            <w:vAlign w:val="center"/>
          </w:tcPr>
          <w:p w14:paraId="30BE9A4F" w14:textId="77777777" w:rsidR="002A6276" w:rsidRPr="002A6276" w:rsidRDefault="002A6276" w:rsidP="003F0C15">
            <w:pPr>
              <w:jc w:val="center"/>
            </w:pPr>
            <w:r w:rsidRPr="002A6276">
              <w:t>2</w:t>
            </w:r>
          </w:p>
        </w:tc>
        <w:tc>
          <w:tcPr>
            <w:tcW w:w="0" w:type="auto"/>
            <w:vAlign w:val="center"/>
          </w:tcPr>
          <w:p w14:paraId="1B329714" w14:textId="77777777" w:rsidR="002A6276" w:rsidRPr="002A6276" w:rsidRDefault="002A6276" w:rsidP="003F0C15">
            <w:pPr>
              <w:jc w:val="center"/>
            </w:pPr>
            <w:r w:rsidRPr="002A6276">
              <w:t>3</w:t>
            </w:r>
          </w:p>
        </w:tc>
        <w:tc>
          <w:tcPr>
            <w:tcW w:w="0" w:type="auto"/>
            <w:vAlign w:val="center"/>
          </w:tcPr>
          <w:p w14:paraId="7EDA8D97" w14:textId="77777777" w:rsidR="002A6276" w:rsidRPr="002A6276" w:rsidRDefault="002A6276" w:rsidP="003F0C15">
            <w:pPr>
              <w:jc w:val="center"/>
            </w:pPr>
            <w:r w:rsidRPr="002A6276">
              <w:t>4</w:t>
            </w:r>
          </w:p>
        </w:tc>
        <w:tc>
          <w:tcPr>
            <w:tcW w:w="0" w:type="auto"/>
            <w:vAlign w:val="center"/>
          </w:tcPr>
          <w:p w14:paraId="2176C3F5" w14:textId="77777777" w:rsidR="002A6276" w:rsidRPr="002A6276" w:rsidRDefault="002A6276" w:rsidP="003F0C15">
            <w:pPr>
              <w:jc w:val="center"/>
            </w:pPr>
            <w:r w:rsidRPr="002A6276">
              <w:t>5</w:t>
            </w:r>
          </w:p>
        </w:tc>
        <w:tc>
          <w:tcPr>
            <w:tcW w:w="0" w:type="auto"/>
            <w:vAlign w:val="center"/>
          </w:tcPr>
          <w:p w14:paraId="64484945" w14:textId="77777777" w:rsidR="002A6276" w:rsidRPr="002A6276" w:rsidRDefault="002A6276" w:rsidP="003F0C15">
            <w:pPr>
              <w:jc w:val="center"/>
            </w:pPr>
            <w:r w:rsidRPr="002A6276">
              <w:t>6</w:t>
            </w:r>
          </w:p>
        </w:tc>
        <w:tc>
          <w:tcPr>
            <w:tcW w:w="0" w:type="auto"/>
            <w:vAlign w:val="center"/>
          </w:tcPr>
          <w:p w14:paraId="442FCFE8" w14:textId="77777777" w:rsidR="002A6276" w:rsidRPr="002A6276" w:rsidRDefault="002A6276" w:rsidP="003F0C15">
            <w:pPr>
              <w:jc w:val="center"/>
            </w:pPr>
            <w:r w:rsidRPr="002A6276">
              <w:t>7</w:t>
            </w:r>
          </w:p>
        </w:tc>
      </w:tr>
      <w:tr w:rsidR="002A6276" w:rsidRPr="002A6276" w14:paraId="3528AED9" w14:textId="77777777" w:rsidTr="0074487A">
        <w:tc>
          <w:tcPr>
            <w:tcW w:w="0" w:type="auto"/>
          </w:tcPr>
          <w:p w14:paraId="52203017" w14:textId="77777777" w:rsidR="002A6276" w:rsidRPr="002A6276" w:rsidRDefault="002A6276" w:rsidP="002A6276">
            <w:pPr>
              <w:pStyle w:val="ListParagraph"/>
              <w:numPr>
                <w:ilvl w:val="0"/>
                <w:numId w:val="17"/>
              </w:numPr>
              <w:jc w:val="both"/>
            </w:pPr>
            <w:r w:rsidRPr="002A6276">
              <w:t>Seguí comiendo ciertos alimentos a pesar de que sabía que eran físicamente peligrosos. Por ejemplo, seguí comiendo dulces a pesar de que tener diabetes. O seguí comiendo alimentos grasos a pesar de tener una enfermedad cardíaca.</w:t>
            </w:r>
          </w:p>
        </w:tc>
        <w:tc>
          <w:tcPr>
            <w:tcW w:w="0" w:type="auto"/>
            <w:vAlign w:val="center"/>
          </w:tcPr>
          <w:p w14:paraId="37E1BF7E" w14:textId="77777777" w:rsidR="002A6276" w:rsidRPr="002A6276" w:rsidRDefault="002A6276" w:rsidP="003F0C15">
            <w:pPr>
              <w:jc w:val="center"/>
            </w:pPr>
            <w:r w:rsidRPr="002A6276">
              <w:t>0</w:t>
            </w:r>
          </w:p>
        </w:tc>
        <w:tc>
          <w:tcPr>
            <w:tcW w:w="0" w:type="auto"/>
            <w:vAlign w:val="center"/>
          </w:tcPr>
          <w:p w14:paraId="6A7C1625" w14:textId="77777777" w:rsidR="002A6276" w:rsidRPr="002A6276" w:rsidRDefault="002A6276" w:rsidP="003F0C15">
            <w:pPr>
              <w:jc w:val="center"/>
            </w:pPr>
            <w:r w:rsidRPr="002A6276">
              <w:t>1</w:t>
            </w:r>
          </w:p>
        </w:tc>
        <w:tc>
          <w:tcPr>
            <w:tcW w:w="0" w:type="auto"/>
            <w:vAlign w:val="center"/>
          </w:tcPr>
          <w:p w14:paraId="356A6D52" w14:textId="77777777" w:rsidR="002A6276" w:rsidRPr="002A6276" w:rsidRDefault="002A6276" w:rsidP="003F0C15">
            <w:pPr>
              <w:jc w:val="center"/>
            </w:pPr>
            <w:r w:rsidRPr="002A6276">
              <w:t>2</w:t>
            </w:r>
          </w:p>
        </w:tc>
        <w:tc>
          <w:tcPr>
            <w:tcW w:w="0" w:type="auto"/>
            <w:vAlign w:val="center"/>
          </w:tcPr>
          <w:p w14:paraId="4EF0C17F" w14:textId="77777777" w:rsidR="002A6276" w:rsidRPr="002A6276" w:rsidRDefault="002A6276" w:rsidP="003F0C15">
            <w:pPr>
              <w:jc w:val="center"/>
            </w:pPr>
            <w:r w:rsidRPr="002A6276">
              <w:t>3</w:t>
            </w:r>
          </w:p>
        </w:tc>
        <w:tc>
          <w:tcPr>
            <w:tcW w:w="0" w:type="auto"/>
            <w:vAlign w:val="center"/>
          </w:tcPr>
          <w:p w14:paraId="053C15C2" w14:textId="77777777" w:rsidR="002A6276" w:rsidRPr="002A6276" w:rsidRDefault="002A6276" w:rsidP="003F0C15">
            <w:pPr>
              <w:jc w:val="center"/>
            </w:pPr>
            <w:r w:rsidRPr="002A6276">
              <w:t>4</w:t>
            </w:r>
          </w:p>
        </w:tc>
        <w:tc>
          <w:tcPr>
            <w:tcW w:w="0" w:type="auto"/>
            <w:vAlign w:val="center"/>
          </w:tcPr>
          <w:p w14:paraId="6D1B672D" w14:textId="77777777" w:rsidR="002A6276" w:rsidRPr="002A6276" w:rsidRDefault="002A6276" w:rsidP="003F0C15">
            <w:pPr>
              <w:jc w:val="center"/>
            </w:pPr>
            <w:r w:rsidRPr="002A6276">
              <w:t>5</w:t>
            </w:r>
          </w:p>
        </w:tc>
        <w:tc>
          <w:tcPr>
            <w:tcW w:w="0" w:type="auto"/>
            <w:vAlign w:val="center"/>
          </w:tcPr>
          <w:p w14:paraId="4F520FED" w14:textId="77777777" w:rsidR="002A6276" w:rsidRPr="002A6276" w:rsidRDefault="002A6276" w:rsidP="003F0C15">
            <w:pPr>
              <w:jc w:val="center"/>
            </w:pPr>
            <w:r w:rsidRPr="002A6276">
              <w:t>6</w:t>
            </w:r>
          </w:p>
        </w:tc>
        <w:tc>
          <w:tcPr>
            <w:tcW w:w="0" w:type="auto"/>
            <w:vAlign w:val="center"/>
          </w:tcPr>
          <w:p w14:paraId="1A39C434" w14:textId="77777777" w:rsidR="002A6276" w:rsidRPr="002A6276" w:rsidRDefault="002A6276" w:rsidP="003F0C15">
            <w:pPr>
              <w:jc w:val="center"/>
            </w:pPr>
            <w:r w:rsidRPr="002A6276">
              <w:t>7</w:t>
            </w:r>
          </w:p>
        </w:tc>
      </w:tr>
      <w:tr w:rsidR="002A6276" w:rsidRPr="002A6276" w14:paraId="39A72D79" w14:textId="77777777" w:rsidTr="0074487A">
        <w:tc>
          <w:tcPr>
            <w:tcW w:w="0" w:type="auto"/>
          </w:tcPr>
          <w:p w14:paraId="74C877E5" w14:textId="77777777" w:rsidR="002A6276" w:rsidRPr="002A6276" w:rsidRDefault="002A6276" w:rsidP="002A6276">
            <w:pPr>
              <w:pStyle w:val="ListParagraph"/>
              <w:numPr>
                <w:ilvl w:val="0"/>
                <w:numId w:val="17"/>
              </w:numPr>
              <w:jc w:val="both"/>
            </w:pPr>
            <w:r w:rsidRPr="002A6276">
              <w:t>Tuve un impulso tan fuerte de comer ciertos alimentos que no pude pensar en nada más.</w:t>
            </w:r>
          </w:p>
        </w:tc>
        <w:tc>
          <w:tcPr>
            <w:tcW w:w="0" w:type="auto"/>
            <w:vAlign w:val="center"/>
          </w:tcPr>
          <w:p w14:paraId="49AC8DD1" w14:textId="77777777" w:rsidR="002A6276" w:rsidRPr="002A6276" w:rsidRDefault="002A6276" w:rsidP="003F0C15">
            <w:pPr>
              <w:jc w:val="center"/>
            </w:pPr>
            <w:r w:rsidRPr="002A6276">
              <w:t>0</w:t>
            </w:r>
          </w:p>
        </w:tc>
        <w:tc>
          <w:tcPr>
            <w:tcW w:w="0" w:type="auto"/>
            <w:vAlign w:val="center"/>
          </w:tcPr>
          <w:p w14:paraId="7BC96DE7" w14:textId="77777777" w:rsidR="002A6276" w:rsidRPr="002A6276" w:rsidRDefault="002A6276" w:rsidP="003F0C15">
            <w:pPr>
              <w:jc w:val="center"/>
            </w:pPr>
            <w:r w:rsidRPr="002A6276">
              <w:t>1</w:t>
            </w:r>
          </w:p>
        </w:tc>
        <w:tc>
          <w:tcPr>
            <w:tcW w:w="0" w:type="auto"/>
            <w:vAlign w:val="center"/>
          </w:tcPr>
          <w:p w14:paraId="798A3518" w14:textId="77777777" w:rsidR="002A6276" w:rsidRPr="002A6276" w:rsidRDefault="002A6276" w:rsidP="003F0C15">
            <w:pPr>
              <w:jc w:val="center"/>
            </w:pPr>
            <w:r w:rsidRPr="002A6276">
              <w:t>2</w:t>
            </w:r>
          </w:p>
        </w:tc>
        <w:tc>
          <w:tcPr>
            <w:tcW w:w="0" w:type="auto"/>
            <w:vAlign w:val="center"/>
          </w:tcPr>
          <w:p w14:paraId="4623D56D" w14:textId="77777777" w:rsidR="002A6276" w:rsidRPr="002A6276" w:rsidRDefault="002A6276" w:rsidP="003F0C15">
            <w:pPr>
              <w:jc w:val="center"/>
            </w:pPr>
            <w:r w:rsidRPr="002A6276">
              <w:t>3</w:t>
            </w:r>
          </w:p>
        </w:tc>
        <w:tc>
          <w:tcPr>
            <w:tcW w:w="0" w:type="auto"/>
            <w:vAlign w:val="center"/>
          </w:tcPr>
          <w:p w14:paraId="67BF8C3D" w14:textId="77777777" w:rsidR="002A6276" w:rsidRPr="002A6276" w:rsidRDefault="002A6276" w:rsidP="003F0C15">
            <w:pPr>
              <w:jc w:val="center"/>
            </w:pPr>
            <w:r w:rsidRPr="002A6276">
              <w:t>4</w:t>
            </w:r>
          </w:p>
        </w:tc>
        <w:tc>
          <w:tcPr>
            <w:tcW w:w="0" w:type="auto"/>
            <w:vAlign w:val="center"/>
          </w:tcPr>
          <w:p w14:paraId="3A73F19A" w14:textId="77777777" w:rsidR="002A6276" w:rsidRPr="002A6276" w:rsidRDefault="002A6276" w:rsidP="003F0C15">
            <w:pPr>
              <w:jc w:val="center"/>
            </w:pPr>
            <w:r w:rsidRPr="002A6276">
              <w:t>5</w:t>
            </w:r>
          </w:p>
        </w:tc>
        <w:tc>
          <w:tcPr>
            <w:tcW w:w="0" w:type="auto"/>
            <w:vAlign w:val="center"/>
          </w:tcPr>
          <w:p w14:paraId="0D087AF0" w14:textId="77777777" w:rsidR="002A6276" w:rsidRPr="002A6276" w:rsidRDefault="002A6276" w:rsidP="003F0C15">
            <w:pPr>
              <w:jc w:val="center"/>
            </w:pPr>
            <w:r w:rsidRPr="002A6276">
              <w:t>6</w:t>
            </w:r>
          </w:p>
        </w:tc>
        <w:tc>
          <w:tcPr>
            <w:tcW w:w="0" w:type="auto"/>
            <w:vAlign w:val="center"/>
          </w:tcPr>
          <w:p w14:paraId="1961026F" w14:textId="77777777" w:rsidR="002A6276" w:rsidRPr="002A6276" w:rsidRDefault="002A6276" w:rsidP="003F0C15">
            <w:pPr>
              <w:jc w:val="center"/>
            </w:pPr>
            <w:r w:rsidRPr="002A6276">
              <w:t>7</w:t>
            </w:r>
          </w:p>
        </w:tc>
      </w:tr>
      <w:tr w:rsidR="002A6276" w:rsidRPr="002A6276" w14:paraId="2650EB39" w14:textId="77777777" w:rsidTr="0074487A">
        <w:tc>
          <w:tcPr>
            <w:tcW w:w="0" w:type="auto"/>
          </w:tcPr>
          <w:p w14:paraId="5D8849EE" w14:textId="77777777" w:rsidR="002A6276" w:rsidRPr="002A6276" w:rsidRDefault="002A6276" w:rsidP="002A6276">
            <w:pPr>
              <w:pStyle w:val="ListParagraph"/>
              <w:numPr>
                <w:ilvl w:val="0"/>
                <w:numId w:val="17"/>
              </w:numPr>
              <w:jc w:val="both"/>
            </w:pPr>
            <w:r w:rsidRPr="002A6276">
              <w:t>Tuve antojos tan intensos de ciertos alimentos que sentí que tenía que comerlos de inmediato.</w:t>
            </w:r>
          </w:p>
        </w:tc>
        <w:tc>
          <w:tcPr>
            <w:tcW w:w="0" w:type="auto"/>
            <w:vAlign w:val="center"/>
          </w:tcPr>
          <w:p w14:paraId="50891A88" w14:textId="77777777" w:rsidR="002A6276" w:rsidRPr="002A6276" w:rsidRDefault="002A6276" w:rsidP="003F0C15">
            <w:pPr>
              <w:jc w:val="center"/>
            </w:pPr>
            <w:r w:rsidRPr="002A6276">
              <w:t>0</w:t>
            </w:r>
          </w:p>
        </w:tc>
        <w:tc>
          <w:tcPr>
            <w:tcW w:w="0" w:type="auto"/>
            <w:vAlign w:val="center"/>
          </w:tcPr>
          <w:p w14:paraId="36CBC2E7" w14:textId="77777777" w:rsidR="002A6276" w:rsidRPr="002A6276" w:rsidRDefault="002A6276" w:rsidP="003F0C15">
            <w:pPr>
              <w:jc w:val="center"/>
            </w:pPr>
            <w:r w:rsidRPr="002A6276">
              <w:t>1</w:t>
            </w:r>
          </w:p>
        </w:tc>
        <w:tc>
          <w:tcPr>
            <w:tcW w:w="0" w:type="auto"/>
            <w:vAlign w:val="center"/>
          </w:tcPr>
          <w:p w14:paraId="4200D62F" w14:textId="77777777" w:rsidR="002A6276" w:rsidRPr="002A6276" w:rsidRDefault="002A6276" w:rsidP="003F0C15">
            <w:pPr>
              <w:jc w:val="center"/>
            </w:pPr>
            <w:r w:rsidRPr="002A6276">
              <w:t>2</w:t>
            </w:r>
          </w:p>
        </w:tc>
        <w:tc>
          <w:tcPr>
            <w:tcW w:w="0" w:type="auto"/>
            <w:vAlign w:val="center"/>
          </w:tcPr>
          <w:p w14:paraId="3525A0BE" w14:textId="77777777" w:rsidR="002A6276" w:rsidRPr="002A6276" w:rsidRDefault="002A6276" w:rsidP="003F0C15">
            <w:pPr>
              <w:jc w:val="center"/>
            </w:pPr>
            <w:r w:rsidRPr="002A6276">
              <w:t>3</w:t>
            </w:r>
          </w:p>
        </w:tc>
        <w:tc>
          <w:tcPr>
            <w:tcW w:w="0" w:type="auto"/>
            <w:vAlign w:val="center"/>
          </w:tcPr>
          <w:p w14:paraId="7F94606D" w14:textId="77777777" w:rsidR="002A6276" w:rsidRPr="002A6276" w:rsidRDefault="002A6276" w:rsidP="003F0C15">
            <w:pPr>
              <w:jc w:val="center"/>
            </w:pPr>
            <w:r w:rsidRPr="002A6276">
              <w:t>4</w:t>
            </w:r>
          </w:p>
        </w:tc>
        <w:tc>
          <w:tcPr>
            <w:tcW w:w="0" w:type="auto"/>
            <w:vAlign w:val="center"/>
          </w:tcPr>
          <w:p w14:paraId="7A4439C5" w14:textId="77777777" w:rsidR="002A6276" w:rsidRPr="002A6276" w:rsidRDefault="002A6276" w:rsidP="003F0C15">
            <w:pPr>
              <w:jc w:val="center"/>
            </w:pPr>
            <w:r w:rsidRPr="002A6276">
              <w:t>5</w:t>
            </w:r>
          </w:p>
        </w:tc>
        <w:tc>
          <w:tcPr>
            <w:tcW w:w="0" w:type="auto"/>
            <w:vAlign w:val="center"/>
          </w:tcPr>
          <w:p w14:paraId="2669244B" w14:textId="77777777" w:rsidR="002A6276" w:rsidRPr="002A6276" w:rsidRDefault="002A6276" w:rsidP="003F0C15">
            <w:pPr>
              <w:jc w:val="center"/>
            </w:pPr>
            <w:r w:rsidRPr="002A6276">
              <w:t>6</w:t>
            </w:r>
          </w:p>
        </w:tc>
        <w:tc>
          <w:tcPr>
            <w:tcW w:w="0" w:type="auto"/>
            <w:vAlign w:val="center"/>
          </w:tcPr>
          <w:p w14:paraId="2AA2101D" w14:textId="77777777" w:rsidR="002A6276" w:rsidRPr="002A6276" w:rsidRDefault="002A6276" w:rsidP="003F0C15">
            <w:pPr>
              <w:jc w:val="center"/>
            </w:pPr>
            <w:r w:rsidRPr="002A6276">
              <w:t>7</w:t>
            </w:r>
          </w:p>
        </w:tc>
      </w:tr>
      <w:tr w:rsidR="002A6276" w:rsidRPr="002A6276" w14:paraId="3B111CE3" w14:textId="77777777" w:rsidTr="0074487A">
        <w:tc>
          <w:tcPr>
            <w:tcW w:w="0" w:type="auto"/>
          </w:tcPr>
          <w:p w14:paraId="095CB683" w14:textId="77777777" w:rsidR="002A6276" w:rsidRPr="002A6276" w:rsidRDefault="002A6276" w:rsidP="002A6276">
            <w:pPr>
              <w:pStyle w:val="ListParagraph"/>
              <w:numPr>
                <w:ilvl w:val="0"/>
                <w:numId w:val="17"/>
              </w:numPr>
              <w:jc w:val="both"/>
            </w:pPr>
            <w:r w:rsidRPr="002A6276">
              <w:t>Traté de reducir o no comer ciertos tipos de alimentos, pero no tuve éxito.</w:t>
            </w:r>
          </w:p>
        </w:tc>
        <w:tc>
          <w:tcPr>
            <w:tcW w:w="0" w:type="auto"/>
            <w:vAlign w:val="center"/>
          </w:tcPr>
          <w:p w14:paraId="44D27A09" w14:textId="77777777" w:rsidR="002A6276" w:rsidRPr="002A6276" w:rsidRDefault="002A6276" w:rsidP="003F0C15">
            <w:pPr>
              <w:jc w:val="center"/>
            </w:pPr>
            <w:r w:rsidRPr="002A6276">
              <w:t>0</w:t>
            </w:r>
          </w:p>
        </w:tc>
        <w:tc>
          <w:tcPr>
            <w:tcW w:w="0" w:type="auto"/>
            <w:vAlign w:val="center"/>
          </w:tcPr>
          <w:p w14:paraId="59A078D2" w14:textId="77777777" w:rsidR="002A6276" w:rsidRPr="002A6276" w:rsidRDefault="002A6276" w:rsidP="003F0C15">
            <w:pPr>
              <w:jc w:val="center"/>
            </w:pPr>
            <w:r w:rsidRPr="002A6276">
              <w:t>1</w:t>
            </w:r>
          </w:p>
        </w:tc>
        <w:tc>
          <w:tcPr>
            <w:tcW w:w="0" w:type="auto"/>
            <w:vAlign w:val="center"/>
          </w:tcPr>
          <w:p w14:paraId="7C47EA0D" w14:textId="77777777" w:rsidR="002A6276" w:rsidRPr="002A6276" w:rsidRDefault="002A6276" w:rsidP="003F0C15">
            <w:pPr>
              <w:jc w:val="center"/>
            </w:pPr>
            <w:r w:rsidRPr="002A6276">
              <w:t>2</w:t>
            </w:r>
          </w:p>
        </w:tc>
        <w:tc>
          <w:tcPr>
            <w:tcW w:w="0" w:type="auto"/>
            <w:vAlign w:val="center"/>
          </w:tcPr>
          <w:p w14:paraId="6DEAE5C9" w14:textId="77777777" w:rsidR="002A6276" w:rsidRPr="002A6276" w:rsidRDefault="002A6276" w:rsidP="003F0C15">
            <w:pPr>
              <w:jc w:val="center"/>
            </w:pPr>
            <w:r w:rsidRPr="002A6276">
              <w:t>3</w:t>
            </w:r>
          </w:p>
        </w:tc>
        <w:tc>
          <w:tcPr>
            <w:tcW w:w="0" w:type="auto"/>
            <w:vAlign w:val="center"/>
          </w:tcPr>
          <w:p w14:paraId="677E53F7" w14:textId="77777777" w:rsidR="002A6276" w:rsidRPr="002A6276" w:rsidRDefault="002A6276" w:rsidP="003F0C15">
            <w:pPr>
              <w:jc w:val="center"/>
            </w:pPr>
            <w:r w:rsidRPr="002A6276">
              <w:t>4</w:t>
            </w:r>
          </w:p>
        </w:tc>
        <w:tc>
          <w:tcPr>
            <w:tcW w:w="0" w:type="auto"/>
            <w:vAlign w:val="center"/>
          </w:tcPr>
          <w:p w14:paraId="746825FC" w14:textId="77777777" w:rsidR="002A6276" w:rsidRPr="002A6276" w:rsidRDefault="002A6276" w:rsidP="003F0C15">
            <w:pPr>
              <w:jc w:val="center"/>
            </w:pPr>
            <w:r w:rsidRPr="002A6276">
              <w:t>5</w:t>
            </w:r>
          </w:p>
        </w:tc>
        <w:tc>
          <w:tcPr>
            <w:tcW w:w="0" w:type="auto"/>
            <w:vAlign w:val="center"/>
          </w:tcPr>
          <w:p w14:paraId="5A862D08" w14:textId="77777777" w:rsidR="002A6276" w:rsidRPr="002A6276" w:rsidRDefault="002A6276" w:rsidP="003F0C15">
            <w:pPr>
              <w:jc w:val="center"/>
            </w:pPr>
            <w:r w:rsidRPr="002A6276">
              <w:t>6</w:t>
            </w:r>
          </w:p>
        </w:tc>
        <w:tc>
          <w:tcPr>
            <w:tcW w:w="0" w:type="auto"/>
            <w:vAlign w:val="center"/>
          </w:tcPr>
          <w:p w14:paraId="687A68BE" w14:textId="77777777" w:rsidR="002A6276" w:rsidRPr="002A6276" w:rsidRDefault="002A6276" w:rsidP="003F0C15">
            <w:pPr>
              <w:jc w:val="center"/>
            </w:pPr>
            <w:r w:rsidRPr="002A6276">
              <w:t>7</w:t>
            </w:r>
          </w:p>
        </w:tc>
      </w:tr>
      <w:tr w:rsidR="002A6276" w:rsidRPr="002A6276" w14:paraId="6A6A5103" w14:textId="77777777" w:rsidTr="0074487A">
        <w:tc>
          <w:tcPr>
            <w:tcW w:w="0" w:type="auto"/>
          </w:tcPr>
          <w:p w14:paraId="1A8DFE78" w14:textId="77777777" w:rsidR="002A6276" w:rsidRPr="002A6276" w:rsidRDefault="002A6276" w:rsidP="002A6276">
            <w:pPr>
              <w:pStyle w:val="ListParagraph"/>
              <w:numPr>
                <w:ilvl w:val="0"/>
                <w:numId w:val="17"/>
              </w:numPr>
              <w:jc w:val="both"/>
            </w:pPr>
            <w:r w:rsidRPr="002A6276">
              <w:t>Estuve tan distraído/a comiendo que pude haberme lastimado (por ejemplo, al conducir un automóvil, cruzar la calle, operar maquinaria).</w:t>
            </w:r>
          </w:p>
        </w:tc>
        <w:tc>
          <w:tcPr>
            <w:tcW w:w="0" w:type="auto"/>
            <w:vAlign w:val="center"/>
          </w:tcPr>
          <w:p w14:paraId="5467F871" w14:textId="77777777" w:rsidR="002A6276" w:rsidRPr="002A6276" w:rsidRDefault="002A6276" w:rsidP="003F0C15">
            <w:pPr>
              <w:jc w:val="center"/>
            </w:pPr>
            <w:r w:rsidRPr="002A6276">
              <w:t>0</w:t>
            </w:r>
          </w:p>
        </w:tc>
        <w:tc>
          <w:tcPr>
            <w:tcW w:w="0" w:type="auto"/>
            <w:vAlign w:val="center"/>
          </w:tcPr>
          <w:p w14:paraId="33B2DF64" w14:textId="77777777" w:rsidR="002A6276" w:rsidRPr="002A6276" w:rsidRDefault="002A6276" w:rsidP="003F0C15">
            <w:pPr>
              <w:jc w:val="center"/>
            </w:pPr>
            <w:r w:rsidRPr="002A6276">
              <w:t>1</w:t>
            </w:r>
          </w:p>
        </w:tc>
        <w:tc>
          <w:tcPr>
            <w:tcW w:w="0" w:type="auto"/>
            <w:vAlign w:val="center"/>
          </w:tcPr>
          <w:p w14:paraId="7030DF15" w14:textId="77777777" w:rsidR="002A6276" w:rsidRPr="002A6276" w:rsidRDefault="002A6276" w:rsidP="003F0C15">
            <w:pPr>
              <w:jc w:val="center"/>
            </w:pPr>
            <w:r w:rsidRPr="002A6276">
              <w:t>2</w:t>
            </w:r>
          </w:p>
        </w:tc>
        <w:tc>
          <w:tcPr>
            <w:tcW w:w="0" w:type="auto"/>
            <w:vAlign w:val="center"/>
          </w:tcPr>
          <w:p w14:paraId="1DEB2E14" w14:textId="77777777" w:rsidR="002A6276" w:rsidRPr="002A6276" w:rsidRDefault="002A6276" w:rsidP="003F0C15">
            <w:pPr>
              <w:jc w:val="center"/>
            </w:pPr>
            <w:r w:rsidRPr="002A6276">
              <w:t>3</w:t>
            </w:r>
          </w:p>
        </w:tc>
        <w:tc>
          <w:tcPr>
            <w:tcW w:w="0" w:type="auto"/>
            <w:vAlign w:val="center"/>
          </w:tcPr>
          <w:p w14:paraId="62537C12" w14:textId="77777777" w:rsidR="002A6276" w:rsidRPr="002A6276" w:rsidRDefault="002A6276" w:rsidP="003F0C15">
            <w:pPr>
              <w:jc w:val="center"/>
            </w:pPr>
            <w:r w:rsidRPr="002A6276">
              <w:t>4</w:t>
            </w:r>
          </w:p>
        </w:tc>
        <w:tc>
          <w:tcPr>
            <w:tcW w:w="0" w:type="auto"/>
            <w:vAlign w:val="center"/>
          </w:tcPr>
          <w:p w14:paraId="37CBB154" w14:textId="77777777" w:rsidR="002A6276" w:rsidRPr="002A6276" w:rsidRDefault="002A6276" w:rsidP="003F0C15">
            <w:pPr>
              <w:jc w:val="center"/>
            </w:pPr>
            <w:r w:rsidRPr="002A6276">
              <w:t>5</w:t>
            </w:r>
          </w:p>
        </w:tc>
        <w:tc>
          <w:tcPr>
            <w:tcW w:w="0" w:type="auto"/>
            <w:vAlign w:val="center"/>
          </w:tcPr>
          <w:p w14:paraId="1C5EC7D9" w14:textId="77777777" w:rsidR="002A6276" w:rsidRPr="002A6276" w:rsidRDefault="002A6276" w:rsidP="003F0C15">
            <w:pPr>
              <w:jc w:val="center"/>
            </w:pPr>
            <w:r w:rsidRPr="002A6276">
              <w:t>6</w:t>
            </w:r>
          </w:p>
        </w:tc>
        <w:tc>
          <w:tcPr>
            <w:tcW w:w="0" w:type="auto"/>
            <w:vAlign w:val="center"/>
          </w:tcPr>
          <w:p w14:paraId="7B258B9F" w14:textId="77777777" w:rsidR="002A6276" w:rsidRPr="002A6276" w:rsidRDefault="002A6276" w:rsidP="003F0C15">
            <w:pPr>
              <w:jc w:val="center"/>
            </w:pPr>
            <w:r w:rsidRPr="002A6276">
              <w:t>7</w:t>
            </w:r>
          </w:p>
        </w:tc>
      </w:tr>
      <w:tr w:rsidR="002A6276" w:rsidRPr="002A6276" w14:paraId="72424CCF" w14:textId="77777777" w:rsidTr="0074487A">
        <w:tc>
          <w:tcPr>
            <w:tcW w:w="0" w:type="auto"/>
          </w:tcPr>
          <w:p w14:paraId="0BB2E2D8" w14:textId="77777777" w:rsidR="002A6276" w:rsidRPr="002A6276" w:rsidRDefault="002A6276" w:rsidP="002A6276">
            <w:pPr>
              <w:pStyle w:val="ListParagraph"/>
              <w:numPr>
                <w:ilvl w:val="0"/>
                <w:numId w:val="17"/>
              </w:numPr>
              <w:jc w:val="both"/>
            </w:pPr>
            <w:r w:rsidRPr="002A6276">
              <w:lastRenderedPageBreak/>
              <w:t>Mis amigos o familiares se preocuparon por cuánto comía en exceso.</w:t>
            </w:r>
          </w:p>
          <w:p w14:paraId="68B52A85" w14:textId="77777777" w:rsidR="002A6276" w:rsidRPr="002A6276" w:rsidRDefault="002A6276" w:rsidP="003F0C15">
            <w:pPr>
              <w:pStyle w:val="ListParagraph"/>
              <w:jc w:val="both"/>
            </w:pPr>
          </w:p>
        </w:tc>
        <w:tc>
          <w:tcPr>
            <w:tcW w:w="0" w:type="auto"/>
            <w:vAlign w:val="center"/>
          </w:tcPr>
          <w:p w14:paraId="092D170C" w14:textId="77777777" w:rsidR="002A6276" w:rsidRPr="002A6276" w:rsidRDefault="002A6276" w:rsidP="003F0C15">
            <w:pPr>
              <w:jc w:val="center"/>
            </w:pPr>
            <w:r w:rsidRPr="002A6276">
              <w:t>0</w:t>
            </w:r>
          </w:p>
        </w:tc>
        <w:tc>
          <w:tcPr>
            <w:tcW w:w="0" w:type="auto"/>
            <w:vAlign w:val="center"/>
          </w:tcPr>
          <w:p w14:paraId="21D9DBF6" w14:textId="77777777" w:rsidR="002A6276" w:rsidRPr="002A6276" w:rsidRDefault="002A6276" w:rsidP="003F0C15">
            <w:pPr>
              <w:jc w:val="center"/>
            </w:pPr>
            <w:r w:rsidRPr="002A6276">
              <w:t>1</w:t>
            </w:r>
          </w:p>
        </w:tc>
        <w:tc>
          <w:tcPr>
            <w:tcW w:w="0" w:type="auto"/>
            <w:vAlign w:val="center"/>
          </w:tcPr>
          <w:p w14:paraId="3DD83379" w14:textId="77777777" w:rsidR="002A6276" w:rsidRPr="002A6276" w:rsidRDefault="002A6276" w:rsidP="003F0C15">
            <w:pPr>
              <w:jc w:val="center"/>
            </w:pPr>
            <w:r w:rsidRPr="002A6276">
              <w:t>2</w:t>
            </w:r>
          </w:p>
        </w:tc>
        <w:tc>
          <w:tcPr>
            <w:tcW w:w="0" w:type="auto"/>
            <w:vAlign w:val="center"/>
          </w:tcPr>
          <w:p w14:paraId="2A3B9142" w14:textId="77777777" w:rsidR="002A6276" w:rsidRPr="002A6276" w:rsidRDefault="002A6276" w:rsidP="003F0C15">
            <w:pPr>
              <w:jc w:val="center"/>
            </w:pPr>
            <w:r w:rsidRPr="002A6276">
              <w:t>3</w:t>
            </w:r>
          </w:p>
        </w:tc>
        <w:tc>
          <w:tcPr>
            <w:tcW w:w="0" w:type="auto"/>
            <w:vAlign w:val="center"/>
          </w:tcPr>
          <w:p w14:paraId="4A4064D2" w14:textId="77777777" w:rsidR="002A6276" w:rsidRPr="002A6276" w:rsidRDefault="002A6276" w:rsidP="003F0C15">
            <w:pPr>
              <w:jc w:val="center"/>
            </w:pPr>
            <w:r w:rsidRPr="002A6276">
              <w:t>4</w:t>
            </w:r>
          </w:p>
        </w:tc>
        <w:tc>
          <w:tcPr>
            <w:tcW w:w="0" w:type="auto"/>
            <w:vAlign w:val="center"/>
          </w:tcPr>
          <w:p w14:paraId="2368AFF2" w14:textId="77777777" w:rsidR="002A6276" w:rsidRPr="002A6276" w:rsidRDefault="002A6276" w:rsidP="003F0C15">
            <w:pPr>
              <w:jc w:val="center"/>
            </w:pPr>
            <w:r w:rsidRPr="002A6276">
              <w:t>5</w:t>
            </w:r>
          </w:p>
        </w:tc>
        <w:tc>
          <w:tcPr>
            <w:tcW w:w="0" w:type="auto"/>
            <w:vAlign w:val="center"/>
          </w:tcPr>
          <w:p w14:paraId="0232A0B9" w14:textId="77777777" w:rsidR="002A6276" w:rsidRPr="002A6276" w:rsidRDefault="002A6276" w:rsidP="003F0C15">
            <w:pPr>
              <w:jc w:val="center"/>
            </w:pPr>
            <w:r w:rsidRPr="002A6276">
              <w:t>6</w:t>
            </w:r>
          </w:p>
        </w:tc>
        <w:tc>
          <w:tcPr>
            <w:tcW w:w="0" w:type="auto"/>
            <w:vAlign w:val="center"/>
          </w:tcPr>
          <w:p w14:paraId="6B4C8975" w14:textId="77777777" w:rsidR="002A6276" w:rsidRPr="002A6276" w:rsidRDefault="002A6276" w:rsidP="003F0C15">
            <w:pPr>
              <w:jc w:val="center"/>
            </w:pPr>
            <w:r w:rsidRPr="002A6276">
              <w:t>7</w:t>
            </w:r>
          </w:p>
        </w:tc>
      </w:tr>
      <w:tr w:rsidR="002A6276" w:rsidRPr="002A6276" w14:paraId="3DAA95AC" w14:textId="77777777" w:rsidTr="0074487A">
        <w:tc>
          <w:tcPr>
            <w:tcW w:w="0" w:type="auto"/>
          </w:tcPr>
          <w:p w14:paraId="748982FA" w14:textId="77777777" w:rsidR="002A6276" w:rsidRPr="002A6276" w:rsidRDefault="002A6276" w:rsidP="002A6276">
            <w:pPr>
              <w:pStyle w:val="ListParagraph"/>
              <w:numPr>
                <w:ilvl w:val="0"/>
                <w:numId w:val="17"/>
              </w:numPr>
              <w:jc w:val="both"/>
            </w:pPr>
            <w:r w:rsidRPr="002A6276">
              <w:t>Estuve tan distraído/a pensando en la comida que pude haberme lastimado (por ejemplo, al conducir un automóvil, cruzar la calle, operar maquinaria).</w:t>
            </w:r>
          </w:p>
        </w:tc>
        <w:tc>
          <w:tcPr>
            <w:tcW w:w="0" w:type="auto"/>
            <w:vAlign w:val="center"/>
          </w:tcPr>
          <w:p w14:paraId="5A72B2AB" w14:textId="77777777" w:rsidR="002A6276" w:rsidRPr="002A6276" w:rsidRDefault="002A6276" w:rsidP="003F0C15">
            <w:pPr>
              <w:jc w:val="center"/>
            </w:pPr>
            <w:r w:rsidRPr="002A6276">
              <w:t>0</w:t>
            </w:r>
          </w:p>
        </w:tc>
        <w:tc>
          <w:tcPr>
            <w:tcW w:w="0" w:type="auto"/>
            <w:vAlign w:val="center"/>
          </w:tcPr>
          <w:p w14:paraId="7D3D4214" w14:textId="77777777" w:rsidR="002A6276" w:rsidRPr="002A6276" w:rsidRDefault="002A6276" w:rsidP="003F0C15">
            <w:pPr>
              <w:jc w:val="center"/>
            </w:pPr>
            <w:r w:rsidRPr="002A6276">
              <w:t>1</w:t>
            </w:r>
          </w:p>
        </w:tc>
        <w:tc>
          <w:tcPr>
            <w:tcW w:w="0" w:type="auto"/>
            <w:vAlign w:val="center"/>
          </w:tcPr>
          <w:p w14:paraId="321CF20D" w14:textId="77777777" w:rsidR="002A6276" w:rsidRPr="002A6276" w:rsidRDefault="002A6276" w:rsidP="003F0C15">
            <w:pPr>
              <w:jc w:val="center"/>
            </w:pPr>
            <w:r w:rsidRPr="002A6276">
              <w:t>2</w:t>
            </w:r>
          </w:p>
        </w:tc>
        <w:tc>
          <w:tcPr>
            <w:tcW w:w="0" w:type="auto"/>
            <w:vAlign w:val="center"/>
          </w:tcPr>
          <w:p w14:paraId="1B7EAF12" w14:textId="77777777" w:rsidR="002A6276" w:rsidRPr="002A6276" w:rsidRDefault="002A6276" w:rsidP="003F0C15">
            <w:pPr>
              <w:jc w:val="center"/>
            </w:pPr>
            <w:r w:rsidRPr="002A6276">
              <w:t>3</w:t>
            </w:r>
          </w:p>
        </w:tc>
        <w:tc>
          <w:tcPr>
            <w:tcW w:w="0" w:type="auto"/>
            <w:vAlign w:val="center"/>
          </w:tcPr>
          <w:p w14:paraId="660F10EA" w14:textId="77777777" w:rsidR="002A6276" w:rsidRPr="002A6276" w:rsidRDefault="002A6276" w:rsidP="003F0C15">
            <w:pPr>
              <w:jc w:val="center"/>
            </w:pPr>
            <w:r w:rsidRPr="002A6276">
              <w:t>4</w:t>
            </w:r>
          </w:p>
        </w:tc>
        <w:tc>
          <w:tcPr>
            <w:tcW w:w="0" w:type="auto"/>
            <w:vAlign w:val="center"/>
          </w:tcPr>
          <w:p w14:paraId="6B08D6DE" w14:textId="77777777" w:rsidR="002A6276" w:rsidRPr="002A6276" w:rsidRDefault="002A6276" w:rsidP="003F0C15">
            <w:pPr>
              <w:jc w:val="center"/>
            </w:pPr>
            <w:r w:rsidRPr="002A6276">
              <w:t>5</w:t>
            </w:r>
          </w:p>
        </w:tc>
        <w:tc>
          <w:tcPr>
            <w:tcW w:w="0" w:type="auto"/>
            <w:vAlign w:val="center"/>
          </w:tcPr>
          <w:p w14:paraId="4D27F823" w14:textId="77777777" w:rsidR="002A6276" w:rsidRPr="002A6276" w:rsidRDefault="002A6276" w:rsidP="003F0C15">
            <w:pPr>
              <w:jc w:val="center"/>
            </w:pPr>
            <w:r w:rsidRPr="002A6276">
              <w:t>6</w:t>
            </w:r>
          </w:p>
        </w:tc>
        <w:tc>
          <w:tcPr>
            <w:tcW w:w="0" w:type="auto"/>
            <w:vAlign w:val="center"/>
          </w:tcPr>
          <w:p w14:paraId="1167295D" w14:textId="77777777" w:rsidR="002A6276" w:rsidRPr="002A6276" w:rsidRDefault="002A6276" w:rsidP="003F0C15">
            <w:pPr>
              <w:jc w:val="center"/>
            </w:pPr>
            <w:r w:rsidRPr="002A6276">
              <w:t>7</w:t>
            </w:r>
          </w:p>
        </w:tc>
      </w:tr>
      <w:tr w:rsidR="002A6276" w:rsidRPr="002A6276" w14:paraId="4B883A07" w14:textId="77777777" w:rsidTr="0074487A">
        <w:tc>
          <w:tcPr>
            <w:tcW w:w="0" w:type="auto"/>
          </w:tcPr>
          <w:p w14:paraId="543CCCDD" w14:textId="77777777" w:rsidR="002A6276" w:rsidRPr="002A6276" w:rsidRDefault="002A6276" w:rsidP="002A6276">
            <w:pPr>
              <w:pStyle w:val="ListParagraph"/>
              <w:numPr>
                <w:ilvl w:val="0"/>
                <w:numId w:val="17"/>
              </w:numPr>
              <w:jc w:val="both"/>
            </w:pPr>
            <w:r w:rsidRPr="002A6276">
              <w:t>Traté y fracasé en reducir o dejar de comer ciertos alimentos.</w:t>
            </w:r>
          </w:p>
          <w:p w14:paraId="3B8C0AE9" w14:textId="77777777" w:rsidR="002A6276" w:rsidRPr="002A6276" w:rsidRDefault="002A6276" w:rsidP="003F0C15">
            <w:pPr>
              <w:pStyle w:val="ListParagraph"/>
              <w:jc w:val="both"/>
            </w:pPr>
          </w:p>
        </w:tc>
        <w:tc>
          <w:tcPr>
            <w:tcW w:w="0" w:type="auto"/>
            <w:vAlign w:val="center"/>
          </w:tcPr>
          <w:p w14:paraId="068B5135" w14:textId="77777777" w:rsidR="002A6276" w:rsidRPr="002A6276" w:rsidRDefault="002A6276" w:rsidP="003F0C15">
            <w:pPr>
              <w:jc w:val="center"/>
            </w:pPr>
            <w:r w:rsidRPr="002A6276">
              <w:t>0</w:t>
            </w:r>
          </w:p>
        </w:tc>
        <w:tc>
          <w:tcPr>
            <w:tcW w:w="0" w:type="auto"/>
            <w:vAlign w:val="center"/>
          </w:tcPr>
          <w:p w14:paraId="29B71973" w14:textId="77777777" w:rsidR="002A6276" w:rsidRPr="002A6276" w:rsidRDefault="002A6276" w:rsidP="003F0C15">
            <w:pPr>
              <w:jc w:val="center"/>
            </w:pPr>
            <w:r w:rsidRPr="002A6276">
              <w:t>1</w:t>
            </w:r>
          </w:p>
        </w:tc>
        <w:tc>
          <w:tcPr>
            <w:tcW w:w="0" w:type="auto"/>
            <w:vAlign w:val="center"/>
          </w:tcPr>
          <w:p w14:paraId="70581748" w14:textId="77777777" w:rsidR="002A6276" w:rsidRPr="002A6276" w:rsidRDefault="002A6276" w:rsidP="003F0C15">
            <w:pPr>
              <w:jc w:val="center"/>
            </w:pPr>
            <w:r w:rsidRPr="002A6276">
              <w:t>2</w:t>
            </w:r>
          </w:p>
        </w:tc>
        <w:tc>
          <w:tcPr>
            <w:tcW w:w="0" w:type="auto"/>
            <w:vAlign w:val="center"/>
          </w:tcPr>
          <w:p w14:paraId="7E82226F" w14:textId="77777777" w:rsidR="002A6276" w:rsidRPr="002A6276" w:rsidRDefault="002A6276" w:rsidP="003F0C15">
            <w:pPr>
              <w:jc w:val="center"/>
            </w:pPr>
            <w:r w:rsidRPr="002A6276">
              <w:t>3</w:t>
            </w:r>
          </w:p>
        </w:tc>
        <w:tc>
          <w:tcPr>
            <w:tcW w:w="0" w:type="auto"/>
            <w:vAlign w:val="center"/>
          </w:tcPr>
          <w:p w14:paraId="616FF123" w14:textId="77777777" w:rsidR="002A6276" w:rsidRPr="002A6276" w:rsidRDefault="002A6276" w:rsidP="003F0C15">
            <w:pPr>
              <w:jc w:val="center"/>
            </w:pPr>
            <w:r w:rsidRPr="002A6276">
              <w:t>4</w:t>
            </w:r>
          </w:p>
        </w:tc>
        <w:tc>
          <w:tcPr>
            <w:tcW w:w="0" w:type="auto"/>
            <w:vAlign w:val="center"/>
          </w:tcPr>
          <w:p w14:paraId="1E82AC73" w14:textId="77777777" w:rsidR="002A6276" w:rsidRPr="002A6276" w:rsidRDefault="002A6276" w:rsidP="003F0C15">
            <w:pPr>
              <w:jc w:val="center"/>
            </w:pPr>
            <w:r w:rsidRPr="002A6276">
              <w:t>5</w:t>
            </w:r>
          </w:p>
        </w:tc>
        <w:tc>
          <w:tcPr>
            <w:tcW w:w="0" w:type="auto"/>
            <w:vAlign w:val="center"/>
          </w:tcPr>
          <w:p w14:paraId="161E7E5D" w14:textId="77777777" w:rsidR="002A6276" w:rsidRPr="002A6276" w:rsidRDefault="002A6276" w:rsidP="003F0C15">
            <w:pPr>
              <w:jc w:val="center"/>
            </w:pPr>
            <w:r w:rsidRPr="002A6276">
              <w:t>6</w:t>
            </w:r>
          </w:p>
        </w:tc>
        <w:tc>
          <w:tcPr>
            <w:tcW w:w="0" w:type="auto"/>
            <w:vAlign w:val="center"/>
          </w:tcPr>
          <w:p w14:paraId="2AE26D4F" w14:textId="77777777" w:rsidR="002A6276" w:rsidRPr="002A6276" w:rsidRDefault="002A6276" w:rsidP="003F0C15">
            <w:pPr>
              <w:jc w:val="center"/>
            </w:pPr>
            <w:r w:rsidRPr="002A6276">
              <w:t>7</w:t>
            </w:r>
          </w:p>
        </w:tc>
      </w:tr>
    </w:tbl>
    <w:p w14:paraId="4426FF93" w14:textId="77777777" w:rsidR="002A6276" w:rsidRPr="002A6276" w:rsidRDefault="002A6276" w:rsidP="002A6276">
      <w:pPr>
        <w:rPr>
          <w:b/>
        </w:rPr>
      </w:pPr>
    </w:p>
    <w:p w14:paraId="2C085F77" w14:textId="77777777" w:rsidR="002A6276" w:rsidRDefault="002A6276" w:rsidP="00C649C2">
      <w:pPr>
        <w:shd w:val="clear" w:color="auto" w:fill="FFFFFF"/>
        <w:spacing w:before="240" w:after="240"/>
        <w:jc w:val="both"/>
        <w:rPr>
          <w:b/>
          <w:sz w:val="24"/>
          <w:szCs w:val="24"/>
        </w:rPr>
      </w:pPr>
    </w:p>
    <w:p w14:paraId="6FBD109F" w14:textId="77777777" w:rsidR="002A6276" w:rsidRDefault="002A6276" w:rsidP="00C649C2">
      <w:pPr>
        <w:shd w:val="clear" w:color="auto" w:fill="FFFFFF"/>
        <w:spacing w:before="240" w:after="240"/>
        <w:jc w:val="both"/>
        <w:rPr>
          <w:b/>
          <w:sz w:val="24"/>
          <w:szCs w:val="24"/>
        </w:rPr>
      </w:pPr>
    </w:p>
    <w:p w14:paraId="2F094DC6" w14:textId="77777777" w:rsidR="002A6276" w:rsidRDefault="002A6276" w:rsidP="00C649C2">
      <w:pPr>
        <w:shd w:val="clear" w:color="auto" w:fill="FFFFFF"/>
        <w:spacing w:before="240" w:after="240"/>
        <w:jc w:val="both"/>
        <w:rPr>
          <w:b/>
          <w:sz w:val="24"/>
          <w:szCs w:val="24"/>
        </w:rPr>
      </w:pPr>
    </w:p>
    <w:p w14:paraId="60F95B83" w14:textId="4333A337" w:rsidR="00B271FF" w:rsidRDefault="00936729" w:rsidP="00C649C2">
      <w:pPr>
        <w:shd w:val="clear" w:color="auto" w:fill="FFFFFF"/>
        <w:spacing w:before="240" w:after="240"/>
        <w:jc w:val="both"/>
        <w:rPr>
          <w:b/>
          <w:sz w:val="24"/>
          <w:szCs w:val="24"/>
        </w:rPr>
      </w:pPr>
      <w:r>
        <w:rPr>
          <w:b/>
          <w:sz w:val="24"/>
          <w:szCs w:val="24"/>
        </w:rPr>
        <w:t xml:space="preserve"> </w:t>
      </w:r>
    </w:p>
    <w:p w14:paraId="34DF90C0" w14:textId="77777777" w:rsidR="0074487A" w:rsidRDefault="0074487A" w:rsidP="00C649C2">
      <w:pPr>
        <w:shd w:val="clear" w:color="auto" w:fill="FFFFFF"/>
        <w:spacing w:before="240" w:after="240"/>
        <w:jc w:val="both"/>
        <w:rPr>
          <w:b/>
          <w:sz w:val="24"/>
          <w:szCs w:val="24"/>
        </w:rPr>
      </w:pPr>
    </w:p>
    <w:p w14:paraId="287D937B" w14:textId="77777777" w:rsidR="0074487A" w:rsidRDefault="0074487A" w:rsidP="00C649C2">
      <w:pPr>
        <w:shd w:val="clear" w:color="auto" w:fill="FFFFFF"/>
        <w:spacing w:before="240" w:after="240"/>
        <w:jc w:val="both"/>
        <w:rPr>
          <w:b/>
          <w:sz w:val="24"/>
          <w:szCs w:val="24"/>
        </w:rPr>
      </w:pPr>
    </w:p>
    <w:p w14:paraId="42E6AC0C" w14:textId="77777777" w:rsidR="0074487A" w:rsidRDefault="0074487A" w:rsidP="00C649C2">
      <w:pPr>
        <w:shd w:val="clear" w:color="auto" w:fill="FFFFFF"/>
        <w:spacing w:before="240" w:after="240"/>
        <w:jc w:val="both"/>
        <w:rPr>
          <w:b/>
          <w:sz w:val="24"/>
          <w:szCs w:val="24"/>
        </w:rPr>
      </w:pPr>
    </w:p>
    <w:p w14:paraId="44B389BC" w14:textId="77777777" w:rsidR="0074487A" w:rsidRDefault="0074487A" w:rsidP="00C649C2">
      <w:pPr>
        <w:shd w:val="clear" w:color="auto" w:fill="FFFFFF"/>
        <w:spacing w:before="240" w:after="240"/>
        <w:jc w:val="both"/>
        <w:rPr>
          <w:b/>
          <w:sz w:val="24"/>
          <w:szCs w:val="24"/>
        </w:rPr>
      </w:pPr>
    </w:p>
    <w:p w14:paraId="41C568BC" w14:textId="77777777" w:rsidR="0074487A" w:rsidRDefault="0074487A" w:rsidP="00C649C2">
      <w:pPr>
        <w:shd w:val="clear" w:color="auto" w:fill="FFFFFF"/>
        <w:spacing w:before="240" w:after="240"/>
        <w:jc w:val="both"/>
        <w:rPr>
          <w:b/>
          <w:sz w:val="24"/>
          <w:szCs w:val="24"/>
        </w:rPr>
      </w:pPr>
    </w:p>
    <w:p w14:paraId="09E3238C" w14:textId="77777777" w:rsidR="0074487A" w:rsidRDefault="0074487A" w:rsidP="00C649C2">
      <w:pPr>
        <w:shd w:val="clear" w:color="auto" w:fill="FFFFFF"/>
        <w:spacing w:before="240" w:after="240"/>
        <w:jc w:val="both"/>
        <w:rPr>
          <w:b/>
          <w:sz w:val="24"/>
          <w:szCs w:val="24"/>
        </w:rPr>
      </w:pPr>
    </w:p>
    <w:p w14:paraId="677F1202" w14:textId="77777777" w:rsidR="0074487A" w:rsidRDefault="0074487A" w:rsidP="00C649C2">
      <w:pPr>
        <w:shd w:val="clear" w:color="auto" w:fill="FFFFFF"/>
        <w:spacing w:before="240" w:after="240"/>
        <w:jc w:val="both"/>
        <w:rPr>
          <w:b/>
          <w:sz w:val="24"/>
          <w:szCs w:val="24"/>
        </w:rPr>
      </w:pPr>
    </w:p>
    <w:p w14:paraId="602490E3" w14:textId="6AD0CE16" w:rsidR="00313288" w:rsidRDefault="00936729" w:rsidP="00C649C2">
      <w:pPr>
        <w:shd w:val="clear" w:color="auto" w:fill="FFFFFF"/>
        <w:spacing w:before="240" w:after="240"/>
        <w:jc w:val="both"/>
        <w:rPr>
          <w:b/>
          <w:sz w:val="24"/>
          <w:szCs w:val="24"/>
        </w:rPr>
      </w:pPr>
      <w:r>
        <w:rPr>
          <w:b/>
          <w:sz w:val="24"/>
          <w:szCs w:val="24"/>
        </w:rPr>
        <w:lastRenderedPageBreak/>
        <w:t>Anexo 2 NOVA Screener</w:t>
      </w:r>
    </w:p>
    <w:p w14:paraId="079746A6" w14:textId="77777777" w:rsidR="00313288" w:rsidRDefault="00936729" w:rsidP="00C649C2">
      <w:pPr>
        <w:shd w:val="clear" w:color="auto" w:fill="FFFFFF"/>
        <w:spacing w:before="240" w:after="240"/>
        <w:ind w:firstLine="700"/>
        <w:jc w:val="both"/>
        <w:rPr>
          <w:sz w:val="24"/>
          <w:szCs w:val="24"/>
        </w:rPr>
      </w:pPr>
      <w:r>
        <w:rPr>
          <w:sz w:val="24"/>
          <w:szCs w:val="24"/>
        </w:rPr>
        <w:t>Cuestionario abreviado de ingesta de AUP (NOVA Screener).</w:t>
      </w:r>
    </w:p>
    <w:tbl>
      <w:tblPr>
        <w:tblW w:w="0" w:type="auto"/>
        <w:tblInd w:w="2" w:type="dxa"/>
        <w:tblBorders>
          <w:top w:val="nil"/>
          <w:left w:val="nil"/>
          <w:bottom w:val="nil"/>
          <w:right w:val="nil"/>
          <w:insideH w:val="nil"/>
          <w:insideV w:val="nil"/>
        </w:tblBorders>
        <w:tblCellMar>
          <w:top w:w="100" w:type="dxa"/>
          <w:left w:w="100" w:type="dxa"/>
          <w:bottom w:w="100" w:type="dxa"/>
          <w:right w:w="100" w:type="dxa"/>
        </w:tblCellMar>
        <w:tblLook w:val="0600" w:firstRow="0" w:lastRow="0" w:firstColumn="0" w:lastColumn="0" w:noHBand="1" w:noVBand="1"/>
      </w:tblPr>
      <w:tblGrid>
        <w:gridCol w:w="1441"/>
        <w:gridCol w:w="5785"/>
        <w:gridCol w:w="5712"/>
      </w:tblGrid>
      <w:tr w:rsidR="00E40D8A" w14:paraId="20718E7B" w14:textId="77777777" w:rsidTr="0074487A">
        <w:trPr>
          <w:trHeight w:val="300"/>
        </w:trPr>
        <w:tc>
          <w:tcPr>
            <w:tcW w:w="1441" w:type="dxa"/>
            <w:tcBorders>
              <w:top w:val="single" w:sz="8" w:space="0" w:color="000000"/>
              <w:left w:val="single" w:sz="8" w:space="0" w:color="000000"/>
              <w:bottom w:val="single" w:sz="8" w:space="0" w:color="000000"/>
              <w:right w:val="single" w:sz="8" w:space="0" w:color="000000"/>
            </w:tcBorders>
            <w:shd w:val="clear" w:color="auto" w:fill="auto"/>
            <w:tcMar>
              <w:top w:w="0" w:type="dxa"/>
              <w:left w:w="100" w:type="dxa"/>
              <w:bottom w:w="0" w:type="dxa"/>
              <w:right w:w="100" w:type="dxa"/>
            </w:tcMar>
          </w:tcPr>
          <w:p w14:paraId="587EE127" w14:textId="77777777" w:rsidR="00313288" w:rsidRDefault="00936729" w:rsidP="00C649C2">
            <w:pPr>
              <w:shd w:val="clear" w:color="auto" w:fill="FFFFFF"/>
              <w:spacing w:before="240" w:after="240"/>
              <w:jc w:val="both"/>
              <w:rPr>
                <w:sz w:val="24"/>
                <w:szCs w:val="24"/>
              </w:rPr>
            </w:pPr>
            <w:r>
              <w:rPr>
                <w:sz w:val="24"/>
                <w:szCs w:val="24"/>
              </w:rPr>
              <w:t>Ítem</w:t>
            </w:r>
          </w:p>
        </w:tc>
        <w:tc>
          <w:tcPr>
            <w:tcW w:w="5785" w:type="dxa"/>
            <w:tcBorders>
              <w:top w:val="single" w:sz="8" w:space="0" w:color="000000"/>
              <w:left w:val="nil"/>
              <w:bottom w:val="single" w:sz="8" w:space="0" w:color="000000"/>
              <w:right w:val="single" w:sz="8" w:space="0" w:color="000000"/>
            </w:tcBorders>
            <w:shd w:val="clear" w:color="auto" w:fill="auto"/>
            <w:tcMar>
              <w:top w:w="0" w:type="dxa"/>
              <w:left w:w="100" w:type="dxa"/>
              <w:bottom w:w="0" w:type="dxa"/>
              <w:right w:w="100" w:type="dxa"/>
            </w:tcMar>
          </w:tcPr>
          <w:p w14:paraId="513F6A86" w14:textId="77777777" w:rsidR="00313288" w:rsidRDefault="00936729" w:rsidP="00C649C2">
            <w:pPr>
              <w:shd w:val="clear" w:color="auto" w:fill="FFFFFF"/>
              <w:spacing w:before="240" w:after="240"/>
              <w:jc w:val="both"/>
              <w:rPr>
                <w:sz w:val="24"/>
                <w:szCs w:val="24"/>
              </w:rPr>
            </w:pPr>
            <w:r>
              <w:rPr>
                <w:sz w:val="24"/>
                <w:szCs w:val="24"/>
              </w:rPr>
              <w:t>Pregunta</w:t>
            </w:r>
          </w:p>
        </w:tc>
        <w:tc>
          <w:tcPr>
            <w:tcW w:w="0" w:type="auto"/>
            <w:tcBorders>
              <w:top w:val="single" w:sz="8" w:space="0" w:color="000000"/>
              <w:left w:val="nil"/>
              <w:bottom w:val="single" w:sz="8" w:space="0" w:color="000000"/>
              <w:right w:val="single" w:sz="8" w:space="0" w:color="000000"/>
            </w:tcBorders>
            <w:shd w:val="clear" w:color="auto" w:fill="auto"/>
            <w:tcMar>
              <w:top w:w="0" w:type="dxa"/>
              <w:left w:w="100" w:type="dxa"/>
              <w:bottom w:w="0" w:type="dxa"/>
              <w:right w:w="100" w:type="dxa"/>
            </w:tcMar>
          </w:tcPr>
          <w:p w14:paraId="74B2C7A1" w14:textId="77777777" w:rsidR="00313288" w:rsidRDefault="00936729" w:rsidP="00C649C2">
            <w:pPr>
              <w:shd w:val="clear" w:color="auto" w:fill="FFFFFF"/>
              <w:spacing w:before="240" w:after="240"/>
              <w:jc w:val="both"/>
              <w:rPr>
                <w:sz w:val="24"/>
                <w:szCs w:val="24"/>
              </w:rPr>
            </w:pPr>
            <w:r>
              <w:rPr>
                <w:sz w:val="24"/>
                <w:szCs w:val="24"/>
              </w:rPr>
              <w:t>Alternativas</w:t>
            </w:r>
          </w:p>
        </w:tc>
      </w:tr>
      <w:tr w:rsidR="00534055" w14:paraId="20CBF5B9" w14:textId="77777777" w:rsidTr="0074487A">
        <w:trPr>
          <w:trHeight w:val="4020"/>
        </w:trPr>
        <w:tc>
          <w:tcPr>
            <w:tcW w:w="1441" w:type="dxa"/>
            <w:tcBorders>
              <w:top w:val="nil"/>
              <w:left w:val="single" w:sz="8" w:space="0" w:color="000000"/>
              <w:bottom w:val="single" w:sz="8" w:space="0" w:color="000000"/>
              <w:right w:val="single" w:sz="8" w:space="0" w:color="000000"/>
            </w:tcBorders>
            <w:tcMar>
              <w:top w:w="0" w:type="dxa"/>
              <w:left w:w="100" w:type="dxa"/>
              <w:bottom w:w="0" w:type="dxa"/>
              <w:right w:w="100" w:type="dxa"/>
            </w:tcMar>
          </w:tcPr>
          <w:p w14:paraId="5369FFDB" w14:textId="77777777" w:rsidR="00313288" w:rsidRDefault="00936729" w:rsidP="00C649C2">
            <w:pPr>
              <w:shd w:val="clear" w:color="auto" w:fill="FFFFFF"/>
              <w:spacing w:before="240" w:after="240"/>
              <w:jc w:val="both"/>
              <w:rPr>
                <w:sz w:val="24"/>
                <w:szCs w:val="24"/>
              </w:rPr>
            </w:pPr>
            <w:r>
              <w:rPr>
                <w:sz w:val="24"/>
                <w:szCs w:val="24"/>
              </w:rPr>
              <w:t>Bebestibles</w:t>
            </w:r>
          </w:p>
        </w:tc>
        <w:tc>
          <w:tcPr>
            <w:tcW w:w="5785" w:type="dxa"/>
            <w:tcBorders>
              <w:top w:val="nil"/>
              <w:left w:val="nil"/>
              <w:bottom w:val="single" w:sz="8" w:space="0" w:color="000000"/>
              <w:right w:val="single" w:sz="8" w:space="0" w:color="000000"/>
            </w:tcBorders>
            <w:tcMar>
              <w:top w:w="0" w:type="dxa"/>
              <w:left w:w="100" w:type="dxa"/>
              <w:bottom w:w="0" w:type="dxa"/>
              <w:right w:w="100" w:type="dxa"/>
            </w:tcMar>
          </w:tcPr>
          <w:p w14:paraId="705923CB" w14:textId="77777777" w:rsidR="00313288" w:rsidRDefault="00936729" w:rsidP="00C649C2">
            <w:pPr>
              <w:shd w:val="clear" w:color="auto" w:fill="FFFFFF"/>
              <w:spacing w:before="240" w:after="240"/>
              <w:jc w:val="both"/>
              <w:rPr>
                <w:sz w:val="24"/>
                <w:szCs w:val="24"/>
              </w:rPr>
            </w:pPr>
            <w:r>
              <w:rPr>
                <w:sz w:val="24"/>
                <w:szCs w:val="24"/>
              </w:rPr>
              <w:t>¿Cuál de los siguientes bebestibles tomó ayer? Seleccione todas las que correspondan.</w:t>
            </w:r>
          </w:p>
        </w:tc>
        <w:tc>
          <w:tcPr>
            <w:tcW w:w="0" w:type="auto"/>
            <w:tcBorders>
              <w:top w:val="nil"/>
              <w:left w:val="nil"/>
              <w:bottom w:val="single" w:sz="8" w:space="0" w:color="000000"/>
              <w:right w:val="single" w:sz="8" w:space="0" w:color="000000"/>
            </w:tcBorders>
            <w:tcMar>
              <w:top w:w="0" w:type="dxa"/>
              <w:left w:w="100" w:type="dxa"/>
              <w:bottom w:w="0" w:type="dxa"/>
              <w:right w:w="100" w:type="dxa"/>
            </w:tcMar>
          </w:tcPr>
          <w:p w14:paraId="79DF5560" w14:textId="77777777" w:rsidR="00313288" w:rsidRDefault="00936729" w:rsidP="00C649C2">
            <w:pPr>
              <w:shd w:val="clear" w:color="auto" w:fill="FFFFFF"/>
              <w:spacing w:before="240" w:after="240"/>
              <w:jc w:val="both"/>
              <w:rPr>
                <w:sz w:val="24"/>
                <w:szCs w:val="24"/>
              </w:rPr>
            </w:pPr>
            <w:r>
              <w:rPr>
                <w:sz w:val="24"/>
                <w:szCs w:val="24"/>
              </w:rPr>
              <w:t>1. Bebida regular o dietética</w:t>
            </w:r>
          </w:p>
          <w:p w14:paraId="43433FE9" w14:textId="77777777" w:rsidR="00313288" w:rsidRDefault="00936729" w:rsidP="00C649C2">
            <w:pPr>
              <w:shd w:val="clear" w:color="auto" w:fill="FFFFFF"/>
              <w:spacing w:before="240" w:after="240"/>
              <w:jc w:val="both"/>
              <w:rPr>
                <w:sz w:val="24"/>
                <w:szCs w:val="24"/>
              </w:rPr>
            </w:pPr>
            <w:r>
              <w:rPr>
                <w:sz w:val="24"/>
                <w:szCs w:val="24"/>
              </w:rPr>
              <w:t>2. Jugo, jugo de fruta o néctar, en caja, lata, de máquina o preparado desde polvo</w:t>
            </w:r>
          </w:p>
          <w:p w14:paraId="29DC6AFC" w14:textId="77777777" w:rsidR="00313288" w:rsidRDefault="00936729" w:rsidP="00C649C2">
            <w:pPr>
              <w:shd w:val="clear" w:color="auto" w:fill="FFFFFF"/>
              <w:spacing w:before="240" w:after="240"/>
              <w:jc w:val="both"/>
              <w:rPr>
                <w:sz w:val="24"/>
                <w:szCs w:val="24"/>
              </w:rPr>
            </w:pPr>
            <w:r>
              <w:rPr>
                <w:sz w:val="24"/>
                <w:szCs w:val="24"/>
              </w:rPr>
              <w:t>3. Leche con chocolate u otro sabor instantánea, de máquina o preparado desde polvo</w:t>
            </w:r>
          </w:p>
          <w:p w14:paraId="5FECFAF3" w14:textId="77777777" w:rsidR="00313288" w:rsidRDefault="00936729" w:rsidP="00C649C2">
            <w:pPr>
              <w:shd w:val="clear" w:color="auto" w:fill="FFFFFF"/>
              <w:spacing w:before="240" w:after="240"/>
              <w:jc w:val="both"/>
              <w:rPr>
                <w:sz w:val="24"/>
                <w:szCs w:val="24"/>
              </w:rPr>
            </w:pPr>
            <w:r>
              <w:rPr>
                <w:sz w:val="24"/>
                <w:szCs w:val="24"/>
              </w:rPr>
              <w:t>4. Té o café instantáneo, de máquina o preparado desde polvo</w:t>
            </w:r>
          </w:p>
          <w:p w14:paraId="5DACD7A5" w14:textId="77777777" w:rsidR="00313288" w:rsidRDefault="00936729" w:rsidP="00C649C2">
            <w:pPr>
              <w:shd w:val="clear" w:color="auto" w:fill="FFFFFF"/>
              <w:spacing w:before="240" w:after="240"/>
              <w:jc w:val="both"/>
              <w:rPr>
                <w:sz w:val="24"/>
                <w:szCs w:val="24"/>
              </w:rPr>
            </w:pPr>
            <w:r>
              <w:rPr>
                <w:sz w:val="24"/>
                <w:szCs w:val="24"/>
              </w:rPr>
              <w:t>5. Cualquier tipo de yogurt saborizado</w:t>
            </w:r>
          </w:p>
          <w:p w14:paraId="68FE0289" w14:textId="77777777" w:rsidR="00313288" w:rsidRDefault="00936729" w:rsidP="00C649C2">
            <w:pPr>
              <w:shd w:val="clear" w:color="auto" w:fill="FFFFFF"/>
              <w:spacing w:before="240" w:after="240"/>
              <w:jc w:val="both"/>
              <w:rPr>
                <w:sz w:val="24"/>
                <w:szCs w:val="24"/>
              </w:rPr>
            </w:pPr>
            <w:r>
              <w:rPr>
                <w:sz w:val="24"/>
                <w:szCs w:val="24"/>
              </w:rPr>
              <w:t>0. Ninguna de las opciones anteriores</w:t>
            </w:r>
          </w:p>
        </w:tc>
      </w:tr>
      <w:tr w:rsidR="00534055" w14:paraId="569B4ABA" w14:textId="77777777" w:rsidTr="0074487A">
        <w:trPr>
          <w:trHeight w:val="5865"/>
        </w:trPr>
        <w:tc>
          <w:tcPr>
            <w:tcW w:w="1441" w:type="dxa"/>
            <w:tcBorders>
              <w:top w:val="nil"/>
              <w:left w:val="single" w:sz="8" w:space="0" w:color="000000"/>
              <w:bottom w:val="single" w:sz="8" w:space="0" w:color="000000"/>
              <w:right w:val="single" w:sz="8" w:space="0" w:color="000000"/>
            </w:tcBorders>
            <w:tcMar>
              <w:top w:w="0" w:type="dxa"/>
              <w:left w:w="100" w:type="dxa"/>
              <w:bottom w:w="0" w:type="dxa"/>
              <w:right w:w="100" w:type="dxa"/>
            </w:tcMar>
          </w:tcPr>
          <w:p w14:paraId="30D582F1" w14:textId="77777777" w:rsidR="00313288" w:rsidRDefault="00936729" w:rsidP="00C649C2">
            <w:pPr>
              <w:shd w:val="clear" w:color="auto" w:fill="FFFFFF"/>
              <w:spacing w:before="240" w:after="240"/>
              <w:jc w:val="both"/>
              <w:rPr>
                <w:sz w:val="24"/>
                <w:szCs w:val="24"/>
              </w:rPr>
            </w:pPr>
            <w:r>
              <w:rPr>
                <w:sz w:val="24"/>
                <w:szCs w:val="24"/>
              </w:rPr>
              <w:lastRenderedPageBreak/>
              <w:t>Alimentos</w:t>
            </w:r>
          </w:p>
        </w:tc>
        <w:tc>
          <w:tcPr>
            <w:tcW w:w="5785" w:type="dxa"/>
            <w:tcBorders>
              <w:top w:val="nil"/>
              <w:left w:val="nil"/>
              <w:bottom w:val="single" w:sz="8" w:space="0" w:color="000000"/>
              <w:right w:val="single" w:sz="8" w:space="0" w:color="000000"/>
            </w:tcBorders>
            <w:tcMar>
              <w:top w:w="0" w:type="dxa"/>
              <w:left w:w="100" w:type="dxa"/>
              <w:bottom w:w="0" w:type="dxa"/>
              <w:right w:w="100" w:type="dxa"/>
            </w:tcMar>
          </w:tcPr>
          <w:p w14:paraId="3BCA44A3" w14:textId="77777777" w:rsidR="00313288" w:rsidRDefault="00936729" w:rsidP="00C649C2">
            <w:pPr>
              <w:shd w:val="clear" w:color="auto" w:fill="FFFFFF"/>
              <w:spacing w:before="240" w:after="240"/>
              <w:jc w:val="both"/>
              <w:rPr>
                <w:sz w:val="24"/>
                <w:szCs w:val="24"/>
              </w:rPr>
            </w:pPr>
            <w:r>
              <w:rPr>
                <w:sz w:val="24"/>
                <w:szCs w:val="24"/>
              </w:rPr>
              <w:t>¿Cuál de los siguientes alimentos consumió ayer? Seleccione todas las que correspondan.</w:t>
            </w:r>
          </w:p>
        </w:tc>
        <w:tc>
          <w:tcPr>
            <w:tcW w:w="0" w:type="auto"/>
            <w:tcBorders>
              <w:top w:val="nil"/>
              <w:left w:val="nil"/>
              <w:bottom w:val="single" w:sz="8" w:space="0" w:color="000000"/>
              <w:right w:val="single" w:sz="8" w:space="0" w:color="000000"/>
            </w:tcBorders>
            <w:tcMar>
              <w:top w:w="0" w:type="dxa"/>
              <w:left w:w="100" w:type="dxa"/>
              <w:bottom w:w="0" w:type="dxa"/>
              <w:right w:w="100" w:type="dxa"/>
            </w:tcMar>
          </w:tcPr>
          <w:p w14:paraId="5F254F04" w14:textId="77777777" w:rsidR="00313288" w:rsidRDefault="00936729" w:rsidP="00C649C2">
            <w:pPr>
              <w:shd w:val="clear" w:color="auto" w:fill="FFFFFF"/>
              <w:spacing w:before="240" w:after="240"/>
              <w:jc w:val="both"/>
              <w:rPr>
                <w:sz w:val="24"/>
                <w:szCs w:val="24"/>
              </w:rPr>
            </w:pPr>
            <w:r>
              <w:rPr>
                <w:sz w:val="24"/>
                <w:szCs w:val="24"/>
              </w:rPr>
              <w:t>1. Cecinas, hamburguesas o Nuggets</w:t>
            </w:r>
          </w:p>
          <w:p w14:paraId="0C9B5804" w14:textId="77777777" w:rsidR="00313288" w:rsidRDefault="00936729" w:rsidP="00C649C2">
            <w:pPr>
              <w:shd w:val="clear" w:color="auto" w:fill="FFFFFF"/>
              <w:spacing w:before="240" w:after="240"/>
              <w:jc w:val="both"/>
              <w:rPr>
                <w:sz w:val="24"/>
                <w:szCs w:val="24"/>
              </w:rPr>
            </w:pPr>
            <w:r>
              <w:rPr>
                <w:sz w:val="24"/>
                <w:szCs w:val="24"/>
              </w:rPr>
              <w:t>2. Jamón, mortadela o salame</w:t>
            </w:r>
          </w:p>
          <w:p w14:paraId="6BA5E492" w14:textId="77777777" w:rsidR="00313288" w:rsidRDefault="00936729" w:rsidP="00C649C2">
            <w:pPr>
              <w:shd w:val="clear" w:color="auto" w:fill="FFFFFF"/>
              <w:spacing w:before="240" w:after="240"/>
              <w:jc w:val="both"/>
              <w:rPr>
                <w:sz w:val="24"/>
                <w:szCs w:val="24"/>
              </w:rPr>
            </w:pPr>
            <w:r>
              <w:rPr>
                <w:sz w:val="24"/>
                <w:szCs w:val="24"/>
              </w:rPr>
              <w:t>3. Pan de molde o algún otro tipo de pan envasado</w:t>
            </w:r>
          </w:p>
          <w:p w14:paraId="624A1621" w14:textId="77777777" w:rsidR="00313288" w:rsidRDefault="00936729" w:rsidP="00C649C2">
            <w:pPr>
              <w:shd w:val="clear" w:color="auto" w:fill="FFFFFF"/>
              <w:spacing w:before="240" w:after="240"/>
              <w:jc w:val="both"/>
              <w:rPr>
                <w:sz w:val="24"/>
                <w:szCs w:val="24"/>
              </w:rPr>
            </w:pPr>
            <w:r>
              <w:rPr>
                <w:sz w:val="24"/>
                <w:szCs w:val="24"/>
              </w:rPr>
              <w:t>4. Papas fritas preparadas en local o restaurante</w:t>
            </w:r>
          </w:p>
          <w:p w14:paraId="7E6BBF6C" w14:textId="77777777" w:rsidR="00313288" w:rsidRDefault="00936729" w:rsidP="00C649C2">
            <w:pPr>
              <w:shd w:val="clear" w:color="auto" w:fill="FFFFFF"/>
              <w:spacing w:before="240" w:after="240"/>
              <w:jc w:val="both"/>
              <w:rPr>
                <w:sz w:val="24"/>
                <w:szCs w:val="24"/>
              </w:rPr>
            </w:pPr>
            <w:r>
              <w:rPr>
                <w:sz w:val="24"/>
                <w:szCs w:val="24"/>
              </w:rPr>
              <w:t>5. Mayonesa, kétchup o margarina</w:t>
            </w:r>
          </w:p>
          <w:p w14:paraId="625B70E5" w14:textId="77777777" w:rsidR="00313288" w:rsidRDefault="00936729" w:rsidP="00C649C2">
            <w:pPr>
              <w:shd w:val="clear" w:color="auto" w:fill="FFFFFF"/>
              <w:spacing w:before="240" w:after="240"/>
              <w:jc w:val="both"/>
              <w:rPr>
                <w:sz w:val="24"/>
                <w:szCs w:val="24"/>
              </w:rPr>
            </w:pPr>
            <w:r>
              <w:rPr>
                <w:sz w:val="24"/>
                <w:szCs w:val="24"/>
              </w:rPr>
              <w:t>6. Fideos instantáneos, sopa en sobre, u otros alimentos envasados listos para consumir</w:t>
            </w:r>
          </w:p>
          <w:p w14:paraId="3076AC8B" w14:textId="77777777" w:rsidR="00313288" w:rsidRDefault="00936729" w:rsidP="00C649C2">
            <w:pPr>
              <w:shd w:val="clear" w:color="auto" w:fill="FFFFFF"/>
              <w:spacing w:before="240" w:after="240"/>
              <w:jc w:val="both"/>
              <w:rPr>
                <w:sz w:val="24"/>
                <w:szCs w:val="24"/>
              </w:rPr>
            </w:pPr>
            <w:r>
              <w:rPr>
                <w:sz w:val="24"/>
                <w:szCs w:val="24"/>
              </w:rPr>
              <w:t>7. Lasaña congelada u otro alimento envasado congelado listo para consumir</w:t>
            </w:r>
          </w:p>
          <w:p w14:paraId="3CC32FF8" w14:textId="77777777" w:rsidR="00313288" w:rsidRDefault="00936729" w:rsidP="00C649C2">
            <w:pPr>
              <w:shd w:val="clear" w:color="auto" w:fill="FFFFFF"/>
              <w:spacing w:before="240" w:after="240"/>
              <w:jc w:val="both"/>
              <w:rPr>
                <w:sz w:val="24"/>
                <w:szCs w:val="24"/>
              </w:rPr>
            </w:pPr>
            <w:r>
              <w:rPr>
                <w:sz w:val="24"/>
                <w:szCs w:val="24"/>
              </w:rPr>
              <w:t>8. Aliño envasado de ensalada (dressing)</w:t>
            </w:r>
          </w:p>
          <w:p w14:paraId="65EE7A7C" w14:textId="77777777" w:rsidR="00313288" w:rsidRDefault="00936729" w:rsidP="00C649C2">
            <w:pPr>
              <w:shd w:val="clear" w:color="auto" w:fill="FFFFFF"/>
              <w:spacing w:before="240" w:after="240"/>
              <w:jc w:val="both"/>
              <w:rPr>
                <w:sz w:val="24"/>
                <w:szCs w:val="24"/>
              </w:rPr>
            </w:pPr>
            <w:r>
              <w:rPr>
                <w:sz w:val="24"/>
                <w:szCs w:val="24"/>
              </w:rPr>
              <w:t>0. Ninguna de las opciones anteriores</w:t>
            </w:r>
          </w:p>
        </w:tc>
      </w:tr>
      <w:tr w:rsidR="00534055" w14:paraId="0AE49CC5" w14:textId="77777777" w:rsidTr="0074487A">
        <w:trPr>
          <w:trHeight w:val="5625"/>
        </w:trPr>
        <w:tc>
          <w:tcPr>
            <w:tcW w:w="1441" w:type="dxa"/>
            <w:tcBorders>
              <w:top w:val="nil"/>
              <w:left w:val="single" w:sz="8" w:space="0" w:color="000000"/>
              <w:bottom w:val="single" w:sz="8" w:space="0" w:color="000000"/>
              <w:right w:val="single" w:sz="8" w:space="0" w:color="000000"/>
            </w:tcBorders>
            <w:tcMar>
              <w:top w:w="0" w:type="dxa"/>
              <w:left w:w="100" w:type="dxa"/>
              <w:bottom w:w="0" w:type="dxa"/>
              <w:right w:w="100" w:type="dxa"/>
            </w:tcMar>
          </w:tcPr>
          <w:p w14:paraId="3A24ED36" w14:textId="77777777" w:rsidR="00313288" w:rsidRDefault="00936729" w:rsidP="00C649C2">
            <w:pPr>
              <w:shd w:val="clear" w:color="auto" w:fill="FFFFFF"/>
              <w:spacing w:before="240" w:after="240"/>
              <w:jc w:val="both"/>
              <w:rPr>
                <w:sz w:val="24"/>
                <w:szCs w:val="24"/>
              </w:rPr>
            </w:pPr>
            <w:r>
              <w:rPr>
                <w:sz w:val="24"/>
                <w:szCs w:val="24"/>
              </w:rPr>
              <w:lastRenderedPageBreak/>
              <w:t>Snacks</w:t>
            </w:r>
          </w:p>
        </w:tc>
        <w:tc>
          <w:tcPr>
            <w:tcW w:w="5785" w:type="dxa"/>
            <w:tcBorders>
              <w:top w:val="nil"/>
              <w:left w:val="nil"/>
              <w:bottom w:val="single" w:sz="8" w:space="0" w:color="000000"/>
              <w:right w:val="single" w:sz="8" w:space="0" w:color="000000"/>
            </w:tcBorders>
            <w:tcMar>
              <w:top w:w="0" w:type="dxa"/>
              <w:left w:w="100" w:type="dxa"/>
              <w:bottom w:w="0" w:type="dxa"/>
              <w:right w:w="100" w:type="dxa"/>
            </w:tcMar>
          </w:tcPr>
          <w:p w14:paraId="3DC010AB" w14:textId="77777777" w:rsidR="00313288" w:rsidRDefault="00936729" w:rsidP="00C649C2">
            <w:pPr>
              <w:shd w:val="clear" w:color="auto" w:fill="FFFFFF"/>
              <w:spacing w:before="240" w:after="240"/>
              <w:jc w:val="both"/>
              <w:rPr>
                <w:sz w:val="24"/>
                <w:szCs w:val="24"/>
              </w:rPr>
            </w:pPr>
            <w:r>
              <w:rPr>
                <w:sz w:val="24"/>
                <w:szCs w:val="24"/>
              </w:rPr>
              <w:t>¿Cuál de los siguientes snacks o postres comió ayer? Seleccione todas las que correspondan.</w:t>
            </w:r>
          </w:p>
        </w:tc>
        <w:tc>
          <w:tcPr>
            <w:tcW w:w="0" w:type="auto"/>
            <w:tcBorders>
              <w:top w:val="nil"/>
              <w:left w:val="nil"/>
              <w:bottom w:val="single" w:sz="8" w:space="0" w:color="000000"/>
              <w:right w:val="single" w:sz="8" w:space="0" w:color="000000"/>
            </w:tcBorders>
            <w:tcMar>
              <w:top w:w="0" w:type="dxa"/>
              <w:left w:w="100" w:type="dxa"/>
              <w:bottom w:w="0" w:type="dxa"/>
              <w:right w:w="100" w:type="dxa"/>
            </w:tcMar>
          </w:tcPr>
          <w:p w14:paraId="7E49CEAB" w14:textId="77777777" w:rsidR="00313288" w:rsidRDefault="00936729" w:rsidP="00C649C2">
            <w:pPr>
              <w:shd w:val="clear" w:color="auto" w:fill="FFFFFF"/>
              <w:spacing w:before="240" w:after="240"/>
              <w:jc w:val="both"/>
              <w:rPr>
                <w:sz w:val="24"/>
                <w:szCs w:val="24"/>
              </w:rPr>
            </w:pPr>
            <w:r>
              <w:rPr>
                <w:sz w:val="24"/>
                <w:szCs w:val="24"/>
              </w:rPr>
              <w:t>1. Chips de papas fritas, ramitas o cualquier tipo de snack salados</w:t>
            </w:r>
          </w:p>
          <w:p w14:paraId="4A472E6D" w14:textId="77777777" w:rsidR="00313288" w:rsidRDefault="00936729" w:rsidP="00C649C2">
            <w:pPr>
              <w:shd w:val="clear" w:color="auto" w:fill="FFFFFF"/>
              <w:spacing w:before="240" w:after="240"/>
              <w:jc w:val="both"/>
              <w:rPr>
                <w:sz w:val="24"/>
                <w:szCs w:val="24"/>
              </w:rPr>
            </w:pPr>
            <w:r>
              <w:rPr>
                <w:sz w:val="24"/>
                <w:szCs w:val="24"/>
              </w:rPr>
              <w:t>2. Galletas envasadas, magdalenas u otros similares</w:t>
            </w:r>
          </w:p>
          <w:p w14:paraId="30A7CA17" w14:textId="77777777" w:rsidR="00313288" w:rsidRDefault="00936729" w:rsidP="00C649C2">
            <w:pPr>
              <w:shd w:val="clear" w:color="auto" w:fill="FFFFFF"/>
              <w:spacing w:before="240" w:after="240"/>
              <w:jc w:val="both"/>
              <w:rPr>
                <w:sz w:val="24"/>
                <w:szCs w:val="24"/>
              </w:rPr>
            </w:pPr>
            <w:r>
              <w:rPr>
                <w:sz w:val="24"/>
                <w:szCs w:val="24"/>
              </w:rPr>
              <w:t>3. Queques, tortas, muffins, pies u otros productos similares envasados (no hechos en casa)</w:t>
            </w:r>
          </w:p>
          <w:p w14:paraId="372601D2" w14:textId="77777777" w:rsidR="00313288" w:rsidRDefault="00936729" w:rsidP="00C649C2">
            <w:pPr>
              <w:shd w:val="clear" w:color="auto" w:fill="FFFFFF"/>
              <w:spacing w:before="240" w:after="240"/>
              <w:jc w:val="both"/>
              <w:rPr>
                <w:sz w:val="24"/>
                <w:szCs w:val="24"/>
              </w:rPr>
            </w:pPr>
            <w:r>
              <w:rPr>
                <w:sz w:val="24"/>
                <w:szCs w:val="24"/>
              </w:rPr>
              <w:t>4. Barra de cereales</w:t>
            </w:r>
          </w:p>
          <w:p w14:paraId="51BE2DE6" w14:textId="77777777" w:rsidR="00313288" w:rsidRDefault="00936729" w:rsidP="00C649C2">
            <w:pPr>
              <w:shd w:val="clear" w:color="auto" w:fill="FFFFFF"/>
              <w:spacing w:before="240" w:after="240"/>
              <w:jc w:val="both"/>
              <w:rPr>
                <w:sz w:val="24"/>
                <w:szCs w:val="24"/>
              </w:rPr>
            </w:pPr>
            <w:r>
              <w:rPr>
                <w:sz w:val="24"/>
                <w:szCs w:val="24"/>
              </w:rPr>
              <w:t>5. Helado o postre helado envasados</w:t>
            </w:r>
          </w:p>
          <w:p w14:paraId="3D64A023" w14:textId="77777777" w:rsidR="00313288" w:rsidRDefault="00936729" w:rsidP="00C649C2">
            <w:pPr>
              <w:shd w:val="clear" w:color="auto" w:fill="FFFFFF"/>
              <w:spacing w:before="240" w:after="240"/>
              <w:jc w:val="both"/>
              <w:rPr>
                <w:sz w:val="24"/>
                <w:szCs w:val="24"/>
              </w:rPr>
            </w:pPr>
            <w:r>
              <w:rPr>
                <w:sz w:val="24"/>
                <w:szCs w:val="24"/>
              </w:rPr>
              <w:t>6. Barra de chocolate o dulces con chocolates</w:t>
            </w:r>
          </w:p>
          <w:p w14:paraId="2B3A3D20" w14:textId="77777777" w:rsidR="00313288" w:rsidRDefault="00936729" w:rsidP="00C649C2">
            <w:pPr>
              <w:shd w:val="clear" w:color="auto" w:fill="FFFFFF"/>
              <w:spacing w:before="240" w:after="240"/>
              <w:jc w:val="both"/>
              <w:rPr>
                <w:sz w:val="24"/>
                <w:szCs w:val="24"/>
              </w:rPr>
            </w:pPr>
            <w:r>
              <w:rPr>
                <w:sz w:val="24"/>
                <w:szCs w:val="24"/>
              </w:rPr>
              <w:t>7. Cereales de desayuno endulzados (envasados)</w:t>
            </w:r>
          </w:p>
          <w:p w14:paraId="17D33C10" w14:textId="77777777" w:rsidR="00313288" w:rsidRDefault="00936729" w:rsidP="00C649C2">
            <w:pPr>
              <w:shd w:val="clear" w:color="auto" w:fill="FFFFFF"/>
              <w:spacing w:before="240" w:after="240"/>
              <w:jc w:val="both"/>
              <w:rPr>
                <w:sz w:val="24"/>
                <w:szCs w:val="24"/>
              </w:rPr>
            </w:pPr>
            <w:r>
              <w:rPr>
                <w:sz w:val="24"/>
                <w:szCs w:val="24"/>
              </w:rPr>
              <w:t>0. Ninguna de las opciones anteriores</w:t>
            </w:r>
          </w:p>
        </w:tc>
      </w:tr>
    </w:tbl>
    <w:p w14:paraId="165563D2" w14:textId="0AC208B3" w:rsidR="00313288" w:rsidRPr="00782075" w:rsidRDefault="00936729" w:rsidP="00C649C2">
      <w:pPr>
        <w:shd w:val="clear" w:color="auto" w:fill="FFFFFF"/>
        <w:spacing w:before="240" w:after="240"/>
        <w:jc w:val="both"/>
        <w:rPr>
          <w:sz w:val="24"/>
          <w:szCs w:val="24"/>
        </w:rPr>
      </w:pPr>
      <w:r>
        <w:rPr>
          <w:sz w:val="24"/>
          <w:szCs w:val="24"/>
        </w:rPr>
        <w:t xml:space="preserve"> </w:t>
      </w:r>
      <w:r>
        <w:rPr>
          <w:b/>
          <w:sz w:val="24"/>
          <w:szCs w:val="24"/>
        </w:rPr>
        <w:t xml:space="preserve"> </w:t>
      </w:r>
    </w:p>
    <w:p w14:paraId="3778ED0F" w14:textId="14740EF6" w:rsidR="00D91B37" w:rsidRDefault="00D91B37" w:rsidP="00C649C2">
      <w:pPr>
        <w:shd w:val="clear" w:color="auto" w:fill="FFFFFF"/>
        <w:jc w:val="both"/>
        <w:rPr>
          <w:sz w:val="24"/>
          <w:szCs w:val="24"/>
        </w:rPr>
      </w:pPr>
    </w:p>
    <w:p w14:paraId="57119FF8" w14:textId="77777777" w:rsidR="000F156F" w:rsidRDefault="000F156F" w:rsidP="00C649C2">
      <w:pPr>
        <w:jc w:val="both"/>
        <w:rPr>
          <w:sz w:val="24"/>
          <w:szCs w:val="24"/>
        </w:rPr>
      </w:pPr>
    </w:p>
    <w:p w14:paraId="68099BE0" w14:textId="77777777" w:rsidR="000F156F" w:rsidRDefault="000F156F" w:rsidP="00C649C2">
      <w:pPr>
        <w:jc w:val="both"/>
        <w:rPr>
          <w:sz w:val="24"/>
          <w:szCs w:val="24"/>
        </w:rPr>
      </w:pPr>
    </w:p>
    <w:sectPr w:rsidR="000F156F" w:rsidSect="0090258C">
      <w:pgSz w:w="15840" w:h="12240" w:orient="landscape"/>
      <w:pgMar w:top="1440" w:right="1440" w:bottom="1440" w:left="1440" w:header="720" w:footer="720" w:gutter="0"/>
      <w:pgNumType w:start="6"/>
      <w:cols w:space="720"/>
      <w:titlePg/>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8B55E2E" w14:textId="77777777" w:rsidR="00A71A99" w:rsidRDefault="00A71A99">
      <w:pPr>
        <w:spacing w:line="240" w:lineRule="auto"/>
      </w:pPr>
      <w:r>
        <w:separator/>
      </w:r>
    </w:p>
  </w:endnote>
  <w:endnote w:type="continuationSeparator" w:id="0">
    <w:p w14:paraId="244AED6E" w14:textId="77777777" w:rsidR="00A71A99" w:rsidRDefault="00A71A99">
      <w:pPr>
        <w:spacing w:line="240" w:lineRule="auto"/>
      </w:pPr>
      <w:r>
        <w:continuationSeparator/>
      </w:r>
    </w:p>
  </w:endnote>
  <w:endnote w:type="continuationNotice" w:id="1">
    <w:p w14:paraId="6F811FB3" w14:textId="77777777" w:rsidR="00A71A99" w:rsidRDefault="00A71A99">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MS Mincho">
    <w:altName w:val="ＭＳ 明朝"/>
    <w:panose1 w:val="02020609040205080304"/>
    <w:charset w:val="80"/>
    <w:family w:val="modern"/>
    <w:pitch w:val="fixed"/>
    <w:sig w:usb0="E00002FF" w:usb1="6AC7FDFB" w:usb2="08000012" w:usb3="00000000" w:csb0="0002009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7987995" w14:textId="192092C2" w:rsidR="00313288" w:rsidRDefault="00936729">
    <w:pPr>
      <w:jc w:val="right"/>
    </w:pPr>
    <w:r>
      <w:fldChar w:fldCharType="begin"/>
    </w:r>
    <w:r>
      <w:instrText>PAGE</w:instrText>
    </w:r>
    <w:r>
      <w:fldChar w:fldCharType="separate"/>
    </w:r>
    <w:r w:rsidR="0062008D">
      <w:rPr>
        <w:noProof/>
      </w:rPr>
      <w:t>2</w:t>
    </w:r>
    <w: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33EDD17" w14:textId="38C712A1" w:rsidR="00313288" w:rsidRDefault="00313288">
    <w:pPr>
      <w:jc w:val="right"/>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FAC2680" w14:textId="0BF8FE38" w:rsidR="00077AC3" w:rsidRDefault="00077AC3">
    <w:pPr>
      <w:jc w:val="right"/>
    </w:pPr>
    <w:r>
      <w:fldChar w:fldCharType="begin"/>
    </w:r>
    <w:r>
      <w:instrText>PAGE</w:instrText>
    </w:r>
    <w:r>
      <w:fldChar w:fldCharType="separate"/>
    </w:r>
    <w:r>
      <w:rPr>
        <w:noProof/>
      </w:rPr>
      <w:t>1</w:t>
    </w:r>
    <w:r>
      <w:fldChar w:fldCharType="end"/>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B322E87" w14:textId="77777777" w:rsidR="00077AC3" w:rsidRDefault="00077AC3">
    <w:pPr>
      <w:jc w:val="right"/>
    </w:pPr>
    <w:r>
      <w:fldChar w:fldCharType="begin"/>
    </w:r>
    <w:r>
      <w:instrText>PAGE</w:instrText>
    </w:r>
    <w:r>
      <w:fldChar w:fldCharType="separate"/>
    </w:r>
    <w:r>
      <w:rPr>
        <w:noProof/>
      </w:rPr>
      <w:t>1</w:t>
    </w:r>
    <w: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B2314A0" w14:textId="77777777" w:rsidR="00A71A99" w:rsidRDefault="00A71A99">
      <w:pPr>
        <w:spacing w:line="240" w:lineRule="auto"/>
      </w:pPr>
      <w:r>
        <w:separator/>
      </w:r>
    </w:p>
  </w:footnote>
  <w:footnote w:type="continuationSeparator" w:id="0">
    <w:p w14:paraId="0A568867" w14:textId="77777777" w:rsidR="00A71A99" w:rsidRDefault="00A71A99">
      <w:pPr>
        <w:spacing w:line="240" w:lineRule="auto"/>
      </w:pPr>
      <w:r>
        <w:continuationSeparator/>
      </w:r>
    </w:p>
  </w:footnote>
  <w:footnote w:type="continuationNotice" w:id="1">
    <w:p w14:paraId="1CAF03A1" w14:textId="77777777" w:rsidR="00A71A99" w:rsidRDefault="00A71A99">
      <w:pPr>
        <w:spacing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Layout w:type="fixed"/>
      <w:tblLook w:val="06A0" w:firstRow="1" w:lastRow="0" w:firstColumn="1" w:lastColumn="0" w:noHBand="1" w:noVBand="1"/>
    </w:tblPr>
    <w:tblGrid>
      <w:gridCol w:w="3005"/>
      <w:gridCol w:w="3005"/>
      <w:gridCol w:w="3005"/>
    </w:tblGrid>
    <w:tr w:rsidR="15F9FCFA" w14:paraId="63E335BE" w14:textId="77777777" w:rsidTr="15F9FCFA">
      <w:trPr>
        <w:trHeight w:val="300"/>
      </w:trPr>
      <w:tc>
        <w:tcPr>
          <w:tcW w:w="3005" w:type="dxa"/>
        </w:tcPr>
        <w:p w14:paraId="00F95E8C" w14:textId="024A020B" w:rsidR="15F9FCFA" w:rsidRDefault="15F9FCFA" w:rsidP="15F9FCFA">
          <w:pPr>
            <w:pStyle w:val="Header"/>
            <w:ind w:left="-115"/>
          </w:pPr>
        </w:p>
      </w:tc>
      <w:tc>
        <w:tcPr>
          <w:tcW w:w="3005" w:type="dxa"/>
        </w:tcPr>
        <w:p w14:paraId="00901469" w14:textId="634E0FFC" w:rsidR="15F9FCFA" w:rsidRDefault="15F9FCFA" w:rsidP="15F9FCFA">
          <w:pPr>
            <w:pStyle w:val="Header"/>
            <w:jc w:val="center"/>
          </w:pPr>
        </w:p>
      </w:tc>
      <w:tc>
        <w:tcPr>
          <w:tcW w:w="3005" w:type="dxa"/>
        </w:tcPr>
        <w:p w14:paraId="3470F92B" w14:textId="6006A471" w:rsidR="15F9FCFA" w:rsidRDefault="15F9FCFA" w:rsidP="15F9FCFA">
          <w:pPr>
            <w:pStyle w:val="Header"/>
            <w:ind w:right="-115"/>
            <w:jc w:val="right"/>
          </w:pPr>
        </w:p>
      </w:tc>
    </w:tr>
  </w:tbl>
  <w:p w14:paraId="27EF43C5" w14:textId="725BE2EE" w:rsidR="0062008D" w:rsidRDefault="0062008D">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Layout w:type="fixed"/>
      <w:tblLook w:val="06A0" w:firstRow="1" w:lastRow="0" w:firstColumn="1" w:lastColumn="0" w:noHBand="1" w:noVBand="1"/>
    </w:tblPr>
    <w:tblGrid>
      <w:gridCol w:w="3005"/>
      <w:gridCol w:w="3005"/>
      <w:gridCol w:w="3005"/>
    </w:tblGrid>
    <w:tr w:rsidR="15F9FCFA" w14:paraId="7BB2B1B3" w14:textId="77777777" w:rsidTr="15F9FCFA">
      <w:trPr>
        <w:trHeight w:val="300"/>
      </w:trPr>
      <w:tc>
        <w:tcPr>
          <w:tcW w:w="3005" w:type="dxa"/>
        </w:tcPr>
        <w:p w14:paraId="2C1E09B1" w14:textId="5A90FF60" w:rsidR="15F9FCFA" w:rsidRDefault="15F9FCFA" w:rsidP="15F9FCFA">
          <w:pPr>
            <w:pStyle w:val="Header"/>
            <w:ind w:left="-115"/>
          </w:pPr>
        </w:p>
      </w:tc>
      <w:tc>
        <w:tcPr>
          <w:tcW w:w="3005" w:type="dxa"/>
        </w:tcPr>
        <w:p w14:paraId="362B2217" w14:textId="5FD32E24" w:rsidR="15F9FCFA" w:rsidRDefault="15F9FCFA" w:rsidP="15F9FCFA">
          <w:pPr>
            <w:pStyle w:val="Header"/>
            <w:jc w:val="center"/>
          </w:pPr>
        </w:p>
      </w:tc>
      <w:tc>
        <w:tcPr>
          <w:tcW w:w="3005" w:type="dxa"/>
        </w:tcPr>
        <w:p w14:paraId="6491C918" w14:textId="564F5A9E" w:rsidR="15F9FCFA" w:rsidRDefault="15F9FCFA" w:rsidP="15F9FCFA">
          <w:pPr>
            <w:pStyle w:val="Header"/>
            <w:ind w:right="-115"/>
            <w:jc w:val="right"/>
          </w:pPr>
        </w:p>
      </w:tc>
    </w:tr>
  </w:tbl>
  <w:p w14:paraId="51B4FE6F" w14:textId="3CC90720" w:rsidR="0062008D" w:rsidRDefault="0062008D">
    <w:pPr>
      <w:pStyle w:val="Header"/>
    </w:pPr>
  </w:p>
</w:hdr>
</file>

<file path=word/intelligence2.xml><?xml version="1.0" encoding="utf-8"?>
<int2:intelligence xmlns:int2="http://schemas.microsoft.com/office/intelligence/2020/intelligence" xmlns:oel="http://schemas.microsoft.com/office/2019/extlst">
  <int2:observations>
    <int2:textHash int2:hashCode="rTjPVSNMN9Osi0" int2:id="K7MXYWjT">
      <int2:state int2:value="Rejected" int2:type="AugLoop_Text_Critique"/>
    </int2:textHash>
    <int2:textHash int2:hashCode="9n9yWA1x3bd0r8" int2:id="TaHyoVMU">
      <int2:state int2:value="Rejected" int2:type="AugLoop_Text_Critique"/>
    </int2:textHash>
    <int2:textHash int2:hashCode="K/7foCq5P9z3Gx" int2:id="kBWlQN2S">
      <int2:state int2:value="Rejected" int2:type="AugLoop_Text_Critique"/>
    </int2:textHash>
    <int2:textHash int2:hashCode="5P2W575xycy8gt" int2:id="lMYZgqXp">
      <int2:state int2:value="Rejected" int2:type="AugLoop_Text_Critique"/>
    </int2:textHash>
    <int2:textHash int2:hashCode="nEfkcqyBQkYFNU" int2:id="yxSlTu6k">
      <int2:state int2:value="Rejected" int2:type="AugLoop_Text_Critique"/>
    </int2:textHash>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5103369"/>
    <w:multiLevelType w:val="multilevel"/>
    <w:tmpl w:val="FFFFFFFF"/>
    <w:lvl w:ilvl="0">
      <w:start w:val="3"/>
      <w:numFmt w:val="decimal"/>
      <w:lvlText w:val="%1."/>
      <w:lvlJc w:val="left"/>
      <w:pPr>
        <w:ind w:left="720" w:hanging="360"/>
      </w:pPr>
      <w:rPr>
        <w:rFonts w:ascii="Arial" w:eastAsia="Arial" w:hAnsi="Arial" w:cs="Arial"/>
        <w:sz w:val="18"/>
        <w:szCs w:val="18"/>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1" w15:restartNumberingAfterBreak="0">
    <w:nsid w:val="16C24E91"/>
    <w:multiLevelType w:val="hybridMultilevel"/>
    <w:tmpl w:val="CD2CCE5E"/>
    <w:lvl w:ilvl="0" w:tplc="7FAC5560">
      <w:start w:val="1"/>
      <w:numFmt w:val="bullet"/>
      <w:lvlText w:val=""/>
      <w:lvlJc w:val="left"/>
      <w:pPr>
        <w:ind w:left="1080" w:hanging="360"/>
      </w:pPr>
      <w:rPr>
        <w:rFonts w:ascii="Symbol" w:eastAsia="Arial" w:hAnsi="Symbol" w:cs="Arial" w:hint="default"/>
      </w:rPr>
    </w:lvl>
    <w:lvl w:ilvl="1" w:tplc="080A0003" w:tentative="1">
      <w:start w:val="1"/>
      <w:numFmt w:val="bullet"/>
      <w:lvlText w:val="o"/>
      <w:lvlJc w:val="left"/>
      <w:pPr>
        <w:ind w:left="1800" w:hanging="360"/>
      </w:pPr>
      <w:rPr>
        <w:rFonts w:ascii="Courier New" w:hAnsi="Courier New" w:hint="default"/>
      </w:rPr>
    </w:lvl>
    <w:lvl w:ilvl="2" w:tplc="080A0005" w:tentative="1">
      <w:start w:val="1"/>
      <w:numFmt w:val="bullet"/>
      <w:lvlText w:val=""/>
      <w:lvlJc w:val="left"/>
      <w:pPr>
        <w:ind w:left="2520" w:hanging="360"/>
      </w:pPr>
      <w:rPr>
        <w:rFonts w:ascii="Wingdings" w:hAnsi="Wingdings" w:hint="default"/>
      </w:rPr>
    </w:lvl>
    <w:lvl w:ilvl="3" w:tplc="080A0001" w:tentative="1">
      <w:start w:val="1"/>
      <w:numFmt w:val="bullet"/>
      <w:lvlText w:val=""/>
      <w:lvlJc w:val="left"/>
      <w:pPr>
        <w:ind w:left="3240" w:hanging="360"/>
      </w:pPr>
      <w:rPr>
        <w:rFonts w:ascii="Symbol" w:hAnsi="Symbol" w:hint="default"/>
      </w:rPr>
    </w:lvl>
    <w:lvl w:ilvl="4" w:tplc="080A0003" w:tentative="1">
      <w:start w:val="1"/>
      <w:numFmt w:val="bullet"/>
      <w:lvlText w:val="o"/>
      <w:lvlJc w:val="left"/>
      <w:pPr>
        <w:ind w:left="3960" w:hanging="360"/>
      </w:pPr>
      <w:rPr>
        <w:rFonts w:ascii="Courier New" w:hAnsi="Courier New" w:hint="default"/>
      </w:rPr>
    </w:lvl>
    <w:lvl w:ilvl="5" w:tplc="080A0005" w:tentative="1">
      <w:start w:val="1"/>
      <w:numFmt w:val="bullet"/>
      <w:lvlText w:val=""/>
      <w:lvlJc w:val="left"/>
      <w:pPr>
        <w:ind w:left="4680" w:hanging="360"/>
      </w:pPr>
      <w:rPr>
        <w:rFonts w:ascii="Wingdings" w:hAnsi="Wingdings" w:hint="default"/>
      </w:rPr>
    </w:lvl>
    <w:lvl w:ilvl="6" w:tplc="080A0001" w:tentative="1">
      <w:start w:val="1"/>
      <w:numFmt w:val="bullet"/>
      <w:lvlText w:val=""/>
      <w:lvlJc w:val="left"/>
      <w:pPr>
        <w:ind w:left="5400" w:hanging="360"/>
      </w:pPr>
      <w:rPr>
        <w:rFonts w:ascii="Symbol" w:hAnsi="Symbol" w:hint="default"/>
      </w:rPr>
    </w:lvl>
    <w:lvl w:ilvl="7" w:tplc="080A0003" w:tentative="1">
      <w:start w:val="1"/>
      <w:numFmt w:val="bullet"/>
      <w:lvlText w:val="o"/>
      <w:lvlJc w:val="left"/>
      <w:pPr>
        <w:ind w:left="6120" w:hanging="360"/>
      </w:pPr>
      <w:rPr>
        <w:rFonts w:ascii="Courier New" w:hAnsi="Courier New" w:hint="default"/>
      </w:rPr>
    </w:lvl>
    <w:lvl w:ilvl="8" w:tplc="080A0005" w:tentative="1">
      <w:start w:val="1"/>
      <w:numFmt w:val="bullet"/>
      <w:lvlText w:val=""/>
      <w:lvlJc w:val="left"/>
      <w:pPr>
        <w:ind w:left="6840" w:hanging="360"/>
      </w:pPr>
      <w:rPr>
        <w:rFonts w:ascii="Wingdings" w:hAnsi="Wingdings" w:hint="default"/>
      </w:rPr>
    </w:lvl>
  </w:abstractNum>
  <w:abstractNum w:abstractNumId="2" w15:restartNumberingAfterBreak="0">
    <w:nsid w:val="1A747AED"/>
    <w:multiLevelType w:val="multilevel"/>
    <w:tmpl w:val="FFFFFFFF"/>
    <w:lvl w:ilvl="0">
      <w:start w:val="1"/>
      <w:numFmt w:val="decimal"/>
      <w:lvlText w:val="%1."/>
      <w:lvlJc w:val="left"/>
      <w:pPr>
        <w:ind w:left="720" w:hanging="360"/>
      </w:pPr>
      <w:rPr>
        <w:rFonts w:ascii="Arial" w:eastAsia="Arial" w:hAnsi="Arial" w:cs="Arial"/>
        <w:sz w:val="18"/>
        <w:szCs w:val="18"/>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3" w15:restartNumberingAfterBreak="0">
    <w:nsid w:val="1AF319A0"/>
    <w:multiLevelType w:val="multilevel"/>
    <w:tmpl w:val="FFFFFFFF"/>
    <w:lvl w:ilvl="0">
      <w:start w:val="2"/>
      <w:numFmt w:val="decimal"/>
      <w:lvlText w:val="%1."/>
      <w:lvlJc w:val="left"/>
      <w:pPr>
        <w:ind w:left="720" w:hanging="360"/>
      </w:pPr>
      <w:rPr>
        <w:rFonts w:ascii="Arial" w:eastAsia="Arial" w:hAnsi="Arial" w:cs="Arial"/>
        <w:sz w:val="18"/>
        <w:szCs w:val="18"/>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4" w15:restartNumberingAfterBreak="0">
    <w:nsid w:val="230A01BD"/>
    <w:multiLevelType w:val="multilevel"/>
    <w:tmpl w:val="A62685DA"/>
    <w:lvl w:ilvl="0">
      <w:start w:val="2"/>
      <w:numFmt w:val="decimal"/>
      <w:lvlText w:val="%1."/>
      <w:lvlJc w:val="left"/>
      <w:pPr>
        <w:ind w:left="720" w:hanging="360"/>
      </w:pPr>
      <w:rPr>
        <w:rFonts w:ascii="Arial" w:eastAsia="Arial" w:hAnsi="Arial" w:cs="Arial"/>
        <w:sz w:val="18"/>
        <w:szCs w:val="18"/>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5" w15:restartNumberingAfterBreak="0">
    <w:nsid w:val="262173A6"/>
    <w:multiLevelType w:val="multilevel"/>
    <w:tmpl w:val="FFFFFFFF"/>
    <w:lvl w:ilvl="0">
      <w:start w:val="1"/>
      <w:numFmt w:val="decimal"/>
      <w:lvlText w:val="%1."/>
      <w:lvlJc w:val="left"/>
      <w:pPr>
        <w:ind w:left="720" w:hanging="360"/>
      </w:pPr>
      <w:rPr>
        <w:rFonts w:ascii="Arial" w:eastAsia="Arial" w:hAnsi="Arial" w:cs="Arial"/>
        <w:sz w:val="18"/>
        <w:szCs w:val="18"/>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6" w15:restartNumberingAfterBreak="0">
    <w:nsid w:val="28160645"/>
    <w:multiLevelType w:val="multilevel"/>
    <w:tmpl w:val="FFFFFFFF"/>
    <w:lvl w:ilvl="0">
      <w:start w:val="2"/>
      <w:numFmt w:val="decimal"/>
      <w:lvlText w:val="%1."/>
      <w:lvlJc w:val="left"/>
      <w:pPr>
        <w:ind w:left="720" w:hanging="360"/>
      </w:pPr>
      <w:rPr>
        <w:rFonts w:ascii="Arial" w:eastAsia="Arial" w:hAnsi="Arial" w:cs="Arial"/>
        <w:sz w:val="18"/>
        <w:szCs w:val="18"/>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7" w15:restartNumberingAfterBreak="0">
    <w:nsid w:val="2B713942"/>
    <w:multiLevelType w:val="hybridMultilevel"/>
    <w:tmpl w:val="C6AC38A8"/>
    <w:lvl w:ilvl="0" w:tplc="054A6562">
      <w:start w:val="1"/>
      <w:numFmt w:val="bullet"/>
      <w:lvlText w:val="·"/>
      <w:lvlJc w:val="left"/>
      <w:pPr>
        <w:ind w:left="720" w:hanging="360"/>
      </w:pPr>
      <w:rPr>
        <w:rFonts w:ascii="Calibri" w:hAnsi="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8" w15:restartNumberingAfterBreak="0">
    <w:nsid w:val="2E9E3023"/>
    <w:multiLevelType w:val="multilevel"/>
    <w:tmpl w:val="FFFFFFFF"/>
    <w:lvl w:ilvl="0">
      <w:start w:val="2"/>
      <w:numFmt w:val="decimal"/>
      <w:lvlText w:val="%1."/>
      <w:lvlJc w:val="left"/>
      <w:pPr>
        <w:ind w:left="720" w:hanging="360"/>
      </w:pPr>
      <w:rPr>
        <w:rFonts w:ascii="Arial" w:eastAsia="Arial" w:hAnsi="Arial" w:cs="Arial"/>
        <w:sz w:val="18"/>
        <w:szCs w:val="18"/>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9" w15:restartNumberingAfterBreak="0">
    <w:nsid w:val="340978D7"/>
    <w:multiLevelType w:val="multilevel"/>
    <w:tmpl w:val="FFFFFFFF"/>
    <w:lvl w:ilvl="0">
      <w:start w:val="3"/>
      <w:numFmt w:val="decimal"/>
      <w:lvlText w:val="%1."/>
      <w:lvlJc w:val="left"/>
      <w:pPr>
        <w:ind w:left="720" w:hanging="360"/>
      </w:pPr>
      <w:rPr>
        <w:rFonts w:ascii="Arial" w:eastAsia="Arial" w:hAnsi="Arial" w:cs="Arial"/>
        <w:sz w:val="18"/>
        <w:szCs w:val="18"/>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10" w15:restartNumberingAfterBreak="0">
    <w:nsid w:val="3475258B"/>
    <w:multiLevelType w:val="hybridMultilevel"/>
    <w:tmpl w:val="EBDE4F22"/>
    <w:lvl w:ilvl="0" w:tplc="326A76EE">
      <w:start w:val="1"/>
      <w:numFmt w:val="decimal"/>
      <w:lvlText w:val="%1."/>
      <w:lvlJc w:val="left"/>
      <w:pPr>
        <w:ind w:left="720" w:hanging="360"/>
      </w:pPr>
      <w:rPr>
        <w:b w:val="0"/>
        <w:sz w:val="22"/>
        <w:szCs w:val="22"/>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1" w15:restartNumberingAfterBreak="0">
    <w:nsid w:val="43EE45C2"/>
    <w:multiLevelType w:val="multilevel"/>
    <w:tmpl w:val="FFFFFFFF"/>
    <w:lvl w:ilvl="0">
      <w:start w:val="2"/>
      <w:numFmt w:val="decimal"/>
      <w:lvlText w:val="%1."/>
      <w:lvlJc w:val="left"/>
      <w:pPr>
        <w:ind w:left="720" w:hanging="360"/>
      </w:pPr>
      <w:rPr>
        <w:rFonts w:ascii="Arial" w:eastAsia="Arial" w:hAnsi="Arial" w:cs="Arial"/>
        <w:sz w:val="18"/>
        <w:szCs w:val="18"/>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12" w15:restartNumberingAfterBreak="0">
    <w:nsid w:val="4A607FD7"/>
    <w:multiLevelType w:val="multilevel"/>
    <w:tmpl w:val="4D1ECEDC"/>
    <w:lvl w:ilvl="0">
      <w:start w:val="1"/>
      <w:numFmt w:val="decimal"/>
      <w:lvlText w:val="%1."/>
      <w:lvlJc w:val="left"/>
      <w:pPr>
        <w:ind w:left="720" w:hanging="360"/>
      </w:pPr>
      <w:rPr>
        <w:rFonts w:ascii="Arial" w:eastAsia="Arial" w:hAnsi="Arial" w:cs="Arial"/>
        <w:sz w:val="18"/>
        <w:szCs w:val="18"/>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13" w15:restartNumberingAfterBreak="0">
    <w:nsid w:val="4ABC5D9F"/>
    <w:multiLevelType w:val="multilevel"/>
    <w:tmpl w:val="BEBA807A"/>
    <w:lvl w:ilvl="0">
      <w:start w:val="3"/>
      <w:numFmt w:val="decimal"/>
      <w:lvlText w:val="%1."/>
      <w:lvlJc w:val="left"/>
      <w:pPr>
        <w:ind w:left="720" w:hanging="360"/>
      </w:pPr>
      <w:rPr>
        <w:rFonts w:ascii="Arial" w:eastAsia="Arial" w:hAnsi="Arial" w:cs="Arial"/>
        <w:sz w:val="18"/>
        <w:szCs w:val="18"/>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14" w15:restartNumberingAfterBreak="0">
    <w:nsid w:val="6D470A84"/>
    <w:multiLevelType w:val="hybridMultilevel"/>
    <w:tmpl w:val="60A880A8"/>
    <w:lvl w:ilvl="0" w:tplc="4A4821F0">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5" w15:restartNumberingAfterBreak="0">
    <w:nsid w:val="6FB82BE8"/>
    <w:multiLevelType w:val="multilevel"/>
    <w:tmpl w:val="52CE3E22"/>
    <w:lvl w:ilvl="0">
      <w:start w:val="2"/>
      <w:numFmt w:val="decimal"/>
      <w:lvlText w:val="%1."/>
      <w:lvlJc w:val="left"/>
      <w:pPr>
        <w:ind w:left="720" w:hanging="360"/>
      </w:pPr>
      <w:rPr>
        <w:rFonts w:ascii="Arial" w:eastAsia="Arial" w:hAnsi="Arial" w:cs="Arial"/>
        <w:sz w:val="18"/>
        <w:szCs w:val="18"/>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16" w15:restartNumberingAfterBreak="0">
    <w:nsid w:val="7C28B278"/>
    <w:multiLevelType w:val="multilevel"/>
    <w:tmpl w:val="E9026FC4"/>
    <w:lvl w:ilvl="0">
      <w:start w:val="1"/>
      <w:numFmt w:val="decimal"/>
      <w:lvlText w:val="%1."/>
      <w:lvlJc w:val="left"/>
      <w:pPr>
        <w:ind w:left="720" w:hanging="360"/>
      </w:pPr>
    </w:lvl>
    <w:lvl w:ilvl="1">
      <w:start w:val="1"/>
      <w:numFmt w:val="decimal"/>
      <w:lvlText w:val="%1."/>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16cid:durableId="650791106">
    <w:abstractNumId w:val="4"/>
  </w:num>
  <w:num w:numId="2" w16cid:durableId="1546747072">
    <w:abstractNumId w:val="12"/>
  </w:num>
  <w:num w:numId="3" w16cid:durableId="306712503">
    <w:abstractNumId w:val="15"/>
  </w:num>
  <w:num w:numId="4" w16cid:durableId="1467431801">
    <w:abstractNumId w:val="13"/>
  </w:num>
  <w:num w:numId="5" w16cid:durableId="1403873090">
    <w:abstractNumId w:val="6"/>
  </w:num>
  <w:num w:numId="6" w16cid:durableId="515845060">
    <w:abstractNumId w:val="2"/>
  </w:num>
  <w:num w:numId="7" w16cid:durableId="1179660942">
    <w:abstractNumId w:val="8"/>
  </w:num>
  <w:num w:numId="8" w16cid:durableId="2057391867">
    <w:abstractNumId w:val="9"/>
  </w:num>
  <w:num w:numId="9" w16cid:durableId="1663118893">
    <w:abstractNumId w:val="3"/>
  </w:num>
  <w:num w:numId="10" w16cid:durableId="1033573903">
    <w:abstractNumId w:val="5"/>
  </w:num>
  <w:num w:numId="11" w16cid:durableId="1132744361">
    <w:abstractNumId w:val="11"/>
  </w:num>
  <w:num w:numId="12" w16cid:durableId="548539495">
    <w:abstractNumId w:val="0"/>
  </w:num>
  <w:num w:numId="13" w16cid:durableId="1595624674">
    <w:abstractNumId w:val="16"/>
  </w:num>
  <w:num w:numId="14" w16cid:durableId="1308784004">
    <w:abstractNumId w:val="14"/>
  </w:num>
  <w:num w:numId="15" w16cid:durableId="667947323">
    <w:abstractNumId w:val="1"/>
  </w:num>
  <w:num w:numId="16" w16cid:durableId="1928884095">
    <w:abstractNumId w:val="7"/>
  </w:num>
  <w:num w:numId="17" w16cid:durableId="851409371">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EN.InstantFormat" w:val="&lt;ENInstantFormat&gt;&lt;Enabled&gt;1&lt;/Enabled&gt;&lt;ScanUnformatted&gt;1&lt;/ScanUnformatted&gt;&lt;ScanChanges&gt;1&lt;/ScanChanges&gt;&lt;Suspended&gt;0&lt;/Suspended&gt;&lt;/ENInstantFormat&gt;"/>
    <w:docVar w:name="EN.Layout" w:val="&lt;ENLayout&gt;&lt;Style&gt;Vancouver&lt;/Style&gt;&lt;LeftDelim&gt;{&lt;/LeftDelim&gt;&lt;RightDelim&gt;}&lt;/RightDelim&gt;&lt;FontName&gt;Arial&lt;/FontName&gt;&lt;FontSize&gt;11&lt;/FontSize&gt;&lt;ReflistTitle&gt;&lt;/ReflistTitle&gt;&lt;StartingRefnum&gt;1&lt;/StartingRefnum&gt;&lt;FirstLineIndent&gt;0&lt;/FirstLineIndent&gt;&lt;HangingIndent&gt;720&lt;/HangingIndent&gt;&lt;LineSpacing&gt;0&lt;/LineSpacing&gt;&lt;SpaceAfter&gt;0&lt;/SpaceAfter&gt;&lt;/ENLayout&gt;"/>
    <w:docVar w:name="EN.Libraries" w:val="&lt;Libraries&gt;&lt;/Libraries&gt;"/>
  </w:docVars>
  <w:rsids>
    <w:rsidRoot w:val="00953A59"/>
    <w:rsid w:val="000010F4"/>
    <w:rsid w:val="0000237B"/>
    <w:rsid w:val="00003655"/>
    <w:rsid w:val="00011515"/>
    <w:rsid w:val="00013881"/>
    <w:rsid w:val="00015561"/>
    <w:rsid w:val="00020481"/>
    <w:rsid w:val="000214A8"/>
    <w:rsid w:val="00022891"/>
    <w:rsid w:val="0002291E"/>
    <w:rsid w:val="000234EA"/>
    <w:rsid w:val="000247AB"/>
    <w:rsid w:val="00025CE3"/>
    <w:rsid w:val="00027C5C"/>
    <w:rsid w:val="000303DE"/>
    <w:rsid w:val="00032742"/>
    <w:rsid w:val="00033757"/>
    <w:rsid w:val="00036723"/>
    <w:rsid w:val="00042A08"/>
    <w:rsid w:val="00042C62"/>
    <w:rsid w:val="000512F8"/>
    <w:rsid w:val="000527A4"/>
    <w:rsid w:val="00052D99"/>
    <w:rsid w:val="00055A8E"/>
    <w:rsid w:val="000622C7"/>
    <w:rsid w:val="00065311"/>
    <w:rsid w:val="000707EA"/>
    <w:rsid w:val="00071AC9"/>
    <w:rsid w:val="00075C03"/>
    <w:rsid w:val="00075E59"/>
    <w:rsid w:val="000767CD"/>
    <w:rsid w:val="0007700B"/>
    <w:rsid w:val="00077AC3"/>
    <w:rsid w:val="00077DF4"/>
    <w:rsid w:val="000835A5"/>
    <w:rsid w:val="000843FB"/>
    <w:rsid w:val="000928F3"/>
    <w:rsid w:val="00092A53"/>
    <w:rsid w:val="000940EF"/>
    <w:rsid w:val="000951D9"/>
    <w:rsid w:val="00096C34"/>
    <w:rsid w:val="00097103"/>
    <w:rsid w:val="000A1976"/>
    <w:rsid w:val="000A396B"/>
    <w:rsid w:val="000B0D4A"/>
    <w:rsid w:val="000B1F37"/>
    <w:rsid w:val="000B205D"/>
    <w:rsid w:val="000B418E"/>
    <w:rsid w:val="000B48DE"/>
    <w:rsid w:val="000C045A"/>
    <w:rsid w:val="000C0FA7"/>
    <w:rsid w:val="000C24DA"/>
    <w:rsid w:val="000C7C44"/>
    <w:rsid w:val="000D161D"/>
    <w:rsid w:val="000D3E8C"/>
    <w:rsid w:val="000D41F3"/>
    <w:rsid w:val="000D449A"/>
    <w:rsid w:val="000D5B2C"/>
    <w:rsid w:val="000D6EEE"/>
    <w:rsid w:val="000D777F"/>
    <w:rsid w:val="000E30FF"/>
    <w:rsid w:val="000E34C4"/>
    <w:rsid w:val="000E37D0"/>
    <w:rsid w:val="000E6A05"/>
    <w:rsid w:val="000E746E"/>
    <w:rsid w:val="000F156F"/>
    <w:rsid w:val="000F1C05"/>
    <w:rsid w:val="000F699E"/>
    <w:rsid w:val="000F701A"/>
    <w:rsid w:val="00100DFA"/>
    <w:rsid w:val="0010366E"/>
    <w:rsid w:val="00104AD7"/>
    <w:rsid w:val="00104B73"/>
    <w:rsid w:val="001061B5"/>
    <w:rsid w:val="00107EC6"/>
    <w:rsid w:val="00111206"/>
    <w:rsid w:val="00112330"/>
    <w:rsid w:val="00112669"/>
    <w:rsid w:val="00122D1F"/>
    <w:rsid w:val="00122DDC"/>
    <w:rsid w:val="00124D46"/>
    <w:rsid w:val="001305F5"/>
    <w:rsid w:val="0013219F"/>
    <w:rsid w:val="00133306"/>
    <w:rsid w:val="00140CD0"/>
    <w:rsid w:val="00143315"/>
    <w:rsid w:val="00143DDC"/>
    <w:rsid w:val="00144D24"/>
    <w:rsid w:val="00145CEE"/>
    <w:rsid w:val="00145DE6"/>
    <w:rsid w:val="0014636E"/>
    <w:rsid w:val="00150FEC"/>
    <w:rsid w:val="00151EDF"/>
    <w:rsid w:val="0015576D"/>
    <w:rsid w:val="001559CD"/>
    <w:rsid w:val="00157000"/>
    <w:rsid w:val="001575AF"/>
    <w:rsid w:val="00160205"/>
    <w:rsid w:val="00160B83"/>
    <w:rsid w:val="001622FF"/>
    <w:rsid w:val="001631B8"/>
    <w:rsid w:val="0016358E"/>
    <w:rsid w:val="001646CF"/>
    <w:rsid w:val="0016775E"/>
    <w:rsid w:val="001705AC"/>
    <w:rsid w:val="00172359"/>
    <w:rsid w:val="00172787"/>
    <w:rsid w:val="00175710"/>
    <w:rsid w:val="00175BF4"/>
    <w:rsid w:val="00176375"/>
    <w:rsid w:val="00176938"/>
    <w:rsid w:val="00177B0A"/>
    <w:rsid w:val="00177CCA"/>
    <w:rsid w:val="00181428"/>
    <w:rsid w:val="001824F6"/>
    <w:rsid w:val="001828FE"/>
    <w:rsid w:val="001847B5"/>
    <w:rsid w:val="00186E02"/>
    <w:rsid w:val="0018790F"/>
    <w:rsid w:val="00187A35"/>
    <w:rsid w:val="00187A3B"/>
    <w:rsid w:val="00190287"/>
    <w:rsid w:val="001922B7"/>
    <w:rsid w:val="0019271B"/>
    <w:rsid w:val="00192FE4"/>
    <w:rsid w:val="0019457E"/>
    <w:rsid w:val="00194EC8"/>
    <w:rsid w:val="001A0ACC"/>
    <w:rsid w:val="001A1583"/>
    <w:rsid w:val="001A15C8"/>
    <w:rsid w:val="001A1887"/>
    <w:rsid w:val="001A24FF"/>
    <w:rsid w:val="001A3995"/>
    <w:rsid w:val="001A4801"/>
    <w:rsid w:val="001A733B"/>
    <w:rsid w:val="001A7BF2"/>
    <w:rsid w:val="001B076D"/>
    <w:rsid w:val="001B3566"/>
    <w:rsid w:val="001B421C"/>
    <w:rsid w:val="001B48B6"/>
    <w:rsid w:val="001B533A"/>
    <w:rsid w:val="001B6384"/>
    <w:rsid w:val="001B7A1E"/>
    <w:rsid w:val="001C2482"/>
    <w:rsid w:val="001C2CD4"/>
    <w:rsid w:val="001C33EF"/>
    <w:rsid w:val="001C5B2D"/>
    <w:rsid w:val="001D421F"/>
    <w:rsid w:val="001D792E"/>
    <w:rsid w:val="001D7F41"/>
    <w:rsid w:val="001E3246"/>
    <w:rsid w:val="001E3B31"/>
    <w:rsid w:val="001E4300"/>
    <w:rsid w:val="001E43A1"/>
    <w:rsid w:val="001F06F1"/>
    <w:rsid w:val="001F214C"/>
    <w:rsid w:val="001F2DAD"/>
    <w:rsid w:val="002000A1"/>
    <w:rsid w:val="002017AC"/>
    <w:rsid w:val="0020386A"/>
    <w:rsid w:val="00207DFF"/>
    <w:rsid w:val="0021147C"/>
    <w:rsid w:val="00213F03"/>
    <w:rsid w:val="00221EEA"/>
    <w:rsid w:val="0022685A"/>
    <w:rsid w:val="00227D09"/>
    <w:rsid w:val="002303F3"/>
    <w:rsid w:val="00231C50"/>
    <w:rsid w:val="00232867"/>
    <w:rsid w:val="002340DE"/>
    <w:rsid w:val="00235FC7"/>
    <w:rsid w:val="00236265"/>
    <w:rsid w:val="0024351F"/>
    <w:rsid w:val="00244286"/>
    <w:rsid w:val="00244FB3"/>
    <w:rsid w:val="0024749C"/>
    <w:rsid w:val="00247A9E"/>
    <w:rsid w:val="00254301"/>
    <w:rsid w:val="00255847"/>
    <w:rsid w:val="002570A6"/>
    <w:rsid w:val="00260A95"/>
    <w:rsid w:val="00261742"/>
    <w:rsid w:val="00262724"/>
    <w:rsid w:val="00262ED2"/>
    <w:rsid w:val="00266BBD"/>
    <w:rsid w:val="0027015A"/>
    <w:rsid w:val="00270290"/>
    <w:rsid w:val="002703C0"/>
    <w:rsid w:val="0027397D"/>
    <w:rsid w:val="00274A68"/>
    <w:rsid w:val="00275A3C"/>
    <w:rsid w:val="00275E76"/>
    <w:rsid w:val="0027616C"/>
    <w:rsid w:val="002804F7"/>
    <w:rsid w:val="00281913"/>
    <w:rsid w:val="00282A25"/>
    <w:rsid w:val="00282FA8"/>
    <w:rsid w:val="002850A8"/>
    <w:rsid w:val="00285C7E"/>
    <w:rsid w:val="00290563"/>
    <w:rsid w:val="002915D4"/>
    <w:rsid w:val="00292508"/>
    <w:rsid w:val="002936E9"/>
    <w:rsid w:val="002956B3"/>
    <w:rsid w:val="002956E0"/>
    <w:rsid w:val="002A02FA"/>
    <w:rsid w:val="002A1253"/>
    <w:rsid w:val="002A253F"/>
    <w:rsid w:val="002A4A71"/>
    <w:rsid w:val="002A5826"/>
    <w:rsid w:val="002A6276"/>
    <w:rsid w:val="002B2655"/>
    <w:rsid w:val="002B2B46"/>
    <w:rsid w:val="002B338C"/>
    <w:rsid w:val="002C6671"/>
    <w:rsid w:val="002C6D67"/>
    <w:rsid w:val="002C7255"/>
    <w:rsid w:val="002C7A64"/>
    <w:rsid w:val="002D1561"/>
    <w:rsid w:val="002D21D9"/>
    <w:rsid w:val="002D2F3A"/>
    <w:rsid w:val="002D4334"/>
    <w:rsid w:val="002D6529"/>
    <w:rsid w:val="002D67F4"/>
    <w:rsid w:val="002D6FB8"/>
    <w:rsid w:val="002E090E"/>
    <w:rsid w:val="002E1B8F"/>
    <w:rsid w:val="002E4331"/>
    <w:rsid w:val="002E47CE"/>
    <w:rsid w:val="002E4AAC"/>
    <w:rsid w:val="002E61A2"/>
    <w:rsid w:val="002E65E7"/>
    <w:rsid w:val="002F035E"/>
    <w:rsid w:val="002F719F"/>
    <w:rsid w:val="002F7A84"/>
    <w:rsid w:val="003009B1"/>
    <w:rsid w:val="00301611"/>
    <w:rsid w:val="00301AEA"/>
    <w:rsid w:val="00301CE7"/>
    <w:rsid w:val="00302161"/>
    <w:rsid w:val="0030289B"/>
    <w:rsid w:val="00303916"/>
    <w:rsid w:val="00303A6E"/>
    <w:rsid w:val="00313288"/>
    <w:rsid w:val="00315059"/>
    <w:rsid w:val="00316CA6"/>
    <w:rsid w:val="00320295"/>
    <w:rsid w:val="003223AC"/>
    <w:rsid w:val="00324727"/>
    <w:rsid w:val="00326016"/>
    <w:rsid w:val="00330250"/>
    <w:rsid w:val="0033248D"/>
    <w:rsid w:val="003336CA"/>
    <w:rsid w:val="0033675C"/>
    <w:rsid w:val="003405D1"/>
    <w:rsid w:val="00341496"/>
    <w:rsid w:val="00341C42"/>
    <w:rsid w:val="00342BF9"/>
    <w:rsid w:val="003439A6"/>
    <w:rsid w:val="00343F59"/>
    <w:rsid w:val="00351943"/>
    <w:rsid w:val="00354303"/>
    <w:rsid w:val="00357BF5"/>
    <w:rsid w:val="00357EE6"/>
    <w:rsid w:val="0036081F"/>
    <w:rsid w:val="00361E78"/>
    <w:rsid w:val="00363240"/>
    <w:rsid w:val="00366150"/>
    <w:rsid w:val="00367092"/>
    <w:rsid w:val="00370455"/>
    <w:rsid w:val="003717DF"/>
    <w:rsid w:val="003747F2"/>
    <w:rsid w:val="003753BC"/>
    <w:rsid w:val="0037B0E6"/>
    <w:rsid w:val="00381E88"/>
    <w:rsid w:val="00382C7F"/>
    <w:rsid w:val="00382D62"/>
    <w:rsid w:val="00392016"/>
    <w:rsid w:val="003930A6"/>
    <w:rsid w:val="00394549"/>
    <w:rsid w:val="003948D3"/>
    <w:rsid w:val="00396CF1"/>
    <w:rsid w:val="00397CCD"/>
    <w:rsid w:val="003A37A4"/>
    <w:rsid w:val="003A5556"/>
    <w:rsid w:val="003B61B1"/>
    <w:rsid w:val="003B66DA"/>
    <w:rsid w:val="003B6AC2"/>
    <w:rsid w:val="003C0DAB"/>
    <w:rsid w:val="003C0F13"/>
    <w:rsid w:val="003C3DE8"/>
    <w:rsid w:val="003C428F"/>
    <w:rsid w:val="003C46D7"/>
    <w:rsid w:val="003D23DB"/>
    <w:rsid w:val="003E13F0"/>
    <w:rsid w:val="003E2B96"/>
    <w:rsid w:val="003E50DB"/>
    <w:rsid w:val="003E646E"/>
    <w:rsid w:val="003F0E63"/>
    <w:rsid w:val="003F37A8"/>
    <w:rsid w:val="003F79C9"/>
    <w:rsid w:val="003F7FE0"/>
    <w:rsid w:val="0040102F"/>
    <w:rsid w:val="00403001"/>
    <w:rsid w:val="004046BA"/>
    <w:rsid w:val="004048F9"/>
    <w:rsid w:val="00406005"/>
    <w:rsid w:val="00407AC1"/>
    <w:rsid w:val="00410461"/>
    <w:rsid w:val="004166E7"/>
    <w:rsid w:val="00417826"/>
    <w:rsid w:val="00422ACF"/>
    <w:rsid w:val="004303D1"/>
    <w:rsid w:val="00430710"/>
    <w:rsid w:val="00432289"/>
    <w:rsid w:val="004341CC"/>
    <w:rsid w:val="0043575D"/>
    <w:rsid w:val="004357A1"/>
    <w:rsid w:val="00435928"/>
    <w:rsid w:val="00437EFF"/>
    <w:rsid w:val="00441C86"/>
    <w:rsid w:val="004433EB"/>
    <w:rsid w:val="004459FE"/>
    <w:rsid w:val="0044626E"/>
    <w:rsid w:val="0045074B"/>
    <w:rsid w:val="00453BC3"/>
    <w:rsid w:val="00456FD4"/>
    <w:rsid w:val="00460F26"/>
    <w:rsid w:val="00462CB0"/>
    <w:rsid w:val="00477235"/>
    <w:rsid w:val="00492BF4"/>
    <w:rsid w:val="00493286"/>
    <w:rsid w:val="004945E1"/>
    <w:rsid w:val="004947FB"/>
    <w:rsid w:val="00494803"/>
    <w:rsid w:val="00496458"/>
    <w:rsid w:val="00496B3D"/>
    <w:rsid w:val="00497F00"/>
    <w:rsid w:val="004A2103"/>
    <w:rsid w:val="004A4955"/>
    <w:rsid w:val="004A5F95"/>
    <w:rsid w:val="004A793C"/>
    <w:rsid w:val="004B2461"/>
    <w:rsid w:val="004B538E"/>
    <w:rsid w:val="004B58FD"/>
    <w:rsid w:val="004B7744"/>
    <w:rsid w:val="004C19C8"/>
    <w:rsid w:val="004C1BCC"/>
    <w:rsid w:val="004C1BD4"/>
    <w:rsid w:val="004C2B4C"/>
    <w:rsid w:val="004C5AF5"/>
    <w:rsid w:val="004C68B8"/>
    <w:rsid w:val="004D164D"/>
    <w:rsid w:val="004D3D55"/>
    <w:rsid w:val="004D6593"/>
    <w:rsid w:val="004E06AE"/>
    <w:rsid w:val="004E13FC"/>
    <w:rsid w:val="004E2BD4"/>
    <w:rsid w:val="004E2E1A"/>
    <w:rsid w:val="004E3050"/>
    <w:rsid w:val="004E351D"/>
    <w:rsid w:val="004E38A1"/>
    <w:rsid w:val="004E535A"/>
    <w:rsid w:val="004E6E60"/>
    <w:rsid w:val="004F0FE9"/>
    <w:rsid w:val="004F1CAE"/>
    <w:rsid w:val="004F2345"/>
    <w:rsid w:val="004F44FE"/>
    <w:rsid w:val="004F5F53"/>
    <w:rsid w:val="00501061"/>
    <w:rsid w:val="00505865"/>
    <w:rsid w:val="00505977"/>
    <w:rsid w:val="00510196"/>
    <w:rsid w:val="005110DB"/>
    <w:rsid w:val="00520439"/>
    <w:rsid w:val="00520739"/>
    <w:rsid w:val="00522AD1"/>
    <w:rsid w:val="00523E1C"/>
    <w:rsid w:val="0052552D"/>
    <w:rsid w:val="0052561B"/>
    <w:rsid w:val="00525815"/>
    <w:rsid w:val="005262FC"/>
    <w:rsid w:val="00526A02"/>
    <w:rsid w:val="005275B5"/>
    <w:rsid w:val="00527EF1"/>
    <w:rsid w:val="00530638"/>
    <w:rsid w:val="00532965"/>
    <w:rsid w:val="00532D1C"/>
    <w:rsid w:val="00534055"/>
    <w:rsid w:val="005347EF"/>
    <w:rsid w:val="005365A6"/>
    <w:rsid w:val="00537934"/>
    <w:rsid w:val="00541074"/>
    <w:rsid w:val="005418DE"/>
    <w:rsid w:val="005445B9"/>
    <w:rsid w:val="005459CB"/>
    <w:rsid w:val="005466DC"/>
    <w:rsid w:val="005469AB"/>
    <w:rsid w:val="00547832"/>
    <w:rsid w:val="00547ADD"/>
    <w:rsid w:val="00551101"/>
    <w:rsid w:val="005560C1"/>
    <w:rsid w:val="005565D7"/>
    <w:rsid w:val="00564028"/>
    <w:rsid w:val="005641E6"/>
    <w:rsid w:val="0057047B"/>
    <w:rsid w:val="0057100A"/>
    <w:rsid w:val="0057270B"/>
    <w:rsid w:val="00572B84"/>
    <w:rsid w:val="005813C5"/>
    <w:rsid w:val="00581729"/>
    <w:rsid w:val="005822F5"/>
    <w:rsid w:val="00582851"/>
    <w:rsid w:val="00582D03"/>
    <w:rsid w:val="005848D6"/>
    <w:rsid w:val="005932E5"/>
    <w:rsid w:val="005939D2"/>
    <w:rsid w:val="0059468F"/>
    <w:rsid w:val="005A109A"/>
    <w:rsid w:val="005A7464"/>
    <w:rsid w:val="005B0238"/>
    <w:rsid w:val="005B67B3"/>
    <w:rsid w:val="005C2D7C"/>
    <w:rsid w:val="005C4512"/>
    <w:rsid w:val="005D0C43"/>
    <w:rsid w:val="005D1067"/>
    <w:rsid w:val="005D16DA"/>
    <w:rsid w:val="005D3B7D"/>
    <w:rsid w:val="005D4A9F"/>
    <w:rsid w:val="005E0A28"/>
    <w:rsid w:val="005E1FC3"/>
    <w:rsid w:val="005E2D5B"/>
    <w:rsid w:val="005E413D"/>
    <w:rsid w:val="005F2E40"/>
    <w:rsid w:val="005F5ED3"/>
    <w:rsid w:val="005F65D7"/>
    <w:rsid w:val="006026F5"/>
    <w:rsid w:val="00603ECF"/>
    <w:rsid w:val="0060585C"/>
    <w:rsid w:val="00616900"/>
    <w:rsid w:val="0062008D"/>
    <w:rsid w:val="00623940"/>
    <w:rsid w:val="00625607"/>
    <w:rsid w:val="0062756C"/>
    <w:rsid w:val="00627AFA"/>
    <w:rsid w:val="00630779"/>
    <w:rsid w:val="00634CF2"/>
    <w:rsid w:val="00634E93"/>
    <w:rsid w:val="00635066"/>
    <w:rsid w:val="00637430"/>
    <w:rsid w:val="006417B4"/>
    <w:rsid w:val="00642E63"/>
    <w:rsid w:val="0064360A"/>
    <w:rsid w:val="00643A64"/>
    <w:rsid w:val="00644423"/>
    <w:rsid w:val="00644CA2"/>
    <w:rsid w:val="006514F8"/>
    <w:rsid w:val="006520AD"/>
    <w:rsid w:val="00661D62"/>
    <w:rsid w:val="006639D6"/>
    <w:rsid w:val="0066490E"/>
    <w:rsid w:val="00664A16"/>
    <w:rsid w:val="006703F7"/>
    <w:rsid w:val="006704D0"/>
    <w:rsid w:val="00670EC5"/>
    <w:rsid w:val="00671CC3"/>
    <w:rsid w:val="00672104"/>
    <w:rsid w:val="00675BB4"/>
    <w:rsid w:val="0068662F"/>
    <w:rsid w:val="006877EE"/>
    <w:rsid w:val="00687920"/>
    <w:rsid w:val="00690520"/>
    <w:rsid w:val="00694258"/>
    <w:rsid w:val="00695207"/>
    <w:rsid w:val="0069563F"/>
    <w:rsid w:val="00695D24"/>
    <w:rsid w:val="0069732E"/>
    <w:rsid w:val="006A23EE"/>
    <w:rsid w:val="006A25E2"/>
    <w:rsid w:val="006A40C1"/>
    <w:rsid w:val="006A7A29"/>
    <w:rsid w:val="006B1096"/>
    <w:rsid w:val="006B1B36"/>
    <w:rsid w:val="006B2A73"/>
    <w:rsid w:val="006B4734"/>
    <w:rsid w:val="006B5E3D"/>
    <w:rsid w:val="006B5FC7"/>
    <w:rsid w:val="006C001D"/>
    <w:rsid w:val="006C072A"/>
    <w:rsid w:val="006C0C81"/>
    <w:rsid w:val="006C1F9D"/>
    <w:rsid w:val="006C2C17"/>
    <w:rsid w:val="006D18C5"/>
    <w:rsid w:val="006D4A20"/>
    <w:rsid w:val="006D5878"/>
    <w:rsid w:val="006D5AAC"/>
    <w:rsid w:val="006D7DA9"/>
    <w:rsid w:val="006E033C"/>
    <w:rsid w:val="006E1FD0"/>
    <w:rsid w:val="006E2ABD"/>
    <w:rsid w:val="006E2BBF"/>
    <w:rsid w:val="006E3E5B"/>
    <w:rsid w:val="006E7A2D"/>
    <w:rsid w:val="006F672A"/>
    <w:rsid w:val="00701489"/>
    <w:rsid w:val="0070210F"/>
    <w:rsid w:val="00704382"/>
    <w:rsid w:val="0070512D"/>
    <w:rsid w:val="007059A9"/>
    <w:rsid w:val="00705DCA"/>
    <w:rsid w:val="00712CE8"/>
    <w:rsid w:val="0071413F"/>
    <w:rsid w:val="00714FE7"/>
    <w:rsid w:val="00717846"/>
    <w:rsid w:val="00720562"/>
    <w:rsid w:val="007256CB"/>
    <w:rsid w:val="00725AE6"/>
    <w:rsid w:val="00730F7A"/>
    <w:rsid w:val="00735C5F"/>
    <w:rsid w:val="00737085"/>
    <w:rsid w:val="00737B88"/>
    <w:rsid w:val="00741D26"/>
    <w:rsid w:val="007441A9"/>
    <w:rsid w:val="0074487A"/>
    <w:rsid w:val="00747EEC"/>
    <w:rsid w:val="00750969"/>
    <w:rsid w:val="00750FA1"/>
    <w:rsid w:val="00751109"/>
    <w:rsid w:val="00752AC8"/>
    <w:rsid w:val="00753E42"/>
    <w:rsid w:val="007604F3"/>
    <w:rsid w:val="007622F5"/>
    <w:rsid w:val="007701FC"/>
    <w:rsid w:val="007712C2"/>
    <w:rsid w:val="007715B5"/>
    <w:rsid w:val="007725B4"/>
    <w:rsid w:val="007737EF"/>
    <w:rsid w:val="00775BC4"/>
    <w:rsid w:val="007760E9"/>
    <w:rsid w:val="0077625E"/>
    <w:rsid w:val="00782075"/>
    <w:rsid w:val="0078220B"/>
    <w:rsid w:val="007827F9"/>
    <w:rsid w:val="007844EC"/>
    <w:rsid w:val="00786B32"/>
    <w:rsid w:val="007948B6"/>
    <w:rsid w:val="00795AF0"/>
    <w:rsid w:val="00797A68"/>
    <w:rsid w:val="00797DCD"/>
    <w:rsid w:val="007A1D56"/>
    <w:rsid w:val="007A1F98"/>
    <w:rsid w:val="007A5732"/>
    <w:rsid w:val="007B1B7E"/>
    <w:rsid w:val="007B1C91"/>
    <w:rsid w:val="007B1F8E"/>
    <w:rsid w:val="007B2795"/>
    <w:rsid w:val="007B6970"/>
    <w:rsid w:val="007C0378"/>
    <w:rsid w:val="007C1030"/>
    <w:rsid w:val="007C418D"/>
    <w:rsid w:val="007C4E90"/>
    <w:rsid w:val="007D07B8"/>
    <w:rsid w:val="007D22F2"/>
    <w:rsid w:val="007D5863"/>
    <w:rsid w:val="007E37D6"/>
    <w:rsid w:val="007E5992"/>
    <w:rsid w:val="007F10B9"/>
    <w:rsid w:val="007F2362"/>
    <w:rsid w:val="007F5C8B"/>
    <w:rsid w:val="007F67FC"/>
    <w:rsid w:val="007F7A49"/>
    <w:rsid w:val="00800058"/>
    <w:rsid w:val="00800105"/>
    <w:rsid w:val="00801CC4"/>
    <w:rsid w:val="008020F3"/>
    <w:rsid w:val="00803B4E"/>
    <w:rsid w:val="00805556"/>
    <w:rsid w:val="00810755"/>
    <w:rsid w:val="0081138C"/>
    <w:rsid w:val="00811F25"/>
    <w:rsid w:val="00814DFF"/>
    <w:rsid w:val="00815388"/>
    <w:rsid w:val="00816059"/>
    <w:rsid w:val="00820E61"/>
    <w:rsid w:val="008248D3"/>
    <w:rsid w:val="00825628"/>
    <w:rsid w:val="00826486"/>
    <w:rsid w:val="00826B91"/>
    <w:rsid w:val="00830BB7"/>
    <w:rsid w:val="00832EB6"/>
    <w:rsid w:val="00833AE9"/>
    <w:rsid w:val="00833BEC"/>
    <w:rsid w:val="008405D4"/>
    <w:rsid w:val="0084202A"/>
    <w:rsid w:val="008420E7"/>
    <w:rsid w:val="00843496"/>
    <w:rsid w:val="008442DE"/>
    <w:rsid w:val="008461E3"/>
    <w:rsid w:val="00846230"/>
    <w:rsid w:val="00846567"/>
    <w:rsid w:val="00851092"/>
    <w:rsid w:val="00852D2D"/>
    <w:rsid w:val="00852F34"/>
    <w:rsid w:val="00857C88"/>
    <w:rsid w:val="0086097B"/>
    <w:rsid w:val="00865D2A"/>
    <w:rsid w:val="0087076F"/>
    <w:rsid w:val="00870A8F"/>
    <w:rsid w:val="0087373D"/>
    <w:rsid w:val="0087454A"/>
    <w:rsid w:val="00877EA4"/>
    <w:rsid w:val="00881626"/>
    <w:rsid w:val="00883A3B"/>
    <w:rsid w:val="00885E37"/>
    <w:rsid w:val="00887FEF"/>
    <w:rsid w:val="0089036E"/>
    <w:rsid w:val="00890F6A"/>
    <w:rsid w:val="00892DB9"/>
    <w:rsid w:val="00896D75"/>
    <w:rsid w:val="008A033E"/>
    <w:rsid w:val="008A54F3"/>
    <w:rsid w:val="008A58FC"/>
    <w:rsid w:val="008A63DF"/>
    <w:rsid w:val="008A64D2"/>
    <w:rsid w:val="008B062D"/>
    <w:rsid w:val="008B0A91"/>
    <w:rsid w:val="008B0BD1"/>
    <w:rsid w:val="008B123C"/>
    <w:rsid w:val="008B2D62"/>
    <w:rsid w:val="008B36C6"/>
    <w:rsid w:val="008B390E"/>
    <w:rsid w:val="008B586A"/>
    <w:rsid w:val="008B7309"/>
    <w:rsid w:val="008C0B48"/>
    <w:rsid w:val="008C0C5A"/>
    <w:rsid w:val="008C10DC"/>
    <w:rsid w:val="008C32F4"/>
    <w:rsid w:val="008C3F28"/>
    <w:rsid w:val="008C471C"/>
    <w:rsid w:val="008C61A2"/>
    <w:rsid w:val="008D53C8"/>
    <w:rsid w:val="008D6091"/>
    <w:rsid w:val="008E2814"/>
    <w:rsid w:val="008E478E"/>
    <w:rsid w:val="008E7311"/>
    <w:rsid w:val="008EED35"/>
    <w:rsid w:val="008F231F"/>
    <w:rsid w:val="008F26B4"/>
    <w:rsid w:val="008F29EF"/>
    <w:rsid w:val="008F4913"/>
    <w:rsid w:val="008F7E6B"/>
    <w:rsid w:val="00901288"/>
    <w:rsid w:val="0090258C"/>
    <w:rsid w:val="00904CAE"/>
    <w:rsid w:val="00905584"/>
    <w:rsid w:val="00907553"/>
    <w:rsid w:val="0090787B"/>
    <w:rsid w:val="00910775"/>
    <w:rsid w:val="009109E2"/>
    <w:rsid w:val="009118CA"/>
    <w:rsid w:val="009137D5"/>
    <w:rsid w:val="0091398C"/>
    <w:rsid w:val="0091450F"/>
    <w:rsid w:val="00914B52"/>
    <w:rsid w:val="00914F35"/>
    <w:rsid w:val="00915A55"/>
    <w:rsid w:val="00916787"/>
    <w:rsid w:val="00916ECF"/>
    <w:rsid w:val="00917EAD"/>
    <w:rsid w:val="00921540"/>
    <w:rsid w:val="009215F8"/>
    <w:rsid w:val="0092349F"/>
    <w:rsid w:val="009235B7"/>
    <w:rsid w:val="0092487C"/>
    <w:rsid w:val="009259B6"/>
    <w:rsid w:val="009273C4"/>
    <w:rsid w:val="00932766"/>
    <w:rsid w:val="00932BB0"/>
    <w:rsid w:val="00936729"/>
    <w:rsid w:val="00943362"/>
    <w:rsid w:val="00944F3B"/>
    <w:rsid w:val="00946FBD"/>
    <w:rsid w:val="00953A59"/>
    <w:rsid w:val="00960690"/>
    <w:rsid w:val="00960EB2"/>
    <w:rsid w:val="009625A7"/>
    <w:rsid w:val="00963CB9"/>
    <w:rsid w:val="009641E5"/>
    <w:rsid w:val="00967C9C"/>
    <w:rsid w:val="009702A4"/>
    <w:rsid w:val="009707C7"/>
    <w:rsid w:val="00973639"/>
    <w:rsid w:val="00974044"/>
    <w:rsid w:val="0098089C"/>
    <w:rsid w:val="00980D25"/>
    <w:rsid w:val="009817A0"/>
    <w:rsid w:val="00982091"/>
    <w:rsid w:val="00983EA7"/>
    <w:rsid w:val="009865C4"/>
    <w:rsid w:val="00986A8B"/>
    <w:rsid w:val="00991A31"/>
    <w:rsid w:val="00994F64"/>
    <w:rsid w:val="00995FDA"/>
    <w:rsid w:val="009A0A90"/>
    <w:rsid w:val="009A18BA"/>
    <w:rsid w:val="009A4F8F"/>
    <w:rsid w:val="009B0527"/>
    <w:rsid w:val="009B36FE"/>
    <w:rsid w:val="009B45CA"/>
    <w:rsid w:val="009B50B9"/>
    <w:rsid w:val="009B785A"/>
    <w:rsid w:val="009C5609"/>
    <w:rsid w:val="009C5CC3"/>
    <w:rsid w:val="009C65C0"/>
    <w:rsid w:val="009C6CD3"/>
    <w:rsid w:val="009D7585"/>
    <w:rsid w:val="009E39DF"/>
    <w:rsid w:val="009E3D90"/>
    <w:rsid w:val="009E4388"/>
    <w:rsid w:val="009E45EA"/>
    <w:rsid w:val="009E6E86"/>
    <w:rsid w:val="009E7970"/>
    <w:rsid w:val="009E7ABA"/>
    <w:rsid w:val="009F0AA6"/>
    <w:rsid w:val="009F147C"/>
    <w:rsid w:val="009F1CFC"/>
    <w:rsid w:val="009F496F"/>
    <w:rsid w:val="009F5DFB"/>
    <w:rsid w:val="00A013DD"/>
    <w:rsid w:val="00A01AB9"/>
    <w:rsid w:val="00A01DA6"/>
    <w:rsid w:val="00A07CCC"/>
    <w:rsid w:val="00A1490A"/>
    <w:rsid w:val="00A16228"/>
    <w:rsid w:val="00A17BD6"/>
    <w:rsid w:val="00A205F2"/>
    <w:rsid w:val="00A214CC"/>
    <w:rsid w:val="00A34E07"/>
    <w:rsid w:val="00A3514A"/>
    <w:rsid w:val="00A361C8"/>
    <w:rsid w:val="00A369E6"/>
    <w:rsid w:val="00A3787B"/>
    <w:rsid w:val="00A37931"/>
    <w:rsid w:val="00A40CA7"/>
    <w:rsid w:val="00A4252E"/>
    <w:rsid w:val="00A44708"/>
    <w:rsid w:val="00A45448"/>
    <w:rsid w:val="00A469C6"/>
    <w:rsid w:val="00A474EE"/>
    <w:rsid w:val="00A50CB7"/>
    <w:rsid w:val="00A517F7"/>
    <w:rsid w:val="00A527AF"/>
    <w:rsid w:val="00A61CE7"/>
    <w:rsid w:val="00A65012"/>
    <w:rsid w:val="00A66E7F"/>
    <w:rsid w:val="00A67D9E"/>
    <w:rsid w:val="00A71A99"/>
    <w:rsid w:val="00A728BB"/>
    <w:rsid w:val="00A72CC5"/>
    <w:rsid w:val="00A72DC1"/>
    <w:rsid w:val="00A73346"/>
    <w:rsid w:val="00A73617"/>
    <w:rsid w:val="00A73768"/>
    <w:rsid w:val="00A73DE3"/>
    <w:rsid w:val="00A77217"/>
    <w:rsid w:val="00A77945"/>
    <w:rsid w:val="00A77BE2"/>
    <w:rsid w:val="00A8002C"/>
    <w:rsid w:val="00A80A19"/>
    <w:rsid w:val="00A83857"/>
    <w:rsid w:val="00A84ADE"/>
    <w:rsid w:val="00A85E7B"/>
    <w:rsid w:val="00A862C9"/>
    <w:rsid w:val="00A864CA"/>
    <w:rsid w:val="00A8776C"/>
    <w:rsid w:val="00A950D2"/>
    <w:rsid w:val="00A961C3"/>
    <w:rsid w:val="00AA07CC"/>
    <w:rsid w:val="00AA10B0"/>
    <w:rsid w:val="00AA6025"/>
    <w:rsid w:val="00AA73E7"/>
    <w:rsid w:val="00AB37D2"/>
    <w:rsid w:val="00AB5805"/>
    <w:rsid w:val="00AB59AD"/>
    <w:rsid w:val="00AB7080"/>
    <w:rsid w:val="00AC1628"/>
    <w:rsid w:val="00AC47B1"/>
    <w:rsid w:val="00AD04FB"/>
    <w:rsid w:val="00AD3E32"/>
    <w:rsid w:val="00AE0FB6"/>
    <w:rsid w:val="00AE0FD0"/>
    <w:rsid w:val="00AE268B"/>
    <w:rsid w:val="00AE6367"/>
    <w:rsid w:val="00AE7F63"/>
    <w:rsid w:val="00AF029B"/>
    <w:rsid w:val="00AF0467"/>
    <w:rsid w:val="00AF06ED"/>
    <w:rsid w:val="00AF12C1"/>
    <w:rsid w:val="00AF402A"/>
    <w:rsid w:val="00AF4911"/>
    <w:rsid w:val="00AF59E4"/>
    <w:rsid w:val="00AF6933"/>
    <w:rsid w:val="00B01E01"/>
    <w:rsid w:val="00B051D0"/>
    <w:rsid w:val="00B05DC8"/>
    <w:rsid w:val="00B07809"/>
    <w:rsid w:val="00B12A9D"/>
    <w:rsid w:val="00B12B82"/>
    <w:rsid w:val="00B12BEA"/>
    <w:rsid w:val="00B13675"/>
    <w:rsid w:val="00B15461"/>
    <w:rsid w:val="00B17F2E"/>
    <w:rsid w:val="00B20824"/>
    <w:rsid w:val="00B20A1A"/>
    <w:rsid w:val="00B21892"/>
    <w:rsid w:val="00B22844"/>
    <w:rsid w:val="00B271FF"/>
    <w:rsid w:val="00B33092"/>
    <w:rsid w:val="00B36840"/>
    <w:rsid w:val="00B37699"/>
    <w:rsid w:val="00B415BA"/>
    <w:rsid w:val="00B4247F"/>
    <w:rsid w:val="00B42FB1"/>
    <w:rsid w:val="00B44DE1"/>
    <w:rsid w:val="00B51C36"/>
    <w:rsid w:val="00B52994"/>
    <w:rsid w:val="00B531EC"/>
    <w:rsid w:val="00B5670C"/>
    <w:rsid w:val="00B56FEA"/>
    <w:rsid w:val="00B5706F"/>
    <w:rsid w:val="00B60617"/>
    <w:rsid w:val="00B62C4F"/>
    <w:rsid w:val="00B70E32"/>
    <w:rsid w:val="00B73DFC"/>
    <w:rsid w:val="00B73FBB"/>
    <w:rsid w:val="00B75105"/>
    <w:rsid w:val="00B76923"/>
    <w:rsid w:val="00B77F8E"/>
    <w:rsid w:val="00B800D3"/>
    <w:rsid w:val="00B828D4"/>
    <w:rsid w:val="00B82AA1"/>
    <w:rsid w:val="00B82EDA"/>
    <w:rsid w:val="00B836B5"/>
    <w:rsid w:val="00B85B57"/>
    <w:rsid w:val="00B85FC5"/>
    <w:rsid w:val="00B8674F"/>
    <w:rsid w:val="00B87948"/>
    <w:rsid w:val="00B90B9C"/>
    <w:rsid w:val="00B95483"/>
    <w:rsid w:val="00B95A38"/>
    <w:rsid w:val="00B97AF9"/>
    <w:rsid w:val="00BA02C9"/>
    <w:rsid w:val="00BA129A"/>
    <w:rsid w:val="00BA28B2"/>
    <w:rsid w:val="00BA2D7E"/>
    <w:rsid w:val="00BA2FB2"/>
    <w:rsid w:val="00BA3AF5"/>
    <w:rsid w:val="00BA48D5"/>
    <w:rsid w:val="00BA716D"/>
    <w:rsid w:val="00BA738E"/>
    <w:rsid w:val="00BB419C"/>
    <w:rsid w:val="00BB4DB4"/>
    <w:rsid w:val="00BB7AF7"/>
    <w:rsid w:val="00BC10F8"/>
    <w:rsid w:val="00BC1525"/>
    <w:rsid w:val="00BC63D1"/>
    <w:rsid w:val="00BC6581"/>
    <w:rsid w:val="00BC7374"/>
    <w:rsid w:val="00BD0D19"/>
    <w:rsid w:val="00BD1D8A"/>
    <w:rsid w:val="00BD2144"/>
    <w:rsid w:val="00BD234D"/>
    <w:rsid w:val="00BD6691"/>
    <w:rsid w:val="00BE4039"/>
    <w:rsid w:val="00BE4419"/>
    <w:rsid w:val="00BE795D"/>
    <w:rsid w:val="00BF002E"/>
    <w:rsid w:val="00BF0DD8"/>
    <w:rsid w:val="00BF1FB1"/>
    <w:rsid w:val="00BF3F42"/>
    <w:rsid w:val="00BF43CC"/>
    <w:rsid w:val="00C00F59"/>
    <w:rsid w:val="00C02429"/>
    <w:rsid w:val="00C02A6E"/>
    <w:rsid w:val="00C040E4"/>
    <w:rsid w:val="00C04340"/>
    <w:rsid w:val="00C05774"/>
    <w:rsid w:val="00C05A1D"/>
    <w:rsid w:val="00C1125B"/>
    <w:rsid w:val="00C1243F"/>
    <w:rsid w:val="00C14480"/>
    <w:rsid w:val="00C15052"/>
    <w:rsid w:val="00C16D5B"/>
    <w:rsid w:val="00C1773A"/>
    <w:rsid w:val="00C24485"/>
    <w:rsid w:val="00C27935"/>
    <w:rsid w:val="00C34006"/>
    <w:rsid w:val="00C34BD6"/>
    <w:rsid w:val="00C35618"/>
    <w:rsid w:val="00C4000F"/>
    <w:rsid w:val="00C4132A"/>
    <w:rsid w:val="00C44575"/>
    <w:rsid w:val="00C44CDE"/>
    <w:rsid w:val="00C46116"/>
    <w:rsid w:val="00C476EC"/>
    <w:rsid w:val="00C5081B"/>
    <w:rsid w:val="00C51975"/>
    <w:rsid w:val="00C53430"/>
    <w:rsid w:val="00C54856"/>
    <w:rsid w:val="00C54A35"/>
    <w:rsid w:val="00C55346"/>
    <w:rsid w:val="00C55378"/>
    <w:rsid w:val="00C5599F"/>
    <w:rsid w:val="00C60FD4"/>
    <w:rsid w:val="00C61433"/>
    <w:rsid w:val="00C61A73"/>
    <w:rsid w:val="00C61B1D"/>
    <w:rsid w:val="00C649C2"/>
    <w:rsid w:val="00C65670"/>
    <w:rsid w:val="00C65742"/>
    <w:rsid w:val="00C66809"/>
    <w:rsid w:val="00C6704A"/>
    <w:rsid w:val="00C70D96"/>
    <w:rsid w:val="00C71E9D"/>
    <w:rsid w:val="00C729D8"/>
    <w:rsid w:val="00C751C8"/>
    <w:rsid w:val="00C757EA"/>
    <w:rsid w:val="00C76541"/>
    <w:rsid w:val="00C7665D"/>
    <w:rsid w:val="00C7675A"/>
    <w:rsid w:val="00C7782B"/>
    <w:rsid w:val="00C914EC"/>
    <w:rsid w:val="00C942AD"/>
    <w:rsid w:val="00C94907"/>
    <w:rsid w:val="00C97545"/>
    <w:rsid w:val="00CA0449"/>
    <w:rsid w:val="00CA5760"/>
    <w:rsid w:val="00CB0A39"/>
    <w:rsid w:val="00CB32F3"/>
    <w:rsid w:val="00CB43A7"/>
    <w:rsid w:val="00CB7286"/>
    <w:rsid w:val="00CB74E9"/>
    <w:rsid w:val="00CB79FC"/>
    <w:rsid w:val="00CC1193"/>
    <w:rsid w:val="00CC21F7"/>
    <w:rsid w:val="00CC3A89"/>
    <w:rsid w:val="00CC7D50"/>
    <w:rsid w:val="00CD0233"/>
    <w:rsid w:val="00CD0E49"/>
    <w:rsid w:val="00CD26FA"/>
    <w:rsid w:val="00CD4BFE"/>
    <w:rsid w:val="00CD5DA3"/>
    <w:rsid w:val="00CD7950"/>
    <w:rsid w:val="00CD7A5C"/>
    <w:rsid w:val="00CE174D"/>
    <w:rsid w:val="00CE17C4"/>
    <w:rsid w:val="00CE30C4"/>
    <w:rsid w:val="00CE418A"/>
    <w:rsid w:val="00CE4C5C"/>
    <w:rsid w:val="00CE5588"/>
    <w:rsid w:val="00CE5BB8"/>
    <w:rsid w:val="00CE6558"/>
    <w:rsid w:val="00CE6CDF"/>
    <w:rsid w:val="00CE795D"/>
    <w:rsid w:val="00D0562F"/>
    <w:rsid w:val="00D05746"/>
    <w:rsid w:val="00D11AB2"/>
    <w:rsid w:val="00D13599"/>
    <w:rsid w:val="00D163D0"/>
    <w:rsid w:val="00D16603"/>
    <w:rsid w:val="00D1717D"/>
    <w:rsid w:val="00D22788"/>
    <w:rsid w:val="00D23585"/>
    <w:rsid w:val="00D249BF"/>
    <w:rsid w:val="00D24E8A"/>
    <w:rsid w:val="00D278A1"/>
    <w:rsid w:val="00D31D78"/>
    <w:rsid w:val="00D336BD"/>
    <w:rsid w:val="00D36C7B"/>
    <w:rsid w:val="00D37B1F"/>
    <w:rsid w:val="00D42668"/>
    <w:rsid w:val="00D4488E"/>
    <w:rsid w:val="00D51A51"/>
    <w:rsid w:val="00D522B5"/>
    <w:rsid w:val="00D532F7"/>
    <w:rsid w:val="00D54982"/>
    <w:rsid w:val="00D56473"/>
    <w:rsid w:val="00D5789D"/>
    <w:rsid w:val="00D60482"/>
    <w:rsid w:val="00D65750"/>
    <w:rsid w:val="00D700B3"/>
    <w:rsid w:val="00D73B5F"/>
    <w:rsid w:val="00D73F6C"/>
    <w:rsid w:val="00D74587"/>
    <w:rsid w:val="00D8097E"/>
    <w:rsid w:val="00D81768"/>
    <w:rsid w:val="00D825A9"/>
    <w:rsid w:val="00D833D0"/>
    <w:rsid w:val="00D84F4B"/>
    <w:rsid w:val="00D85F62"/>
    <w:rsid w:val="00D86DF2"/>
    <w:rsid w:val="00D86FF2"/>
    <w:rsid w:val="00D9148E"/>
    <w:rsid w:val="00D91B37"/>
    <w:rsid w:val="00D93164"/>
    <w:rsid w:val="00D94505"/>
    <w:rsid w:val="00D9764B"/>
    <w:rsid w:val="00DA031A"/>
    <w:rsid w:val="00DA0E59"/>
    <w:rsid w:val="00DA1C52"/>
    <w:rsid w:val="00DB3748"/>
    <w:rsid w:val="00DB4F16"/>
    <w:rsid w:val="00DB5B51"/>
    <w:rsid w:val="00DB5B78"/>
    <w:rsid w:val="00DB6644"/>
    <w:rsid w:val="00DB71D8"/>
    <w:rsid w:val="00DC12BE"/>
    <w:rsid w:val="00DC308D"/>
    <w:rsid w:val="00DC35F3"/>
    <w:rsid w:val="00DC4383"/>
    <w:rsid w:val="00DD0A34"/>
    <w:rsid w:val="00DD5030"/>
    <w:rsid w:val="00DE0868"/>
    <w:rsid w:val="00DE26A6"/>
    <w:rsid w:val="00DE2E2F"/>
    <w:rsid w:val="00DE6EF5"/>
    <w:rsid w:val="00DE7E6C"/>
    <w:rsid w:val="00DF1F04"/>
    <w:rsid w:val="00DF31B7"/>
    <w:rsid w:val="00DF3994"/>
    <w:rsid w:val="00DF4640"/>
    <w:rsid w:val="00DF7310"/>
    <w:rsid w:val="00DF7345"/>
    <w:rsid w:val="00E00B83"/>
    <w:rsid w:val="00E02895"/>
    <w:rsid w:val="00E07DD3"/>
    <w:rsid w:val="00E1274D"/>
    <w:rsid w:val="00E13CEB"/>
    <w:rsid w:val="00E15688"/>
    <w:rsid w:val="00E16C2C"/>
    <w:rsid w:val="00E208BE"/>
    <w:rsid w:val="00E21C47"/>
    <w:rsid w:val="00E21CCC"/>
    <w:rsid w:val="00E24139"/>
    <w:rsid w:val="00E24237"/>
    <w:rsid w:val="00E242EB"/>
    <w:rsid w:val="00E24521"/>
    <w:rsid w:val="00E2489E"/>
    <w:rsid w:val="00E26659"/>
    <w:rsid w:val="00E32233"/>
    <w:rsid w:val="00E33691"/>
    <w:rsid w:val="00E36C41"/>
    <w:rsid w:val="00E37703"/>
    <w:rsid w:val="00E37B85"/>
    <w:rsid w:val="00E40D8A"/>
    <w:rsid w:val="00E4156B"/>
    <w:rsid w:val="00E464D8"/>
    <w:rsid w:val="00E46852"/>
    <w:rsid w:val="00E47A9E"/>
    <w:rsid w:val="00E5129A"/>
    <w:rsid w:val="00E534BC"/>
    <w:rsid w:val="00E547F0"/>
    <w:rsid w:val="00E5686D"/>
    <w:rsid w:val="00E57E2A"/>
    <w:rsid w:val="00E60608"/>
    <w:rsid w:val="00E61CF1"/>
    <w:rsid w:val="00E65BA4"/>
    <w:rsid w:val="00E67EF9"/>
    <w:rsid w:val="00E7101A"/>
    <w:rsid w:val="00E715B1"/>
    <w:rsid w:val="00E72C77"/>
    <w:rsid w:val="00E74654"/>
    <w:rsid w:val="00E7486A"/>
    <w:rsid w:val="00E7551D"/>
    <w:rsid w:val="00E80627"/>
    <w:rsid w:val="00E80810"/>
    <w:rsid w:val="00E80B96"/>
    <w:rsid w:val="00E831B7"/>
    <w:rsid w:val="00E844D3"/>
    <w:rsid w:val="00E84C1D"/>
    <w:rsid w:val="00E85411"/>
    <w:rsid w:val="00E866E3"/>
    <w:rsid w:val="00E9092D"/>
    <w:rsid w:val="00E9232D"/>
    <w:rsid w:val="00E92B37"/>
    <w:rsid w:val="00E93511"/>
    <w:rsid w:val="00EA102D"/>
    <w:rsid w:val="00EA123D"/>
    <w:rsid w:val="00EB444D"/>
    <w:rsid w:val="00EB4F33"/>
    <w:rsid w:val="00EB6400"/>
    <w:rsid w:val="00EB6DE6"/>
    <w:rsid w:val="00EB74C6"/>
    <w:rsid w:val="00EC0565"/>
    <w:rsid w:val="00EC0EE8"/>
    <w:rsid w:val="00EC1704"/>
    <w:rsid w:val="00EC2523"/>
    <w:rsid w:val="00EC26EB"/>
    <w:rsid w:val="00EC55A9"/>
    <w:rsid w:val="00EC5E4F"/>
    <w:rsid w:val="00EC5EF4"/>
    <w:rsid w:val="00EC6A89"/>
    <w:rsid w:val="00EC6ED8"/>
    <w:rsid w:val="00ED34DA"/>
    <w:rsid w:val="00ED432B"/>
    <w:rsid w:val="00ED48EA"/>
    <w:rsid w:val="00EE6A1B"/>
    <w:rsid w:val="00EF328C"/>
    <w:rsid w:val="00EF5192"/>
    <w:rsid w:val="00EF615C"/>
    <w:rsid w:val="00F0004D"/>
    <w:rsid w:val="00F003B1"/>
    <w:rsid w:val="00F05889"/>
    <w:rsid w:val="00F06594"/>
    <w:rsid w:val="00F066C9"/>
    <w:rsid w:val="00F06A94"/>
    <w:rsid w:val="00F06F49"/>
    <w:rsid w:val="00F07D1A"/>
    <w:rsid w:val="00F11A99"/>
    <w:rsid w:val="00F1506E"/>
    <w:rsid w:val="00F212FE"/>
    <w:rsid w:val="00F23A1F"/>
    <w:rsid w:val="00F24DB9"/>
    <w:rsid w:val="00F26AB5"/>
    <w:rsid w:val="00F26D2C"/>
    <w:rsid w:val="00F31CE9"/>
    <w:rsid w:val="00F341AC"/>
    <w:rsid w:val="00F34D13"/>
    <w:rsid w:val="00F37A35"/>
    <w:rsid w:val="00F37C5A"/>
    <w:rsid w:val="00F37D37"/>
    <w:rsid w:val="00F43E56"/>
    <w:rsid w:val="00F44B1D"/>
    <w:rsid w:val="00F47817"/>
    <w:rsid w:val="00F50315"/>
    <w:rsid w:val="00F50645"/>
    <w:rsid w:val="00F54060"/>
    <w:rsid w:val="00F5417C"/>
    <w:rsid w:val="00F551DC"/>
    <w:rsid w:val="00F57E45"/>
    <w:rsid w:val="00F60976"/>
    <w:rsid w:val="00F62B91"/>
    <w:rsid w:val="00F64E60"/>
    <w:rsid w:val="00F7014B"/>
    <w:rsid w:val="00F71BC5"/>
    <w:rsid w:val="00F7282D"/>
    <w:rsid w:val="00F72D69"/>
    <w:rsid w:val="00F7492F"/>
    <w:rsid w:val="00F74E1B"/>
    <w:rsid w:val="00F75446"/>
    <w:rsid w:val="00F7616B"/>
    <w:rsid w:val="00F764E1"/>
    <w:rsid w:val="00F800C9"/>
    <w:rsid w:val="00F83BD7"/>
    <w:rsid w:val="00F83F5E"/>
    <w:rsid w:val="00F84432"/>
    <w:rsid w:val="00F85004"/>
    <w:rsid w:val="00F87BDD"/>
    <w:rsid w:val="00F9191C"/>
    <w:rsid w:val="00F9553A"/>
    <w:rsid w:val="00FA2558"/>
    <w:rsid w:val="00FA44D8"/>
    <w:rsid w:val="00FA457A"/>
    <w:rsid w:val="00FB0C38"/>
    <w:rsid w:val="00FB1564"/>
    <w:rsid w:val="00FB2AA5"/>
    <w:rsid w:val="00FB2B10"/>
    <w:rsid w:val="00FB369A"/>
    <w:rsid w:val="00FB4513"/>
    <w:rsid w:val="00FB4E06"/>
    <w:rsid w:val="00FB50A7"/>
    <w:rsid w:val="00FB6005"/>
    <w:rsid w:val="00FB68DB"/>
    <w:rsid w:val="00FC1079"/>
    <w:rsid w:val="00FC1316"/>
    <w:rsid w:val="00FC2908"/>
    <w:rsid w:val="00FC2E38"/>
    <w:rsid w:val="00FC2EF0"/>
    <w:rsid w:val="00FC461E"/>
    <w:rsid w:val="00FC6B16"/>
    <w:rsid w:val="00FC7E93"/>
    <w:rsid w:val="00FD02C3"/>
    <w:rsid w:val="00FD1933"/>
    <w:rsid w:val="00FD2434"/>
    <w:rsid w:val="00FD6480"/>
    <w:rsid w:val="00FD673D"/>
    <w:rsid w:val="00FE45BD"/>
    <w:rsid w:val="00FE5076"/>
    <w:rsid w:val="00FE5270"/>
    <w:rsid w:val="00FE5D73"/>
    <w:rsid w:val="00FF0327"/>
    <w:rsid w:val="00FF154B"/>
    <w:rsid w:val="00FF7157"/>
    <w:rsid w:val="01090102"/>
    <w:rsid w:val="017DD4E3"/>
    <w:rsid w:val="017DF804"/>
    <w:rsid w:val="01AB31D4"/>
    <w:rsid w:val="01BB9644"/>
    <w:rsid w:val="01DD800D"/>
    <w:rsid w:val="02BB2B26"/>
    <w:rsid w:val="02CF8531"/>
    <w:rsid w:val="02D09FF5"/>
    <w:rsid w:val="02E27EC6"/>
    <w:rsid w:val="02F59AEF"/>
    <w:rsid w:val="02FCDEC1"/>
    <w:rsid w:val="0349F50C"/>
    <w:rsid w:val="035E711D"/>
    <w:rsid w:val="037CF486"/>
    <w:rsid w:val="03BAE567"/>
    <w:rsid w:val="03D5A952"/>
    <w:rsid w:val="040377EA"/>
    <w:rsid w:val="040E94B3"/>
    <w:rsid w:val="043AEDF6"/>
    <w:rsid w:val="045747A4"/>
    <w:rsid w:val="047E0FE0"/>
    <w:rsid w:val="04E22AA1"/>
    <w:rsid w:val="050AF3AE"/>
    <w:rsid w:val="0539FEF5"/>
    <w:rsid w:val="056496A0"/>
    <w:rsid w:val="05FC00AF"/>
    <w:rsid w:val="05FE21F4"/>
    <w:rsid w:val="0602BF45"/>
    <w:rsid w:val="06572AA3"/>
    <w:rsid w:val="068FC802"/>
    <w:rsid w:val="06D7301C"/>
    <w:rsid w:val="06F3B17D"/>
    <w:rsid w:val="073BF9CD"/>
    <w:rsid w:val="076A0945"/>
    <w:rsid w:val="077A8303"/>
    <w:rsid w:val="07A58012"/>
    <w:rsid w:val="07C61F05"/>
    <w:rsid w:val="07EBA350"/>
    <w:rsid w:val="08058E1C"/>
    <w:rsid w:val="080827CB"/>
    <w:rsid w:val="082C06B8"/>
    <w:rsid w:val="0871040E"/>
    <w:rsid w:val="08BC5822"/>
    <w:rsid w:val="08F49196"/>
    <w:rsid w:val="091967B8"/>
    <w:rsid w:val="092AD251"/>
    <w:rsid w:val="09568759"/>
    <w:rsid w:val="099B107B"/>
    <w:rsid w:val="09C98786"/>
    <w:rsid w:val="09D3F284"/>
    <w:rsid w:val="0A3D47F2"/>
    <w:rsid w:val="0A72A880"/>
    <w:rsid w:val="0A76E327"/>
    <w:rsid w:val="0AC225D1"/>
    <w:rsid w:val="0ACD7DB1"/>
    <w:rsid w:val="0AFC669D"/>
    <w:rsid w:val="0B72CCF9"/>
    <w:rsid w:val="0B852E42"/>
    <w:rsid w:val="0BB4B7D4"/>
    <w:rsid w:val="0BE58094"/>
    <w:rsid w:val="0BE6F839"/>
    <w:rsid w:val="0C20B576"/>
    <w:rsid w:val="0C95E02F"/>
    <w:rsid w:val="0CF81A01"/>
    <w:rsid w:val="0D0CAE59"/>
    <w:rsid w:val="0D25B6C7"/>
    <w:rsid w:val="0D62F301"/>
    <w:rsid w:val="0D981B72"/>
    <w:rsid w:val="0DB78198"/>
    <w:rsid w:val="0DDD23A6"/>
    <w:rsid w:val="0E0BC873"/>
    <w:rsid w:val="0E890895"/>
    <w:rsid w:val="0EAF903C"/>
    <w:rsid w:val="0ECBB6F6"/>
    <w:rsid w:val="0ED92686"/>
    <w:rsid w:val="0EEF8EFD"/>
    <w:rsid w:val="0F1EE3B3"/>
    <w:rsid w:val="0F24A93A"/>
    <w:rsid w:val="0F28B7F8"/>
    <w:rsid w:val="0F384492"/>
    <w:rsid w:val="0F71BF85"/>
    <w:rsid w:val="0FB2258E"/>
    <w:rsid w:val="0FC04090"/>
    <w:rsid w:val="0FF7B3F5"/>
    <w:rsid w:val="0FF9B42A"/>
    <w:rsid w:val="10A0DD97"/>
    <w:rsid w:val="10B47B9C"/>
    <w:rsid w:val="10B52175"/>
    <w:rsid w:val="10C34E84"/>
    <w:rsid w:val="10CCDA6E"/>
    <w:rsid w:val="1118746A"/>
    <w:rsid w:val="11D9A699"/>
    <w:rsid w:val="12448360"/>
    <w:rsid w:val="1247E8A4"/>
    <w:rsid w:val="12573ABF"/>
    <w:rsid w:val="1258C0C8"/>
    <w:rsid w:val="125BB284"/>
    <w:rsid w:val="12A2C048"/>
    <w:rsid w:val="12CB7E87"/>
    <w:rsid w:val="131758A9"/>
    <w:rsid w:val="13229CBA"/>
    <w:rsid w:val="13543D75"/>
    <w:rsid w:val="13C39798"/>
    <w:rsid w:val="13DD21FB"/>
    <w:rsid w:val="147F0D8C"/>
    <w:rsid w:val="14A5556B"/>
    <w:rsid w:val="15342D43"/>
    <w:rsid w:val="1577F7E3"/>
    <w:rsid w:val="1582313B"/>
    <w:rsid w:val="1599BDE7"/>
    <w:rsid w:val="15F9FCFA"/>
    <w:rsid w:val="1648DDEB"/>
    <w:rsid w:val="16789DE9"/>
    <w:rsid w:val="16E6CAC2"/>
    <w:rsid w:val="1746B86D"/>
    <w:rsid w:val="175557FB"/>
    <w:rsid w:val="178D776A"/>
    <w:rsid w:val="1799CCF6"/>
    <w:rsid w:val="17D89BCB"/>
    <w:rsid w:val="181897FB"/>
    <w:rsid w:val="1850C344"/>
    <w:rsid w:val="1873BE2C"/>
    <w:rsid w:val="18C36C24"/>
    <w:rsid w:val="18EC5392"/>
    <w:rsid w:val="19073423"/>
    <w:rsid w:val="193465F2"/>
    <w:rsid w:val="197DAFA0"/>
    <w:rsid w:val="19886A7A"/>
    <w:rsid w:val="1A613764"/>
    <w:rsid w:val="1A63F96A"/>
    <w:rsid w:val="1AB2144C"/>
    <w:rsid w:val="1ADC8F05"/>
    <w:rsid w:val="1AF673C3"/>
    <w:rsid w:val="1B3155B9"/>
    <w:rsid w:val="1B3EBA19"/>
    <w:rsid w:val="1B4E1483"/>
    <w:rsid w:val="1B8B0E44"/>
    <w:rsid w:val="1BC26B61"/>
    <w:rsid w:val="1BCF72CB"/>
    <w:rsid w:val="1BD1769C"/>
    <w:rsid w:val="1BF0B7E3"/>
    <w:rsid w:val="1C279B29"/>
    <w:rsid w:val="1C295B70"/>
    <w:rsid w:val="1C78F78C"/>
    <w:rsid w:val="1C8329C4"/>
    <w:rsid w:val="1CB59AC4"/>
    <w:rsid w:val="1CC820B3"/>
    <w:rsid w:val="1CE329B3"/>
    <w:rsid w:val="1CE9691D"/>
    <w:rsid w:val="1CF0BC18"/>
    <w:rsid w:val="1CFCE382"/>
    <w:rsid w:val="1D2D9512"/>
    <w:rsid w:val="1D39BDB6"/>
    <w:rsid w:val="1D5006E6"/>
    <w:rsid w:val="1D6249F5"/>
    <w:rsid w:val="1D8A6A6E"/>
    <w:rsid w:val="1DAB74BE"/>
    <w:rsid w:val="1DCB2544"/>
    <w:rsid w:val="1E52B9DB"/>
    <w:rsid w:val="1E88CBF6"/>
    <w:rsid w:val="1EDBE70B"/>
    <w:rsid w:val="1F0171AA"/>
    <w:rsid w:val="1F09AED6"/>
    <w:rsid w:val="1F86E730"/>
    <w:rsid w:val="1F87D8B7"/>
    <w:rsid w:val="1F959251"/>
    <w:rsid w:val="1FCA360D"/>
    <w:rsid w:val="1FD20AD3"/>
    <w:rsid w:val="1FD5C9D7"/>
    <w:rsid w:val="1FFF5BD3"/>
    <w:rsid w:val="200B1F21"/>
    <w:rsid w:val="209309DD"/>
    <w:rsid w:val="2095DC84"/>
    <w:rsid w:val="209F2548"/>
    <w:rsid w:val="20AFC701"/>
    <w:rsid w:val="20B21CE2"/>
    <w:rsid w:val="2105ABC5"/>
    <w:rsid w:val="211B6481"/>
    <w:rsid w:val="2181A2CC"/>
    <w:rsid w:val="21E7F6A4"/>
    <w:rsid w:val="2231ACE5"/>
    <w:rsid w:val="223FBC01"/>
    <w:rsid w:val="2249C0EA"/>
    <w:rsid w:val="224B0A2F"/>
    <w:rsid w:val="2278A1D2"/>
    <w:rsid w:val="227E1956"/>
    <w:rsid w:val="22CA8958"/>
    <w:rsid w:val="2319B1E6"/>
    <w:rsid w:val="231A23C6"/>
    <w:rsid w:val="231A495E"/>
    <w:rsid w:val="23BE7DF5"/>
    <w:rsid w:val="23D7B4F0"/>
    <w:rsid w:val="249373E1"/>
    <w:rsid w:val="24980291"/>
    <w:rsid w:val="24A7150E"/>
    <w:rsid w:val="24D132DF"/>
    <w:rsid w:val="2535AAE3"/>
    <w:rsid w:val="25748FA4"/>
    <w:rsid w:val="257FFD2B"/>
    <w:rsid w:val="25AEB929"/>
    <w:rsid w:val="25C7B9B3"/>
    <w:rsid w:val="25DAFD7E"/>
    <w:rsid w:val="25EEA7F5"/>
    <w:rsid w:val="26180E4A"/>
    <w:rsid w:val="261EEE2A"/>
    <w:rsid w:val="26265005"/>
    <w:rsid w:val="265747C3"/>
    <w:rsid w:val="26589D23"/>
    <w:rsid w:val="269C0B13"/>
    <w:rsid w:val="26C34719"/>
    <w:rsid w:val="26CB33A4"/>
    <w:rsid w:val="26EFD461"/>
    <w:rsid w:val="2703EEA2"/>
    <w:rsid w:val="274F947D"/>
    <w:rsid w:val="275D2309"/>
    <w:rsid w:val="288CA623"/>
    <w:rsid w:val="2891CBE0"/>
    <w:rsid w:val="28A8DBEF"/>
    <w:rsid w:val="28D4397E"/>
    <w:rsid w:val="28DF9310"/>
    <w:rsid w:val="28E46ACD"/>
    <w:rsid w:val="28FFDD0E"/>
    <w:rsid w:val="2942C2FD"/>
    <w:rsid w:val="296449BB"/>
    <w:rsid w:val="2979E3A2"/>
    <w:rsid w:val="2983983B"/>
    <w:rsid w:val="298C9EE8"/>
    <w:rsid w:val="29A7A36E"/>
    <w:rsid w:val="29E6486D"/>
    <w:rsid w:val="2A30EDEE"/>
    <w:rsid w:val="2A495E7E"/>
    <w:rsid w:val="2A49E7A5"/>
    <w:rsid w:val="2A5119A1"/>
    <w:rsid w:val="2A7726B7"/>
    <w:rsid w:val="2AABA185"/>
    <w:rsid w:val="2AB1FA79"/>
    <w:rsid w:val="2AF46C4A"/>
    <w:rsid w:val="2B284E10"/>
    <w:rsid w:val="2B29628B"/>
    <w:rsid w:val="2B373A2B"/>
    <w:rsid w:val="2B88A734"/>
    <w:rsid w:val="2B9FDB11"/>
    <w:rsid w:val="2BBB49B9"/>
    <w:rsid w:val="2BDBDED3"/>
    <w:rsid w:val="2C5D0D73"/>
    <w:rsid w:val="2C821E6A"/>
    <w:rsid w:val="2C874FCE"/>
    <w:rsid w:val="2CE94938"/>
    <w:rsid w:val="2D37DADA"/>
    <w:rsid w:val="2D5CF90A"/>
    <w:rsid w:val="2D84659C"/>
    <w:rsid w:val="2D90DC60"/>
    <w:rsid w:val="2DA834B0"/>
    <w:rsid w:val="2DF08BA7"/>
    <w:rsid w:val="2E208919"/>
    <w:rsid w:val="2EAFA4AA"/>
    <w:rsid w:val="2EFCA7FE"/>
    <w:rsid w:val="2F02498D"/>
    <w:rsid w:val="2F181D73"/>
    <w:rsid w:val="2F5EC70E"/>
    <w:rsid w:val="2F8B8644"/>
    <w:rsid w:val="2FA95961"/>
    <w:rsid w:val="2FD5FB20"/>
    <w:rsid w:val="2FF4DAEF"/>
    <w:rsid w:val="300D072D"/>
    <w:rsid w:val="30236C08"/>
    <w:rsid w:val="3060C6E7"/>
    <w:rsid w:val="30675C40"/>
    <w:rsid w:val="306DCDF7"/>
    <w:rsid w:val="3078E6EE"/>
    <w:rsid w:val="3093C24A"/>
    <w:rsid w:val="309F6D7B"/>
    <w:rsid w:val="30F74BA4"/>
    <w:rsid w:val="310EDCCE"/>
    <w:rsid w:val="311FB59F"/>
    <w:rsid w:val="317D0AA2"/>
    <w:rsid w:val="31A18180"/>
    <w:rsid w:val="3213DA98"/>
    <w:rsid w:val="324FEE28"/>
    <w:rsid w:val="32713135"/>
    <w:rsid w:val="3285C596"/>
    <w:rsid w:val="32994323"/>
    <w:rsid w:val="32C10B0E"/>
    <w:rsid w:val="33252FF1"/>
    <w:rsid w:val="333EABA3"/>
    <w:rsid w:val="335A9293"/>
    <w:rsid w:val="3362974F"/>
    <w:rsid w:val="33681C5D"/>
    <w:rsid w:val="33B82FF7"/>
    <w:rsid w:val="33CC9C94"/>
    <w:rsid w:val="33EB8E96"/>
    <w:rsid w:val="33F7FE88"/>
    <w:rsid w:val="34615C89"/>
    <w:rsid w:val="347EBE4E"/>
    <w:rsid w:val="34804802"/>
    <w:rsid w:val="34B70944"/>
    <w:rsid w:val="3560E511"/>
    <w:rsid w:val="35686CF5"/>
    <w:rsid w:val="3573C0B8"/>
    <w:rsid w:val="3594CB08"/>
    <w:rsid w:val="3598EEAC"/>
    <w:rsid w:val="35AFDDEE"/>
    <w:rsid w:val="35C26002"/>
    <w:rsid w:val="35D3FEC8"/>
    <w:rsid w:val="35DFE177"/>
    <w:rsid w:val="35FD0C86"/>
    <w:rsid w:val="360BDE4E"/>
    <w:rsid w:val="360FEFC5"/>
    <w:rsid w:val="362F0DBC"/>
    <w:rsid w:val="364E0787"/>
    <w:rsid w:val="3693C57B"/>
    <w:rsid w:val="36A1FF1E"/>
    <w:rsid w:val="37113BED"/>
    <w:rsid w:val="37174BCE"/>
    <w:rsid w:val="3721235E"/>
    <w:rsid w:val="372664BA"/>
    <w:rsid w:val="374D500D"/>
    <w:rsid w:val="377302A2"/>
    <w:rsid w:val="38121CC6"/>
    <w:rsid w:val="3827C2F3"/>
    <w:rsid w:val="3887E4CD"/>
    <w:rsid w:val="38A128BA"/>
    <w:rsid w:val="38AE7B6F"/>
    <w:rsid w:val="394E04DA"/>
    <w:rsid w:val="39BC300D"/>
    <w:rsid w:val="3A1D7C98"/>
    <w:rsid w:val="3A2976F2"/>
    <w:rsid w:val="3A2AAD18"/>
    <w:rsid w:val="3A3D1A77"/>
    <w:rsid w:val="3A539A36"/>
    <w:rsid w:val="3AD6A226"/>
    <w:rsid w:val="3B3EF48F"/>
    <w:rsid w:val="3BA162AB"/>
    <w:rsid w:val="3BDE3CDF"/>
    <w:rsid w:val="3BE8F689"/>
    <w:rsid w:val="3C42E6F5"/>
    <w:rsid w:val="3C5ED1D9"/>
    <w:rsid w:val="3CA559BE"/>
    <w:rsid w:val="3CB77B9E"/>
    <w:rsid w:val="3CF138E4"/>
    <w:rsid w:val="3D09CFD3"/>
    <w:rsid w:val="3D09DC96"/>
    <w:rsid w:val="3D4FF6E2"/>
    <w:rsid w:val="3D7ECFAA"/>
    <w:rsid w:val="3DB901AE"/>
    <w:rsid w:val="3DCB1407"/>
    <w:rsid w:val="3E136CEC"/>
    <w:rsid w:val="3E2B019A"/>
    <w:rsid w:val="3E65A2A3"/>
    <w:rsid w:val="3E6BCC62"/>
    <w:rsid w:val="3E80D760"/>
    <w:rsid w:val="3EDFEC00"/>
    <w:rsid w:val="3F19683D"/>
    <w:rsid w:val="3F2415E7"/>
    <w:rsid w:val="3F64B7B3"/>
    <w:rsid w:val="3FA7462A"/>
    <w:rsid w:val="3FE4F1A3"/>
    <w:rsid w:val="4029511A"/>
    <w:rsid w:val="404EF989"/>
    <w:rsid w:val="40656200"/>
    <w:rsid w:val="40661E15"/>
    <w:rsid w:val="407A5B7D"/>
    <w:rsid w:val="40A861BC"/>
    <w:rsid w:val="40A991F8"/>
    <w:rsid w:val="4130872C"/>
    <w:rsid w:val="416C89DE"/>
    <w:rsid w:val="41C8AFF1"/>
    <w:rsid w:val="41F68254"/>
    <w:rsid w:val="42420508"/>
    <w:rsid w:val="4249E6FB"/>
    <w:rsid w:val="426C8B20"/>
    <w:rsid w:val="427BF98F"/>
    <w:rsid w:val="4289B145"/>
    <w:rsid w:val="42B322F2"/>
    <w:rsid w:val="42F061CD"/>
    <w:rsid w:val="433F9F8B"/>
    <w:rsid w:val="43441ACB"/>
    <w:rsid w:val="43447145"/>
    <w:rsid w:val="434EF058"/>
    <w:rsid w:val="43641BAB"/>
    <w:rsid w:val="436661B3"/>
    <w:rsid w:val="43ADDA4B"/>
    <w:rsid w:val="43EDD417"/>
    <w:rsid w:val="4420320A"/>
    <w:rsid w:val="443ABC56"/>
    <w:rsid w:val="446E81DD"/>
    <w:rsid w:val="44ADCE95"/>
    <w:rsid w:val="45762B3B"/>
    <w:rsid w:val="45A68B7B"/>
    <w:rsid w:val="45A7A4F3"/>
    <w:rsid w:val="45AA49F0"/>
    <w:rsid w:val="4627A880"/>
    <w:rsid w:val="46C44C84"/>
    <w:rsid w:val="46C95F80"/>
    <w:rsid w:val="470039AC"/>
    <w:rsid w:val="47413C62"/>
    <w:rsid w:val="474DEA67"/>
    <w:rsid w:val="4781C80E"/>
    <w:rsid w:val="47D2AFE7"/>
    <w:rsid w:val="4858DC7E"/>
    <w:rsid w:val="485D2D14"/>
    <w:rsid w:val="48A5D76B"/>
    <w:rsid w:val="48AAEEEB"/>
    <w:rsid w:val="4922937F"/>
    <w:rsid w:val="4934DEB2"/>
    <w:rsid w:val="493D6492"/>
    <w:rsid w:val="494ECA80"/>
    <w:rsid w:val="49706F2A"/>
    <w:rsid w:val="498B2AD1"/>
    <w:rsid w:val="49903E8D"/>
    <w:rsid w:val="499ED528"/>
    <w:rsid w:val="49E2661B"/>
    <w:rsid w:val="4A058B5E"/>
    <w:rsid w:val="4A0C737B"/>
    <w:rsid w:val="4A1CE504"/>
    <w:rsid w:val="4A39C64F"/>
    <w:rsid w:val="4A59F10E"/>
    <w:rsid w:val="4A76E9DC"/>
    <w:rsid w:val="4A796FBE"/>
    <w:rsid w:val="4B33C304"/>
    <w:rsid w:val="4B612488"/>
    <w:rsid w:val="4B633C1D"/>
    <w:rsid w:val="4B6F3923"/>
    <w:rsid w:val="4B74ED66"/>
    <w:rsid w:val="4B92DB20"/>
    <w:rsid w:val="4BD9393A"/>
    <w:rsid w:val="4C5A69DF"/>
    <w:rsid w:val="4C639054"/>
    <w:rsid w:val="4C6C0BFE"/>
    <w:rsid w:val="4C82E8A7"/>
    <w:rsid w:val="4D032B40"/>
    <w:rsid w:val="4D337E17"/>
    <w:rsid w:val="4D4B5EB8"/>
    <w:rsid w:val="4D7B2A54"/>
    <w:rsid w:val="4D8EF4E1"/>
    <w:rsid w:val="4DBA6536"/>
    <w:rsid w:val="4E00547B"/>
    <w:rsid w:val="4E0CA1BC"/>
    <w:rsid w:val="4E123162"/>
    <w:rsid w:val="4E2427BF"/>
    <w:rsid w:val="4EA4999E"/>
    <w:rsid w:val="4EF48A58"/>
    <w:rsid w:val="4EF49D0C"/>
    <w:rsid w:val="4EF77964"/>
    <w:rsid w:val="4F332207"/>
    <w:rsid w:val="4F47B97E"/>
    <w:rsid w:val="4F4E8739"/>
    <w:rsid w:val="4F5174BB"/>
    <w:rsid w:val="4F5ACFD4"/>
    <w:rsid w:val="4F76EEB2"/>
    <w:rsid w:val="4F79AF2E"/>
    <w:rsid w:val="4FDCB874"/>
    <w:rsid w:val="4FF2F611"/>
    <w:rsid w:val="5080A295"/>
    <w:rsid w:val="5123A037"/>
    <w:rsid w:val="514A9C6D"/>
    <w:rsid w:val="51A800CE"/>
    <w:rsid w:val="51DDCC00"/>
    <w:rsid w:val="51FFCB98"/>
    <w:rsid w:val="521BDE1F"/>
    <w:rsid w:val="527EB119"/>
    <w:rsid w:val="52C26B79"/>
    <w:rsid w:val="52DD1BE1"/>
    <w:rsid w:val="52E925B0"/>
    <w:rsid w:val="52F4192F"/>
    <w:rsid w:val="5314969F"/>
    <w:rsid w:val="533622EF"/>
    <w:rsid w:val="536FC093"/>
    <w:rsid w:val="5372B791"/>
    <w:rsid w:val="5388E7F5"/>
    <w:rsid w:val="539A2CE5"/>
    <w:rsid w:val="53E24C7C"/>
    <w:rsid w:val="5441CB93"/>
    <w:rsid w:val="544A2858"/>
    <w:rsid w:val="5471972F"/>
    <w:rsid w:val="5499D0FA"/>
    <w:rsid w:val="54C7317D"/>
    <w:rsid w:val="55053001"/>
    <w:rsid w:val="5549D2C2"/>
    <w:rsid w:val="5554C5C8"/>
    <w:rsid w:val="5565F09F"/>
    <w:rsid w:val="5580DE69"/>
    <w:rsid w:val="55833C49"/>
    <w:rsid w:val="55A01A84"/>
    <w:rsid w:val="55C4D235"/>
    <w:rsid w:val="55D386FB"/>
    <w:rsid w:val="55EC2278"/>
    <w:rsid w:val="565CA0EB"/>
    <w:rsid w:val="56A10062"/>
    <w:rsid w:val="56AFB528"/>
    <w:rsid w:val="56B0AFA1"/>
    <w:rsid w:val="56B142A6"/>
    <w:rsid w:val="56DE5AC2"/>
    <w:rsid w:val="56F4AC17"/>
    <w:rsid w:val="5721BD57"/>
    <w:rsid w:val="574B73F8"/>
    <w:rsid w:val="57D10485"/>
    <w:rsid w:val="57EC2B0F"/>
    <w:rsid w:val="583D400A"/>
    <w:rsid w:val="584AF200"/>
    <w:rsid w:val="5896A396"/>
    <w:rsid w:val="58FE023D"/>
    <w:rsid w:val="5937BDF7"/>
    <w:rsid w:val="593CB625"/>
    <w:rsid w:val="5955E67F"/>
    <w:rsid w:val="59C408BA"/>
    <w:rsid w:val="59C933B9"/>
    <w:rsid w:val="5A054103"/>
    <w:rsid w:val="5A498D79"/>
    <w:rsid w:val="5A941C77"/>
    <w:rsid w:val="5AC7B056"/>
    <w:rsid w:val="5B1CC67D"/>
    <w:rsid w:val="5B3FF323"/>
    <w:rsid w:val="5B6E2236"/>
    <w:rsid w:val="5B84FA11"/>
    <w:rsid w:val="5BC14809"/>
    <w:rsid w:val="5BF5E264"/>
    <w:rsid w:val="5BF6FF08"/>
    <w:rsid w:val="5BF9D345"/>
    <w:rsid w:val="5C210EE6"/>
    <w:rsid w:val="5C5173A0"/>
    <w:rsid w:val="5C814FED"/>
    <w:rsid w:val="5C92317B"/>
    <w:rsid w:val="5CAD8D6F"/>
    <w:rsid w:val="5CAE2E8A"/>
    <w:rsid w:val="5CB0F8C4"/>
    <w:rsid w:val="5CC4F907"/>
    <w:rsid w:val="5CCA2406"/>
    <w:rsid w:val="5CD71C28"/>
    <w:rsid w:val="5D09F297"/>
    <w:rsid w:val="5D32CA2B"/>
    <w:rsid w:val="5D349093"/>
    <w:rsid w:val="5D43A05B"/>
    <w:rsid w:val="5D9ECCF0"/>
    <w:rsid w:val="5E266F25"/>
    <w:rsid w:val="5E59DB9D"/>
    <w:rsid w:val="5E815D42"/>
    <w:rsid w:val="5EA9BC66"/>
    <w:rsid w:val="5F063296"/>
    <w:rsid w:val="5F0AAB7B"/>
    <w:rsid w:val="5F2474C4"/>
    <w:rsid w:val="5F3D26FD"/>
    <w:rsid w:val="5F5C6439"/>
    <w:rsid w:val="5FA5073D"/>
    <w:rsid w:val="5FBB3CE3"/>
    <w:rsid w:val="5FE3022D"/>
    <w:rsid w:val="5FFB9214"/>
    <w:rsid w:val="6021E3A1"/>
    <w:rsid w:val="603B3A65"/>
    <w:rsid w:val="6072ED9C"/>
    <w:rsid w:val="608068D0"/>
    <w:rsid w:val="6095A8E1"/>
    <w:rsid w:val="60F507B7"/>
    <w:rsid w:val="61330CBA"/>
    <w:rsid w:val="6152DE64"/>
    <w:rsid w:val="617229F1"/>
    <w:rsid w:val="61DA9EFE"/>
    <w:rsid w:val="61F825AD"/>
    <w:rsid w:val="6220B9E7"/>
    <w:rsid w:val="62668C0E"/>
    <w:rsid w:val="62EC83B6"/>
    <w:rsid w:val="631D18A0"/>
    <w:rsid w:val="634B069C"/>
    <w:rsid w:val="635C7FE9"/>
    <w:rsid w:val="635DEB3A"/>
    <w:rsid w:val="63A32BFE"/>
    <w:rsid w:val="63AD1F68"/>
    <w:rsid w:val="640119ED"/>
    <w:rsid w:val="643418E9"/>
    <w:rsid w:val="64639F1D"/>
    <w:rsid w:val="64787860"/>
    <w:rsid w:val="64885417"/>
    <w:rsid w:val="64A929EA"/>
    <w:rsid w:val="64CCF0F7"/>
    <w:rsid w:val="64E86900"/>
    <w:rsid w:val="64F70E36"/>
    <w:rsid w:val="64FA84EE"/>
    <w:rsid w:val="65328D8F"/>
    <w:rsid w:val="654039F0"/>
    <w:rsid w:val="655EC0C8"/>
    <w:rsid w:val="65658E5D"/>
    <w:rsid w:val="65AF6BDA"/>
    <w:rsid w:val="6651DF0A"/>
    <w:rsid w:val="66874ED7"/>
    <w:rsid w:val="66B27A9F"/>
    <w:rsid w:val="66C22BE8"/>
    <w:rsid w:val="66F7FED2"/>
    <w:rsid w:val="6720D4D4"/>
    <w:rsid w:val="67AF81AA"/>
    <w:rsid w:val="67C3FE56"/>
    <w:rsid w:val="67F5374F"/>
    <w:rsid w:val="67F9A07C"/>
    <w:rsid w:val="682EBC53"/>
    <w:rsid w:val="684FB6ED"/>
    <w:rsid w:val="68582690"/>
    <w:rsid w:val="685AE213"/>
    <w:rsid w:val="6870C296"/>
    <w:rsid w:val="687CC74D"/>
    <w:rsid w:val="68894C91"/>
    <w:rsid w:val="689BBD0A"/>
    <w:rsid w:val="68A1763E"/>
    <w:rsid w:val="68CCE029"/>
    <w:rsid w:val="68D8617B"/>
    <w:rsid w:val="6927F35A"/>
    <w:rsid w:val="693E0A51"/>
    <w:rsid w:val="695B6093"/>
    <w:rsid w:val="6966B56C"/>
    <w:rsid w:val="69728FB7"/>
    <w:rsid w:val="69917990"/>
    <w:rsid w:val="699208A8"/>
    <w:rsid w:val="699CAE94"/>
    <w:rsid w:val="699D51D7"/>
    <w:rsid w:val="69E8F1DB"/>
    <w:rsid w:val="69EB0E47"/>
    <w:rsid w:val="6A2580F6"/>
    <w:rsid w:val="6A80EBA6"/>
    <w:rsid w:val="6A940D3C"/>
    <w:rsid w:val="6B39B081"/>
    <w:rsid w:val="6B59BA95"/>
    <w:rsid w:val="6B68C0BE"/>
    <w:rsid w:val="6BCB5704"/>
    <w:rsid w:val="6BD6F23D"/>
    <w:rsid w:val="6C6EAE81"/>
    <w:rsid w:val="6C8E3957"/>
    <w:rsid w:val="6CB5E49C"/>
    <w:rsid w:val="6CB8427C"/>
    <w:rsid w:val="6CBFCA60"/>
    <w:rsid w:val="6D6EFB0B"/>
    <w:rsid w:val="6D6FC459"/>
    <w:rsid w:val="6DA9057F"/>
    <w:rsid w:val="6DCDB0D4"/>
    <w:rsid w:val="6E224FEA"/>
    <w:rsid w:val="6E35C07C"/>
    <w:rsid w:val="6E8E4F27"/>
    <w:rsid w:val="6EC4924C"/>
    <w:rsid w:val="6ECC8780"/>
    <w:rsid w:val="6EF7FF9F"/>
    <w:rsid w:val="6EFB242C"/>
    <w:rsid w:val="6EFE317B"/>
    <w:rsid w:val="6F2390C8"/>
    <w:rsid w:val="6F6A56BF"/>
    <w:rsid w:val="6F6FAEB8"/>
    <w:rsid w:val="6FBA2EE8"/>
    <w:rsid w:val="6FCC91AB"/>
    <w:rsid w:val="7047DA71"/>
    <w:rsid w:val="707C0964"/>
    <w:rsid w:val="70DCFBC3"/>
    <w:rsid w:val="71182806"/>
    <w:rsid w:val="71674759"/>
    <w:rsid w:val="7172B280"/>
    <w:rsid w:val="722BA1B1"/>
    <w:rsid w:val="728CAC9B"/>
    <w:rsid w:val="7294AC7D"/>
    <w:rsid w:val="72996742"/>
    <w:rsid w:val="72A02879"/>
    <w:rsid w:val="72A14327"/>
    <w:rsid w:val="732035C5"/>
    <w:rsid w:val="7331516C"/>
    <w:rsid w:val="734F8836"/>
    <w:rsid w:val="73A39D44"/>
    <w:rsid w:val="73A5BDBB"/>
    <w:rsid w:val="73E74D72"/>
    <w:rsid w:val="740FFF6E"/>
    <w:rsid w:val="743DFCAB"/>
    <w:rsid w:val="744A978A"/>
    <w:rsid w:val="744D6682"/>
    <w:rsid w:val="74700C60"/>
    <w:rsid w:val="747D2DFD"/>
    <w:rsid w:val="749A39B4"/>
    <w:rsid w:val="749B80E3"/>
    <w:rsid w:val="74BB0234"/>
    <w:rsid w:val="74C8613D"/>
    <w:rsid w:val="74FDD4EE"/>
    <w:rsid w:val="74FF61AB"/>
    <w:rsid w:val="7520AB0A"/>
    <w:rsid w:val="7584DF66"/>
    <w:rsid w:val="7584E594"/>
    <w:rsid w:val="75DFB6AA"/>
    <w:rsid w:val="75FB4113"/>
    <w:rsid w:val="7625442D"/>
    <w:rsid w:val="764081D7"/>
    <w:rsid w:val="764F0362"/>
    <w:rsid w:val="767CA242"/>
    <w:rsid w:val="76B8557D"/>
    <w:rsid w:val="76D5504C"/>
    <w:rsid w:val="7730D5B3"/>
    <w:rsid w:val="773BA365"/>
    <w:rsid w:val="775F4432"/>
    <w:rsid w:val="77E0C78B"/>
    <w:rsid w:val="78173620"/>
    <w:rsid w:val="7822ADA1"/>
    <w:rsid w:val="784F55E9"/>
    <w:rsid w:val="788F26E2"/>
    <w:rsid w:val="78F94D34"/>
    <w:rsid w:val="795D2D9F"/>
    <w:rsid w:val="79666E03"/>
    <w:rsid w:val="796D477C"/>
    <w:rsid w:val="79741172"/>
    <w:rsid w:val="79B37793"/>
    <w:rsid w:val="79B6DFF3"/>
    <w:rsid w:val="7A0FEA26"/>
    <w:rsid w:val="7A124750"/>
    <w:rsid w:val="7A25400F"/>
    <w:rsid w:val="7A26A7CB"/>
    <w:rsid w:val="7A3584A6"/>
    <w:rsid w:val="7A45F62F"/>
    <w:rsid w:val="7A6FF3C1"/>
    <w:rsid w:val="7A91A16E"/>
    <w:rsid w:val="7AA65190"/>
    <w:rsid w:val="7AB09AA2"/>
    <w:rsid w:val="7ACCBB18"/>
    <w:rsid w:val="7B1EC266"/>
    <w:rsid w:val="7B63F2A7"/>
    <w:rsid w:val="7B71D796"/>
    <w:rsid w:val="7BAAEA08"/>
    <w:rsid w:val="7BB35CB5"/>
    <w:rsid w:val="7BFBB83B"/>
    <w:rsid w:val="7C0E00AF"/>
    <w:rsid w:val="7C1606A2"/>
    <w:rsid w:val="7C746CE8"/>
    <w:rsid w:val="7CC0F620"/>
    <w:rsid w:val="7CC6DFB0"/>
    <w:rsid w:val="7CD15D44"/>
    <w:rsid w:val="7CFBA89A"/>
    <w:rsid w:val="7D1067DD"/>
    <w:rsid w:val="7DA3FE16"/>
    <w:rsid w:val="7DF16F20"/>
    <w:rsid w:val="7E07549F"/>
    <w:rsid w:val="7E2866E6"/>
    <w:rsid w:val="7E593047"/>
    <w:rsid w:val="7EB254C4"/>
    <w:rsid w:val="7ECAFD7A"/>
    <w:rsid w:val="7EF29F0F"/>
    <w:rsid w:val="7F34DD25"/>
    <w:rsid w:val="7F4DA867"/>
    <w:rsid w:val="7F8C97EC"/>
    <w:rsid w:val="7F8CA359"/>
    <w:rsid w:val="7F905692"/>
    <w:rsid w:val="7F9B103C"/>
    <w:rsid w:val="7FA3AFE8"/>
    <w:rsid w:val="7FC9941C"/>
    <w:rsid w:val="7FE84D19"/>
  </w:rsids>
  <m:mathPr>
    <m:mathFont m:val="Cambria Math"/>
    <m:brkBin m:val="before"/>
    <m:brkBinSub m:val="--"/>
    <m:smallFrac m:val="0"/>
    <m:dispDef/>
    <m:lMargin m:val="0"/>
    <m:rMargin m:val="0"/>
    <m:defJc m:val="centerGroup"/>
    <m:wrapIndent m:val="1440"/>
    <m:intLim m:val="subSup"/>
    <m:naryLim m:val="undOvr"/>
  </m:mathPr>
  <w:themeFontLang w:val="es-CL"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E878D67"/>
  <w15:docId w15:val="{46CCC952-541D-4395-B815-E9AF3BDC975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Arial" w:hAnsi="Arial" w:cs="Arial"/>
        <w:sz w:val="22"/>
        <w:szCs w:val="22"/>
        <w:lang w:val="es-419" w:eastAsia="ja-JP"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uiPriority w:val="9"/>
    <w:qFormat/>
    <w:pPr>
      <w:keepNext/>
      <w:keepLines/>
      <w:spacing w:before="400" w:after="120"/>
      <w:outlineLvl w:val="0"/>
    </w:pPr>
    <w:rPr>
      <w:sz w:val="40"/>
      <w:szCs w:val="40"/>
    </w:rPr>
  </w:style>
  <w:style w:type="paragraph" w:styleId="Heading2">
    <w:name w:val="heading 2"/>
    <w:basedOn w:val="Normal"/>
    <w:next w:val="Normal"/>
    <w:uiPriority w:val="9"/>
    <w:unhideWhenUsed/>
    <w:qFormat/>
    <w:pPr>
      <w:keepNext/>
      <w:keepLines/>
      <w:spacing w:before="360" w:after="120"/>
      <w:outlineLvl w:val="1"/>
    </w:pPr>
    <w:rPr>
      <w:sz w:val="32"/>
      <w:szCs w:val="32"/>
    </w:rPr>
  </w:style>
  <w:style w:type="paragraph" w:styleId="Heading3">
    <w:name w:val="heading 3"/>
    <w:basedOn w:val="Normal"/>
    <w:next w:val="Normal"/>
    <w:uiPriority w:val="9"/>
    <w:semiHidden/>
    <w:unhideWhenUsed/>
    <w:qFormat/>
    <w:pPr>
      <w:keepNext/>
      <w:keepLines/>
      <w:spacing w:before="320" w:after="80"/>
      <w:outlineLvl w:val="2"/>
    </w:pPr>
    <w:rPr>
      <w:color w:val="434343"/>
      <w:sz w:val="28"/>
      <w:szCs w:val="28"/>
    </w:rPr>
  </w:style>
  <w:style w:type="paragraph" w:styleId="Heading4">
    <w:name w:val="heading 4"/>
    <w:basedOn w:val="Normal"/>
    <w:next w:val="Normal"/>
    <w:uiPriority w:val="9"/>
    <w:semiHidden/>
    <w:unhideWhenUsed/>
    <w:qFormat/>
    <w:pPr>
      <w:keepNext/>
      <w:keepLines/>
      <w:spacing w:before="280" w:after="80"/>
      <w:outlineLvl w:val="3"/>
    </w:pPr>
    <w:rPr>
      <w:color w:val="666666"/>
      <w:sz w:val="24"/>
      <w:szCs w:val="24"/>
    </w:rPr>
  </w:style>
  <w:style w:type="paragraph" w:styleId="Heading5">
    <w:name w:val="heading 5"/>
    <w:basedOn w:val="Normal"/>
    <w:next w:val="Normal"/>
    <w:uiPriority w:val="9"/>
    <w:semiHidden/>
    <w:unhideWhenUsed/>
    <w:qFormat/>
    <w:pPr>
      <w:keepNext/>
      <w:keepLines/>
      <w:spacing w:before="240" w:after="80"/>
      <w:outlineLvl w:val="4"/>
    </w:pPr>
    <w:rPr>
      <w:color w:val="666666"/>
    </w:rPr>
  </w:style>
  <w:style w:type="paragraph" w:styleId="Heading6">
    <w:name w:val="heading 6"/>
    <w:basedOn w:val="Normal"/>
    <w:next w:val="Normal"/>
    <w:uiPriority w:val="9"/>
    <w:semiHidden/>
    <w:unhideWhenUsed/>
    <w:qFormat/>
    <w:pPr>
      <w:keepNext/>
      <w:keepLines/>
      <w:spacing w:before="240" w:after="80"/>
      <w:outlineLvl w:val="5"/>
    </w:pPr>
    <w:rPr>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customStyle="1" w:styleId="NormalTable0">
    <w:name w:val="Normal Table0"/>
    <w:rsid w:val="006B5FC7"/>
    <w:tblPr>
      <w:tblCellMar>
        <w:top w:w="0" w:type="dxa"/>
        <w:left w:w="0" w:type="dxa"/>
        <w:bottom w:w="0" w:type="dxa"/>
        <w:right w:w="0" w:type="dxa"/>
      </w:tblCellMar>
    </w:tblPr>
  </w:style>
  <w:style w:type="paragraph" w:styleId="Title">
    <w:name w:val="Title"/>
    <w:basedOn w:val="Normal"/>
    <w:next w:val="Normal"/>
    <w:uiPriority w:val="10"/>
    <w:qFormat/>
    <w:pPr>
      <w:keepNext/>
      <w:keepLines/>
      <w:spacing w:after="60"/>
    </w:pPr>
    <w:rPr>
      <w:sz w:val="52"/>
      <w:szCs w:val="52"/>
    </w:rPr>
  </w:style>
  <w:style w:type="paragraph" w:styleId="Subtitle">
    <w:name w:val="Subtitle"/>
    <w:basedOn w:val="Normal"/>
    <w:next w:val="Normal"/>
    <w:uiPriority w:val="11"/>
    <w:qFormat/>
    <w:pPr>
      <w:keepNext/>
      <w:keepLines/>
      <w:spacing w:after="320"/>
    </w:pPr>
    <w:rPr>
      <w:color w:val="666666"/>
      <w:sz w:val="30"/>
      <w:szCs w:val="30"/>
    </w:rPr>
  </w:style>
  <w:style w:type="table" w:customStyle="1" w:styleId="a">
    <w:basedOn w:val="TableNormal"/>
    <w:tblPr>
      <w:tblStyleRowBandSize w:val="1"/>
      <w:tblStyleColBandSize w:val="1"/>
      <w:tblCellMar>
        <w:top w:w="100" w:type="dxa"/>
        <w:left w:w="100" w:type="dxa"/>
        <w:bottom w:w="100" w:type="dxa"/>
        <w:right w:w="100" w:type="dxa"/>
      </w:tblCellMar>
    </w:tblPr>
  </w:style>
  <w:style w:type="table" w:customStyle="1" w:styleId="a0">
    <w:basedOn w:val="TableNormal"/>
    <w:tblPr>
      <w:tblStyleRowBandSize w:val="1"/>
      <w:tblStyleColBandSize w:val="1"/>
      <w:tblCellMar>
        <w:top w:w="100" w:type="dxa"/>
        <w:left w:w="100" w:type="dxa"/>
        <w:bottom w:w="100" w:type="dxa"/>
        <w:right w:w="100" w:type="dxa"/>
      </w:tblCellMar>
    </w:tblPr>
  </w:style>
  <w:style w:type="table" w:customStyle="1" w:styleId="a1">
    <w:basedOn w:val="TableNormal"/>
    <w:tblPr>
      <w:tblStyleRowBandSize w:val="1"/>
      <w:tblStyleColBandSize w:val="1"/>
      <w:tblCellMar>
        <w:top w:w="100" w:type="dxa"/>
        <w:left w:w="100" w:type="dxa"/>
        <w:bottom w:w="100" w:type="dxa"/>
        <w:right w:w="100" w:type="dxa"/>
      </w:tblCellMar>
    </w:tblPr>
  </w:style>
  <w:style w:type="table" w:customStyle="1" w:styleId="a2">
    <w:basedOn w:val="TableNormal"/>
    <w:tblPr>
      <w:tblStyleRowBandSize w:val="1"/>
      <w:tblStyleColBandSize w:val="1"/>
      <w:tblCellMar>
        <w:top w:w="100" w:type="dxa"/>
        <w:left w:w="100" w:type="dxa"/>
        <w:bottom w:w="100" w:type="dxa"/>
        <w:right w:w="100" w:type="dxa"/>
      </w:tblCellMar>
    </w:tblPr>
  </w:style>
  <w:style w:type="table" w:customStyle="1" w:styleId="a3">
    <w:basedOn w:val="TableNormal"/>
    <w:tblPr>
      <w:tblStyleRowBandSize w:val="1"/>
      <w:tblStyleColBandSize w:val="1"/>
      <w:tblCellMar>
        <w:top w:w="100" w:type="dxa"/>
        <w:left w:w="100" w:type="dxa"/>
        <w:bottom w:w="100" w:type="dxa"/>
        <w:right w:w="100" w:type="dxa"/>
      </w:tblCellMar>
    </w:tblPr>
  </w:style>
  <w:style w:type="table" w:customStyle="1" w:styleId="a4">
    <w:basedOn w:val="TableNormal"/>
    <w:tblPr>
      <w:tblStyleRowBandSize w:val="1"/>
      <w:tblStyleColBandSize w:val="1"/>
      <w:tblCellMar>
        <w:top w:w="100" w:type="dxa"/>
        <w:left w:w="100" w:type="dxa"/>
        <w:bottom w:w="100" w:type="dxa"/>
        <w:right w:w="100" w:type="dxa"/>
      </w:tblCellMar>
    </w:tblPr>
  </w:style>
  <w:style w:type="table" w:customStyle="1" w:styleId="a5">
    <w:basedOn w:val="TableNormal"/>
    <w:tblPr>
      <w:tblStyleRowBandSize w:val="1"/>
      <w:tblStyleColBandSize w:val="1"/>
      <w:tblCellMar>
        <w:top w:w="100" w:type="dxa"/>
        <w:left w:w="100" w:type="dxa"/>
        <w:bottom w:w="100" w:type="dxa"/>
        <w:right w:w="100" w:type="dxa"/>
      </w:tblCellMar>
    </w:tblPr>
  </w:style>
  <w:style w:type="table" w:customStyle="1" w:styleId="a6">
    <w:basedOn w:val="TableNormal"/>
    <w:tblPr>
      <w:tblStyleRowBandSize w:val="1"/>
      <w:tblStyleColBandSize w:val="1"/>
      <w:tblCellMar>
        <w:top w:w="100" w:type="dxa"/>
        <w:left w:w="100" w:type="dxa"/>
        <w:bottom w:w="100" w:type="dxa"/>
        <w:right w:w="100" w:type="dxa"/>
      </w:tblCellMar>
    </w:tblPr>
  </w:style>
  <w:style w:type="table" w:customStyle="1" w:styleId="a7">
    <w:basedOn w:val="TableNormal"/>
    <w:tblPr>
      <w:tblStyleRowBandSize w:val="1"/>
      <w:tblStyleColBandSize w:val="1"/>
      <w:tblCellMar>
        <w:top w:w="100" w:type="dxa"/>
        <w:left w:w="100" w:type="dxa"/>
        <w:bottom w:w="100" w:type="dxa"/>
        <w:right w:w="100" w:type="dxa"/>
      </w:tblCellMar>
    </w:tblPr>
  </w:style>
  <w:style w:type="table" w:customStyle="1" w:styleId="a8">
    <w:basedOn w:val="TableNormal"/>
    <w:tblPr>
      <w:tblStyleRowBandSize w:val="1"/>
      <w:tblStyleColBandSize w:val="1"/>
      <w:tblCellMar>
        <w:top w:w="100" w:type="dxa"/>
        <w:left w:w="100" w:type="dxa"/>
        <w:bottom w:w="100" w:type="dxa"/>
        <w:right w:w="100" w:type="dxa"/>
      </w:tblCellMar>
    </w:tblPr>
  </w:style>
  <w:style w:type="paragraph" w:styleId="Header">
    <w:name w:val="header"/>
    <w:basedOn w:val="Normal"/>
    <w:link w:val="HeaderChar"/>
    <w:uiPriority w:val="99"/>
    <w:unhideWhenUsed/>
    <w:rsid w:val="00221EEA"/>
    <w:pPr>
      <w:tabs>
        <w:tab w:val="center" w:pos="4419"/>
        <w:tab w:val="right" w:pos="8838"/>
      </w:tabs>
      <w:spacing w:line="240" w:lineRule="auto"/>
    </w:pPr>
  </w:style>
  <w:style w:type="character" w:customStyle="1" w:styleId="HeaderChar">
    <w:name w:val="Header Char"/>
    <w:basedOn w:val="DefaultParagraphFont"/>
    <w:link w:val="Header"/>
    <w:uiPriority w:val="99"/>
    <w:rsid w:val="00221EEA"/>
  </w:style>
  <w:style w:type="paragraph" w:styleId="Footer">
    <w:name w:val="footer"/>
    <w:basedOn w:val="Normal"/>
    <w:link w:val="FooterChar"/>
    <w:uiPriority w:val="99"/>
    <w:unhideWhenUsed/>
    <w:rsid w:val="00221EEA"/>
    <w:pPr>
      <w:tabs>
        <w:tab w:val="center" w:pos="4419"/>
        <w:tab w:val="right" w:pos="8838"/>
      </w:tabs>
      <w:spacing w:line="240" w:lineRule="auto"/>
    </w:pPr>
  </w:style>
  <w:style w:type="character" w:customStyle="1" w:styleId="FooterChar">
    <w:name w:val="Footer Char"/>
    <w:basedOn w:val="DefaultParagraphFont"/>
    <w:link w:val="Footer"/>
    <w:uiPriority w:val="99"/>
    <w:rsid w:val="00221EEA"/>
  </w:style>
  <w:style w:type="table" w:styleId="TableGrid">
    <w:name w:val="Table Grid"/>
    <w:basedOn w:val="TableNormal"/>
    <w:uiPriority w:val="39"/>
    <w:rsid w:val="0062008D"/>
    <w:pPr>
      <w:spacing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ListParagraph">
    <w:name w:val="List Paragraph"/>
    <w:basedOn w:val="Normal"/>
    <w:uiPriority w:val="34"/>
    <w:qFormat/>
    <w:rsid w:val="006B1B36"/>
    <w:pPr>
      <w:ind w:left="720"/>
      <w:contextualSpacing/>
    </w:pPr>
  </w:style>
  <w:style w:type="character" w:styleId="PlaceholderText">
    <w:name w:val="Placeholder Text"/>
    <w:basedOn w:val="DefaultParagraphFont"/>
    <w:uiPriority w:val="99"/>
    <w:semiHidden/>
    <w:rsid w:val="00175BF4"/>
    <w:rPr>
      <w:color w:val="666666"/>
    </w:rPr>
  </w:style>
  <w:style w:type="paragraph" w:styleId="Caption">
    <w:name w:val="caption"/>
    <w:basedOn w:val="Normal"/>
    <w:next w:val="Normal"/>
    <w:uiPriority w:val="35"/>
    <w:unhideWhenUsed/>
    <w:qFormat/>
    <w:rsid w:val="00B271FF"/>
    <w:pPr>
      <w:spacing w:after="200" w:line="240" w:lineRule="auto"/>
    </w:pPr>
    <w:rPr>
      <w:rFonts w:asciiTheme="minorHAnsi" w:eastAsiaTheme="minorHAnsi" w:hAnsiTheme="minorHAnsi" w:cstheme="minorBidi"/>
      <w:i/>
      <w:iCs/>
      <w:color w:val="1F497D" w:themeColor="text2"/>
      <w:kern w:val="2"/>
      <w:sz w:val="18"/>
      <w:szCs w:val="18"/>
      <w:lang w:val="es-CL" w:eastAsia="en-US"/>
      <w14:ligatures w14:val="standardContextual"/>
    </w:rPr>
  </w:style>
  <w:style w:type="paragraph" w:customStyle="1" w:styleId="EndNoteBibliographyTitle">
    <w:name w:val="EndNote Bibliography Title"/>
    <w:basedOn w:val="Normal"/>
    <w:link w:val="EndNoteBibliographyTitleCar"/>
    <w:rsid w:val="00D91B37"/>
    <w:pPr>
      <w:jc w:val="center"/>
    </w:pPr>
  </w:style>
  <w:style w:type="character" w:customStyle="1" w:styleId="EndNoteBibliographyTitleCar">
    <w:name w:val="EndNote Bibliography Title Car"/>
    <w:basedOn w:val="DefaultParagraphFont"/>
    <w:link w:val="EndNoteBibliographyTitle"/>
    <w:rsid w:val="00D91B37"/>
  </w:style>
  <w:style w:type="paragraph" w:customStyle="1" w:styleId="EndNoteBibliography">
    <w:name w:val="EndNote Bibliography"/>
    <w:basedOn w:val="Normal"/>
    <w:link w:val="EndNoteBibliographyCar"/>
    <w:rsid w:val="00D91B37"/>
    <w:pPr>
      <w:spacing w:line="240" w:lineRule="auto"/>
    </w:pPr>
  </w:style>
  <w:style w:type="character" w:customStyle="1" w:styleId="EndNoteBibliographyCar">
    <w:name w:val="EndNote Bibliography Car"/>
    <w:basedOn w:val="DefaultParagraphFont"/>
    <w:link w:val="EndNoteBibliography"/>
    <w:rsid w:val="00D91B37"/>
  </w:style>
  <w:style w:type="character" w:styleId="Hyperlink">
    <w:name w:val="Hyperlink"/>
    <w:basedOn w:val="DefaultParagraphFont"/>
    <w:uiPriority w:val="99"/>
    <w:unhideWhenUsed/>
    <w:rsid w:val="00D91B37"/>
    <w:rPr>
      <w:color w:val="0000FF" w:themeColor="hyperlink"/>
      <w:u w:val="single"/>
    </w:rPr>
  </w:style>
  <w:style w:type="character" w:styleId="UnresolvedMention">
    <w:name w:val="Unresolved Mention"/>
    <w:basedOn w:val="DefaultParagraphFont"/>
    <w:uiPriority w:val="99"/>
    <w:semiHidden/>
    <w:unhideWhenUsed/>
    <w:rsid w:val="00D91B37"/>
    <w:rPr>
      <w:color w:val="605E5C"/>
      <w:shd w:val="clear" w:color="auto" w:fill="E1DFDD"/>
    </w:rPr>
  </w:style>
  <w:style w:type="paragraph" w:styleId="TOCHeading">
    <w:name w:val="TOC Heading"/>
    <w:basedOn w:val="Heading1"/>
    <w:next w:val="Normal"/>
    <w:uiPriority w:val="39"/>
    <w:unhideWhenUsed/>
    <w:qFormat/>
    <w:rsid w:val="005365A6"/>
    <w:pPr>
      <w:spacing w:before="480" w:after="0"/>
      <w:outlineLvl w:val="9"/>
    </w:pPr>
    <w:rPr>
      <w:rFonts w:asciiTheme="majorHAnsi" w:eastAsiaTheme="majorEastAsia" w:hAnsiTheme="majorHAnsi" w:cstheme="majorBidi"/>
      <w:b/>
      <w:bCs/>
      <w:color w:val="365F91" w:themeColor="accent1" w:themeShade="BF"/>
      <w:sz w:val="28"/>
      <w:szCs w:val="28"/>
      <w:lang w:val="es-CL" w:eastAsia="es-MX"/>
    </w:rPr>
  </w:style>
  <w:style w:type="paragraph" w:styleId="TOC2">
    <w:name w:val="toc 2"/>
    <w:basedOn w:val="Normal"/>
    <w:next w:val="Normal"/>
    <w:autoRedefine/>
    <w:uiPriority w:val="39"/>
    <w:unhideWhenUsed/>
    <w:rsid w:val="004B7744"/>
    <w:pPr>
      <w:tabs>
        <w:tab w:val="right" w:leader="dot" w:pos="9019"/>
      </w:tabs>
      <w:spacing w:before="120"/>
      <w:ind w:left="220"/>
    </w:pPr>
    <w:rPr>
      <w:rFonts w:asciiTheme="minorHAnsi" w:hAnsiTheme="minorHAnsi"/>
      <w:b/>
      <w:bCs/>
    </w:rPr>
  </w:style>
  <w:style w:type="paragraph" w:styleId="TOC1">
    <w:name w:val="toc 1"/>
    <w:basedOn w:val="Normal"/>
    <w:next w:val="Normal"/>
    <w:autoRedefine/>
    <w:uiPriority w:val="39"/>
    <w:unhideWhenUsed/>
    <w:rsid w:val="005365A6"/>
    <w:pPr>
      <w:spacing w:before="120"/>
    </w:pPr>
    <w:rPr>
      <w:rFonts w:asciiTheme="minorHAnsi" w:hAnsiTheme="minorHAnsi"/>
      <w:b/>
      <w:bCs/>
      <w:i/>
      <w:iCs/>
      <w:sz w:val="24"/>
      <w:szCs w:val="24"/>
    </w:rPr>
  </w:style>
  <w:style w:type="paragraph" w:styleId="TOC3">
    <w:name w:val="toc 3"/>
    <w:basedOn w:val="Normal"/>
    <w:next w:val="Normal"/>
    <w:autoRedefine/>
    <w:uiPriority w:val="39"/>
    <w:semiHidden/>
    <w:unhideWhenUsed/>
    <w:rsid w:val="005365A6"/>
    <w:pPr>
      <w:ind w:left="440"/>
    </w:pPr>
    <w:rPr>
      <w:rFonts w:asciiTheme="minorHAnsi" w:hAnsiTheme="minorHAnsi"/>
      <w:sz w:val="20"/>
      <w:szCs w:val="20"/>
    </w:rPr>
  </w:style>
  <w:style w:type="paragraph" w:styleId="TOC4">
    <w:name w:val="toc 4"/>
    <w:basedOn w:val="Normal"/>
    <w:next w:val="Normal"/>
    <w:autoRedefine/>
    <w:uiPriority w:val="39"/>
    <w:semiHidden/>
    <w:unhideWhenUsed/>
    <w:rsid w:val="005365A6"/>
    <w:pPr>
      <w:ind w:left="660"/>
    </w:pPr>
    <w:rPr>
      <w:rFonts w:asciiTheme="minorHAnsi" w:hAnsiTheme="minorHAnsi"/>
      <w:sz w:val="20"/>
      <w:szCs w:val="20"/>
    </w:rPr>
  </w:style>
  <w:style w:type="paragraph" w:styleId="TOC5">
    <w:name w:val="toc 5"/>
    <w:basedOn w:val="Normal"/>
    <w:next w:val="Normal"/>
    <w:autoRedefine/>
    <w:uiPriority w:val="39"/>
    <w:semiHidden/>
    <w:unhideWhenUsed/>
    <w:rsid w:val="005365A6"/>
    <w:pPr>
      <w:ind w:left="880"/>
    </w:pPr>
    <w:rPr>
      <w:rFonts w:asciiTheme="minorHAnsi" w:hAnsiTheme="minorHAnsi"/>
      <w:sz w:val="20"/>
      <w:szCs w:val="20"/>
    </w:rPr>
  </w:style>
  <w:style w:type="paragraph" w:styleId="TOC6">
    <w:name w:val="toc 6"/>
    <w:basedOn w:val="Normal"/>
    <w:next w:val="Normal"/>
    <w:autoRedefine/>
    <w:uiPriority w:val="39"/>
    <w:semiHidden/>
    <w:unhideWhenUsed/>
    <w:rsid w:val="005365A6"/>
    <w:pPr>
      <w:ind w:left="1100"/>
    </w:pPr>
    <w:rPr>
      <w:rFonts w:asciiTheme="minorHAnsi" w:hAnsiTheme="minorHAnsi"/>
      <w:sz w:val="20"/>
      <w:szCs w:val="20"/>
    </w:rPr>
  </w:style>
  <w:style w:type="paragraph" w:styleId="TOC7">
    <w:name w:val="toc 7"/>
    <w:basedOn w:val="Normal"/>
    <w:next w:val="Normal"/>
    <w:autoRedefine/>
    <w:uiPriority w:val="39"/>
    <w:semiHidden/>
    <w:unhideWhenUsed/>
    <w:rsid w:val="005365A6"/>
    <w:pPr>
      <w:ind w:left="1320"/>
    </w:pPr>
    <w:rPr>
      <w:rFonts w:asciiTheme="minorHAnsi" w:hAnsiTheme="minorHAnsi"/>
      <w:sz w:val="20"/>
      <w:szCs w:val="20"/>
    </w:rPr>
  </w:style>
  <w:style w:type="paragraph" w:styleId="TOC8">
    <w:name w:val="toc 8"/>
    <w:basedOn w:val="Normal"/>
    <w:next w:val="Normal"/>
    <w:autoRedefine/>
    <w:uiPriority w:val="39"/>
    <w:semiHidden/>
    <w:unhideWhenUsed/>
    <w:rsid w:val="005365A6"/>
    <w:pPr>
      <w:ind w:left="1540"/>
    </w:pPr>
    <w:rPr>
      <w:rFonts w:asciiTheme="minorHAnsi" w:hAnsiTheme="minorHAnsi"/>
      <w:sz w:val="20"/>
      <w:szCs w:val="20"/>
    </w:rPr>
  </w:style>
  <w:style w:type="paragraph" w:styleId="TOC9">
    <w:name w:val="toc 9"/>
    <w:basedOn w:val="Normal"/>
    <w:next w:val="Normal"/>
    <w:autoRedefine/>
    <w:uiPriority w:val="39"/>
    <w:semiHidden/>
    <w:unhideWhenUsed/>
    <w:rsid w:val="005365A6"/>
    <w:pPr>
      <w:ind w:left="1760"/>
    </w:pPr>
    <w:rPr>
      <w:rFonts w:asciiTheme="minorHAnsi" w:hAnsiTheme="minorHAnsi"/>
      <w:sz w:val="20"/>
      <w:szCs w:val="20"/>
    </w:rPr>
  </w:style>
  <w:style w:type="paragraph" w:styleId="Revision">
    <w:name w:val="Revision"/>
    <w:hidden/>
    <w:uiPriority w:val="99"/>
    <w:semiHidden/>
    <w:rsid w:val="00453BC3"/>
    <w:pPr>
      <w:spacing w:line="240" w:lineRule="auto"/>
    </w:pPr>
  </w:style>
  <w:style w:type="character" w:styleId="CommentReference">
    <w:name w:val="annotation reference"/>
    <w:basedOn w:val="DefaultParagraphFont"/>
    <w:uiPriority w:val="99"/>
    <w:semiHidden/>
    <w:unhideWhenUsed/>
    <w:rsid w:val="00453BC3"/>
    <w:rPr>
      <w:sz w:val="16"/>
      <w:szCs w:val="16"/>
    </w:rPr>
  </w:style>
  <w:style w:type="paragraph" w:styleId="CommentText">
    <w:name w:val="annotation text"/>
    <w:basedOn w:val="Normal"/>
    <w:link w:val="CommentTextChar"/>
    <w:uiPriority w:val="99"/>
    <w:unhideWhenUsed/>
    <w:rsid w:val="00453BC3"/>
    <w:pPr>
      <w:spacing w:line="240" w:lineRule="auto"/>
    </w:pPr>
    <w:rPr>
      <w:sz w:val="20"/>
      <w:szCs w:val="20"/>
    </w:rPr>
  </w:style>
  <w:style w:type="character" w:customStyle="1" w:styleId="CommentTextChar">
    <w:name w:val="Comment Text Char"/>
    <w:basedOn w:val="DefaultParagraphFont"/>
    <w:link w:val="CommentText"/>
    <w:uiPriority w:val="99"/>
    <w:rsid w:val="00453BC3"/>
    <w:rPr>
      <w:sz w:val="20"/>
      <w:szCs w:val="20"/>
    </w:rPr>
  </w:style>
  <w:style w:type="paragraph" w:styleId="CommentSubject">
    <w:name w:val="annotation subject"/>
    <w:basedOn w:val="CommentText"/>
    <w:next w:val="CommentText"/>
    <w:link w:val="CommentSubjectChar"/>
    <w:uiPriority w:val="99"/>
    <w:semiHidden/>
    <w:unhideWhenUsed/>
    <w:rsid w:val="00453BC3"/>
    <w:rPr>
      <w:b/>
      <w:bCs/>
    </w:rPr>
  </w:style>
  <w:style w:type="character" w:customStyle="1" w:styleId="CommentSubjectChar">
    <w:name w:val="Comment Subject Char"/>
    <w:basedOn w:val="CommentTextChar"/>
    <w:link w:val="CommentSubject"/>
    <w:uiPriority w:val="99"/>
    <w:semiHidden/>
    <w:rsid w:val="00453BC3"/>
    <w:rPr>
      <w:b/>
      <w:bCs/>
      <w:sz w:val="20"/>
      <w:szCs w:val="20"/>
    </w:rPr>
  </w:style>
  <w:style w:type="character" w:customStyle="1" w:styleId="apple-converted-space">
    <w:name w:val="apple-converted-space"/>
    <w:basedOn w:val="DefaultParagraphFont"/>
    <w:rsid w:val="001C33EF"/>
  </w:style>
  <w:style w:type="paragraph" w:styleId="NoSpacing">
    <w:name w:val="No Spacing"/>
    <w:uiPriority w:val="1"/>
    <w:qFormat/>
    <w:rsid w:val="005E0A28"/>
    <w:pPr>
      <w:spacing w:line="240" w:lineRule="auto"/>
    </w:pPr>
  </w:style>
  <w:style w:type="character" w:styleId="FollowedHyperlink">
    <w:name w:val="FollowedHyperlink"/>
    <w:basedOn w:val="DefaultParagraphFont"/>
    <w:uiPriority w:val="99"/>
    <w:semiHidden/>
    <w:unhideWhenUsed/>
    <w:rsid w:val="009F1CFC"/>
    <w:rPr>
      <w:color w:val="800080" w:themeColor="followedHyperlink"/>
      <w:u w:val="single"/>
    </w:rPr>
  </w:style>
  <w:style w:type="character" w:customStyle="1" w:styleId="jlqj4b">
    <w:name w:val="jlqj4b"/>
    <w:basedOn w:val="DefaultParagraphFont"/>
    <w:rsid w:val="002A627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446194032">
      <w:bodyDiv w:val="1"/>
      <w:marLeft w:val="0"/>
      <w:marRight w:val="0"/>
      <w:marTop w:val="0"/>
      <w:marBottom w:val="0"/>
      <w:divBdr>
        <w:top w:val="none" w:sz="0" w:space="0" w:color="auto"/>
        <w:left w:val="none" w:sz="0" w:space="0" w:color="auto"/>
        <w:bottom w:val="none" w:sz="0" w:space="0" w:color="auto"/>
        <w:right w:val="none" w:sz="0" w:space="0" w:color="auto"/>
      </w:divBdr>
      <w:divsChild>
        <w:div w:id="1830831468">
          <w:marLeft w:val="0"/>
          <w:marRight w:val="0"/>
          <w:marTop w:val="0"/>
          <w:marBottom w:val="0"/>
          <w:divBdr>
            <w:top w:val="none" w:sz="0" w:space="0" w:color="auto"/>
            <w:left w:val="none" w:sz="0" w:space="0" w:color="auto"/>
            <w:bottom w:val="none" w:sz="0" w:space="0" w:color="auto"/>
            <w:right w:val="none" w:sz="0" w:space="0" w:color="auto"/>
          </w:divBdr>
        </w:div>
      </w:divsChild>
    </w:div>
    <w:div w:id="1561088912">
      <w:bodyDiv w:val="1"/>
      <w:marLeft w:val="0"/>
      <w:marRight w:val="0"/>
      <w:marTop w:val="0"/>
      <w:marBottom w:val="0"/>
      <w:divBdr>
        <w:top w:val="none" w:sz="0" w:space="0" w:color="auto"/>
        <w:left w:val="none" w:sz="0" w:space="0" w:color="auto"/>
        <w:bottom w:val="none" w:sz="0" w:space="0" w:color="auto"/>
        <w:right w:val="none" w:sz="0" w:space="0" w:color="auto"/>
      </w:divBdr>
      <w:divsChild>
        <w:div w:id="1323849790">
          <w:marLeft w:val="0"/>
          <w:marRight w:val="0"/>
          <w:marTop w:val="0"/>
          <w:marBottom w:val="0"/>
          <w:divBdr>
            <w:top w:val="none" w:sz="0" w:space="0" w:color="auto"/>
            <w:left w:val="none" w:sz="0" w:space="0" w:color="auto"/>
            <w:bottom w:val="none" w:sz="0" w:space="0" w:color="auto"/>
            <w:right w:val="none" w:sz="0" w:space="0" w:color="auto"/>
          </w:divBdr>
        </w:div>
      </w:divsChild>
    </w:div>
  </w:divs>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3.xml"/><Relationship Id="rId18" Type="http://schemas.openxmlformats.org/officeDocument/2006/relationships/hyperlink" Target="https://wwwn.cdc.gov/nchs/data/nhanes/2017-2018/manuals/Body_Composition_Procedures_Manual_2018.pdf" TargetMode="Externa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hyperlink" Target="https://data.oecd.org/healthrisk/overweight-or-obese-population.htm" TargetMode="External"/><Relationship Id="rId25" Type="http://schemas.openxmlformats.org/officeDocument/2006/relationships/customXml" Target="../customXml/item4.xml"/><Relationship Id="rId2" Type="http://schemas.openxmlformats.org/officeDocument/2006/relationships/numbering" Target="numbering.xml"/><Relationship Id="rId16" Type="http://schemas.openxmlformats.org/officeDocument/2006/relationships/hyperlink" Target="https://www.minsal.cl/wp-content/uploads/2017/11/ENS-2016-17_PRIMEROS-RESULTADOS.pdf" TargetMode="Externa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24" Type="http://schemas.openxmlformats.org/officeDocument/2006/relationships/customXml" Target="../customXml/item3.xml"/><Relationship Id="rId5" Type="http://schemas.openxmlformats.org/officeDocument/2006/relationships/webSettings" Target="webSettings.xml"/><Relationship Id="rId15" Type="http://schemas.openxmlformats.org/officeDocument/2006/relationships/hyperlink" Target="https://www.who.int/es/news-room/fact-sheets/detail/obesity-and-overweight" TargetMode="External"/><Relationship Id="rId23" Type="http://schemas.openxmlformats.org/officeDocument/2006/relationships/customXml" Target="../customXml/item2.xml"/><Relationship Id="rId10" Type="http://schemas.openxmlformats.org/officeDocument/2006/relationships/footer" Target="footer1.xml"/><Relationship Id="rId19" Type="http://schemas.openxmlformats.org/officeDocument/2006/relationships/footer" Target="footer4.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chart" Target="charts/chart1.xml"/><Relationship Id="rId22" Type="http://schemas.microsoft.com/office/2020/10/relationships/intelligence" Target="intelligence2.xml"/></Relationships>
</file>

<file path=word/charts/_rels/chart1.xml.rels><?xml version="1.0" encoding="UTF-8" standalone="yes"?>
<Relationships xmlns="http://schemas.openxmlformats.org/package/2006/relationships"><Relationship Id="rId3" Type="http://schemas.openxmlformats.org/officeDocument/2006/relationships/themeOverride" Target="../theme/themeOverride1.xml"/><Relationship Id="rId2" Type="http://schemas.microsoft.com/office/2011/relationships/chartColorStyle" Target="colors1.xml"/><Relationship Id="rId1" Type="http://schemas.microsoft.com/office/2011/relationships/chartStyle" Target="style1.xml"/><Relationship Id="rId4" Type="http://schemas.openxmlformats.org/officeDocument/2006/relationships/package" Target="../embeddings/Microsoft_Excel_Worksheet.xlsx"/></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6.1742017347169359E-2"/>
          <c:y val="8.7489063867016617E-2"/>
          <c:w val="0.86541030053362533"/>
          <c:h val="0.70166987000640657"/>
        </c:manualLayout>
      </c:layout>
      <c:barChart>
        <c:barDir val="col"/>
        <c:grouping val="clustered"/>
        <c:varyColors val="0"/>
        <c:ser>
          <c:idx val="0"/>
          <c:order val="0"/>
          <c:tx>
            <c:v>Pearson chi2</c:v>
          </c:tx>
          <c:spPr>
            <a:solidFill>
              <a:srgbClr val="4472C4"/>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L"/>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trendline>
            <c:spPr>
              <a:ln w="19050" cap="rnd">
                <a:solidFill>
                  <a:schemeClr val="accent1"/>
                </a:solidFill>
                <a:prstDash val="sysDot"/>
              </a:ln>
              <a:effectLst/>
            </c:spPr>
            <c:trendlineType val="linear"/>
            <c:dispRSqr val="0"/>
            <c:dispEq val="0"/>
          </c:trendline>
          <c:cat>
            <c:strRef>
              <c:f>Hoja1!$A$7:$A$10</c:f>
              <c:strCache>
                <c:ptCount val="4"/>
                <c:pt idx="0">
                  <c:v>Bajo peso (n=6)</c:v>
                </c:pt>
                <c:pt idx="1">
                  <c:v>Normal (n=80)</c:v>
                </c:pt>
                <c:pt idx="2">
                  <c:v>Sobrepeso (n=46)</c:v>
                </c:pt>
                <c:pt idx="3">
                  <c:v>Obesidad (n=8)</c:v>
                </c:pt>
              </c:strCache>
            </c:strRef>
          </c:cat>
          <c:val>
            <c:numRef>
              <c:f>Hoja1!$B$7:$B$10</c:f>
              <c:numCache>
                <c:formatCode>General</c:formatCode>
                <c:ptCount val="4"/>
                <c:pt idx="0">
                  <c:v>6.5</c:v>
                </c:pt>
                <c:pt idx="1">
                  <c:v>6.9</c:v>
                </c:pt>
                <c:pt idx="2">
                  <c:v>7.5</c:v>
                </c:pt>
                <c:pt idx="3">
                  <c:v>9.8000000000000007</c:v>
                </c:pt>
              </c:numCache>
            </c:numRef>
          </c:val>
          <c:extLst>
            <c:ext xmlns:c16="http://schemas.microsoft.com/office/drawing/2014/chart" uri="{C3380CC4-5D6E-409C-BE32-E72D297353CC}">
              <c16:uniqueId val="{00000000-D9DF-4B2E-A0F8-FF4ED75A21BD}"/>
            </c:ext>
          </c:extLst>
        </c:ser>
        <c:dLbls>
          <c:showLegendKey val="0"/>
          <c:showVal val="0"/>
          <c:showCatName val="0"/>
          <c:showSerName val="0"/>
          <c:showPercent val="0"/>
          <c:showBubbleSize val="0"/>
        </c:dLbls>
        <c:gapWidth val="219"/>
        <c:overlap val="-27"/>
        <c:axId val="1269467712"/>
        <c:axId val="1269469440"/>
      </c:barChart>
      <c:catAx>
        <c:axId val="126946771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L"/>
          </a:p>
        </c:txPr>
        <c:crossAx val="1269469440"/>
        <c:crosses val="autoZero"/>
        <c:auto val="1"/>
        <c:lblAlgn val="ctr"/>
        <c:lblOffset val="100"/>
        <c:noMultiLvlLbl val="0"/>
      </c:catAx>
      <c:valAx>
        <c:axId val="126946944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L"/>
          </a:p>
        </c:txPr>
        <c:crossAx val="1269467712"/>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CL"/>
    </a:p>
  </c:txPr>
  <c:externalData r:id="rId4">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word/theme/themeOverride1.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o" ma:contentTypeID="0x01010060BC3910858CC74FA382C223E8308CA0" ma:contentTypeVersion="14" ma:contentTypeDescription="Crear nuevo documento." ma:contentTypeScope="" ma:versionID="85ae220ea32a31390dc93b537a6cba58">
  <xsd:schema xmlns:xsd="http://www.w3.org/2001/XMLSchema" xmlns:xs="http://www.w3.org/2001/XMLSchema" xmlns:p="http://schemas.microsoft.com/office/2006/metadata/properties" xmlns:ns2="2257f51e-0501-4296-ad18-68d314902e61" xmlns:ns3="e5d38cd4-fa77-4a8c-a531-d031735af598" targetNamespace="http://schemas.microsoft.com/office/2006/metadata/properties" ma:root="true" ma:fieldsID="20ce59533205ee2018993fa3116de7b6" ns2:_="" ns3:_="">
    <xsd:import namespace="2257f51e-0501-4296-ad18-68d314902e61"/>
    <xsd:import namespace="e5d38cd4-fa77-4a8c-a531-d031735af598"/>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2:MediaLengthInSeconds" minOccurs="0"/>
                <xsd:element ref="ns3:SharedWithUsers" minOccurs="0"/>
                <xsd:element ref="ns3:SharedWithDetail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MediaServiceDateTake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257f51e-0501-4296-ad18-68d314902e6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MediaLengthInSeconds" ma:index="12" nillable="true" ma:displayName="MediaLengthInSeconds" ma:hidden="true" ma:internalName="MediaLengthInSeconds" ma:readOnly="true">
      <xsd:simpleType>
        <xsd:restriction base="dms:Unknown"/>
      </xsd:simpleType>
    </xsd:element>
    <xsd:element name="lcf76f155ced4ddcb4097134ff3c332f" ma:index="16" nillable="true" ma:taxonomy="true" ma:internalName="lcf76f155ced4ddcb4097134ff3c332f" ma:taxonomyFieldName="MediaServiceImageTags" ma:displayName="Etiquetas de imagen" ma:readOnly="false" ma:fieldId="{5cf76f15-5ced-4ddc-b409-7134ff3c332f}" ma:taxonomyMulti="true" ma:sspId="ff357ab7-8ff9-4134-8e1e-e887798b6f4a" ma:termSetId="09814cd3-568e-fe90-9814-8d621ff8fb84" ma:anchorId="fba54fb3-c3e1-fe81-a776-ca4b69148c4d" ma:open="true" ma:isKeyword="false">
      <xsd:complexType>
        <xsd:sequence>
          <xsd:element ref="pc:Terms" minOccurs="0" maxOccurs="1"/>
        </xsd:sequence>
      </xsd:complexType>
    </xsd:element>
    <xsd:element name="MediaServiceOCR" ma:index="18" nillable="true" ma:displayName="Extracted Text" ma:internalName="MediaServiceOCR" ma:readOnly="true">
      <xsd:simpleType>
        <xsd:restriction base="dms:Note">
          <xsd:maxLength value="255"/>
        </xsd:restriction>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element name="MediaServiceDateTaken" ma:index="21" nillable="true" ma:displayName="MediaServiceDateTaken" ma:hidden="true" ma:indexed="true" ma:internalName="MediaServiceDateTake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e5d38cd4-fa77-4a8c-a531-d031735af598" elementFormDefault="qualified">
    <xsd:import namespace="http://schemas.microsoft.com/office/2006/documentManagement/types"/>
    <xsd:import namespace="http://schemas.microsoft.com/office/infopath/2007/PartnerControls"/>
    <xsd:element name="SharedWithUsers" ma:index="13" nillable="true" ma:displayName="Compartido c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4" nillable="true" ma:displayName="Detalles de uso compartido" ma:internalName="SharedWithDetails" ma:readOnly="true">
      <xsd:simpleType>
        <xsd:restriction base="dms:Note">
          <xsd:maxLength value="255"/>
        </xsd:restriction>
      </xsd:simpleType>
    </xsd:element>
    <xsd:element name="TaxCatchAll" ma:index="17" nillable="true" ma:displayName="Taxonomy Catch All Column" ma:hidden="true" ma:list="{63b2ff03-5eaf-4fc4-8d9b-c26d6b326697}" ma:internalName="TaxCatchAll" ma:showField="CatchAllData" ma:web="e5d38cd4-fa77-4a8c-a531-d031735af598">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TaxCatchAll xmlns="e5d38cd4-fa77-4a8c-a531-d031735af598" xsi:nil="true"/>
    <lcf76f155ced4ddcb4097134ff3c332f xmlns="2257f51e-0501-4296-ad18-68d314902e61">
      <Terms xmlns="http://schemas.microsoft.com/office/infopath/2007/PartnerControls"/>
    </lcf76f155ced4ddcb4097134ff3c332f>
  </documentManagement>
</p:properties>
</file>

<file path=customXml/itemProps1.xml><?xml version="1.0" encoding="utf-8"?>
<ds:datastoreItem xmlns:ds="http://schemas.openxmlformats.org/officeDocument/2006/customXml" ds:itemID="{FFA2E7AB-C010-0542-A984-175D9DB61909}">
  <ds:schemaRefs>
    <ds:schemaRef ds:uri="http://schemas.openxmlformats.org/officeDocument/2006/bibliography"/>
  </ds:schemaRefs>
</ds:datastoreItem>
</file>

<file path=customXml/itemProps2.xml><?xml version="1.0" encoding="utf-8"?>
<ds:datastoreItem xmlns:ds="http://schemas.openxmlformats.org/officeDocument/2006/customXml" ds:itemID="{1EF0E0AE-5B01-475A-BE89-7FE1BE0DEAB0}"/>
</file>

<file path=customXml/itemProps3.xml><?xml version="1.0" encoding="utf-8"?>
<ds:datastoreItem xmlns:ds="http://schemas.openxmlformats.org/officeDocument/2006/customXml" ds:itemID="{814055D2-5D35-473A-81DA-321D2DF97644}"/>
</file>

<file path=customXml/itemProps4.xml><?xml version="1.0" encoding="utf-8"?>
<ds:datastoreItem xmlns:ds="http://schemas.openxmlformats.org/officeDocument/2006/customXml" ds:itemID="{4329F9C0-A68A-4A1D-9D26-5776B61672EB}"/>
</file>

<file path=docProps/app.xml><?xml version="1.0" encoding="utf-8"?>
<Properties xmlns="http://schemas.openxmlformats.org/officeDocument/2006/extended-properties" xmlns:vt="http://schemas.openxmlformats.org/officeDocument/2006/docPropsVTypes">
  <Template>Normal</Template>
  <TotalTime>58</TotalTime>
  <Pages>39</Pages>
  <Words>13691</Words>
  <Characters>75303</Characters>
  <Application>Microsoft Office Word</Application>
  <DocSecurity>0</DocSecurity>
  <Lines>627</Lines>
  <Paragraphs>177</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88817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Josefa Ignacia Russo Vargas</dc:creator>
  <cp:keywords/>
  <cp:lastModifiedBy>Ximena Diaz Torrente</cp:lastModifiedBy>
  <cp:revision>8</cp:revision>
  <dcterms:created xsi:type="dcterms:W3CDTF">2023-11-27T17:44:00Z</dcterms:created>
  <dcterms:modified xsi:type="dcterms:W3CDTF">2023-11-27T23:53:00Z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0x01010060BC3910858CC74FA382C223E8308CA0</vt:lpwstr>
  </property>
</Properties>
</file>