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header3.xml" ContentType="application/vnd.openxmlformats-officedocument.wordprocessingml.header+xml"/>
  <Override PartName="/word/footer4.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Override PartName="/word/numbering.xml" ContentType="application/vnd.openxmlformats-officedocument.wordprocessingml.numbering+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92896B" w14:textId="1C36149A" w:rsidR="34755EA9" w:rsidRDefault="34755EA9" w:rsidP="00FB2C83">
      <w:pPr>
        <w:spacing w:line="360" w:lineRule="auto"/>
        <w:rPr>
          <w:rFonts w:ascii="Arial Nova" w:eastAsia="Arial Nova" w:hAnsi="Arial Nova" w:cs="Arial Nova"/>
        </w:rPr>
      </w:pPr>
    </w:p>
    <w:p w14:paraId="42C70AE7" w14:textId="11D450BB" w:rsidR="150F6A6A" w:rsidRDefault="150F6A6A" w:rsidP="00A63646">
      <w:pPr>
        <w:spacing w:line="360" w:lineRule="auto"/>
        <w:jc w:val="center"/>
        <w:rPr>
          <w:rFonts w:ascii="Arial Nova" w:eastAsia="Arial Nova" w:hAnsi="Arial Nova" w:cs="Arial Nova"/>
          <w:sz w:val="28"/>
          <w:szCs w:val="28"/>
        </w:rPr>
      </w:pPr>
      <w:r w:rsidRPr="34755EA9">
        <w:rPr>
          <w:rFonts w:ascii="Arial Nova" w:eastAsia="Arial Nova" w:hAnsi="Arial Nova" w:cs="Arial Nova"/>
          <w:sz w:val="28"/>
          <w:szCs w:val="28"/>
        </w:rPr>
        <w:t>FACTORES QUE INCIDEN EN LA DISMINUCIÓN DE LACTANCIA MATERNA EXCLUSIVA EN MUJERES DE 18 A 45 AÑOS</w:t>
      </w:r>
    </w:p>
    <w:p w14:paraId="501D0050" w14:textId="0463B662" w:rsidR="34755EA9" w:rsidRDefault="34755EA9" w:rsidP="34755EA9">
      <w:pPr>
        <w:spacing w:line="360" w:lineRule="auto"/>
        <w:jc w:val="center"/>
        <w:rPr>
          <w:rFonts w:ascii="Arial Nova" w:eastAsia="Arial Nova" w:hAnsi="Arial Nova" w:cs="Arial Nova"/>
          <w:sz w:val="28"/>
          <w:szCs w:val="28"/>
        </w:rPr>
      </w:pPr>
    </w:p>
    <w:p w14:paraId="252AB2A4" w14:textId="27C8FC63" w:rsidR="34755EA9" w:rsidRDefault="34755EA9" w:rsidP="34755EA9">
      <w:pPr>
        <w:spacing w:line="360" w:lineRule="auto"/>
        <w:jc w:val="center"/>
        <w:rPr>
          <w:rFonts w:ascii="Arial Nova" w:eastAsia="Arial Nova" w:hAnsi="Arial Nova" w:cs="Arial Nova"/>
          <w:sz w:val="28"/>
          <w:szCs w:val="28"/>
        </w:rPr>
      </w:pPr>
    </w:p>
    <w:p w14:paraId="5489742E" w14:textId="77777777" w:rsidR="00FB2C83" w:rsidRDefault="00FB2C83" w:rsidP="34755EA9">
      <w:pPr>
        <w:spacing w:line="360" w:lineRule="auto"/>
        <w:jc w:val="center"/>
        <w:rPr>
          <w:rFonts w:ascii="Arial Nova" w:eastAsia="Arial Nova" w:hAnsi="Arial Nova" w:cs="Arial Nova"/>
          <w:sz w:val="28"/>
          <w:szCs w:val="28"/>
        </w:rPr>
      </w:pPr>
    </w:p>
    <w:p w14:paraId="46E10395" w14:textId="77777777" w:rsidR="00FB2C83" w:rsidRDefault="00FB2C83" w:rsidP="34755EA9">
      <w:pPr>
        <w:spacing w:line="360" w:lineRule="auto"/>
        <w:jc w:val="center"/>
        <w:rPr>
          <w:rFonts w:ascii="Arial Nova" w:eastAsia="Arial Nova" w:hAnsi="Arial Nova" w:cs="Arial Nova"/>
          <w:sz w:val="28"/>
          <w:szCs w:val="28"/>
        </w:rPr>
      </w:pPr>
    </w:p>
    <w:p w14:paraId="067DE0BB" w14:textId="6AF2DFA8" w:rsidR="53B44F9B" w:rsidRPr="00C2353A" w:rsidRDefault="53B44F9B" w:rsidP="34755EA9">
      <w:pPr>
        <w:spacing w:line="360" w:lineRule="auto"/>
        <w:jc w:val="center"/>
        <w:rPr>
          <w:rFonts w:ascii="Arial Nova" w:eastAsia="Arial Nova" w:hAnsi="Arial Nova" w:cs="Arial Nova"/>
          <w:sz w:val="28"/>
          <w:szCs w:val="28"/>
          <w:lang w:val="en-US"/>
        </w:rPr>
      </w:pPr>
      <w:r w:rsidRPr="00C2353A">
        <w:rPr>
          <w:rFonts w:ascii="Arial Nova" w:eastAsia="Arial Nova" w:hAnsi="Arial Nova" w:cs="Arial Nova"/>
          <w:sz w:val="28"/>
          <w:szCs w:val="28"/>
          <w:lang w:val="en-US"/>
        </w:rPr>
        <w:t>POR: PASCALE BORIE WILLIAMS, SHARON HARTMANN</w:t>
      </w:r>
      <w:r w:rsidR="0132FE3C" w:rsidRPr="00C2353A">
        <w:rPr>
          <w:rFonts w:ascii="Arial Nova" w:eastAsia="Arial Nova" w:hAnsi="Arial Nova" w:cs="Arial Nova"/>
          <w:sz w:val="28"/>
          <w:szCs w:val="28"/>
          <w:lang w:val="en-US"/>
        </w:rPr>
        <w:t xml:space="preserve"> SCHATLOFF</w:t>
      </w:r>
      <w:r w:rsidRPr="00C2353A">
        <w:rPr>
          <w:rFonts w:ascii="Arial Nova" w:eastAsia="Arial Nova" w:hAnsi="Arial Nova" w:cs="Arial Nova"/>
          <w:sz w:val="28"/>
          <w:szCs w:val="28"/>
          <w:lang w:val="en-US"/>
        </w:rPr>
        <w:t>, ANAÍS HENRÍQUE</w:t>
      </w:r>
      <w:r w:rsidR="4430ED36" w:rsidRPr="00C2353A">
        <w:rPr>
          <w:rFonts w:ascii="Arial Nova" w:eastAsia="Arial Nova" w:hAnsi="Arial Nova" w:cs="Arial Nova"/>
          <w:sz w:val="28"/>
          <w:szCs w:val="28"/>
          <w:lang w:val="en-US"/>
        </w:rPr>
        <w:t>Z ROA, JOSEFINA MARDONES GUZMÁN</w:t>
      </w:r>
    </w:p>
    <w:p w14:paraId="12C87501" w14:textId="08AA6E40" w:rsidR="3810A6A6" w:rsidRDefault="3810A6A6" w:rsidP="34755EA9">
      <w:pPr>
        <w:spacing w:line="360" w:lineRule="auto"/>
        <w:jc w:val="center"/>
        <w:rPr>
          <w:rFonts w:ascii="Arial Nova" w:eastAsia="Arial Nova" w:hAnsi="Arial Nova" w:cs="Arial Nova"/>
          <w:sz w:val="28"/>
          <w:szCs w:val="28"/>
        </w:rPr>
      </w:pPr>
      <w:r w:rsidRPr="34755EA9">
        <w:rPr>
          <w:rFonts w:ascii="Arial Nova" w:eastAsia="Arial Nova" w:hAnsi="Arial Nova" w:cs="Arial Nova"/>
          <w:sz w:val="28"/>
          <w:szCs w:val="28"/>
        </w:rPr>
        <w:t xml:space="preserve">Tesis presentada a la Escuela de Nutrición y Dietética de la Facultad de Medicina de la Universidad del Desarrollo para optar </w:t>
      </w:r>
      <w:r w:rsidR="06C8FF02" w:rsidRPr="34755EA9">
        <w:rPr>
          <w:rFonts w:ascii="Arial Nova" w:eastAsia="Arial Nova" w:hAnsi="Arial Nova" w:cs="Arial Nova"/>
          <w:sz w:val="28"/>
          <w:szCs w:val="28"/>
        </w:rPr>
        <w:t>al título profesional de Nutricionista</w:t>
      </w:r>
    </w:p>
    <w:p w14:paraId="6E733EC1" w14:textId="2F0AE258" w:rsidR="34755EA9" w:rsidRDefault="34755EA9" w:rsidP="34755EA9">
      <w:pPr>
        <w:spacing w:line="360" w:lineRule="auto"/>
        <w:jc w:val="center"/>
        <w:rPr>
          <w:rFonts w:ascii="Arial Nova" w:eastAsia="Arial Nova" w:hAnsi="Arial Nova" w:cs="Arial Nova"/>
          <w:sz w:val="28"/>
          <w:szCs w:val="28"/>
        </w:rPr>
      </w:pPr>
    </w:p>
    <w:p w14:paraId="04507A1A" w14:textId="40894885" w:rsidR="5DC33546" w:rsidRDefault="5DC33546" w:rsidP="5DC33546">
      <w:pPr>
        <w:spacing w:line="360" w:lineRule="auto"/>
        <w:jc w:val="center"/>
        <w:rPr>
          <w:rFonts w:ascii="Arial Nova" w:eastAsia="Arial Nova" w:hAnsi="Arial Nova" w:cs="Arial Nova"/>
          <w:sz w:val="28"/>
          <w:szCs w:val="28"/>
        </w:rPr>
      </w:pPr>
    </w:p>
    <w:p w14:paraId="68EFABB5" w14:textId="77777777" w:rsidR="00FB2C83" w:rsidRDefault="00FB2C83" w:rsidP="34755EA9">
      <w:pPr>
        <w:spacing w:line="360" w:lineRule="auto"/>
        <w:jc w:val="center"/>
        <w:rPr>
          <w:rFonts w:ascii="Arial Nova" w:eastAsia="Arial Nova" w:hAnsi="Arial Nova" w:cs="Arial Nova"/>
          <w:sz w:val="28"/>
          <w:szCs w:val="28"/>
        </w:rPr>
      </w:pPr>
    </w:p>
    <w:p w14:paraId="0B4D0E7A" w14:textId="3E980474" w:rsidR="06C8FF02" w:rsidRDefault="06C8FF02" w:rsidP="00BF36AA">
      <w:pPr>
        <w:spacing w:line="360" w:lineRule="auto"/>
        <w:jc w:val="center"/>
        <w:rPr>
          <w:rFonts w:ascii="Arial Nova" w:eastAsia="Arial Nova" w:hAnsi="Arial Nova" w:cs="Arial Nova"/>
          <w:sz w:val="28"/>
          <w:szCs w:val="28"/>
        </w:rPr>
      </w:pPr>
      <w:r w:rsidRPr="34755EA9">
        <w:rPr>
          <w:rFonts w:ascii="Arial Nova" w:eastAsia="Arial Nova" w:hAnsi="Arial Nova" w:cs="Arial Nova"/>
          <w:sz w:val="28"/>
          <w:szCs w:val="28"/>
        </w:rPr>
        <w:t>PROFESOR GUÍA:</w:t>
      </w:r>
    </w:p>
    <w:p w14:paraId="3DFC3F67" w14:textId="201BF4B3" w:rsidR="0076657A" w:rsidRDefault="06C8FF02" w:rsidP="00BF36AA">
      <w:pPr>
        <w:spacing w:line="360" w:lineRule="auto"/>
        <w:jc w:val="center"/>
        <w:rPr>
          <w:rFonts w:ascii="Arial Nova" w:eastAsia="Arial Nova" w:hAnsi="Arial Nova" w:cs="Arial Nova"/>
          <w:sz w:val="28"/>
          <w:szCs w:val="28"/>
        </w:rPr>
      </w:pPr>
      <w:r w:rsidRPr="63490B42">
        <w:rPr>
          <w:rFonts w:ascii="Arial Nova" w:eastAsia="Arial Nova" w:hAnsi="Arial Nova" w:cs="Arial Nova"/>
          <w:sz w:val="28"/>
          <w:szCs w:val="28"/>
        </w:rPr>
        <w:t>Sr</w:t>
      </w:r>
      <w:r w:rsidR="61E2E5CB" w:rsidRPr="63490B42">
        <w:rPr>
          <w:rFonts w:ascii="Arial Nova" w:eastAsia="Arial Nova" w:hAnsi="Arial Nova" w:cs="Arial Nova"/>
          <w:sz w:val="28"/>
          <w:szCs w:val="28"/>
        </w:rPr>
        <w:t>t</w:t>
      </w:r>
      <w:r w:rsidRPr="63490B42">
        <w:rPr>
          <w:rFonts w:ascii="Arial Nova" w:eastAsia="Arial Nova" w:hAnsi="Arial Nova" w:cs="Arial Nova"/>
          <w:sz w:val="28"/>
          <w:szCs w:val="28"/>
        </w:rPr>
        <w:t>a. KARINA ETCHEGARAY ARMIJO</w:t>
      </w:r>
    </w:p>
    <w:p w14:paraId="01E07DF1" w14:textId="2BE6F671" w:rsidR="005764E6" w:rsidRDefault="005764E6" w:rsidP="0076657A">
      <w:pPr>
        <w:spacing w:line="360" w:lineRule="auto"/>
        <w:jc w:val="center"/>
        <w:rPr>
          <w:rFonts w:ascii="Arial Nova" w:eastAsia="Arial Nova" w:hAnsi="Arial Nova" w:cs="Arial Nova"/>
          <w:sz w:val="28"/>
          <w:szCs w:val="28"/>
        </w:rPr>
      </w:pPr>
    </w:p>
    <w:p w14:paraId="0F219EF5" w14:textId="7A9D9835" w:rsidR="7E404850" w:rsidRDefault="7E404850" w:rsidP="7E404850">
      <w:pPr>
        <w:spacing w:line="360" w:lineRule="auto"/>
        <w:jc w:val="center"/>
        <w:rPr>
          <w:rFonts w:ascii="Arial Nova" w:eastAsia="Arial Nova" w:hAnsi="Arial Nova" w:cs="Arial Nova"/>
          <w:sz w:val="28"/>
          <w:szCs w:val="28"/>
        </w:rPr>
      </w:pPr>
    </w:p>
    <w:p w14:paraId="3E377972" w14:textId="77777777" w:rsidR="0076657A" w:rsidRDefault="0076657A" w:rsidP="00573A6A">
      <w:pPr>
        <w:rPr>
          <w:rFonts w:ascii="Arial Nova" w:eastAsia="Arial Nova" w:hAnsi="Arial Nova" w:cs="Arial Nova"/>
          <w:sz w:val="28"/>
          <w:szCs w:val="28"/>
        </w:rPr>
      </w:pPr>
    </w:p>
    <w:p w14:paraId="79C99500" w14:textId="77777777" w:rsidR="0076657A" w:rsidRDefault="0076657A" w:rsidP="00573A6A">
      <w:pPr>
        <w:rPr>
          <w:rFonts w:ascii="Arial Nova" w:eastAsia="Arial Nova" w:hAnsi="Arial Nova" w:cs="Arial Nova"/>
          <w:sz w:val="28"/>
          <w:szCs w:val="28"/>
        </w:rPr>
      </w:pPr>
    </w:p>
    <w:p w14:paraId="78656D08" w14:textId="77777777" w:rsidR="0076657A" w:rsidRDefault="0076657A" w:rsidP="00573A6A">
      <w:pPr>
        <w:rPr>
          <w:rFonts w:ascii="Arial Nova" w:eastAsia="Arial Nova" w:hAnsi="Arial Nova" w:cs="Arial Nova"/>
          <w:sz w:val="28"/>
          <w:szCs w:val="28"/>
        </w:rPr>
      </w:pPr>
    </w:p>
    <w:p w14:paraId="4887ED17" w14:textId="77777777" w:rsidR="0076657A" w:rsidRDefault="0076657A" w:rsidP="00573A6A">
      <w:pPr>
        <w:rPr>
          <w:rFonts w:ascii="Arial Nova" w:eastAsia="Arial Nova" w:hAnsi="Arial Nova" w:cs="Arial Nova"/>
          <w:sz w:val="28"/>
          <w:szCs w:val="28"/>
        </w:rPr>
      </w:pPr>
    </w:p>
    <w:p w14:paraId="7D58858B" w14:textId="77777777" w:rsidR="0076657A" w:rsidRDefault="0076657A" w:rsidP="00573A6A">
      <w:pPr>
        <w:rPr>
          <w:rFonts w:ascii="Arial Nova" w:eastAsia="Arial Nova" w:hAnsi="Arial Nova" w:cs="Arial Nova"/>
          <w:sz w:val="28"/>
          <w:szCs w:val="28"/>
        </w:rPr>
      </w:pPr>
    </w:p>
    <w:p w14:paraId="7D75605B" w14:textId="77777777" w:rsidR="0076657A" w:rsidRDefault="0076657A" w:rsidP="00573A6A">
      <w:pPr>
        <w:rPr>
          <w:rFonts w:ascii="Arial Nova" w:eastAsia="Arial Nova" w:hAnsi="Arial Nova" w:cs="Arial Nova"/>
          <w:sz w:val="28"/>
          <w:szCs w:val="28"/>
        </w:rPr>
      </w:pPr>
    </w:p>
    <w:p w14:paraId="328281B4" w14:textId="77777777" w:rsidR="0076657A" w:rsidRDefault="0076657A" w:rsidP="00573A6A">
      <w:pPr>
        <w:rPr>
          <w:rFonts w:ascii="Arial Nova" w:eastAsia="Arial Nova" w:hAnsi="Arial Nova" w:cs="Arial Nova"/>
          <w:sz w:val="28"/>
          <w:szCs w:val="28"/>
        </w:rPr>
      </w:pPr>
    </w:p>
    <w:p w14:paraId="61EC8E7F" w14:textId="77777777" w:rsidR="00FB2C83" w:rsidRDefault="00FB2C83" w:rsidP="00FB2C83">
      <w:pPr>
        <w:rPr>
          <w:rFonts w:ascii="Arial Nova" w:eastAsia="Arial Nova" w:hAnsi="Arial Nova" w:cs="Arial Nova"/>
          <w:sz w:val="28"/>
          <w:szCs w:val="28"/>
        </w:rPr>
      </w:pPr>
    </w:p>
    <w:p w14:paraId="2D3F86A7" w14:textId="77777777" w:rsidR="00FB2C83" w:rsidRDefault="00FB2C83" w:rsidP="00FB2C83">
      <w:pPr>
        <w:rPr>
          <w:rFonts w:ascii="Arial Nova" w:eastAsia="Arial Nova" w:hAnsi="Arial Nova" w:cs="Arial Nova"/>
          <w:sz w:val="28"/>
          <w:szCs w:val="28"/>
        </w:rPr>
      </w:pPr>
    </w:p>
    <w:p w14:paraId="7E21C0B2" w14:textId="77777777" w:rsidR="00FB2C83" w:rsidRDefault="00FB2C83" w:rsidP="00FB2C83">
      <w:pPr>
        <w:rPr>
          <w:rFonts w:ascii="Arial Nova" w:eastAsia="Arial Nova" w:hAnsi="Arial Nova" w:cs="Arial Nova"/>
          <w:sz w:val="28"/>
          <w:szCs w:val="28"/>
        </w:rPr>
      </w:pPr>
    </w:p>
    <w:p w14:paraId="1050C789" w14:textId="77777777" w:rsidR="00FB2C83" w:rsidRDefault="00FB2C83" w:rsidP="00FB2C83">
      <w:pPr>
        <w:rPr>
          <w:rFonts w:ascii="Arial Nova" w:eastAsia="Arial Nova" w:hAnsi="Arial Nova" w:cs="Arial Nova"/>
          <w:sz w:val="28"/>
          <w:szCs w:val="28"/>
        </w:rPr>
      </w:pPr>
    </w:p>
    <w:p w14:paraId="511C66BB" w14:textId="77777777" w:rsidR="00FB2C83" w:rsidRDefault="00FB2C83" w:rsidP="00FB2C83">
      <w:pPr>
        <w:rPr>
          <w:rFonts w:ascii="Arial Nova" w:eastAsia="Arial Nova" w:hAnsi="Arial Nova" w:cs="Arial Nova"/>
          <w:sz w:val="28"/>
          <w:szCs w:val="28"/>
        </w:rPr>
      </w:pPr>
    </w:p>
    <w:p w14:paraId="49B4E23E" w14:textId="77777777" w:rsidR="00FB2C83" w:rsidRDefault="00FB2C83" w:rsidP="00FB2C83">
      <w:pPr>
        <w:rPr>
          <w:rFonts w:ascii="Arial Nova" w:eastAsia="Arial Nova" w:hAnsi="Arial Nova" w:cs="Arial Nova"/>
          <w:sz w:val="28"/>
          <w:szCs w:val="28"/>
        </w:rPr>
      </w:pPr>
    </w:p>
    <w:p w14:paraId="41635E38" w14:textId="77777777" w:rsidR="00FB2C83" w:rsidRDefault="00FB2C83" w:rsidP="00FB2C83">
      <w:pPr>
        <w:rPr>
          <w:rFonts w:ascii="Arial Nova" w:eastAsia="Arial Nova" w:hAnsi="Arial Nova" w:cs="Arial Nova"/>
          <w:sz w:val="28"/>
          <w:szCs w:val="28"/>
        </w:rPr>
      </w:pPr>
    </w:p>
    <w:p w14:paraId="6DCEF7BA" w14:textId="77777777" w:rsidR="00FB2C83" w:rsidRDefault="00FB2C83" w:rsidP="00FB2C83">
      <w:pPr>
        <w:rPr>
          <w:rFonts w:ascii="Arial Nova" w:eastAsia="Arial Nova" w:hAnsi="Arial Nova" w:cs="Arial Nova"/>
          <w:sz w:val="28"/>
          <w:szCs w:val="28"/>
        </w:rPr>
      </w:pPr>
    </w:p>
    <w:p w14:paraId="55C1FDA5" w14:textId="77777777" w:rsidR="00FB2C83" w:rsidRDefault="00FB2C83" w:rsidP="00FB2C83">
      <w:pPr>
        <w:rPr>
          <w:rFonts w:ascii="Arial Nova" w:eastAsia="Arial Nova" w:hAnsi="Arial Nova" w:cs="Arial Nova"/>
          <w:sz w:val="28"/>
          <w:szCs w:val="28"/>
        </w:rPr>
      </w:pPr>
    </w:p>
    <w:p w14:paraId="5A6B8575" w14:textId="77777777" w:rsidR="00FB2C83" w:rsidRDefault="00FB2C83" w:rsidP="00FB2C83">
      <w:pPr>
        <w:rPr>
          <w:rFonts w:ascii="Arial Nova" w:eastAsia="Arial Nova" w:hAnsi="Arial Nova" w:cs="Arial Nova"/>
          <w:sz w:val="28"/>
          <w:szCs w:val="28"/>
        </w:rPr>
      </w:pPr>
    </w:p>
    <w:p w14:paraId="157F43C9" w14:textId="77777777" w:rsidR="00FB2C83" w:rsidRDefault="00FB2C83" w:rsidP="00FB2C83">
      <w:pPr>
        <w:rPr>
          <w:rFonts w:ascii="Arial Nova" w:eastAsia="Arial Nova" w:hAnsi="Arial Nova" w:cs="Arial Nova"/>
          <w:sz w:val="28"/>
          <w:szCs w:val="28"/>
        </w:rPr>
      </w:pPr>
    </w:p>
    <w:p w14:paraId="52EA0341" w14:textId="56869E08" w:rsidR="00365CE5" w:rsidRPr="000F5A97" w:rsidRDefault="41AD8EB7" w:rsidP="000F5A97">
      <w:pPr>
        <w:rPr>
          <w:rFonts w:ascii="Arial Nova" w:eastAsia="Arial Nova" w:hAnsi="Arial Nova" w:cs="Arial Nova"/>
          <w:sz w:val="28"/>
          <w:szCs w:val="28"/>
        </w:rPr>
      </w:pPr>
      <w:r w:rsidRPr="34755EA9">
        <w:rPr>
          <w:rFonts w:ascii="Arial Nova" w:eastAsia="Arial Nova" w:hAnsi="Arial Nova" w:cs="Arial Nova"/>
          <w:sz w:val="24"/>
          <w:szCs w:val="24"/>
        </w:rPr>
        <w:t>© Se autoriza la reproducción de fragmentos de esta obra para fines académicos o de</w:t>
      </w:r>
      <w:r w:rsidR="28E72E54" w:rsidRPr="34755EA9">
        <w:rPr>
          <w:rFonts w:ascii="Arial Nova" w:eastAsia="Arial Nova" w:hAnsi="Arial Nova" w:cs="Arial Nova"/>
          <w:sz w:val="24"/>
          <w:szCs w:val="24"/>
        </w:rPr>
        <w:t xml:space="preserve"> </w:t>
      </w:r>
      <w:r w:rsidRPr="34755EA9">
        <w:rPr>
          <w:rFonts w:ascii="Arial Nova" w:eastAsia="Arial Nova" w:hAnsi="Arial Nova" w:cs="Arial Nova"/>
          <w:sz w:val="24"/>
          <w:szCs w:val="24"/>
        </w:rPr>
        <w:t>investigación, siempre que se incluya la referencia bibliográfica.</w:t>
      </w:r>
    </w:p>
    <w:p w14:paraId="74175820" w14:textId="77777777" w:rsidR="00210F41" w:rsidRDefault="00210F41" w:rsidP="00210F41">
      <w:pPr>
        <w:spacing w:line="360" w:lineRule="auto"/>
        <w:ind w:left="4248"/>
        <w:jc w:val="both"/>
        <w:rPr>
          <w:rFonts w:ascii="Arial Nova" w:eastAsia="Arial Nova" w:hAnsi="Arial Nova" w:cs="Arial Nova"/>
          <w:sz w:val="24"/>
          <w:szCs w:val="24"/>
        </w:rPr>
      </w:pPr>
    </w:p>
    <w:p w14:paraId="1FE62432" w14:textId="77777777" w:rsidR="00210F41" w:rsidRDefault="00210F41" w:rsidP="00210F41">
      <w:pPr>
        <w:spacing w:line="360" w:lineRule="auto"/>
        <w:ind w:left="4248"/>
        <w:jc w:val="both"/>
        <w:rPr>
          <w:rFonts w:ascii="Arial Nova" w:eastAsia="Arial Nova" w:hAnsi="Arial Nova" w:cs="Arial Nova"/>
          <w:sz w:val="24"/>
          <w:szCs w:val="24"/>
        </w:rPr>
      </w:pPr>
    </w:p>
    <w:p w14:paraId="424C47A3" w14:textId="77777777" w:rsidR="00210F41" w:rsidRDefault="00210F41" w:rsidP="00210F41">
      <w:pPr>
        <w:spacing w:line="360" w:lineRule="auto"/>
        <w:ind w:left="4248"/>
        <w:jc w:val="both"/>
        <w:rPr>
          <w:rFonts w:ascii="Arial Nova" w:eastAsia="Arial Nova" w:hAnsi="Arial Nova" w:cs="Arial Nova"/>
          <w:sz w:val="24"/>
          <w:szCs w:val="24"/>
        </w:rPr>
      </w:pPr>
    </w:p>
    <w:p w14:paraId="56951EB7" w14:textId="77777777" w:rsidR="00210F41" w:rsidRDefault="00210F41" w:rsidP="00210F41">
      <w:pPr>
        <w:spacing w:line="360" w:lineRule="auto"/>
        <w:ind w:left="4248"/>
        <w:jc w:val="both"/>
        <w:rPr>
          <w:rFonts w:ascii="Arial Nova" w:eastAsia="Arial Nova" w:hAnsi="Arial Nova" w:cs="Arial Nova"/>
          <w:sz w:val="24"/>
          <w:szCs w:val="24"/>
        </w:rPr>
      </w:pPr>
    </w:p>
    <w:p w14:paraId="68D76642" w14:textId="77777777" w:rsidR="00210F41" w:rsidRDefault="00210F41" w:rsidP="00210F41">
      <w:pPr>
        <w:spacing w:line="360" w:lineRule="auto"/>
        <w:ind w:left="4248"/>
        <w:jc w:val="both"/>
        <w:rPr>
          <w:rFonts w:ascii="Arial Nova" w:eastAsia="Arial Nova" w:hAnsi="Arial Nova" w:cs="Arial Nova"/>
          <w:sz w:val="24"/>
          <w:szCs w:val="24"/>
        </w:rPr>
      </w:pPr>
    </w:p>
    <w:p w14:paraId="47F1D42B" w14:textId="77777777" w:rsidR="00210F41" w:rsidRDefault="00210F41" w:rsidP="00210F41">
      <w:pPr>
        <w:spacing w:line="360" w:lineRule="auto"/>
        <w:ind w:left="4248"/>
        <w:jc w:val="both"/>
        <w:rPr>
          <w:rFonts w:ascii="Arial Nova" w:eastAsia="Arial Nova" w:hAnsi="Arial Nova" w:cs="Arial Nova"/>
          <w:sz w:val="24"/>
          <w:szCs w:val="24"/>
        </w:rPr>
      </w:pPr>
    </w:p>
    <w:p w14:paraId="0315F77B" w14:textId="77777777" w:rsidR="00210F41" w:rsidRDefault="00210F41" w:rsidP="00210F41">
      <w:pPr>
        <w:spacing w:line="360" w:lineRule="auto"/>
        <w:ind w:left="4248"/>
        <w:jc w:val="both"/>
        <w:rPr>
          <w:rFonts w:ascii="Arial Nova" w:eastAsia="Arial Nova" w:hAnsi="Arial Nova" w:cs="Arial Nova"/>
          <w:sz w:val="24"/>
          <w:szCs w:val="24"/>
        </w:rPr>
      </w:pPr>
    </w:p>
    <w:p w14:paraId="7F2DF4E7" w14:textId="77777777" w:rsidR="00210F41" w:rsidRDefault="00210F41" w:rsidP="00210F41">
      <w:pPr>
        <w:spacing w:line="360" w:lineRule="auto"/>
        <w:ind w:left="4248"/>
        <w:jc w:val="both"/>
        <w:rPr>
          <w:rFonts w:ascii="Arial Nova" w:eastAsia="Arial Nova" w:hAnsi="Arial Nova" w:cs="Arial Nova"/>
          <w:sz w:val="24"/>
          <w:szCs w:val="24"/>
        </w:rPr>
      </w:pPr>
    </w:p>
    <w:p w14:paraId="62D65C51" w14:textId="77777777" w:rsidR="00210F41" w:rsidRDefault="00210F41" w:rsidP="00210F41">
      <w:pPr>
        <w:spacing w:line="360" w:lineRule="auto"/>
        <w:ind w:left="4248"/>
        <w:jc w:val="both"/>
        <w:rPr>
          <w:rFonts w:ascii="Arial Nova" w:eastAsia="Arial Nova" w:hAnsi="Arial Nova" w:cs="Arial Nova"/>
          <w:sz w:val="24"/>
          <w:szCs w:val="24"/>
        </w:rPr>
      </w:pPr>
    </w:p>
    <w:p w14:paraId="28D9488A" w14:textId="77777777" w:rsidR="00210F41" w:rsidRDefault="00210F41" w:rsidP="00210F41">
      <w:pPr>
        <w:spacing w:line="360" w:lineRule="auto"/>
        <w:ind w:left="4248"/>
        <w:jc w:val="both"/>
        <w:rPr>
          <w:rFonts w:ascii="Arial Nova" w:eastAsia="Arial Nova" w:hAnsi="Arial Nova" w:cs="Arial Nova"/>
          <w:sz w:val="24"/>
          <w:szCs w:val="24"/>
        </w:rPr>
      </w:pPr>
    </w:p>
    <w:p w14:paraId="24E9981B" w14:textId="77777777" w:rsidR="00210F41" w:rsidRDefault="00210F41" w:rsidP="00210F41">
      <w:pPr>
        <w:spacing w:line="360" w:lineRule="auto"/>
        <w:ind w:left="4248"/>
        <w:jc w:val="both"/>
        <w:rPr>
          <w:rFonts w:ascii="Arial Nova" w:eastAsia="Arial Nova" w:hAnsi="Arial Nova" w:cs="Arial Nova"/>
          <w:sz w:val="24"/>
          <w:szCs w:val="24"/>
        </w:rPr>
      </w:pPr>
    </w:p>
    <w:p w14:paraId="47CAFECD" w14:textId="77777777" w:rsidR="00210F41" w:rsidRDefault="00210F41" w:rsidP="00210F41">
      <w:pPr>
        <w:spacing w:line="360" w:lineRule="auto"/>
        <w:ind w:left="4248"/>
        <w:jc w:val="both"/>
        <w:rPr>
          <w:rFonts w:ascii="Arial Nova" w:eastAsia="Arial Nova" w:hAnsi="Arial Nova" w:cs="Arial Nova"/>
          <w:sz w:val="24"/>
          <w:szCs w:val="24"/>
        </w:rPr>
      </w:pPr>
    </w:p>
    <w:p w14:paraId="2E07B7AD" w14:textId="77777777" w:rsidR="00210F41" w:rsidRDefault="00210F41" w:rsidP="00210F41">
      <w:pPr>
        <w:spacing w:line="360" w:lineRule="auto"/>
        <w:ind w:left="4248"/>
        <w:jc w:val="both"/>
        <w:rPr>
          <w:rFonts w:ascii="Arial Nova" w:eastAsia="Arial Nova" w:hAnsi="Arial Nova" w:cs="Arial Nova"/>
          <w:sz w:val="24"/>
          <w:szCs w:val="24"/>
        </w:rPr>
      </w:pPr>
    </w:p>
    <w:p w14:paraId="1923EA9A" w14:textId="77777777" w:rsidR="00210F41" w:rsidRDefault="00210F41" w:rsidP="00210F41">
      <w:pPr>
        <w:spacing w:line="360" w:lineRule="auto"/>
        <w:ind w:left="4248"/>
        <w:jc w:val="both"/>
        <w:rPr>
          <w:rFonts w:ascii="Arial Nova" w:eastAsia="Arial Nova" w:hAnsi="Arial Nova" w:cs="Arial Nova"/>
          <w:sz w:val="24"/>
          <w:szCs w:val="24"/>
        </w:rPr>
      </w:pPr>
    </w:p>
    <w:p w14:paraId="21669A32" w14:textId="77777777" w:rsidR="00210F41" w:rsidRDefault="00210F41" w:rsidP="00210F41">
      <w:pPr>
        <w:spacing w:line="360" w:lineRule="auto"/>
        <w:ind w:left="4248"/>
        <w:jc w:val="both"/>
        <w:rPr>
          <w:rFonts w:ascii="Arial Nova" w:eastAsia="Arial Nova" w:hAnsi="Arial Nova" w:cs="Arial Nova"/>
          <w:sz w:val="24"/>
          <w:szCs w:val="24"/>
        </w:rPr>
      </w:pPr>
    </w:p>
    <w:p w14:paraId="53EA6F3E" w14:textId="77777777" w:rsidR="00210F41" w:rsidRDefault="00210F41" w:rsidP="00210F41">
      <w:pPr>
        <w:spacing w:line="360" w:lineRule="auto"/>
        <w:ind w:left="4248"/>
        <w:jc w:val="both"/>
        <w:rPr>
          <w:rFonts w:ascii="Arial Nova" w:eastAsia="Arial Nova" w:hAnsi="Arial Nova" w:cs="Arial Nova"/>
          <w:sz w:val="24"/>
          <w:szCs w:val="24"/>
        </w:rPr>
      </w:pPr>
    </w:p>
    <w:p w14:paraId="61B4EFC0" w14:textId="66080C23" w:rsidR="00210F41" w:rsidRPr="000F5A97" w:rsidRDefault="00210F41" w:rsidP="00210F41">
      <w:pPr>
        <w:spacing w:line="360" w:lineRule="auto"/>
        <w:ind w:left="4248"/>
        <w:jc w:val="both"/>
        <w:rPr>
          <w:rFonts w:ascii="Arial Nova" w:eastAsia="Arial Nova" w:hAnsi="Arial Nova" w:cs="Arial Nova"/>
          <w:sz w:val="24"/>
          <w:szCs w:val="24"/>
          <w:lang w:val="es-CL"/>
        </w:rPr>
      </w:pPr>
      <w:r w:rsidRPr="000F5A97">
        <w:rPr>
          <w:rFonts w:ascii="Arial Nova" w:eastAsia="Arial Nova" w:hAnsi="Arial Nova" w:cs="Arial Nova"/>
          <w:sz w:val="24"/>
          <w:szCs w:val="24"/>
        </w:rPr>
        <w:t>A nuestras familias y amigos, quienes nos acompañaron incondicionalmente en todo</w:t>
      </w:r>
      <w:r w:rsidR="0003043A">
        <w:rPr>
          <w:rFonts w:ascii="Arial Nova" w:eastAsia="Arial Nova" w:hAnsi="Arial Nova" w:cs="Arial Nova"/>
          <w:sz w:val="24"/>
          <w:szCs w:val="24"/>
        </w:rPr>
        <w:t xml:space="preserve"> </w:t>
      </w:r>
      <w:proofErr w:type="gramStart"/>
      <w:r w:rsidR="0003043A">
        <w:rPr>
          <w:rFonts w:ascii="Arial Nova" w:eastAsia="Arial Nova" w:hAnsi="Arial Nova" w:cs="Arial Nova"/>
          <w:sz w:val="24"/>
          <w:szCs w:val="24"/>
        </w:rPr>
        <w:t xml:space="preserve">el </w:t>
      </w:r>
      <w:r w:rsidRPr="000F5A97">
        <w:rPr>
          <w:rFonts w:ascii="Arial Nova" w:eastAsia="Arial Nova" w:hAnsi="Arial Nova" w:cs="Arial Nova"/>
          <w:sz w:val="24"/>
          <w:szCs w:val="24"/>
        </w:rPr>
        <w:t> proceso</w:t>
      </w:r>
      <w:proofErr w:type="gramEnd"/>
      <w:r w:rsidRPr="000F5A97">
        <w:rPr>
          <w:rFonts w:ascii="Arial Nova" w:eastAsia="Arial Nova" w:hAnsi="Arial Nova" w:cs="Arial Nova"/>
          <w:sz w:val="24"/>
          <w:szCs w:val="24"/>
        </w:rPr>
        <w:t xml:space="preserve">, gracias por los consejos, paciencia y por confiar en nosotras. </w:t>
      </w:r>
      <w:r w:rsidRPr="000F5A97">
        <w:rPr>
          <w:rFonts w:ascii="Arial Nova" w:eastAsia="Arial Nova" w:hAnsi="Arial Nova" w:cs="Arial Nova"/>
          <w:sz w:val="24"/>
          <w:szCs w:val="24"/>
          <w:lang w:val="es-CL"/>
        </w:rPr>
        <w:t> </w:t>
      </w:r>
    </w:p>
    <w:p w14:paraId="6202AB44" w14:textId="77777777" w:rsidR="00210F41" w:rsidRDefault="00210F41">
      <w:pPr>
        <w:rPr>
          <w:rFonts w:ascii="Arial Nova" w:eastAsia="Arial Nova" w:hAnsi="Arial Nova" w:cs="Arial Nova"/>
          <w:sz w:val="24"/>
          <w:szCs w:val="24"/>
        </w:rPr>
      </w:pPr>
      <w:r>
        <w:rPr>
          <w:rFonts w:ascii="Arial Nova" w:eastAsia="Arial Nova" w:hAnsi="Arial Nova" w:cs="Arial Nova"/>
          <w:sz w:val="24"/>
          <w:szCs w:val="24"/>
        </w:rPr>
        <w:br w:type="page"/>
      </w:r>
    </w:p>
    <w:p w14:paraId="2AA1C659" w14:textId="77BCA7BF" w:rsidR="000F5A97" w:rsidRDefault="000F5A97" w:rsidP="000F5A97">
      <w:pPr>
        <w:spacing w:line="360" w:lineRule="auto"/>
        <w:jc w:val="both"/>
        <w:rPr>
          <w:rFonts w:ascii="Arial Nova" w:eastAsia="Arial Nova" w:hAnsi="Arial Nova" w:cs="Arial Nova"/>
          <w:sz w:val="24"/>
          <w:szCs w:val="24"/>
          <w:lang w:val="es-CL"/>
        </w:rPr>
      </w:pPr>
      <w:r w:rsidRPr="000F5A97">
        <w:rPr>
          <w:rFonts w:ascii="Arial Nova" w:eastAsia="Arial Nova" w:hAnsi="Arial Nova" w:cs="Arial Nova"/>
          <w:sz w:val="24"/>
          <w:szCs w:val="24"/>
        </w:rPr>
        <w:lastRenderedPageBreak/>
        <w:t>AGRADECIMIENTO</w:t>
      </w:r>
      <w:r w:rsidR="00210F41">
        <w:rPr>
          <w:rFonts w:ascii="Arial Nova" w:eastAsia="Arial Nova" w:hAnsi="Arial Nova" w:cs="Arial Nova"/>
          <w:sz w:val="24"/>
          <w:szCs w:val="24"/>
        </w:rPr>
        <w:t>S</w:t>
      </w:r>
      <w:r w:rsidRPr="000F5A97">
        <w:rPr>
          <w:rFonts w:ascii="Arial Nova" w:eastAsia="Arial Nova" w:hAnsi="Arial Nova" w:cs="Arial Nova"/>
          <w:sz w:val="24"/>
          <w:szCs w:val="24"/>
          <w:lang w:val="es-CL"/>
        </w:rPr>
        <w:t> </w:t>
      </w:r>
    </w:p>
    <w:p w14:paraId="6B05AD10" w14:textId="536DA8EF" w:rsidR="000F5A97" w:rsidRPr="000F5A97" w:rsidRDefault="000F5A97" w:rsidP="000F5A97">
      <w:pPr>
        <w:spacing w:line="360" w:lineRule="auto"/>
        <w:jc w:val="both"/>
        <w:rPr>
          <w:rFonts w:ascii="Arial Nova" w:eastAsia="Arial Nova" w:hAnsi="Arial Nova" w:cs="Arial Nova"/>
          <w:sz w:val="24"/>
          <w:szCs w:val="24"/>
          <w:lang w:val="es-CL"/>
        </w:rPr>
      </w:pPr>
      <w:r w:rsidRPr="000F5A97">
        <w:rPr>
          <w:rFonts w:ascii="Arial Nova" w:eastAsia="Arial Nova" w:hAnsi="Arial Nova" w:cs="Arial Nova"/>
          <w:sz w:val="24"/>
          <w:szCs w:val="24"/>
        </w:rPr>
        <w:t>Agradecemos a nuestras tutoras Karina Etchegaray</w:t>
      </w:r>
      <w:r w:rsidR="00430B1B">
        <w:rPr>
          <w:rFonts w:ascii="Arial Nova" w:eastAsia="Arial Nova" w:hAnsi="Arial Nova" w:cs="Arial Nova"/>
          <w:sz w:val="24"/>
          <w:szCs w:val="24"/>
        </w:rPr>
        <w:t xml:space="preserve">, </w:t>
      </w:r>
      <w:r w:rsidRPr="000F5A97">
        <w:rPr>
          <w:rFonts w:ascii="Arial Nova" w:eastAsia="Arial Nova" w:hAnsi="Arial Nova" w:cs="Arial Nova"/>
          <w:sz w:val="24"/>
          <w:szCs w:val="24"/>
        </w:rPr>
        <w:t xml:space="preserve">Jenny </w:t>
      </w:r>
      <w:proofErr w:type="spellStart"/>
      <w:r w:rsidRPr="000F5A97">
        <w:rPr>
          <w:rFonts w:ascii="Arial Nova" w:eastAsia="Arial Nova" w:hAnsi="Arial Nova" w:cs="Arial Nova"/>
          <w:sz w:val="24"/>
          <w:szCs w:val="24"/>
        </w:rPr>
        <w:t>Ruedlinger</w:t>
      </w:r>
      <w:proofErr w:type="spellEnd"/>
      <w:r w:rsidRPr="000F5A97">
        <w:rPr>
          <w:rFonts w:ascii="Arial Nova" w:eastAsia="Arial Nova" w:hAnsi="Arial Nova" w:cs="Arial Nova"/>
          <w:sz w:val="24"/>
          <w:szCs w:val="24"/>
        </w:rPr>
        <w:t xml:space="preserve"> </w:t>
      </w:r>
      <w:proofErr w:type="spellStart"/>
      <w:r w:rsidRPr="000F5A97">
        <w:rPr>
          <w:rFonts w:ascii="Arial Nova" w:eastAsia="Arial Nova" w:hAnsi="Arial Nova" w:cs="Arial Nova"/>
          <w:sz w:val="24"/>
          <w:szCs w:val="24"/>
        </w:rPr>
        <w:t>Standen</w:t>
      </w:r>
      <w:proofErr w:type="spellEnd"/>
      <w:r w:rsidR="00430B1B">
        <w:rPr>
          <w:rFonts w:ascii="Arial Nova" w:eastAsia="Arial Nova" w:hAnsi="Arial Nova" w:cs="Arial Nova"/>
          <w:sz w:val="24"/>
          <w:szCs w:val="24"/>
        </w:rPr>
        <w:t xml:space="preserve"> y Daiana </w:t>
      </w:r>
      <w:r w:rsidR="00430B1B" w:rsidRPr="00430B1B">
        <w:rPr>
          <w:rFonts w:ascii="Arial Nova" w:eastAsia="Arial Nova" w:hAnsi="Arial Nova" w:cs="Arial Nova"/>
          <w:sz w:val="24"/>
          <w:szCs w:val="24"/>
        </w:rPr>
        <w:t>Quintiliano</w:t>
      </w:r>
      <w:r w:rsidR="00430B1B">
        <w:rPr>
          <w:rFonts w:ascii="Arial Nova" w:eastAsia="Arial Nova" w:hAnsi="Arial Nova" w:cs="Arial Nova"/>
          <w:sz w:val="24"/>
          <w:szCs w:val="24"/>
        </w:rPr>
        <w:t xml:space="preserve">, </w:t>
      </w:r>
      <w:r w:rsidRPr="000F5A97">
        <w:rPr>
          <w:rFonts w:ascii="Arial Nova" w:eastAsia="Arial Nova" w:hAnsi="Arial Nova" w:cs="Arial Nova"/>
          <w:sz w:val="24"/>
          <w:szCs w:val="24"/>
        </w:rPr>
        <w:t xml:space="preserve">docentes de Nutrición y Dietética de la Universidad </w:t>
      </w:r>
      <w:r w:rsidR="0003043A">
        <w:rPr>
          <w:rFonts w:ascii="Arial Nova" w:eastAsia="Arial Nova" w:hAnsi="Arial Nova" w:cs="Arial Nova"/>
          <w:sz w:val="24"/>
          <w:szCs w:val="24"/>
        </w:rPr>
        <w:t>d</w:t>
      </w:r>
      <w:r w:rsidRPr="000F5A97">
        <w:rPr>
          <w:rFonts w:ascii="Arial Nova" w:eastAsia="Arial Nova" w:hAnsi="Arial Nova" w:cs="Arial Nova"/>
          <w:sz w:val="24"/>
          <w:szCs w:val="24"/>
        </w:rPr>
        <w:t>el Desarrollo, por su apoyo y orientación a lo largo de la investigación.</w:t>
      </w:r>
      <w:r w:rsidRPr="000F5A97">
        <w:rPr>
          <w:rFonts w:ascii="Arial Nova" w:eastAsia="Arial Nova" w:hAnsi="Arial Nova" w:cs="Arial Nova"/>
          <w:sz w:val="24"/>
          <w:szCs w:val="24"/>
          <w:lang w:val="es-CL"/>
        </w:rPr>
        <w:t> </w:t>
      </w:r>
    </w:p>
    <w:p w14:paraId="53CD3FD7" w14:textId="77777777" w:rsidR="000F5A97" w:rsidRPr="000F5A97" w:rsidRDefault="000F5A97" w:rsidP="000F5A97">
      <w:pPr>
        <w:spacing w:line="360" w:lineRule="auto"/>
        <w:jc w:val="both"/>
        <w:rPr>
          <w:rFonts w:ascii="Arial Nova" w:eastAsia="Arial Nova" w:hAnsi="Arial Nova" w:cs="Arial Nova"/>
          <w:sz w:val="24"/>
          <w:szCs w:val="24"/>
          <w:lang w:val="es-CL"/>
        </w:rPr>
      </w:pPr>
      <w:r w:rsidRPr="000F5A97">
        <w:rPr>
          <w:rFonts w:ascii="Arial Nova" w:eastAsia="Arial Nova" w:hAnsi="Arial Nova" w:cs="Arial Nova"/>
          <w:sz w:val="24"/>
          <w:szCs w:val="24"/>
          <w:lang w:val="es-CL"/>
        </w:rPr>
        <w:t> </w:t>
      </w:r>
    </w:p>
    <w:p w14:paraId="68686189" w14:textId="77777777" w:rsidR="00365CE5" w:rsidRPr="000F5A97" w:rsidRDefault="00365CE5" w:rsidP="34755EA9">
      <w:pPr>
        <w:spacing w:line="360" w:lineRule="auto"/>
        <w:rPr>
          <w:rFonts w:ascii="Arial Nova" w:eastAsia="Arial Nova" w:hAnsi="Arial Nova" w:cs="Arial Nova"/>
          <w:sz w:val="24"/>
          <w:szCs w:val="24"/>
          <w:lang w:val="es-CL"/>
        </w:rPr>
      </w:pPr>
    </w:p>
    <w:p w14:paraId="53E81095" w14:textId="77777777" w:rsidR="00365CE5" w:rsidRDefault="00365CE5" w:rsidP="34755EA9">
      <w:pPr>
        <w:spacing w:line="360" w:lineRule="auto"/>
        <w:rPr>
          <w:rFonts w:ascii="Arial Nova" w:eastAsia="Arial Nova" w:hAnsi="Arial Nova" w:cs="Arial Nova"/>
          <w:sz w:val="24"/>
          <w:szCs w:val="24"/>
        </w:rPr>
      </w:pPr>
    </w:p>
    <w:p w14:paraId="57CB00D0" w14:textId="77777777" w:rsidR="00365CE5" w:rsidRDefault="00365CE5" w:rsidP="34755EA9">
      <w:pPr>
        <w:spacing w:line="360" w:lineRule="auto"/>
        <w:rPr>
          <w:rFonts w:ascii="Arial Nova" w:eastAsia="Arial Nova" w:hAnsi="Arial Nova" w:cs="Arial Nova"/>
          <w:sz w:val="24"/>
          <w:szCs w:val="24"/>
        </w:rPr>
      </w:pPr>
    </w:p>
    <w:p w14:paraId="50F309D0" w14:textId="77777777" w:rsidR="00365CE5" w:rsidRDefault="00365CE5" w:rsidP="34755EA9">
      <w:pPr>
        <w:spacing w:line="360" w:lineRule="auto"/>
        <w:rPr>
          <w:rFonts w:ascii="Arial Nova" w:eastAsia="Arial Nova" w:hAnsi="Arial Nova" w:cs="Arial Nova"/>
          <w:sz w:val="24"/>
          <w:szCs w:val="24"/>
        </w:rPr>
      </w:pPr>
    </w:p>
    <w:p w14:paraId="36F5DB97" w14:textId="77777777" w:rsidR="00365CE5" w:rsidRDefault="00365CE5" w:rsidP="34755EA9">
      <w:pPr>
        <w:spacing w:line="360" w:lineRule="auto"/>
        <w:rPr>
          <w:rFonts w:ascii="Arial Nova" w:eastAsia="Arial Nova" w:hAnsi="Arial Nova" w:cs="Arial Nova"/>
          <w:sz w:val="24"/>
          <w:szCs w:val="24"/>
        </w:rPr>
      </w:pPr>
    </w:p>
    <w:p w14:paraId="487A535F" w14:textId="77777777" w:rsidR="00365CE5" w:rsidRDefault="00365CE5" w:rsidP="34755EA9">
      <w:pPr>
        <w:spacing w:line="360" w:lineRule="auto"/>
        <w:rPr>
          <w:rFonts w:ascii="Arial Nova" w:eastAsia="Arial Nova" w:hAnsi="Arial Nova" w:cs="Arial Nova"/>
          <w:sz w:val="24"/>
          <w:szCs w:val="24"/>
        </w:rPr>
      </w:pPr>
    </w:p>
    <w:p w14:paraId="1F4DA2F0" w14:textId="77777777" w:rsidR="00365CE5" w:rsidRDefault="00365CE5" w:rsidP="34755EA9">
      <w:pPr>
        <w:spacing w:line="360" w:lineRule="auto"/>
        <w:rPr>
          <w:rFonts w:ascii="Arial Nova" w:eastAsia="Arial Nova" w:hAnsi="Arial Nova" w:cs="Arial Nova"/>
          <w:sz w:val="24"/>
          <w:szCs w:val="24"/>
        </w:rPr>
      </w:pPr>
    </w:p>
    <w:p w14:paraId="09DBC1F8" w14:textId="77777777" w:rsidR="00EF3955" w:rsidRDefault="00EF3955">
      <w:pPr>
        <w:rPr>
          <w:rStyle w:val="normaltextrun"/>
          <w:rFonts w:ascii="Arial" w:eastAsia="Times New Roman" w:hAnsi="Arial" w:cs="Arial"/>
          <w:color w:val="000000"/>
          <w:sz w:val="24"/>
          <w:szCs w:val="24"/>
          <w:lang w:val="es-CL" w:eastAsia="es-CL"/>
        </w:rPr>
      </w:pPr>
      <w:r>
        <w:rPr>
          <w:rStyle w:val="normaltextrun"/>
          <w:rFonts w:ascii="Arial" w:hAnsi="Arial" w:cs="Arial"/>
          <w:color w:val="000000"/>
        </w:rPr>
        <w:br w:type="page"/>
      </w:r>
    </w:p>
    <w:p w14:paraId="3EA33801" w14:textId="389010A8" w:rsidR="00CE574B" w:rsidRPr="00CE574B" w:rsidRDefault="00CE574B" w:rsidP="00CE574B">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color w:val="000000"/>
        </w:rPr>
        <w:lastRenderedPageBreak/>
        <w:t>Tabla de contenido</w:t>
      </w:r>
      <w:r w:rsidRPr="00CE574B">
        <w:rPr>
          <w:rStyle w:val="eop"/>
          <w:rFonts w:ascii="Arial" w:hAnsi="Arial" w:cs="Arial"/>
          <w:color w:val="000000"/>
        </w:rPr>
        <w:t> </w:t>
      </w:r>
    </w:p>
    <w:p w14:paraId="16A84D3A" w14:textId="77777777" w:rsidR="00CE574B" w:rsidRPr="00CE574B" w:rsidRDefault="00CE574B" w:rsidP="00CE574B">
      <w:pPr>
        <w:pStyle w:val="paragraph"/>
        <w:spacing w:before="0" w:beforeAutospacing="0" w:after="0" w:afterAutospacing="0"/>
        <w:textAlignment w:val="baseline"/>
        <w:rPr>
          <w:rFonts w:ascii="Segoe UI" w:hAnsi="Segoe UI" w:cs="Segoe UI"/>
          <w:sz w:val="18"/>
          <w:szCs w:val="18"/>
        </w:rPr>
      </w:pPr>
      <w:r w:rsidRPr="00CE574B">
        <w:rPr>
          <w:rStyle w:val="eop"/>
          <w:rFonts w:ascii="Arial" w:hAnsi="Arial" w:cs="Arial"/>
          <w:color w:val="000000"/>
        </w:rPr>
        <w:t> </w:t>
      </w:r>
    </w:p>
    <w:p w14:paraId="51A7778C" w14:textId="77777777" w:rsidR="00CE574B" w:rsidRPr="00CE574B" w:rsidRDefault="00CE574B" w:rsidP="00F85811">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color w:val="000000"/>
        </w:rPr>
        <w:t>PARTES PRELIMINARES</w:t>
      </w:r>
      <w:r w:rsidRPr="00CE574B">
        <w:rPr>
          <w:rStyle w:val="eop"/>
          <w:rFonts w:ascii="Arial" w:hAnsi="Arial" w:cs="Arial"/>
          <w:color w:val="000000"/>
        </w:rPr>
        <w:t> </w:t>
      </w:r>
    </w:p>
    <w:p w14:paraId="20A208A8" w14:textId="02D4C6BB" w:rsidR="00CE574B" w:rsidRPr="00CE574B" w:rsidRDefault="00CE574B" w:rsidP="00F85811">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color w:val="000000"/>
        </w:rPr>
        <w:t>Portada………………………………………………...……………………………</w:t>
      </w:r>
      <w:r w:rsidR="00EF3955">
        <w:rPr>
          <w:rStyle w:val="normaltextrun"/>
          <w:rFonts w:ascii="Arial" w:hAnsi="Arial" w:cs="Arial"/>
          <w:color w:val="000000"/>
        </w:rPr>
        <w:t xml:space="preserve">……i </w:t>
      </w:r>
      <w:r>
        <w:rPr>
          <w:rStyle w:val="normaltextrun"/>
          <w:rFonts w:ascii="Arial" w:hAnsi="Arial" w:cs="Arial"/>
          <w:color w:val="000000"/>
        </w:rPr>
        <w:t>Permiso de reproducción, uso y archivo…………</w:t>
      </w:r>
      <w:proofErr w:type="gramStart"/>
      <w:r>
        <w:rPr>
          <w:rStyle w:val="normaltextrun"/>
          <w:rFonts w:ascii="Arial" w:hAnsi="Arial" w:cs="Arial"/>
          <w:color w:val="000000"/>
        </w:rPr>
        <w:t>…….</w:t>
      </w:r>
      <w:proofErr w:type="gramEnd"/>
      <w:r>
        <w:rPr>
          <w:rStyle w:val="normaltextrun"/>
          <w:rFonts w:ascii="Arial" w:hAnsi="Arial" w:cs="Arial"/>
          <w:color w:val="000000"/>
        </w:rPr>
        <w:t>………………....……</w:t>
      </w:r>
      <w:r w:rsidR="00EF3955">
        <w:rPr>
          <w:rStyle w:val="normaltextrun"/>
          <w:rFonts w:ascii="Arial" w:hAnsi="Arial" w:cs="Arial"/>
          <w:color w:val="000000"/>
        </w:rPr>
        <w:t>…</w:t>
      </w:r>
      <w:r>
        <w:rPr>
          <w:rStyle w:val="normaltextrun"/>
          <w:rFonts w:ascii="Arial" w:hAnsi="Arial" w:cs="Arial"/>
          <w:color w:val="000000"/>
        </w:rPr>
        <w:t>….</w:t>
      </w:r>
      <w:proofErr w:type="spellStart"/>
      <w:r>
        <w:rPr>
          <w:rStyle w:val="normaltextrun"/>
          <w:rFonts w:ascii="Arial" w:hAnsi="Arial" w:cs="Arial"/>
          <w:color w:val="000000"/>
        </w:rPr>
        <w:t>ii</w:t>
      </w:r>
      <w:proofErr w:type="spellEnd"/>
      <w:r w:rsidRPr="00CE574B">
        <w:rPr>
          <w:rStyle w:val="scxw235551465"/>
          <w:rFonts w:ascii="Arial" w:hAnsi="Arial" w:cs="Arial"/>
          <w:color w:val="000000"/>
        </w:rPr>
        <w:t> </w:t>
      </w:r>
      <w:r w:rsidRPr="00CE574B">
        <w:rPr>
          <w:rFonts w:ascii="Arial" w:hAnsi="Arial" w:cs="Arial"/>
          <w:color w:val="000000"/>
        </w:rPr>
        <w:br/>
      </w:r>
      <w:r>
        <w:rPr>
          <w:rStyle w:val="normaltextrun"/>
          <w:rFonts w:ascii="Arial" w:hAnsi="Arial" w:cs="Arial"/>
          <w:color w:val="000000"/>
        </w:rPr>
        <w:t xml:space="preserve">Dedicatoria………………………………………………………...……………….…. </w:t>
      </w:r>
      <w:proofErr w:type="spellStart"/>
      <w:r>
        <w:rPr>
          <w:rStyle w:val="normaltextrun"/>
          <w:rFonts w:ascii="Arial" w:hAnsi="Arial" w:cs="Arial"/>
          <w:color w:val="000000"/>
        </w:rPr>
        <w:t>iii</w:t>
      </w:r>
      <w:proofErr w:type="spellEnd"/>
      <w:r w:rsidRPr="00CE574B">
        <w:rPr>
          <w:rStyle w:val="scxw235551465"/>
          <w:rFonts w:ascii="Arial" w:hAnsi="Arial" w:cs="Arial"/>
          <w:color w:val="000000"/>
        </w:rPr>
        <w:t> </w:t>
      </w:r>
      <w:r w:rsidR="008E1224">
        <w:rPr>
          <w:rFonts w:ascii="Arial" w:hAnsi="Arial" w:cs="Arial"/>
          <w:color w:val="000000"/>
        </w:rPr>
        <w:br/>
      </w:r>
      <w:r>
        <w:rPr>
          <w:rStyle w:val="normaltextrun"/>
          <w:rFonts w:ascii="Arial" w:hAnsi="Arial" w:cs="Arial"/>
          <w:color w:val="000000"/>
        </w:rPr>
        <w:t>Agradecimientos…………</w:t>
      </w:r>
      <w:proofErr w:type="gramStart"/>
      <w:r>
        <w:rPr>
          <w:rStyle w:val="normaltextrun"/>
          <w:rFonts w:ascii="Arial" w:hAnsi="Arial" w:cs="Arial"/>
          <w:color w:val="000000"/>
        </w:rPr>
        <w:t>…….</w:t>
      </w:r>
      <w:proofErr w:type="gramEnd"/>
      <w:r>
        <w:rPr>
          <w:rStyle w:val="normaltextrun"/>
          <w:rFonts w:ascii="Arial" w:hAnsi="Arial" w:cs="Arial"/>
          <w:color w:val="000000"/>
        </w:rPr>
        <w:t xml:space="preserve">.…………………………………….………….…... </w:t>
      </w:r>
      <w:proofErr w:type="spellStart"/>
      <w:r>
        <w:rPr>
          <w:rStyle w:val="normaltextrun"/>
          <w:rFonts w:ascii="Arial" w:hAnsi="Arial" w:cs="Arial"/>
          <w:color w:val="000000"/>
        </w:rPr>
        <w:t>iv</w:t>
      </w:r>
      <w:proofErr w:type="spellEnd"/>
      <w:r w:rsidRPr="00CE574B">
        <w:rPr>
          <w:rStyle w:val="scxw235551465"/>
          <w:rFonts w:ascii="Arial" w:hAnsi="Arial" w:cs="Arial"/>
          <w:color w:val="000000"/>
        </w:rPr>
        <w:t> </w:t>
      </w:r>
      <w:r w:rsidRPr="00CE574B">
        <w:rPr>
          <w:rFonts w:ascii="Arial" w:hAnsi="Arial" w:cs="Arial"/>
          <w:color w:val="000000"/>
        </w:rPr>
        <w:br/>
      </w:r>
      <w:r>
        <w:rPr>
          <w:rStyle w:val="normaltextrun"/>
          <w:rFonts w:ascii="Arial" w:hAnsi="Arial" w:cs="Arial"/>
          <w:color w:val="000000"/>
        </w:rPr>
        <w:t>Tabla de contenidos………………………………………………</w:t>
      </w:r>
      <w:proofErr w:type="gramStart"/>
      <w:r>
        <w:rPr>
          <w:rStyle w:val="normaltextrun"/>
          <w:rFonts w:ascii="Arial" w:hAnsi="Arial" w:cs="Arial"/>
          <w:color w:val="000000"/>
        </w:rPr>
        <w:t>…….</w:t>
      </w:r>
      <w:proofErr w:type="gramEnd"/>
      <w:r>
        <w:rPr>
          <w:rStyle w:val="normaltextrun"/>
          <w:rFonts w:ascii="Arial" w:hAnsi="Arial" w:cs="Arial"/>
          <w:color w:val="000000"/>
        </w:rPr>
        <w:t>……………. v</w:t>
      </w:r>
      <w:r w:rsidRPr="00CE574B">
        <w:rPr>
          <w:rStyle w:val="scxw235551465"/>
          <w:rFonts w:ascii="Arial" w:hAnsi="Arial" w:cs="Arial"/>
          <w:color w:val="000000"/>
        </w:rPr>
        <w:t> </w:t>
      </w:r>
      <w:r w:rsidRPr="00CE574B">
        <w:rPr>
          <w:rFonts w:ascii="Arial" w:hAnsi="Arial" w:cs="Arial"/>
          <w:color w:val="000000"/>
        </w:rPr>
        <w:br/>
      </w:r>
      <w:r>
        <w:rPr>
          <w:rStyle w:val="normaltextrun"/>
          <w:rFonts w:ascii="Arial" w:hAnsi="Arial" w:cs="Arial"/>
          <w:color w:val="000000"/>
        </w:rPr>
        <w:t>Lista de abreviaturas…………………………………………………………………. vi</w:t>
      </w:r>
      <w:r w:rsidRPr="00CE574B">
        <w:rPr>
          <w:rStyle w:val="scxw235551465"/>
          <w:rFonts w:ascii="Arial" w:hAnsi="Arial" w:cs="Arial"/>
          <w:color w:val="000000"/>
        </w:rPr>
        <w:t> </w:t>
      </w:r>
      <w:r w:rsidRPr="00CE574B">
        <w:rPr>
          <w:rFonts w:ascii="Arial" w:hAnsi="Arial" w:cs="Arial"/>
          <w:color w:val="000000"/>
        </w:rPr>
        <w:br/>
      </w:r>
      <w:proofErr w:type="gramStart"/>
      <w:r>
        <w:rPr>
          <w:rStyle w:val="normaltextrun"/>
          <w:rFonts w:ascii="Arial" w:hAnsi="Arial" w:cs="Arial"/>
          <w:color w:val="000000"/>
        </w:rPr>
        <w:t>Resumen.…</w:t>
      </w:r>
      <w:proofErr w:type="gramEnd"/>
      <w:r>
        <w:rPr>
          <w:rStyle w:val="normaltextrun"/>
          <w:rFonts w:ascii="Arial" w:hAnsi="Arial" w:cs="Arial"/>
          <w:color w:val="000000"/>
        </w:rPr>
        <w:t xml:space="preserve">………………..………………………………………………..………. </w:t>
      </w:r>
      <w:proofErr w:type="spellStart"/>
      <w:r>
        <w:rPr>
          <w:rStyle w:val="normaltextrun"/>
          <w:rFonts w:ascii="Arial" w:hAnsi="Arial" w:cs="Arial"/>
          <w:color w:val="000000"/>
        </w:rPr>
        <w:t>viii</w:t>
      </w:r>
      <w:proofErr w:type="spellEnd"/>
      <w:r w:rsidRPr="00CE574B">
        <w:rPr>
          <w:rStyle w:val="scxw235551465"/>
          <w:rFonts w:ascii="Arial" w:hAnsi="Arial" w:cs="Arial"/>
          <w:color w:val="000000"/>
        </w:rPr>
        <w:t> </w:t>
      </w:r>
      <w:r w:rsidRPr="00CE574B">
        <w:rPr>
          <w:rFonts w:ascii="Arial" w:hAnsi="Arial" w:cs="Arial"/>
          <w:color w:val="000000"/>
        </w:rPr>
        <w:br/>
      </w:r>
      <w:r w:rsidRPr="00CE574B">
        <w:rPr>
          <w:rStyle w:val="scxw235551465"/>
          <w:rFonts w:ascii="Arial" w:hAnsi="Arial" w:cs="Arial"/>
          <w:color w:val="000000"/>
        </w:rPr>
        <w:t> </w:t>
      </w:r>
      <w:r w:rsidRPr="00CE574B">
        <w:rPr>
          <w:rFonts w:ascii="Arial" w:hAnsi="Arial" w:cs="Arial"/>
          <w:color w:val="000000"/>
        </w:rPr>
        <w:br/>
      </w:r>
      <w:r>
        <w:rPr>
          <w:rStyle w:val="normaltextrun"/>
          <w:rFonts w:ascii="Arial" w:hAnsi="Arial" w:cs="Arial"/>
          <w:color w:val="000000"/>
        </w:rPr>
        <w:t>TEXTO DE LA OBRA </w:t>
      </w:r>
      <w:r w:rsidRPr="00CE574B">
        <w:rPr>
          <w:rStyle w:val="eop"/>
          <w:rFonts w:ascii="Arial" w:hAnsi="Arial" w:cs="Arial"/>
          <w:color w:val="000000"/>
        </w:rPr>
        <w:t> </w:t>
      </w:r>
    </w:p>
    <w:p w14:paraId="4AB0B041" w14:textId="77777777" w:rsidR="008E1224" w:rsidRDefault="00CE574B" w:rsidP="00F85811">
      <w:pPr>
        <w:pStyle w:val="paragraph"/>
        <w:spacing w:before="0" w:beforeAutospacing="0" w:after="0" w:afterAutospacing="0"/>
        <w:jc w:val="both"/>
        <w:textAlignment w:val="baseline"/>
        <w:rPr>
          <w:rStyle w:val="tabchar"/>
          <w:sz w:val="22"/>
          <w:szCs w:val="22"/>
        </w:rPr>
      </w:pPr>
      <w:r>
        <w:rPr>
          <w:rStyle w:val="normaltextrun"/>
          <w:rFonts w:ascii="Arial" w:hAnsi="Arial" w:cs="Arial"/>
          <w:color w:val="000000"/>
        </w:rPr>
        <w:t>Introducción</w:t>
      </w:r>
      <w:proofErr w:type="gramStart"/>
      <w:r w:rsidR="008E1224">
        <w:rPr>
          <w:rStyle w:val="normaltextrun"/>
          <w:rFonts w:ascii="Arial" w:hAnsi="Arial" w:cs="Arial"/>
          <w:color w:val="000000"/>
        </w:rPr>
        <w:t>…….</w:t>
      </w:r>
      <w:proofErr w:type="gramEnd"/>
      <w:r w:rsidR="008E1224">
        <w:rPr>
          <w:rStyle w:val="normaltextrun"/>
          <w:rFonts w:ascii="Arial" w:hAnsi="Arial" w:cs="Arial"/>
          <w:color w:val="000000"/>
        </w:rPr>
        <w:t>……………...……...……………………</w:t>
      </w:r>
      <w:r w:rsidR="008E1224">
        <w:rPr>
          <w:rStyle w:val="tabchar"/>
          <w:color w:val="000000"/>
        </w:rPr>
        <w:t>……………………….….</w:t>
      </w:r>
      <w:r>
        <w:rPr>
          <w:rStyle w:val="normaltextrun"/>
          <w:rFonts w:ascii="Arial" w:hAnsi="Arial" w:cs="Arial"/>
          <w:color w:val="000000"/>
        </w:rPr>
        <w:t>1</w:t>
      </w:r>
      <w:r w:rsidR="008E1224">
        <w:rPr>
          <w:rStyle w:val="scxw235551465"/>
          <w:rFonts w:ascii="Arial" w:hAnsi="Arial" w:cs="Arial"/>
          <w:color w:val="000000"/>
        </w:rPr>
        <w:t xml:space="preserve">               </w:t>
      </w:r>
    </w:p>
    <w:p w14:paraId="5166E54F" w14:textId="7531CE18" w:rsidR="00F85811" w:rsidRDefault="008E1224" w:rsidP="00F85811">
      <w:pPr>
        <w:pStyle w:val="paragraph"/>
        <w:spacing w:before="0" w:beforeAutospacing="0" w:after="0" w:afterAutospacing="0"/>
        <w:jc w:val="both"/>
        <w:textAlignment w:val="baseline"/>
        <w:rPr>
          <w:rStyle w:val="normaltextrun"/>
          <w:rFonts w:ascii="Arial" w:hAnsi="Arial" w:cs="Arial"/>
          <w:color w:val="000000"/>
        </w:rPr>
      </w:pPr>
      <w:r>
        <w:rPr>
          <w:rStyle w:val="tabchar"/>
          <w:rFonts w:ascii="Arial" w:hAnsi="Arial" w:cs="Arial"/>
        </w:rPr>
        <w:t xml:space="preserve">          </w:t>
      </w:r>
      <w:r w:rsidRPr="008E1224">
        <w:rPr>
          <w:rStyle w:val="tabchar"/>
          <w:rFonts w:ascii="Arial" w:hAnsi="Arial" w:cs="Arial"/>
        </w:rPr>
        <w:t>Marco Teóric</w:t>
      </w:r>
      <w:r w:rsidR="00F85811">
        <w:rPr>
          <w:rStyle w:val="tabchar"/>
          <w:rFonts w:ascii="Arial" w:hAnsi="Arial" w:cs="Arial"/>
        </w:rPr>
        <w:t>o</w:t>
      </w:r>
      <w:r>
        <w:rPr>
          <w:rStyle w:val="tabchar"/>
          <w:rFonts w:ascii="Arial" w:hAnsi="Arial" w:cs="Arial"/>
        </w:rPr>
        <w:t>…...………………</w:t>
      </w:r>
      <w:r w:rsidR="00F85811">
        <w:rPr>
          <w:rStyle w:val="tabchar"/>
          <w:rFonts w:ascii="Arial" w:hAnsi="Arial" w:cs="Arial"/>
        </w:rPr>
        <w:t>…</w:t>
      </w:r>
      <w:r>
        <w:rPr>
          <w:rStyle w:val="tabchar"/>
          <w:rFonts w:ascii="Arial" w:hAnsi="Arial" w:cs="Arial"/>
        </w:rPr>
        <w:t>…………………………………………</w:t>
      </w:r>
      <w:r w:rsidR="00F85811">
        <w:rPr>
          <w:rStyle w:val="tabchar"/>
          <w:rFonts w:ascii="Arial" w:hAnsi="Arial" w:cs="Arial"/>
        </w:rPr>
        <w:t>…</w:t>
      </w:r>
      <w:r>
        <w:rPr>
          <w:rStyle w:val="tabchar"/>
          <w:rFonts w:ascii="Arial" w:hAnsi="Arial" w:cs="Arial"/>
        </w:rPr>
        <w:t>3</w:t>
      </w:r>
      <w:r>
        <w:rPr>
          <w:rStyle w:val="tabchar"/>
          <w:sz w:val="22"/>
          <w:szCs w:val="22"/>
        </w:rPr>
        <w:br/>
        <w:t xml:space="preserve">            </w:t>
      </w:r>
      <w:r w:rsidR="00CE574B">
        <w:rPr>
          <w:rStyle w:val="normaltextrun"/>
          <w:rFonts w:ascii="Arial" w:hAnsi="Arial" w:cs="Arial"/>
          <w:color w:val="000000"/>
        </w:rPr>
        <w:t>Objetivos</w:t>
      </w:r>
      <w:proofErr w:type="gramStart"/>
      <w:r w:rsidR="00CE574B">
        <w:rPr>
          <w:rStyle w:val="normaltextrun"/>
          <w:rFonts w:ascii="Arial" w:hAnsi="Arial" w:cs="Arial"/>
          <w:color w:val="000000"/>
        </w:rPr>
        <w:t>……</w:t>
      </w:r>
      <w:r>
        <w:rPr>
          <w:rStyle w:val="normaltextrun"/>
          <w:rFonts w:ascii="Arial" w:hAnsi="Arial" w:cs="Arial"/>
          <w:color w:val="000000"/>
        </w:rPr>
        <w:t>.</w:t>
      </w:r>
      <w:proofErr w:type="gramEnd"/>
      <w:r>
        <w:rPr>
          <w:rStyle w:val="normaltextrun"/>
          <w:rFonts w:ascii="Arial" w:hAnsi="Arial" w:cs="Arial"/>
          <w:color w:val="000000"/>
        </w:rPr>
        <w:t>…..….</w:t>
      </w:r>
      <w:r w:rsidR="00CE574B">
        <w:rPr>
          <w:rStyle w:val="normaltextrun"/>
          <w:rFonts w:ascii="Arial" w:hAnsi="Arial" w:cs="Arial"/>
          <w:color w:val="000000"/>
        </w:rPr>
        <w:t>…………….……………………………………..……</w:t>
      </w:r>
      <w:r>
        <w:rPr>
          <w:rStyle w:val="normaltextrun"/>
          <w:rFonts w:ascii="Arial" w:hAnsi="Arial" w:cs="Arial"/>
          <w:color w:val="000000"/>
        </w:rPr>
        <w:t>…</w:t>
      </w:r>
      <w:r w:rsidR="00CE574B">
        <w:rPr>
          <w:rStyle w:val="normaltextrun"/>
          <w:rFonts w:ascii="Arial" w:hAnsi="Arial" w:cs="Arial"/>
          <w:color w:val="000000"/>
        </w:rPr>
        <w:t>8 Desarrollo…………………………….……………………………………………</w:t>
      </w:r>
      <w:r w:rsidR="00F85811">
        <w:rPr>
          <w:rStyle w:val="normaltextrun"/>
          <w:rFonts w:ascii="Arial" w:hAnsi="Arial" w:cs="Arial"/>
          <w:color w:val="000000"/>
        </w:rPr>
        <w:t>…</w:t>
      </w:r>
      <w:r w:rsidR="00CE574B">
        <w:rPr>
          <w:rStyle w:val="normaltextrun"/>
          <w:rFonts w:ascii="Arial" w:hAnsi="Arial" w:cs="Arial"/>
          <w:color w:val="000000"/>
        </w:rPr>
        <w:t>..</w:t>
      </w:r>
      <w:r>
        <w:rPr>
          <w:rStyle w:val="normaltextrun"/>
          <w:rFonts w:ascii="Arial" w:hAnsi="Arial" w:cs="Arial"/>
          <w:color w:val="000000"/>
        </w:rPr>
        <w:t>.</w:t>
      </w:r>
      <w:r w:rsidR="00CE574B">
        <w:rPr>
          <w:rStyle w:val="normaltextrun"/>
          <w:rFonts w:ascii="Arial" w:hAnsi="Arial" w:cs="Arial"/>
          <w:color w:val="000000"/>
        </w:rPr>
        <w:t>.9</w:t>
      </w:r>
    </w:p>
    <w:p w14:paraId="6E6BFF41" w14:textId="274D0934" w:rsidR="008E1224" w:rsidRDefault="00CE574B" w:rsidP="00F85811">
      <w:pPr>
        <w:pStyle w:val="paragraph"/>
        <w:spacing w:before="0" w:beforeAutospacing="0" w:after="0" w:afterAutospacing="0"/>
        <w:jc w:val="both"/>
        <w:textAlignment w:val="baseline"/>
        <w:rPr>
          <w:rStyle w:val="tabchar"/>
          <w:color w:val="000000"/>
        </w:rPr>
      </w:pPr>
      <w:r>
        <w:rPr>
          <w:rStyle w:val="normaltextrun"/>
          <w:rFonts w:ascii="Arial" w:hAnsi="Arial" w:cs="Arial"/>
          <w:color w:val="000000"/>
        </w:rPr>
        <w:t>Materiales y métodos…</w:t>
      </w:r>
      <w:proofErr w:type="gramStart"/>
      <w:r>
        <w:rPr>
          <w:rStyle w:val="normaltextrun"/>
          <w:rFonts w:ascii="Arial" w:hAnsi="Arial" w:cs="Arial"/>
          <w:color w:val="000000"/>
        </w:rPr>
        <w:t>…….</w:t>
      </w:r>
      <w:proofErr w:type="gramEnd"/>
      <w:r>
        <w:rPr>
          <w:rStyle w:val="normaltextrun"/>
          <w:rFonts w:ascii="Arial" w:hAnsi="Arial" w:cs="Arial"/>
          <w:color w:val="000000"/>
        </w:rPr>
        <w:t>.………………….……………………………………..9</w:t>
      </w:r>
      <w:r w:rsidRPr="00CE574B">
        <w:rPr>
          <w:rStyle w:val="scxw235551465"/>
          <w:rFonts w:ascii="Arial" w:hAnsi="Arial" w:cs="Arial"/>
          <w:color w:val="000000"/>
        </w:rPr>
        <w:t> </w:t>
      </w:r>
      <w:r w:rsidRPr="00CE574B">
        <w:rPr>
          <w:rFonts w:ascii="Arial" w:hAnsi="Arial" w:cs="Arial"/>
          <w:color w:val="000000"/>
        </w:rPr>
        <w:br/>
      </w:r>
      <w:r>
        <w:rPr>
          <w:rStyle w:val="tabchar"/>
          <w:sz w:val="22"/>
          <w:szCs w:val="22"/>
        </w:rPr>
        <w:tab/>
      </w:r>
      <w:r>
        <w:rPr>
          <w:rStyle w:val="normaltextrun"/>
          <w:rFonts w:ascii="Arial" w:hAnsi="Arial" w:cs="Arial"/>
          <w:color w:val="000000"/>
        </w:rPr>
        <w:t>Diseño de estudio…..…………….………………………..…………………</w:t>
      </w:r>
      <w:r w:rsidR="00F85811">
        <w:rPr>
          <w:rStyle w:val="normaltextrun"/>
          <w:rFonts w:ascii="Arial" w:hAnsi="Arial" w:cs="Arial"/>
          <w:color w:val="000000"/>
        </w:rPr>
        <w:t>..</w:t>
      </w:r>
      <w:r>
        <w:rPr>
          <w:rStyle w:val="normaltextrun"/>
          <w:rFonts w:ascii="Arial" w:hAnsi="Arial" w:cs="Arial"/>
          <w:color w:val="000000"/>
        </w:rPr>
        <w:t>9</w:t>
      </w:r>
      <w:r w:rsidRPr="00CE574B">
        <w:rPr>
          <w:rStyle w:val="scxw235551465"/>
          <w:rFonts w:ascii="Arial" w:hAnsi="Arial" w:cs="Arial"/>
          <w:color w:val="000000"/>
        </w:rPr>
        <w:t> </w:t>
      </w:r>
      <w:r w:rsidRPr="00CE574B">
        <w:rPr>
          <w:rFonts w:ascii="Arial" w:hAnsi="Arial" w:cs="Arial"/>
          <w:color w:val="000000"/>
        </w:rPr>
        <w:br/>
      </w:r>
      <w:r>
        <w:rPr>
          <w:rStyle w:val="tabchar"/>
          <w:sz w:val="22"/>
          <w:szCs w:val="22"/>
        </w:rPr>
        <w:tab/>
      </w:r>
      <w:r>
        <w:rPr>
          <w:rStyle w:val="normaltextrun"/>
          <w:rFonts w:ascii="Arial" w:hAnsi="Arial" w:cs="Arial"/>
          <w:color w:val="000000"/>
        </w:rPr>
        <w:t>Población de estudio………………………………………......…………</w:t>
      </w:r>
      <w:r w:rsidR="00F85811">
        <w:rPr>
          <w:rStyle w:val="normaltextrun"/>
          <w:rFonts w:ascii="Arial" w:hAnsi="Arial" w:cs="Arial"/>
          <w:color w:val="000000"/>
        </w:rPr>
        <w:t>….</w:t>
      </w:r>
      <w:r w:rsidR="008E1224">
        <w:rPr>
          <w:rStyle w:val="normaltextrun"/>
          <w:rFonts w:ascii="Arial" w:hAnsi="Arial" w:cs="Arial"/>
          <w:color w:val="000000"/>
        </w:rPr>
        <w:t>..</w:t>
      </w:r>
      <w:r>
        <w:rPr>
          <w:rStyle w:val="normaltextrun"/>
          <w:rFonts w:ascii="Arial" w:hAnsi="Arial" w:cs="Arial"/>
          <w:color w:val="000000"/>
        </w:rPr>
        <w:t>9</w:t>
      </w:r>
    </w:p>
    <w:p w14:paraId="0332E3DC" w14:textId="03AA1443" w:rsidR="00CE574B" w:rsidRPr="008E1224" w:rsidRDefault="008E1224" w:rsidP="00F85811">
      <w:pPr>
        <w:pStyle w:val="paragraph"/>
        <w:spacing w:before="0" w:beforeAutospacing="0" w:after="0" w:afterAutospacing="0"/>
        <w:jc w:val="both"/>
        <w:textAlignment w:val="baseline"/>
        <w:rPr>
          <w:rFonts w:ascii="Arial" w:hAnsi="Arial" w:cs="Arial"/>
          <w:color w:val="000000"/>
        </w:rPr>
      </w:pPr>
      <w:r>
        <w:rPr>
          <w:rStyle w:val="normaltextrun"/>
          <w:rFonts w:ascii="Arial" w:hAnsi="Arial" w:cs="Arial"/>
          <w:color w:val="000000"/>
        </w:rPr>
        <w:t xml:space="preserve">          </w:t>
      </w:r>
      <w:r w:rsidR="00CE574B">
        <w:rPr>
          <w:rStyle w:val="normaltextrun"/>
          <w:rFonts w:ascii="Arial" w:hAnsi="Arial" w:cs="Arial"/>
          <w:color w:val="000000"/>
        </w:rPr>
        <w:t>Tipo de muestreo y tamaño de muestra</w:t>
      </w:r>
      <w:proofErr w:type="gramStart"/>
      <w:r w:rsidR="00CE574B">
        <w:rPr>
          <w:rStyle w:val="normaltextrun"/>
          <w:rFonts w:ascii="Arial" w:hAnsi="Arial" w:cs="Arial"/>
          <w:color w:val="000000"/>
        </w:rPr>
        <w:t>……</w:t>
      </w:r>
      <w:r>
        <w:rPr>
          <w:rStyle w:val="normaltextrun"/>
          <w:rFonts w:ascii="Arial" w:hAnsi="Arial" w:cs="Arial"/>
          <w:color w:val="000000"/>
        </w:rPr>
        <w:t>.</w:t>
      </w:r>
      <w:proofErr w:type="gramEnd"/>
      <w:r w:rsidR="00CE574B">
        <w:rPr>
          <w:rStyle w:val="normaltextrun"/>
          <w:rFonts w:ascii="Arial" w:hAnsi="Arial" w:cs="Arial"/>
          <w:color w:val="000000"/>
        </w:rPr>
        <w:t>…………..…………</w:t>
      </w:r>
      <w:r>
        <w:rPr>
          <w:rStyle w:val="normaltextrun"/>
          <w:rFonts w:ascii="Arial" w:hAnsi="Arial" w:cs="Arial"/>
          <w:color w:val="000000"/>
        </w:rPr>
        <w:t>………</w:t>
      </w:r>
      <w:r w:rsidR="00CE574B">
        <w:rPr>
          <w:rStyle w:val="normaltextrun"/>
          <w:rFonts w:ascii="Arial" w:hAnsi="Arial" w:cs="Arial"/>
          <w:color w:val="000000"/>
        </w:rPr>
        <w:t>…9</w:t>
      </w:r>
      <w:r w:rsidR="00CE574B" w:rsidRPr="00CE574B">
        <w:rPr>
          <w:rStyle w:val="scxw235551465"/>
          <w:rFonts w:ascii="Arial" w:hAnsi="Arial" w:cs="Arial"/>
          <w:color w:val="000000"/>
        </w:rPr>
        <w:t> </w:t>
      </w:r>
      <w:r w:rsidR="00CE574B" w:rsidRPr="00CE574B">
        <w:rPr>
          <w:rFonts w:ascii="Arial" w:hAnsi="Arial" w:cs="Arial"/>
          <w:color w:val="000000"/>
        </w:rPr>
        <w:br/>
      </w:r>
      <w:r w:rsidR="00CE574B">
        <w:rPr>
          <w:rStyle w:val="normaltextrun"/>
          <w:rFonts w:ascii="Arial" w:hAnsi="Arial" w:cs="Arial"/>
          <w:color w:val="000000"/>
        </w:rPr>
        <w:t>   </w:t>
      </w:r>
      <w:r w:rsidR="00CE574B">
        <w:rPr>
          <w:rStyle w:val="tabchar"/>
          <w:color w:val="000000"/>
        </w:rPr>
        <w:tab/>
      </w:r>
      <w:r w:rsidR="00CE574B">
        <w:rPr>
          <w:rStyle w:val="normaltextrun"/>
          <w:rFonts w:ascii="Arial" w:hAnsi="Arial" w:cs="Arial"/>
          <w:color w:val="000000"/>
        </w:rPr>
        <w:t>Criterios de inclusión..................................</w:t>
      </w:r>
      <w:r>
        <w:rPr>
          <w:rStyle w:val="normaltextrun"/>
          <w:rFonts w:ascii="Arial" w:hAnsi="Arial" w:cs="Arial"/>
          <w:color w:val="000000"/>
        </w:rPr>
        <w:t>.</w:t>
      </w:r>
      <w:r w:rsidR="00CE574B">
        <w:rPr>
          <w:rStyle w:val="normaltextrun"/>
          <w:rFonts w:ascii="Arial" w:hAnsi="Arial" w:cs="Arial"/>
          <w:color w:val="000000"/>
        </w:rPr>
        <w:t>..............................................9</w:t>
      </w:r>
      <w:r w:rsidR="00CE574B" w:rsidRPr="00CE574B">
        <w:rPr>
          <w:rStyle w:val="eop"/>
          <w:rFonts w:ascii="Arial" w:hAnsi="Arial" w:cs="Arial"/>
          <w:color w:val="000000"/>
        </w:rPr>
        <w:t> </w:t>
      </w:r>
    </w:p>
    <w:p w14:paraId="525C25B2" w14:textId="1B44863D" w:rsidR="00CE574B" w:rsidRPr="00CE574B" w:rsidRDefault="00CE574B" w:rsidP="00F85811">
      <w:pPr>
        <w:pStyle w:val="paragraph"/>
        <w:spacing w:before="0" w:beforeAutospacing="0" w:after="0" w:afterAutospacing="0"/>
        <w:ind w:firstLine="705"/>
        <w:jc w:val="both"/>
        <w:textAlignment w:val="baseline"/>
        <w:rPr>
          <w:rFonts w:ascii="Segoe UI" w:hAnsi="Segoe UI" w:cs="Segoe UI"/>
          <w:sz w:val="18"/>
          <w:szCs w:val="18"/>
        </w:rPr>
      </w:pPr>
      <w:r>
        <w:rPr>
          <w:rStyle w:val="normaltextrun"/>
          <w:rFonts w:ascii="Arial" w:hAnsi="Arial" w:cs="Arial"/>
          <w:color w:val="000000"/>
        </w:rPr>
        <w:t>Criterios de exclusión …............................................................................9</w:t>
      </w:r>
      <w:r w:rsidRPr="00CE574B">
        <w:rPr>
          <w:rStyle w:val="eop"/>
          <w:rFonts w:ascii="Arial" w:hAnsi="Arial" w:cs="Arial"/>
          <w:color w:val="000000"/>
        </w:rPr>
        <w:t> </w:t>
      </w:r>
    </w:p>
    <w:p w14:paraId="341EEF0A" w14:textId="6E5817D6" w:rsidR="00CE574B" w:rsidRPr="00CE574B" w:rsidRDefault="00CE574B" w:rsidP="00F85811">
      <w:pPr>
        <w:pStyle w:val="paragraph"/>
        <w:spacing w:before="0" w:beforeAutospacing="0" w:after="0" w:afterAutospacing="0"/>
        <w:ind w:firstLine="705"/>
        <w:jc w:val="both"/>
        <w:textAlignment w:val="baseline"/>
        <w:rPr>
          <w:rFonts w:ascii="Segoe UI" w:hAnsi="Segoe UI" w:cs="Segoe UI"/>
          <w:sz w:val="18"/>
          <w:szCs w:val="18"/>
        </w:rPr>
      </w:pPr>
      <w:r>
        <w:rPr>
          <w:rStyle w:val="normaltextrun"/>
          <w:rFonts w:ascii="Arial" w:hAnsi="Arial" w:cs="Arial"/>
          <w:color w:val="000000"/>
        </w:rPr>
        <w:t>Instrumento y procedimiento de recolección de datos ….........................10</w:t>
      </w:r>
      <w:r w:rsidRPr="00CE574B">
        <w:rPr>
          <w:rStyle w:val="eop"/>
          <w:rFonts w:ascii="Arial" w:hAnsi="Arial" w:cs="Arial"/>
          <w:color w:val="000000"/>
        </w:rPr>
        <w:t> </w:t>
      </w:r>
    </w:p>
    <w:p w14:paraId="21C52727" w14:textId="4F9E1640" w:rsidR="00CE574B" w:rsidRPr="00CE574B" w:rsidRDefault="00CE574B" w:rsidP="00F85811">
      <w:pPr>
        <w:pStyle w:val="paragraph"/>
        <w:spacing w:before="0" w:beforeAutospacing="0" w:after="0" w:afterAutospacing="0"/>
        <w:ind w:firstLine="705"/>
        <w:jc w:val="both"/>
        <w:textAlignment w:val="baseline"/>
        <w:rPr>
          <w:rFonts w:ascii="Segoe UI" w:hAnsi="Segoe UI" w:cs="Segoe UI"/>
          <w:sz w:val="18"/>
          <w:szCs w:val="18"/>
        </w:rPr>
      </w:pPr>
      <w:r>
        <w:rPr>
          <w:rStyle w:val="normaltextrun"/>
          <w:rFonts w:ascii="Arial" w:hAnsi="Arial" w:cs="Arial"/>
          <w:color w:val="000000"/>
        </w:rPr>
        <w:t>Análisis</w:t>
      </w:r>
      <w:r w:rsidR="008E1224">
        <w:rPr>
          <w:rStyle w:val="normaltextrun"/>
          <w:rFonts w:ascii="Arial" w:hAnsi="Arial" w:cs="Arial"/>
          <w:color w:val="000000"/>
        </w:rPr>
        <w:t xml:space="preserve"> </w:t>
      </w:r>
      <w:r>
        <w:rPr>
          <w:rStyle w:val="normaltextrun"/>
          <w:rFonts w:ascii="Arial" w:hAnsi="Arial" w:cs="Arial"/>
          <w:color w:val="000000"/>
        </w:rPr>
        <w:t>Estadístico ….............................................................................13</w:t>
      </w:r>
      <w:r w:rsidRPr="00CE574B">
        <w:rPr>
          <w:rStyle w:val="eop"/>
          <w:rFonts w:ascii="Arial" w:hAnsi="Arial" w:cs="Arial"/>
          <w:color w:val="000000"/>
        </w:rPr>
        <w:t> </w:t>
      </w:r>
    </w:p>
    <w:p w14:paraId="237BD8D0" w14:textId="18D5F04E" w:rsidR="00CE574B" w:rsidRPr="00CE574B" w:rsidRDefault="00CE574B" w:rsidP="00F85811">
      <w:pPr>
        <w:pStyle w:val="paragraph"/>
        <w:spacing w:before="0" w:beforeAutospacing="0" w:after="0" w:afterAutospacing="0"/>
        <w:ind w:firstLine="705"/>
        <w:jc w:val="both"/>
        <w:textAlignment w:val="baseline"/>
        <w:rPr>
          <w:rFonts w:ascii="Segoe UI" w:hAnsi="Segoe UI" w:cs="Segoe UI"/>
          <w:sz w:val="18"/>
          <w:szCs w:val="18"/>
        </w:rPr>
      </w:pPr>
      <w:r>
        <w:rPr>
          <w:rStyle w:val="normaltextrun"/>
          <w:rFonts w:ascii="Arial" w:hAnsi="Arial" w:cs="Arial"/>
          <w:color w:val="000000"/>
        </w:rPr>
        <w:t>Consideraciones éticas ….......................................................................14</w:t>
      </w:r>
      <w:r w:rsidRPr="00CE574B">
        <w:rPr>
          <w:rStyle w:val="eop"/>
          <w:rFonts w:ascii="Arial" w:hAnsi="Arial" w:cs="Arial"/>
          <w:color w:val="000000"/>
        </w:rPr>
        <w:t> </w:t>
      </w:r>
    </w:p>
    <w:p w14:paraId="54369149" w14:textId="23BE8E88" w:rsidR="00CE574B" w:rsidRPr="00CE574B" w:rsidRDefault="00CE574B" w:rsidP="00F85811">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color w:val="000000"/>
        </w:rPr>
        <w:t>Resultados.........................................................................................................1</w:t>
      </w:r>
      <w:r w:rsidR="008E1224">
        <w:rPr>
          <w:rStyle w:val="normaltextrun"/>
          <w:rFonts w:ascii="Arial" w:hAnsi="Arial" w:cs="Arial"/>
          <w:color w:val="000000"/>
        </w:rPr>
        <w:t>5</w:t>
      </w:r>
      <w:r>
        <w:rPr>
          <w:rStyle w:val="normaltextrun"/>
          <w:rFonts w:ascii="Arial" w:hAnsi="Arial" w:cs="Arial"/>
          <w:color w:val="000000"/>
        </w:rPr>
        <w:t>Discusión..........................................................................................................</w:t>
      </w:r>
      <w:r w:rsidR="008E1224">
        <w:rPr>
          <w:rStyle w:val="normaltextrun"/>
          <w:rFonts w:ascii="Arial" w:hAnsi="Arial" w:cs="Arial"/>
          <w:color w:val="000000"/>
        </w:rPr>
        <w:t>.</w:t>
      </w:r>
      <w:r w:rsidR="00F85811">
        <w:rPr>
          <w:rStyle w:val="normaltextrun"/>
          <w:rFonts w:ascii="Arial" w:hAnsi="Arial" w:cs="Arial"/>
          <w:color w:val="000000"/>
        </w:rPr>
        <w:t>.</w:t>
      </w:r>
      <w:r>
        <w:rPr>
          <w:rStyle w:val="normaltextrun"/>
          <w:rFonts w:ascii="Arial" w:hAnsi="Arial" w:cs="Arial"/>
          <w:color w:val="000000"/>
        </w:rPr>
        <w:t>25</w:t>
      </w:r>
      <w:r w:rsidRPr="00CE574B">
        <w:rPr>
          <w:rStyle w:val="eop"/>
          <w:rFonts w:ascii="Arial" w:hAnsi="Arial" w:cs="Arial"/>
          <w:color w:val="000000"/>
        </w:rPr>
        <w:t> </w:t>
      </w:r>
      <w:r w:rsidR="008E1224">
        <w:rPr>
          <w:rFonts w:ascii="Segoe UI" w:hAnsi="Segoe UI" w:cs="Segoe UI"/>
          <w:sz w:val="18"/>
          <w:szCs w:val="18"/>
        </w:rPr>
        <w:t xml:space="preserve">               </w:t>
      </w:r>
      <w:r>
        <w:rPr>
          <w:rStyle w:val="normaltextrun"/>
          <w:rFonts w:ascii="Arial" w:hAnsi="Arial" w:cs="Arial"/>
          <w:color w:val="000000"/>
        </w:rPr>
        <w:t>Limitaciones y fortalezas......................</w:t>
      </w:r>
      <w:r w:rsidR="008E1224">
        <w:rPr>
          <w:rStyle w:val="normaltextrun"/>
          <w:rFonts w:ascii="Arial" w:hAnsi="Arial" w:cs="Arial"/>
          <w:color w:val="000000"/>
        </w:rPr>
        <w:t>..</w:t>
      </w:r>
      <w:r>
        <w:rPr>
          <w:rStyle w:val="normaltextrun"/>
          <w:rFonts w:ascii="Arial" w:hAnsi="Arial" w:cs="Arial"/>
          <w:color w:val="000000"/>
        </w:rPr>
        <w:t>.................................................33</w:t>
      </w:r>
      <w:r w:rsidRPr="00CE574B">
        <w:rPr>
          <w:rStyle w:val="eop"/>
          <w:rFonts w:ascii="Arial" w:hAnsi="Arial" w:cs="Arial"/>
          <w:color w:val="000000"/>
        </w:rPr>
        <w:t> </w:t>
      </w:r>
    </w:p>
    <w:p w14:paraId="4C706EAB" w14:textId="149DC3BD" w:rsidR="00CE574B" w:rsidRPr="00CE574B" w:rsidRDefault="00CE574B" w:rsidP="00F85811">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color w:val="000000"/>
        </w:rPr>
        <w:t>Conclusión.......................................................................................................</w:t>
      </w:r>
      <w:r w:rsidR="00F85811">
        <w:rPr>
          <w:rStyle w:val="normaltextrun"/>
          <w:rFonts w:ascii="Arial" w:hAnsi="Arial" w:cs="Arial"/>
          <w:color w:val="000000"/>
        </w:rPr>
        <w:t>.</w:t>
      </w:r>
      <w:r>
        <w:rPr>
          <w:rStyle w:val="normaltextrun"/>
          <w:rFonts w:ascii="Arial" w:hAnsi="Arial" w:cs="Arial"/>
          <w:color w:val="000000"/>
        </w:rPr>
        <w:t>..35</w:t>
      </w:r>
    </w:p>
    <w:p w14:paraId="10526519" w14:textId="77777777" w:rsidR="00CE574B" w:rsidRPr="00CE574B" w:rsidRDefault="00CE574B" w:rsidP="00F85811">
      <w:pPr>
        <w:pStyle w:val="paragraph"/>
        <w:spacing w:before="0" w:beforeAutospacing="0" w:after="0" w:afterAutospacing="0"/>
        <w:jc w:val="both"/>
        <w:textAlignment w:val="baseline"/>
        <w:rPr>
          <w:rFonts w:ascii="Segoe UI" w:hAnsi="Segoe UI" w:cs="Segoe UI"/>
          <w:sz w:val="18"/>
          <w:szCs w:val="18"/>
        </w:rPr>
      </w:pPr>
      <w:r w:rsidRPr="00CE574B">
        <w:rPr>
          <w:rStyle w:val="eop"/>
          <w:rFonts w:ascii="Arial" w:hAnsi="Arial" w:cs="Arial"/>
          <w:color w:val="000000"/>
        </w:rPr>
        <w:t> </w:t>
      </w:r>
    </w:p>
    <w:p w14:paraId="43FD34CB" w14:textId="77777777" w:rsidR="00CE574B" w:rsidRPr="00EF3955" w:rsidRDefault="00CE574B" w:rsidP="00F85811">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color w:val="000000"/>
        </w:rPr>
        <w:t>PARTES FINALES</w:t>
      </w:r>
      <w:r w:rsidRPr="00EF3955">
        <w:rPr>
          <w:rStyle w:val="eop"/>
          <w:rFonts w:ascii="Arial" w:hAnsi="Arial" w:cs="Arial"/>
          <w:color w:val="000000"/>
        </w:rPr>
        <w:t> </w:t>
      </w:r>
    </w:p>
    <w:p w14:paraId="63DF18E0" w14:textId="26A07ECA" w:rsidR="00CE574B" w:rsidRPr="00EF3955" w:rsidRDefault="00CE574B" w:rsidP="00F85811">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color w:val="000000"/>
        </w:rPr>
        <w:t>Bibliografía.........................................................................................................36</w:t>
      </w:r>
      <w:r w:rsidRPr="00EF3955">
        <w:rPr>
          <w:rStyle w:val="eop"/>
          <w:rFonts w:ascii="Arial" w:hAnsi="Arial" w:cs="Arial"/>
          <w:color w:val="000000"/>
        </w:rPr>
        <w:t> </w:t>
      </w:r>
    </w:p>
    <w:p w14:paraId="00CA2E02" w14:textId="762CD3C3" w:rsidR="00CE574B" w:rsidRPr="00EF3955" w:rsidRDefault="00CE574B" w:rsidP="00F85811">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color w:val="000000"/>
        </w:rPr>
        <w:t>Anexo.................................................................................................................41</w:t>
      </w:r>
    </w:p>
    <w:p w14:paraId="6753B407" w14:textId="2639C82D" w:rsidR="00CE574B" w:rsidRPr="00D75CEE" w:rsidRDefault="00CE574B" w:rsidP="00D75CEE">
      <w:pPr>
        <w:pStyle w:val="paragraph"/>
        <w:numPr>
          <w:ilvl w:val="0"/>
          <w:numId w:val="43"/>
        </w:numPr>
        <w:spacing w:before="0" w:beforeAutospacing="0" w:after="0" w:afterAutospacing="0"/>
        <w:jc w:val="both"/>
        <w:textAlignment w:val="baseline"/>
        <w:rPr>
          <w:rFonts w:ascii="Arial" w:hAnsi="Arial" w:cs="Arial"/>
        </w:rPr>
      </w:pPr>
      <w:r>
        <w:rPr>
          <w:rStyle w:val="normaltextrun"/>
          <w:rFonts w:ascii="Arial" w:hAnsi="Arial" w:cs="Arial"/>
          <w:color w:val="000000"/>
        </w:rPr>
        <w:t>Invitación y consentimiento informado.........................</w:t>
      </w:r>
      <w:r w:rsidR="00D75CEE">
        <w:rPr>
          <w:rStyle w:val="normaltextrun"/>
          <w:rFonts w:ascii="Arial" w:hAnsi="Arial" w:cs="Arial"/>
          <w:color w:val="000000"/>
        </w:rPr>
        <w:t>......</w:t>
      </w:r>
      <w:r>
        <w:rPr>
          <w:rStyle w:val="normaltextrun"/>
          <w:rFonts w:ascii="Arial" w:hAnsi="Arial" w:cs="Arial"/>
          <w:color w:val="000000"/>
        </w:rPr>
        <w:t>......................41</w:t>
      </w:r>
      <w:r w:rsidRPr="00D75CEE">
        <w:rPr>
          <w:rStyle w:val="eop"/>
          <w:rFonts w:ascii="Arial" w:hAnsi="Arial" w:cs="Arial"/>
          <w:color w:val="000000"/>
        </w:rPr>
        <w:t> </w:t>
      </w:r>
    </w:p>
    <w:p w14:paraId="112E5E51" w14:textId="58D789BB" w:rsidR="00CE574B" w:rsidRPr="00CE574B" w:rsidRDefault="00CE574B" w:rsidP="00D75CEE">
      <w:pPr>
        <w:pStyle w:val="paragraph"/>
        <w:numPr>
          <w:ilvl w:val="0"/>
          <w:numId w:val="44"/>
        </w:numPr>
        <w:spacing w:before="0" w:beforeAutospacing="0" w:after="0" w:afterAutospacing="0"/>
        <w:jc w:val="both"/>
        <w:textAlignment w:val="baseline"/>
        <w:rPr>
          <w:rFonts w:ascii="Arial" w:hAnsi="Arial" w:cs="Arial"/>
        </w:rPr>
      </w:pPr>
      <w:r>
        <w:rPr>
          <w:rStyle w:val="normaltextrun"/>
          <w:rFonts w:ascii="Arial" w:hAnsi="Arial" w:cs="Arial"/>
          <w:color w:val="000000"/>
        </w:rPr>
        <w:t>Instrumento de recolección de datos..............</w:t>
      </w:r>
      <w:r w:rsidR="008E1224">
        <w:rPr>
          <w:rStyle w:val="normaltextrun"/>
          <w:rFonts w:ascii="Arial" w:hAnsi="Arial" w:cs="Arial"/>
          <w:color w:val="000000"/>
        </w:rPr>
        <w:t>..</w:t>
      </w:r>
      <w:r>
        <w:rPr>
          <w:rStyle w:val="normaltextrun"/>
          <w:rFonts w:ascii="Arial" w:hAnsi="Arial" w:cs="Arial"/>
          <w:color w:val="000000"/>
        </w:rPr>
        <w:t>........</w:t>
      </w:r>
      <w:r w:rsidR="00D75CEE">
        <w:rPr>
          <w:rStyle w:val="normaltextrun"/>
          <w:rFonts w:ascii="Arial" w:hAnsi="Arial" w:cs="Arial"/>
          <w:color w:val="000000"/>
        </w:rPr>
        <w:t>.....</w:t>
      </w:r>
      <w:r>
        <w:rPr>
          <w:rStyle w:val="normaltextrun"/>
          <w:rFonts w:ascii="Arial" w:hAnsi="Arial" w:cs="Arial"/>
          <w:color w:val="000000"/>
        </w:rPr>
        <w:t>..........................42</w:t>
      </w:r>
      <w:r w:rsidRPr="00CE574B">
        <w:rPr>
          <w:rStyle w:val="eop"/>
          <w:rFonts w:ascii="Arial" w:hAnsi="Arial" w:cs="Arial"/>
          <w:color w:val="000000"/>
        </w:rPr>
        <w:t> </w:t>
      </w:r>
    </w:p>
    <w:p w14:paraId="3AE50C56" w14:textId="5F8A9826" w:rsidR="00CE574B" w:rsidRPr="00D75CEE" w:rsidRDefault="00CE574B" w:rsidP="00D75CEE">
      <w:pPr>
        <w:pStyle w:val="paragraph"/>
        <w:numPr>
          <w:ilvl w:val="0"/>
          <w:numId w:val="45"/>
        </w:numPr>
        <w:spacing w:before="0" w:beforeAutospacing="0" w:after="0" w:afterAutospacing="0"/>
        <w:jc w:val="both"/>
        <w:textAlignment w:val="baseline"/>
        <w:rPr>
          <w:rFonts w:ascii="Arial" w:hAnsi="Arial" w:cs="Arial"/>
        </w:rPr>
      </w:pPr>
      <w:r>
        <w:rPr>
          <w:rStyle w:val="normaltextrun"/>
          <w:rFonts w:ascii="Arial" w:hAnsi="Arial" w:cs="Arial"/>
          <w:color w:val="000000"/>
        </w:rPr>
        <w:t>Compensación para participantes/Recetario.......</w:t>
      </w:r>
      <w:r w:rsidR="00D75CEE">
        <w:rPr>
          <w:rStyle w:val="normaltextrun"/>
          <w:rFonts w:ascii="Arial" w:hAnsi="Arial" w:cs="Arial"/>
          <w:color w:val="000000"/>
        </w:rPr>
        <w:t>.....</w:t>
      </w:r>
      <w:r>
        <w:rPr>
          <w:rStyle w:val="normaltextrun"/>
          <w:rFonts w:ascii="Arial" w:hAnsi="Arial" w:cs="Arial"/>
          <w:color w:val="000000"/>
        </w:rPr>
        <w:t>.</w:t>
      </w:r>
      <w:r w:rsidR="00F85811">
        <w:rPr>
          <w:rStyle w:val="normaltextrun"/>
          <w:rFonts w:ascii="Arial" w:hAnsi="Arial" w:cs="Arial"/>
          <w:color w:val="000000"/>
        </w:rPr>
        <w:t>.</w:t>
      </w:r>
      <w:r>
        <w:rPr>
          <w:rStyle w:val="normaltextrun"/>
          <w:rFonts w:ascii="Arial" w:hAnsi="Arial" w:cs="Arial"/>
          <w:color w:val="000000"/>
        </w:rPr>
        <w:t>.........................</w:t>
      </w:r>
      <w:r w:rsidR="00F85811">
        <w:rPr>
          <w:rStyle w:val="normaltextrun"/>
          <w:rFonts w:ascii="Arial" w:hAnsi="Arial" w:cs="Arial"/>
          <w:color w:val="000000"/>
        </w:rPr>
        <w:t>.</w:t>
      </w:r>
      <w:r>
        <w:rPr>
          <w:rStyle w:val="normaltextrun"/>
          <w:rFonts w:ascii="Arial" w:hAnsi="Arial" w:cs="Arial"/>
          <w:color w:val="000000"/>
        </w:rPr>
        <w:t>..55</w:t>
      </w:r>
      <w:r w:rsidRPr="00D75CEE">
        <w:rPr>
          <w:rStyle w:val="eop"/>
          <w:rFonts w:ascii="Arial" w:hAnsi="Arial" w:cs="Arial"/>
          <w:color w:val="000000"/>
        </w:rPr>
        <w:t> </w:t>
      </w:r>
    </w:p>
    <w:p w14:paraId="001720F4" w14:textId="4F6ADAEE" w:rsidR="00CE574B" w:rsidRPr="00CE574B" w:rsidRDefault="00CE574B" w:rsidP="00D75CEE">
      <w:pPr>
        <w:pStyle w:val="paragraph"/>
        <w:numPr>
          <w:ilvl w:val="0"/>
          <w:numId w:val="45"/>
        </w:numPr>
        <w:spacing w:before="0" w:beforeAutospacing="0" w:after="0" w:afterAutospacing="0"/>
        <w:jc w:val="both"/>
        <w:textAlignment w:val="baseline"/>
        <w:rPr>
          <w:rFonts w:ascii="Arial" w:hAnsi="Arial" w:cs="Arial"/>
        </w:rPr>
      </w:pPr>
      <w:r>
        <w:rPr>
          <w:rStyle w:val="normaltextrun"/>
          <w:rFonts w:ascii="Arial" w:hAnsi="Arial" w:cs="Arial"/>
          <w:color w:val="000000"/>
        </w:rPr>
        <w:t>Acta de aprobación CEC PG........</w:t>
      </w:r>
      <w:r w:rsidR="00D75CEE">
        <w:rPr>
          <w:rStyle w:val="normaltextrun"/>
          <w:rFonts w:ascii="Arial" w:hAnsi="Arial" w:cs="Arial"/>
          <w:color w:val="000000"/>
        </w:rPr>
        <w:t>.....</w:t>
      </w:r>
      <w:r>
        <w:rPr>
          <w:rStyle w:val="normaltextrun"/>
          <w:rFonts w:ascii="Arial" w:hAnsi="Arial" w:cs="Arial"/>
          <w:color w:val="000000"/>
        </w:rPr>
        <w:t>......................................................61</w:t>
      </w:r>
      <w:r w:rsidRPr="00CE574B">
        <w:rPr>
          <w:rStyle w:val="eop"/>
          <w:rFonts w:ascii="Arial" w:hAnsi="Arial" w:cs="Arial"/>
          <w:color w:val="000000"/>
        </w:rPr>
        <w:t> </w:t>
      </w:r>
    </w:p>
    <w:p w14:paraId="1257DEBA" w14:textId="77777777" w:rsidR="00CE574B" w:rsidRPr="00CE574B" w:rsidRDefault="00CE574B" w:rsidP="00CE574B">
      <w:pPr>
        <w:pStyle w:val="paragraph"/>
        <w:spacing w:before="0" w:beforeAutospacing="0" w:after="0" w:afterAutospacing="0"/>
        <w:jc w:val="both"/>
        <w:textAlignment w:val="baseline"/>
        <w:rPr>
          <w:rFonts w:ascii="Segoe UI" w:hAnsi="Segoe UI" w:cs="Segoe UI"/>
          <w:sz w:val="18"/>
          <w:szCs w:val="18"/>
        </w:rPr>
      </w:pPr>
      <w:r w:rsidRPr="00CE574B">
        <w:rPr>
          <w:rStyle w:val="eop"/>
          <w:rFonts w:ascii="Arial" w:hAnsi="Arial" w:cs="Arial"/>
          <w:color w:val="000000"/>
        </w:rPr>
        <w:t> </w:t>
      </w:r>
    </w:p>
    <w:p w14:paraId="50082DE2" w14:textId="77777777" w:rsidR="00CE574B" w:rsidRPr="00CE574B" w:rsidRDefault="00CE574B" w:rsidP="00CE574B">
      <w:pPr>
        <w:pStyle w:val="paragraph"/>
        <w:spacing w:before="0" w:beforeAutospacing="0" w:after="0" w:afterAutospacing="0"/>
        <w:jc w:val="both"/>
        <w:textAlignment w:val="baseline"/>
        <w:rPr>
          <w:rFonts w:ascii="Segoe UI" w:hAnsi="Segoe UI" w:cs="Segoe UI"/>
          <w:sz w:val="18"/>
          <w:szCs w:val="18"/>
        </w:rPr>
      </w:pPr>
      <w:r w:rsidRPr="00CE574B">
        <w:rPr>
          <w:rStyle w:val="eop"/>
          <w:rFonts w:ascii="Calibri" w:hAnsi="Calibri" w:cs="Calibri"/>
          <w:sz w:val="22"/>
          <w:szCs w:val="22"/>
        </w:rPr>
        <w:t> </w:t>
      </w:r>
    </w:p>
    <w:p w14:paraId="4FD8C7F7" w14:textId="512BA3BB" w:rsidR="00EF3955" w:rsidRDefault="00EF3955">
      <w:pPr>
        <w:rPr>
          <w:lang w:val="es-CL"/>
        </w:rPr>
      </w:pPr>
      <w:r>
        <w:rPr>
          <w:lang w:val="es-CL"/>
        </w:rPr>
        <w:br w:type="page"/>
      </w:r>
    </w:p>
    <w:p w14:paraId="12352443" w14:textId="77777777" w:rsidR="008E1224" w:rsidRDefault="008E1224" w:rsidP="3D9CE1E3"/>
    <w:p w14:paraId="4218B689" w14:textId="18087155" w:rsidR="000339C8" w:rsidRDefault="49BF2B6C" w:rsidP="000339C8">
      <w:pPr>
        <w:pStyle w:val="Ttulo1"/>
        <w:rPr>
          <w:rFonts w:ascii="Arial" w:hAnsi="Arial" w:cs="Arial"/>
          <w:color w:val="auto"/>
          <w:sz w:val="24"/>
          <w:szCs w:val="24"/>
        </w:rPr>
      </w:pPr>
      <w:bookmarkStart w:id="0" w:name="_Toc151648985"/>
      <w:bookmarkStart w:id="1" w:name="_Toc151649056"/>
      <w:r w:rsidRPr="00331928">
        <w:rPr>
          <w:rFonts w:ascii="Arial" w:hAnsi="Arial" w:cs="Arial"/>
          <w:color w:val="auto"/>
          <w:sz w:val="24"/>
          <w:szCs w:val="24"/>
        </w:rPr>
        <w:t>L</w:t>
      </w:r>
      <w:r w:rsidR="6E1D199A" w:rsidRPr="00331928">
        <w:rPr>
          <w:rFonts w:ascii="Arial" w:hAnsi="Arial" w:cs="Arial"/>
          <w:color w:val="auto"/>
          <w:sz w:val="24"/>
          <w:szCs w:val="24"/>
        </w:rPr>
        <w:t>ista de abreviaturas</w:t>
      </w:r>
      <w:bookmarkEnd w:id="0"/>
      <w:bookmarkEnd w:id="1"/>
    </w:p>
    <w:p w14:paraId="27304DC1" w14:textId="77777777" w:rsidR="000339C8" w:rsidRPr="000339C8" w:rsidRDefault="000339C8" w:rsidP="000339C8"/>
    <w:p w14:paraId="2DF5A2E5" w14:textId="3D9547BA" w:rsidR="000339C8" w:rsidRPr="000339C8" w:rsidRDefault="000339C8" w:rsidP="000339C8">
      <w:pPr>
        <w:spacing w:line="480" w:lineRule="auto"/>
        <w:rPr>
          <w:rStyle w:val="eop"/>
          <w:rFonts w:ascii="Arial" w:hAnsi="Arial" w:cs="Arial"/>
          <w:color w:val="000000"/>
          <w:sz w:val="24"/>
          <w:szCs w:val="24"/>
          <w:shd w:val="clear" w:color="auto" w:fill="FFFFFF"/>
        </w:rPr>
      </w:pPr>
      <w:r w:rsidRPr="000339C8">
        <w:rPr>
          <w:rStyle w:val="normaltextrun"/>
          <w:rFonts w:ascii="Arial" w:hAnsi="Arial" w:cs="Arial"/>
          <w:color w:val="000000"/>
          <w:sz w:val="24"/>
          <w:szCs w:val="24"/>
          <w:shd w:val="clear" w:color="auto" w:fill="FFFFFF"/>
        </w:rPr>
        <w:t>AEG: Adecuado para la edad gestacional</w:t>
      </w:r>
      <w:r w:rsidRPr="000339C8">
        <w:rPr>
          <w:rStyle w:val="eop"/>
          <w:rFonts w:ascii="Arial" w:hAnsi="Arial" w:cs="Arial"/>
          <w:color w:val="000000"/>
          <w:sz w:val="24"/>
          <w:szCs w:val="24"/>
          <w:shd w:val="clear" w:color="auto" w:fill="FFFFFF"/>
        </w:rPr>
        <w:t> </w:t>
      </w:r>
    </w:p>
    <w:p w14:paraId="1553846C" w14:textId="0475ECC1" w:rsidR="0276A160" w:rsidRDefault="0276A160" w:rsidP="4F5958B6">
      <w:pPr>
        <w:spacing w:line="480" w:lineRule="auto"/>
        <w:rPr>
          <w:rFonts w:ascii="Arial" w:eastAsia="Arial" w:hAnsi="Arial" w:cs="Arial"/>
          <w:sz w:val="24"/>
          <w:szCs w:val="24"/>
          <w:lang w:val="es"/>
        </w:rPr>
      </w:pPr>
      <w:r w:rsidRPr="4F5958B6">
        <w:rPr>
          <w:rStyle w:val="eop"/>
          <w:rFonts w:ascii="Arial" w:hAnsi="Arial" w:cs="Arial"/>
          <w:color w:val="000000" w:themeColor="text1"/>
          <w:sz w:val="24"/>
          <w:szCs w:val="24"/>
        </w:rPr>
        <w:t xml:space="preserve">AIM: </w:t>
      </w:r>
      <w:r w:rsidRPr="4F5958B6">
        <w:rPr>
          <w:rFonts w:ascii="Arial" w:eastAsia="Arial" w:hAnsi="Arial" w:cs="Arial"/>
          <w:sz w:val="24"/>
          <w:szCs w:val="24"/>
          <w:lang w:val="es"/>
        </w:rPr>
        <w:t>Asociación de Investigadores de Mercado y Opinión Pública de Chile</w:t>
      </w:r>
    </w:p>
    <w:p w14:paraId="59582ADE" w14:textId="636FA4FE" w:rsidR="000339C8" w:rsidRPr="000339C8" w:rsidRDefault="000339C8" w:rsidP="000339C8">
      <w:pPr>
        <w:spacing w:line="480" w:lineRule="auto"/>
        <w:rPr>
          <w:rStyle w:val="eop"/>
          <w:rFonts w:ascii="Arial" w:hAnsi="Arial" w:cs="Arial"/>
          <w:color w:val="000000"/>
          <w:sz w:val="24"/>
          <w:szCs w:val="24"/>
          <w:shd w:val="clear" w:color="auto" w:fill="FFFFFF"/>
        </w:rPr>
      </w:pPr>
      <w:r w:rsidRPr="000339C8">
        <w:rPr>
          <w:rStyle w:val="normaltextrun"/>
          <w:rFonts w:ascii="Arial" w:hAnsi="Arial" w:cs="Arial"/>
          <w:color w:val="000000"/>
          <w:sz w:val="24"/>
          <w:szCs w:val="24"/>
          <w:shd w:val="clear" w:color="auto" w:fill="FFFFFF"/>
        </w:rPr>
        <w:t xml:space="preserve">CEC PG: Comité de Ética Científico de Pregrado de la Facultad de Medicina Clínica Alemana/Universidad del Desarrollo </w:t>
      </w:r>
      <w:r w:rsidRPr="000339C8">
        <w:rPr>
          <w:rStyle w:val="eop"/>
          <w:rFonts w:ascii="Arial" w:hAnsi="Arial" w:cs="Arial"/>
          <w:color w:val="000000"/>
          <w:sz w:val="24"/>
          <w:szCs w:val="24"/>
          <w:shd w:val="clear" w:color="auto" w:fill="FFFFFF"/>
        </w:rPr>
        <w:t> </w:t>
      </w:r>
    </w:p>
    <w:p w14:paraId="06350A08" w14:textId="4935409A" w:rsidR="000339C8" w:rsidRPr="000339C8" w:rsidRDefault="000339C8" w:rsidP="000339C8">
      <w:pPr>
        <w:spacing w:line="480" w:lineRule="auto"/>
        <w:rPr>
          <w:rStyle w:val="eop"/>
          <w:rFonts w:ascii="Arial" w:hAnsi="Arial" w:cs="Arial"/>
          <w:sz w:val="24"/>
          <w:szCs w:val="24"/>
          <w:shd w:val="clear" w:color="auto" w:fill="FFFFFF"/>
        </w:rPr>
      </w:pPr>
      <w:r w:rsidRPr="000339C8">
        <w:rPr>
          <w:rStyle w:val="normaltextrun"/>
          <w:rFonts w:ascii="Arial" w:hAnsi="Arial" w:cs="Arial"/>
          <w:sz w:val="24"/>
          <w:szCs w:val="24"/>
          <w:shd w:val="clear" w:color="auto" w:fill="FFFFFF"/>
        </w:rPr>
        <w:t>cm: centímetros</w:t>
      </w:r>
      <w:r w:rsidRPr="000339C8">
        <w:rPr>
          <w:rStyle w:val="eop"/>
          <w:rFonts w:ascii="Arial" w:hAnsi="Arial" w:cs="Arial"/>
          <w:sz w:val="24"/>
          <w:szCs w:val="24"/>
          <w:shd w:val="clear" w:color="auto" w:fill="FFFFFF"/>
        </w:rPr>
        <w:t> </w:t>
      </w:r>
    </w:p>
    <w:p w14:paraId="69DFCFB7" w14:textId="2980E714" w:rsidR="33CC8B47" w:rsidRDefault="33CC8B47" w:rsidP="22114FF2">
      <w:pPr>
        <w:spacing w:line="480" w:lineRule="auto"/>
        <w:rPr>
          <w:rStyle w:val="eop"/>
          <w:rFonts w:ascii="Arial" w:hAnsi="Arial" w:cs="Arial"/>
          <w:sz w:val="24"/>
          <w:szCs w:val="24"/>
        </w:rPr>
      </w:pPr>
      <w:r w:rsidRPr="22114FF2">
        <w:rPr>
          <w:rStyle w:val="eop"/>
          <w:rFonts w:ascii="Arial" w:hAnsi="Arial" w:cs="Arial"/>
          <w:sz w:val="24"/>
          <w:szCs w:val="24"/>
        </w:rPr>
        <w:t xml:space="preserve">CONALMA: Comisión Nacional de Lactancia Materna </w:t>
      </w:r>
    </w:p>
    <w:p w14:paraId="2228E81F" w14:textId="79E92697" w:rsidR="000339C8" w:rsidRPr="000339C8" w:rsidRDefault="000339C8" w:rsidP="000339C8">
      <w:pPr>
        <w:spacing w:line="480" w:lineRule="auto"/>
        <w:rPr>
          <w:rStyle w:val="eop"/>
          <w:rFonts w:ascii="Arial" w:hAnsi="Arial" w:cs="Arial"/>
          <w:sz w:val="24"/>
          <w:szCs w:val="24"/>
          <w:shd w:val="clear" w:color="auto" w:fill="FFFFFF"/>
        </w:rPr>
      </w:pPr>
      <w:r w:rsidRPr="000339C8">
        <w:rPr>
          <w:rStyle w:val="normaltextrun"/>
          <w:rFonts w:ascii="Arial" w:hAnsi="Arial" w:cs="Arial"/>
          <w:sz w:val="24"/>
          <w:szCs w:val="24"/>
          <w:shd w:val="clear" w:color="auto" w:fill="FFFFFF"/>
        </w:rPr>
        <w:t>DE: Desviación estándar</w:t>
      </w:r>
      <w:r w:rsidRPr="000339C8">
        <w:rPr>
          <w:rStyle w:val="eop"/>
          <w:rFonts w:ascii="Arial" w:hAnsi="Arial" w:cs="Arial"/>
          <w:sz w:val="24"/>
          <w:szCs w:val="24"/>
          <w:shd w:val="clear" w:color="auto" w:fill="FFFFFF"/>
        </w:rPr>
        <w:t> </w:t>
      </w:r>
    </w:p>
    <w:p w14:paraId="4766DC13" w14:textId="7C73ED73" w:rsidR="000339C8" w:rsidRPr="000339C8" w:rsidRDefault="5079CBF3" w:rsidP="22114FF2">
      <w:pPr>
        <w:spacing w:line="480" w:lineRule="auto"/>
        <w:rPr>
          <w:rStyle w:val="eop"/>
          <w:rFonts w:ascii="Arial" w:hAnsi="Arial" w:cs="Arial"/>
          <w:color w:val="000000" w:themeColor="text1"/>
          <w:sz w:val="24"/>
          <w:szCs w:val="24"/>
        </w:rPr>
      </w:pPr>
      <w:r w:rsidRPr="22114FF2">
        <w:rPr>
          <w:rFonts w:ascii="Arial" w:eastAsia="Arial" w:hAnsi="Arial" w:cs="Arial"/>
          <w:color w:val="000000" w:themeColor="text1"/>
          <w:sz w:val="24"/>
          <w:szCs w:val="24"/>
        </w:rPr>
        <w:t>DEIS: Departamento de Estadísticas e Información de Salud</w:t>
      </w:r>
    </w:p>
    <w:p w14:paraId="79D4B691" w14:textId="3944B49A" w:rsidR="000339C8" w:rsidRPr="000339C8" w:rsidRDefault="000339C8" w:rsidP="22114FF2">
      <w:pPr>
        <w:spacing w:line="480" w:lineRule="auto"/>
        <w:rPr>
          <w:rStyle w:val="eop"/>
          <w:rFonts w:ascii="Arial" w:hAnsi="Arial" w:cs="Arial"/>
          <w:color w:val="000000"/>
          <w:sz w:val="24"/>
          <w:szCs w:val="24"/>
          <w:shd w:val="clear" w:color="auto" w:fill="FFFFFF"/>
        </w:rPr>
      </w:pPr>
      <w:r w:rsidRPr="000339C8">
        <w:rPr>
          <w:rStyle w:val="normaltextrun"/>
          <w:rFonts w:ascii="Arial" w:hAnsi="Arial" w:cs="Arial"/>
          <w:color w:val="000000"/>
          <w:sz w:val="24"/>
          <w:szCs w:val="24"/>
          <w:shd w:val="clear" w:color="auto" w:fill="FFFFFF"/>
        </w:rPr>
        <w:t xml:space="preserve">ENALMA: Encuesta Nacional de Lactancia Materna en Atención Primaria </w:t>
      </w:r>
      <w:r w:rsidRPr="000339C8">
        <w:rPr>
          <w:rStyle w:val="eop"/>
          <w:rFonts w:ascii="Arial" w:hAnsi="Arial" w:cs="Arial"/>
          <w:color w:val="000000"/>
          <w:sz w:val="24"/>
          <w:szCs w:val="24"/>
          <w:shd w:val="clear" w:color="auto" w:fill="FFFFFF"/>
        </w:rPr>
        <w:t> </w:t>
      </w:r>
    </w:p>
    <w:p w14:paraId="7C0D5CE9" w14:textId="5FC07226" w:rsidR="000339C8" w:rsidRPr="000339C8" w:rsidRDefault="000339C8" w:rsidP="000339C8">
      <w:pPr>
        <w:spacing w:line="480" w:lineRule="auto"/>
        <w:rPr>
          <w:rStyle w:val="eop"/>
          <w:rFonts w:ascii="Arial" w:hAnsi="Arial" w:cs="Arial"/>
          <w:color w:val="000000"/>
          <w:sz w:val="24"/>
          <w:szCs w:val="24"/>
          <w:shd w:val="clear" w:color="auto" w:fill="FFFFFF"/>
        </w:rPr>
      </w:pPr>
      <w:r w:rsidRPr="000339C8">
        <w:rPr>
          <w:rStyle w:val="normaltextrun"/>
          <w:rFonts w:ascii="Arial" w:hAnsi="Arial" w:cs="Arial"/>
          <w:color w:val="000000"/>
          <w:sz w:val="24"/>
          <w:szCs w:val="24"/>
          <w:shd w:val="clear" w:color="auto" w:fill="FFFFFF"/>
        </w:rPr>
        <w:t>FL: Fórmula láctea</w:t>
      </w:r>
      <w:r w:rsidRPr="000339C8">
        <w:rPr>
          <w:rStyle w:val="eop"/>
          <w:rFonts w:ascii="Arial" w:hAnsi="Arial" w:cs="Arial"/>
          <w:color w:val="000000"/>
          <w:sz w:val="24"/>
          <w:szCs w:val="24"/>
          <w:shd w:val="clear" w:color="auto" w:fill="FFFFFF"/>
        </w:rPr>
        <w:t> </w:t>
      </w:r>
    </w:p>
    <w:p w14:paraId="4B5AC5B3" w14:textId="0459B24D" w:rsidR="000339C8" w:rsidRPr="000339C8" w:rsidRDefault="000339C8" w:rsidP="000339C8">
      <w:pPr>
        <w:spacing w:line="480" w:lineRule="auto"/>
        <w:rPr>
          <w:rStyle w:val="eop"/>
          <w:rFonts w:ascii="Arial" w:hAnsi="Arial" w:cs="Arial"/>
          <w:sz w:val="24"/>
          <w:szCs w:val="24"/>
          <w:shd w:val="clear" w:color="auto" w:fill="FFFFFF"/>
        </w:rPr>
      </w:pPr>
      <w:r w:rsidRPr="000339C8">
        <w:rPr>
          <w:rStyle w:val="normaltextrun"/>
          <w:rFonts w:ascii="Arial" w:hAnsi="Arial" w:cs="Arial"/>
          <w:sz w:val="24"/>
          <w:szCs w:val="24"/>
          <w:shd w:val="clear" w:color="auto" w:fill="FFFFFF"/>
        </w:rPr>
        <w:t>g: gramos</w:t>
      </w:r>
      <w:r w:rsidRPr="000339C8">
        <w:rPr>
          <w:rStyle w:val="eop"/>
          <w:rFonts w:ascii="Arial" w:hAnsi="Arial" w:cs="Arial"/>
          <w:sz w:val="24"/>
          <w:szCs w:val="24"/>
          <w:shd w:val="clear" w:color="auto" w:fill="FFFFFF"/>
        </w:rPr>
        <w:t> </w:t>
      </w:r>
    </w:p>
    <w:p w14:paraId="18FF23F5" w14:textId="77777777" w:rsidR="000339C8" w:rsidRPr="000339C8" w:rsidRDefault="000339C8" w:rsidP="000339C8">
      <w:pPr>
        <w:spacing w:line="480" w:lineRule="auto"/>
        <w:rPr>
          <w:rStyle w:val="eop"/>
          <w:rFonts w:ascii="Arial" w:hAnsi="Arial" w:cs="Arial"/>
          <w:color w:val="000000"/>
          <w:sz w:val="24"/>
          <w:szCs w:val="24"/>
          <w:shd w:val="clear" w:color="auto" w:fill="FFFFFF"/>
        </w:rPr>
      </w:pPr>
      <w:r w:rsidRPr="000339C8">
        <w:rPr>
          <w:rStyle w:val="normaltextrun"/>
          <w:rFonts w:ascii="Arial" w:hAnsi="Arial" w:cs="Arial"/>
          <w:color w:val="000000"/>
          <w:sz w:val="24"/>
          <w:szCs w:val="24"/>
          <w:shd w:val="clear" w:color="auto" w:fill="FFFFFF"/>
        </w:rPr>
        <w:t>GEG: Grande para la edad gestacional</w:t>
      </w:r>
    </w:p>
    <w:p w14:paraId="5B1CD56D" w14:textId="5FEA93B1" w:rsidR="63322CAE" w:rsidRDefault="63322CAE" w:rsidP="4F5958B6">
      <w:pPr>
        <w:spacing w:line="480" w:lineRule="auto"/>
        <w:rPr>
          <w:rStyle w:val="normaltextrun"/>
          <w:rFonts w:ascii="Arial" w:hAnsi="Arial" w:cs="Arial"/>
          <w:color w:val="000000" w:themeColor="text1"/>
          <w:sz w:val="24"/>
          <w:szCs w:val="24"/>
        </w:rPr>
      </w:pPr>
      <w:r w:rsidRPr="4F5958B6">
        <w:rPr>
          <w:rStyle w:val="normaltextrun"/>
          <w:rFonts w:ascii="Arial" w:hAnsi="Arial" w:cs="Arial"/>
          <w:color w:val="000000" w:themeColor="text1"/>
          <w:sz w:val="24"/>
          <w:szCs w:val="24"/>
        </w:rPr>
        <w:t>GSE: Grupos socioeconómicos</w:t>
      </w:r>
    </w:p>
    <w:p w14:paraId="745169A8" w14:textId="6B899AA9" w:rsidR="000339C8" w:rsidRPr="000339C8" w:rsidRDefault="000339C8" w:rsidP="000339C8">
      <w:pPr>
        <w:spacing w:line="480" w:lineRule="auto"/>
        <w:rPr>
          <w:rStyle w:val="eop"/>
          <w:rFonts w:ascii="Arial" w:hAnsi="Arial" w:cs="Arial"/>
          <w:color w:val="000000"/>
          <w:sz w:val="24"/>
          <w:szCs w:val="24"/>
          <w:shd w:val="clear" w:color="auto" w:fill="FFFFFF"/>
        </w:rPr>
      </w:pPr>
      <w:r w:rsidRPr="000339C8">
        <w:rPr>
          <w:rStyle w:val="normaltextrun"/>
          <w:rFonts w:ascii="Arial" w:hAnsi="Arial" w:cs="Arial"/>
          <w:sz w:val="24"/>
          <w:szCs w:val="24"/>
        </w:rPr>
        <w:t>LM: Lactancia materna</w:t>
      </w:r>
      <w:r w:rsidRPr="000339C8">
        <w:rPr>
          <w:rStyle w:val="eop"/>
          <w:rFonts w:ascii="Arial" w:hAnsi="Arial" w:cs="Arial"/>
          <w:sz w:val="24"/>
          <w:szCs w:val="24"/>
        </w:rPr>
        <w:t> </w:t>
      </w:r>
    </w:p>
    <w:p w14:paraId="05A38DD8" w14:textId="09E6BF9C" w:rsidR="000339C8" w:rsidRPr="000339C8" w:rsidRDefault="000339C8" w:rsidP="000339C8">
      <w:pPr>
        <w:pStyle w:val="paragraph"/>
        <w:spacing w:before="0" w:beforeAutospacing="0" w:after="0" w:afterAutospacing="0" w:line="480" w:lineRule="auto"/>
        <w:textAlignment w:val="baseline"/>
        <w:rPr>
          <w:rStyle w:val="eop"/>
          <w:rFonts w:ascii="Arial" w:hAnsi="Arial" w:cs="Arial"/>
          <w:lang w:val="es-ES"/>
        </w:rPr>
      </w:pPr>
      <w:r w:rsidRPr="22114FF2">
        <w:rPr>
          <w:rStyle w:val="normaltextrun"/>
          <w:rFonts w:ascii="Arial" w:hAnsi="Arial" w:cs="Arial"/>
          <w:lang w:val="es-ES"/>
        </w:rPr>
        <w:t>LME: Lactancia materna exclusiva</w:t>
      </w:r>
      <w:r w:rsidRPr="22114FF2">
        <w:rPr>
          <w:rStyle w:val="eop"/>
          <w:rFonts w:ascii="Arial" w:hAnsi="Arial" w:cs="Arial"/>
          <w:lang w:val="es-ES"/>
        </w:rPr>
        <w:t> </w:t>
      </w:r>
    </w:p>
    <w:p w14:paraId="640ADA2C" w14:textId="5CB2098A" w:rsidR="7177454E" w:rsidRDefault="7177454E" w:rsidP="4F5958B6">
      <w:pPr>
        <w:pStyle w:val="paragraph"/>
        <w:spacing w:before="0" w:beforeAutospacing="0" w:after="0" w:afterAutospacing="0" w:line="480" w:lineRule="auto"/>
        <w:rPr>
          <w:rStyle w:val="eop"/>
          <w:rFonts w:ascii="Arial" w:hAnsi="Arial" w:cs="Arial"/>
          <w:lang w:val="es-ES"/>
        </w:rPr>
      </w:pPr>
      <w:r w:rsidRPr="4F5958B6">
        <w:rPr>
          <w:rStyle w:val="eop"/>
          <w:rFonts w:ascii="Arial" w:hAnsi="Arial" w:cs="Arial"/>
          <w:lang w:val="es-ES"/>
        </w:rPr>
        <w:t xml:space="preserve">MINSAL: Ministerio de </w:t>
      </w:r>
      <w:r w:rsidR="596251C6" w:rsidRPr="4F5958B6">
        <w:rPr>
          <w:rStyle w:val="eop"/>
          <w:rFonts w:ascii="Arial" w:hAnsi="Arial" w:cs="Arial"/>
          <w:lang w:val="es-ES"/>
        </w:rPr>
        <w:t>S</w:t>
      </w:r>
      <w:r w:rsidRPr="4F5958B6">
        <w:rPr>
          <w:rStyle w:val="eop"/>
          <w:rFonts w:ascii="Arial" w:hAnsi="Arial" w:cs="Arial"/>
          <w:lang w:val="es-ES"/>
        </w:rPr>
        <w:t>alud</w:t>
      </w:r>
      <w:r w:rsidR="2316D1B8" w:rsidRPr="4F5958B6">
        <w:rPr>
          <w:rStyle w:val="eop"/>
          <w:rFonts w:ascii="Arial" w:hAnsi="Arial" w:cs="Arial"/>
          <w:lang w:val="es-ES"/>
        </w:rPr>
        <w:t>- Gobierno</w:t>
      </w:r>
      <w:r w:rsidRPr="4F5958B6">
        <w:rPr>
          <w:rStyle w:val="eop"/>
          <w:rFonts w:ascii="Arial" w:hAnsi="Arial" w:cs="Arial"/>
          <w:lang w:val="es-ES"/>
        </w:rPr>
        <w:t xml:space="preserve"> </w:t>
      </w:r>
      <w:r w:rsidR="32B3D407" w:rsidRPr="4F5958B6">
        <w:rPr>
          <w:rStyle w:val="eop"/>
          <w:rFonts w:ascii="Arial" w:hAnsi="Arial" w:cs="Arial"/>
          <w:lang w:val="es-ES"/>
        </w:rPr>
        <w:t xml:space="preserve">de Chile </w:t>
      </w:r>
    </w:p>
    <w:p w14:paraId="2AA53FF4" w14:textId="01362498" w:rsidR="1C8E974A" w:rsidRDefault="1C8E974A" w:rsidP="4F5958B6">
      <w:pPr>
        <w:pStyle w:val="paragraph"/>
        <w:spacing w:before="0" w:beforeAutospacing="0" w:after="0" w:afterAutospacing="0" w:line="480" w:lineRule="auto"/>
        <w:rPr>
          <w:rStyle w:val="eop"/>
          <w:rFonts w:ascii="Arial" w:hAnsi="Arial" w:cs="Arial"/>
          <w:lang w:val="es-ES"/>
        </w:rPr>
      </w:pPr>
      <w:r w:rsidRPr="4F5958B6">
        <w:rPr>
          <w:rStyle w:val="eop"/>
          <w:rFonts w:ascii="Arial" w:hAnsi="Arial" w:cs="Arial"/>
          <w:lang w:val="es-ES"/>
        </w:rPr>
        <w:lastRenderedPageBreak/>
        <w:t>NSE: Nivel socioeconómico</w:t>
      </w:r>
    </w:p>
    <w:p w14:paraId="6167BE47" w14:textId="5CECEC1A" w:rsidR="000339C8" w:rsidRPr="000339C8" w:rsidRDefault="000339C8" w:rsidP="4F5958B6">
      <w:pPr>
        <w:pStyle w:val="paragraph"/>
        <w:spacing w:before="0" w:beforeAutospacing="0" w:after="0" w:afterAutospacing="0" w:line="480" w:lineRule="auto"/>
        <w:textAlignment w:val="baseline"/>
        <w:rPr>
          <w:rStyle w:val="eop"/>
          <w:rFonts w:ascii="Arial" w:hAnsi="Arial" w:cs="Arial"/>
          <w:lang w:val="es-ES"/>
        </w:rPr>
      </w:pPr>
      <w:r w:rsidRPr="000339C8">
        <w:rPr>
          <w:rStyle w:val="normaltextrun"/>
          <w:rFonts w:ascii="Arial" w:hAnsi="Arial" w:cs="Arial"/>
          <w:color w:val="000000"/>
          <w:shd w:val="clear" w:color="auto" w:fill="FFFFFF"/>
          <w:lang w:val="es-ES"/>
        </w:rPr>
        <w:t>OMS: Organización Mundial de la Salud</w:t>
      </w:r>
      <w:r w:rsidRPr="000339C8">
        <w:rPr>
          <w:rStyle w:val="eop"/>
          <w:rFonts w:ascii="Arial" w:hAnsi="Arial" w:cs="Arial"/>
          <w:color w:val="000000"/>
          <w:shd w:val="clear" w:color="auto" w:fill="FFFFFF"/>
        </w:rPr>
        <w:t> </w:t>
      </w:r>
      <w:r>
        <w:br/>
      </w:r>
      <w:r w:rsidR="21996ECA" w:rsidRPr="4F5958B6">
        <w:rPr>
          <w:rStyle w:val="eop"/>
          <w:rFonts w:ascii="Arial" w:hAnsi="Arial" w:cs="Arial"/>
          <w:color w:val="000000" w:themeColor="text1"/>
        </w:rPr>
        <w:t>p10: percentil 10</w:t>
      </w:r>
    </w:p>
    <w:p w14:paraId="62E160F9" w14:textId="6F417D4A" w:rsidR="21996ECA" w:rsidRDefault="21996ECA" w:rsidP="4F5958B6">
      <w:pPr>
        <w:pStyle w:val="paragraph"/>
        <w:spacing w:before="0" w:beforeAutospacing="0" w:after="0" w:afterAutospacing="0" w:line="480" w:lineRule="auto"/>
        <w:rPr>
          <w:rStyle w:val="eop"/>
          <w:rFonts w:ascii="Arial" w:hAnsi="Arial" w:cs="Arial"/>
          <w:color w:val="000000" w:themeColor="text1"/>
        </w:rPr>
      </w:pPr>
      <w:r w:rsidRPr="4F5958B6">
        <w:rPr>
          <w:rStyle w:val="eop"/>
          <w:rFonts w:ascii="Arial" w:hAnsi="Arial" w:cs="Arial"/>
          <w:color w:val="000000" w:themeColor="text1"/>
        </w:rPr>
        <w:t>p90: percentil 90</w:t>
      </w:r>
    </w:p>
    <w:p w14:paraId="291EB112" w14:textId="318549AA" w:rsidR="000339C8" w:rsidRPr="000339C8" w:rsidRDefault="000339C8" w:rsidP="000339C8">
      <w:pPr>
        <w:pStyle w:val="paragraph"/>
        <w:spacing w:before="0" w:beforeAutospacing="0" w:after="0" w:afterAutospacing="0" w:line="480" w:lineRule="auto"/>
        <w:textAlignment w:val="baseline"/>
        <w:rPr>
          <w:rStyle w:val="eop"/>
          <w:rFonts w:ascii="Arial" w:hAnsi="Arial" w:cs="Arial"/>
          <w:color w:val="000000"/>
          <w:shd w:val="clear" w:color="auto" w:fill="FFFFFF"/>
        </w:rPr>
      </w:pPr>
      <w:r w:rsidRPr="000339C8">
        <w:rPr>
          <w:rStyle w:val="normaltextrun"/>
          <w:rFonts w:ascii="Arial" w:hAnsi="Arial" w:cs="Arial"/>
          <w:color w:val="000000"/>
          <w:shd w:val="clear" w:color="auto" w:fill="FFFFFF"/>
          <w:lang w:val="es-ES"/>
        </w:rPr>
        <w:t>PEG: Pequeño para la edad gestacional</w:t>
      </w:r>
      <w:r w:rsidRPr="000339C8">
        <w:rPr>
          <w:rStyle w:val="eop"/>
          <w:rFonts w:ascii="Arial" w:hAnsi="Arial" w:cs="Arial"/>
          <w:color w:val="000000"/>
          <w:shd w:val="clear" w:color="auto" w:fill="FFFFFF"/>
        </w:rPr>
        <w:t> </w:t>
      </w:r>
    </w:p>
    <w:p w14:paraId="14351F72" w14:textId="51F40008" w:rsidR="000339C8" w:rsidRDefault="000339C8" w:rsidP="000339C8">
      <w:pPr>
        <w:pStyle w:val="paragraph"/>
        <w:spacing w:before="0" w:beforeAutospacing="0" w:after="0" w:afterAutospacing="0" w:line="480" w:lineRule="auto"/>
        <w:textAlignment w:val="baseline"/>
        <w:rPr>
          <w:rStyle w:val="eop"/>
          <w:rFonts w:ascii="Arial" w:hAnsi="Arial" w:cs="Arial"/>
          <w:color w:val="000000"/>
          <w:shd w:val="clear" w:color="auto" w:fill="FFFFFF"/>
        </w:rPr>
      </w:pPr>
      <w:r w:rsidRPr="000339C8">
        <w:rPr>
          <w:rStyle w:val="normaltextrun"/>
          <w:rFonts w:ascii="Arial" w:hAnsi="Arial" w:cs="Arial"/>
          <w:color w:val="000000"/>
          <w:shd w:val="clear" w:color="auto" w:fill="FFFFFF"/>
          <w:lang w:val="es-ES"/>
        </w:rPr>
        <w:t>RM: Región Metropolitana</w:t>
      </w:r>
      <w:r w:rsidRPr="000339C8">
        <w:rPr>
          <w:rStyle w:val="eop"/>
          <w:rFonts w:ascii="Arial" w:hAnsi="Arial" w:cs="Arial"/>
          <w:color w:val="000000"/>
          <w:shd w:val="clear" w:color="auto" w:fill="FFFFFF"/>
        </w:rPr>
        <w:t> </w:t>
      </w:r>
    </w:p>
    <w:p w14:paraId="0868019C" w14:textId="22C5CA61" w:rsidR="000339C8" w:rsidRDefault="000339C8" w:rsidP="000339C8">
      <w:pPr>
        <w:pStyle w:val="paragraph"/>
        <w:spacing w:before="0" w:beforeAutospacing="0" w:after="0" w:afterAutospacing="0" w:line="480" w:lineRule="auto"/>
        <w:textAlignment w:val="baseline"/>
        <w:rPr>
          <w:rStyle w:val="eop"/>
          <w:rFonts w:ascii="Arial" w:hAnsi="Arial" w:cs="Arial"/>
          <w:color w:val="000000"/>
          <w:shd w:val="clear" w:color="auto" w:fill="FFFFFF"/>
        </w:rPr>
      </w:pPr>
      <w:r>
        <w:rPr>
          <w:rStyle w:val="normaltextrun"/>
          <w:rFonts w:ascii="Arial" w:hAnsi="Arial" w:cs="Arial"/>
          <w:color w:val="000000"/>
          <w:shd w:val="clear" w:color="auto" w:fill="FFFFFF"/>
          <w:lang w:val="es-ES"/>
        </w:rPr>
        <w:t>RRSS: Redes sociales</w:t>
      </w:r>
      <w:r>
        <w:rPr>
          <w:rStyle w:val="eop"/>
          <w:rFonts w:ascii="Arial" w:hAnsi="Arial" w:cs="Arial"/>
          <w:color w:val="000000"/>
          <w:shd w:val="clear" w:color="auto" w:fill="FFFFFF"/>
        </w:rPr>
        <w:t> </w:t>
      </w:r>
    </w:p>
    <w:p w14:paraId="609BC645" w14:textId="77777777" w:rsidR="000339C8" w:rsidRDefault="000339C8" w:rsidP="000339C8">
      <w:pPr>
        <w:pStyle w:val="paragraph"/>
        <w:spacing w:before="0" w:beforeAutospacing="0" w:after="0" w:afterAutospacing="0" w:line="480" w:lineRule="auto"/>
        <w:textAlignment w:val="baseline"/>
        <w:rPr>
          <w:rFonts w:ascii="Segoe UI" w:hAnsi="Segoe UI" w:cs="Segoe UI"/>
          <w:sz w:val="18"/>
          <w:szCs w:val="18"/>
          <w:lang w:val="es-ES"/>
        </w:rPr>
      </w:pPr>
      <w:r>
        <w:rPr>
          <w:rStyle w:val="normaltextrun"/>
          <w:rFonts w:ascii="Arial" w:hAnsi="Arial" w:cs="Arial"/>
          <w:lang w:val="es-ES"/>
        </w:rPr>
        <w:t>SG: Semanas de gestación</w:t>
      </w:r>
      <w:r>
        <w:rPr>
          <w:rStyle w:val="eop"/>
          <w:rFonts w:ascii="Arial" w:hAnsi="Arial" w:cs="Arial"/>
          <w:lang w:val="es-ES"/>
        </w:rPr>
        <w:t> </w:t>
      </w:r>
    </w:p>
    <w:p w14:paraId="53121D7B" w14:textId="77777777" w:rsidR="000339C8" w:rsidRDefault="000339C8" w:rsidP="000339C8">
      <w:pPr>
        <w:pStyle w:val="paragraph"/>
        <w:spacing w:before="0" w:beforeAutospacing="0" w:after="0" w:afterAutospacing="0" w:line="480" w:lineRule="auto"/>
        <w:textAlignment w:val="baseline"/>
        <w:rPr>
          <w:rStyle w:val="eop"/>
          <w:rFonts w:ascii="Arial" w:hAnsi="Arial" w:cs="Arial"/>
          <w:lang w:val="es-ES"/>
        </w:rPr>
      </w:pPr>
      <w:r>
        <w:rPr>
          <w:rStyle w:val="normaltextrun"/>
          <w:rFonts w:ascii="Arial" w:hAnsi="Arial" w:cs="Arial"/>
          <w:lang w:val="es-ES"/>
        </w:rPr>
        <w:t>SGN: Semanas gestacionales de nacimiento</w:t>
      </w:r>
      <w:r>
        <w:rPr>
          <w:rStyle w:val="eop"/>
          <w:rFonts w:ascii="Arial" w:hAnsi="Arial" w:cs="Arial"/>
          <w:lang w:val="es-ES"/>
        </w:rPr>
        <w:t> </w:t>
      </w:r>
    </w:p>
    <w:p w14:paraId="7BC7374E" w14:textId="5CBEA4F7" w:rsidR="000339C8" w:rsidRDefault="000339C8" w:rsidP="000339C8">
      <w:pPr>
        <w:pStyle w:val="paragraph"/>
        <w:spacing w:before="0" w:beforeAutospacing="0" w:after="0" w:afterAutospacing="0" w:line="480" w:lineRule="auto"/>
        <w:textAlignment w:val="baseline"/>
        <w:rPr>
          <w:rStyle w:val="eop"/>
          <w:rFonts w:ascii="Arial" w:hAnsi="Arial" w:cs="Arial"/>
          <w:color w:val="000000"/>
          <w:shd w:val="clear" w:color="auto" w:fill="FFFFFF"/>
        </w:rPr>
      </w:pPr>
      <w:r>
        <w:rPr>
          <w:rStyle w:val="normaltextrun"/>
          <w:rFonts w:ascii="Arial" w:hAnsi="Arial" w:cs="Arial"/>
          <w:color w:val="000000"/>
          <w:shd w:val="clear" w:color="auto" w:fill="FFFFFF"/>
          <w:lang w:val="es-ES"/>
        </w:rPr>
        <w:t>TBC: Tuberculosis</w:t>
      </w:r>
      <w:r>
        <w:rPr>
          <w:rStyle w:val="eop"/>
          <w:rFonts w:ascii="Arial" w:hAnsi="Arial" w:cs="Arial"/>
          <w:color w:val="000000"/>
          <w:shd w:val="clear" w:color="auto" w:fill="FFFFFF"/>
        </w:rPr>
        <w:t> </w:t>
      </w:r>
    </w:p>
    <w:p w14:paraId="2CC40AE3" w14:textId="77777777" w:rsidR="000339C8" w:rsidRDefault="000339C8" w:rsidP="22114FF2">
      <w:pPr>
        <w:pStyle w:val="paragraph"/>
        <w:spacing w:before="0" w:beforeAutospacing="0" w:after="0" w:afterAutospacing="0" w:line="480" w:lineRule="auto"/>
        <w:textAlignment w:val="baseline"/>
        <w:rPr>
          <w:rStyle w:val="eop"/>
          <w:rFonts w:ascii="Arial" w:hAnsi="Arial" w:cs="Arial"/>
          <w:color w:val="000000"/>
          <w:shd w:val="clear" w:color="auto" w:fill="FFFFFF"/>
        </w:rPr>
      </w:pPr>
      <w:r>
        <w:rPr>
          <w:rStyle w:val="normaltextrun"/>
          <w:rFonts w:ascii="Arial" w:hAnsi="Arial" w:cs="Arial"/>
          <w:color w:val="000000"/>
          <w:shd w:val="clear" w:color="auto" w:fill="FFFFFF"/>
          <w:lang w:val="es-ES"/>
        </w:rPr>
        <w:t>TDAH: Trastorno de déficit atencional con hiperactividad</w:t>
      </w:r>
      <w:r>
        <w:rPr>
          <w:rStyle w:val="eop"/>
          <w:rFonts w:ascii="Arial" w:hAnsi="Arial" w:cs="Arial"/>
          <w:color w:val="000000"/>
          <w:shd w:val="clear" w:color="auto" w:fill="FFFFFF"/>
        </w:rPr>
        <w:t> </w:t>
      </w:r>
    </w:p>
    <w:p w14:paraId="5828F6DA" w14:textId="6C4B3569" w:rsidR="685A794D" w:rsidRDefault="685A794D" w:rsidP="22114FF2">
      <w:pPr>
        <w:pStyle w:val="paragraph"/>
        <w:spacing w:before="0" w:beforeAutospacing="0" w:after="0" w:afterAutospacing="0" w:line="480" w:lineRule="auto"/>
        <w:rPr>
          <w:rFonts w:ascii="Arial" w:eastAsia="Arial" w:hAnsi="Arial" w:cs="Arial"/>
          <w:color w:val="000000" w:themeColor="text1"/>
        </w:rPr>
      </w:pPr>
      <w:r w:rsidRPr="22114FF2">
        <w:rPr>
          <w:rFonts w:ascii="Arial" w:eastAsia="Arial" w:hAnsi="Arial" w:cs="Arial"/>
          <w:color w:val="000000" w:themeColor="text1"/>
        </w:rPr>
        <w:t xml:space="preserve">UCIN: Unidad </w:t>
      </w:r>
      <w:r w:rsidR="1551015B" w:rsidRPr="22114FF2">
        <w:rPr>
          <w:rFonts w:ascii="Arial" w:eastAsia="Arial" w:hAnsi="Arial" w:cs="Arial"/>
          <w:color w:val="000000" w:themeColor="text1"/>
        </w:rPr>
        <w:t>de cuidados intensivos neonatales</w:t>
      </w:r>
    </w:p>
    <w:p w14:paraId="380E01AF" w14:textId="7326A63B" w:rsidR="000339C8" w:rsidRDefault="000339C8" w:rsidP="000339C8">
      <w:pPr>
        <w:pStyle w:val="paragraph"/>
        <w:spacing w:before="0" w:beforeAutospacing="0" w:after="0" w:afterAutospacing="0" w:line="480" w:lineRule="auto"/>
        <w:textAlignment w:val="baseline"/>
        <w:rPr>
          <w:rStyle w:val="eop"/>
          <w:rFonts w:ascii="Arial" w:hAnsi="Arial" w:cs="Arial"/>
          <w:color w:val="000000"/>
          <w:shd w:val="clear" w:color="auto" w:fill="FFFFFF"/>
        </w:rPr>
      </w:pPr>
      <w:r>
        <w:rPr>
          <w:rStyle w:val="normaltextrun"/>
          <w:rFonts w:ascii="Arial" w:hAnsi="Arial" w:cs="Arial"/>
          <w:color w:val="000000"/>
          <w:shd w:val="clear" w:color="auto" w:fill="FFFFFF"/>
          <w:lang w:val="es-ES"/>
        </w:rPr>
        <w:t xml:space="preserve">VIH: Virus de la inmunodeficiencia humana </w:t>
      </w:r>
      <w:r>
        <w:rPr>
          <w:rStyle w:val="eop"/>
          <w:rFonts w:ascii="Arial" w:hAnsi="Arial" w:cs="Arial"/>
          <w:color w:val="000000"/>
          <w:shd w:val="clear" w:color="auto" w:fill="FFFFFF"/>
        </w:rPr>
        <w:t> </w:t>
      </w:r>
    </w:p>
    <w:p w14:paraId="18934EF8" w14:textId="77777777" w:rsidR="00FF46BA" w:rsidRDefault="000339C8" w:rsidP="00FF46BA">
      <w:pPr>
        <w:pStyle w:val="paragraph"/>
        <w:spacing w:before="0" w:beforeAutospacing="0" w:after="0" w:afterAutospacing="0" w:line="480" w:lineRule="auto"/>
        <w:textAlignment w:val="baseline"/>
        <w:rPr>
          <w:rStyle w:val="eop"/>
          <w:rFonts w:ascii="Arial" w:hAnsi="Arial" w:cs="Arial"/>
          <w:shd w:val="clear" w:color="auto" w:fill="FFFFFF"/>
        </w:rPr>
      </w:pPr>
      <w:r>
        <w:rPr>
          <w:rStyle w:val="normaltextrun"/>
          <w:rFonts w:ascii="Arial" w:hAnsi="Arial" w:cs="Arial"/>
          <w:shd w:val="clear" w:color="auto" w:fill="FFFFFF"/>
          <w:lang w:val="es-ES"/>
        </w:rPr>
        <w:t>X̄: Media aritmética</w:t>
      </w:r>
      <w:bookmarkStart w:id="2" w:name="_Toc151648986"/>
      <w:bookmarkStart w:id="3" w:name="_Toc151649057"/>
    </w:p>
    <w:p w14:paraId="69D93094" w14:textId="14AD74F7" w:rsidR="00410FD3" w:rsidRPr="007C7491" w:rsidRDefault="00FF46BA" w:rsidP="007C7491">
      <w:pPr>
        <w:rPr>
          <w:rFonts w:ascii="Arial" w:eastAsia="Times New Roman" w:hAnsi="Arial" w:cs="Arial"/>
          <w:sz w:val="24"/>
          <w:szCs w:val="24"/>
          <w:shd w:val="clear" w:color="auto" w:fill="FFFFFF"/>
          <w:lang w:val="es-CL" w:eastAsia="es-CL"/>
        </w:rPr>
      </w:pPr>
      <w:r>
        <w:rPr>
          <w:rStyle w:val="eop"/>
          <w:rFonts w:ascii="Arial" w:hAnsi="Arial" w:cs="Arial"/>
          <w:shd w:val="clear" w:color="auto" w:fill="FFFFFF"/>
        </w:rPr>
        <w:br w:type="page"/>
      </w:r>
      <w:r w:rsidR="49BF2B6C" w:rsidRPr="007C7491">
        <w:rPr>
          <w:rFonts w:ascii="Arial" w:hAnsi="Arial" w:cs="Arial"/>
          <w:sz w:val="24"/>
          <w:szCs w:val="24"/>
        </w:rPr>
        <w:lastRenderedPageBreak/>
        <w:t>R</w:t>
      </w:r>
      <w:r w:rsidR="2565E2F4" w:rsidRPr="007C7491">
        <w:rPr>
          <w:rFonts w:ascii="Arial" w:hAnsi="Arial" w:cs="Arial"/>
          <w:sz w:val="24"/>
          <w:szCs w:val="24"/>
        </w:rPr>
        <w:t>esumen</w:t>
      </w:r>
      <w:r w:rsidR="49BF2B6C" w:rsidRPr="007C7491">
        <w:rPr>
          <w:rFonts w:ascii="Arial" w:hAnsi="Arial" w:cs="Arial"/>
          <w:sz w:val="24"/>
          <w:szCs w:val="24"/>
        </w:rPr>
        <w:t xml:space="preserve"> (</w:t>
      </w:r>
      <w:proofErr w:type="spellStart"/>
      <w:r w:rsidR="49BF2B6C" w:rsidRPr="007C7491">
        <w:rPr>
          <w:rFonts w:ascii="Arial" w:hAnsi="Arial" w:cs="Arial"/>
          <w:sz w:val="24"/>
          <w:szCs w:val="24"/>
        </w:rPr>
        <w:t>A</w:t>
      </w:r>
      <w:r w:rsidR="535DBAB3" w:rsidRPr="007C7491">
        <w:rPr>
          <w:rFonts w:ascii="Arial" w:hAnsi="Arial" w:cs="Arial"/>
          <w:sz w:val="24"/>
          <w:szCs w:val="24"/>
        </w:rPr>
        <w:t>bstract</w:t>
      </w:r>
      <w:proofErr w:type="spellEnd"/>
      <w:r w:rsidR="49BF2B6C" w:rsidRPr="007C7491">
        <w:rPr>
          <w:rFonts w:ascii="Arial" w:hAnsi="Arial" w:cs="Arial"/>
          <w:sz w:val="24"/>
          <w:szCs w:val="24"/>
        </w:rPr>
        <w:t>)</w:t>
      </w:r>
      <w:bookmarkEnd w:id="2"/>
      <w:bookmarkEnd w:id="3"/>
    </w:p>
    <w:p w14:paraId="3371B489" w14:textId="2CC2C9D7" w:rsidR="009B49C6" w:rsidRPr="007C7491" w:rsidRDefault="4AB822AA" w:rsidP="007C7491">
      <w:pPr>
        <w:pStyle w:val="paragraph"/>
        <w:spacing w:before="0" w:beforeAutospacing="0" w:after="0" w:afterAutospacing="0" w:line="480" w:lineRule="auto"/>
        <w:jc w:val="both"/>
        <w:textAlignment w:val="baseline"/>
        <w:rPr>
          <w:rStyle w:val="normaltextrun"/>
          <w:rFonts w:ascii="Arial" w:hAnsi="Arial" w:cs="Arial"/>
          <w:color w:val="000000" w:themeColor="text1"/>
        </w:rPr>
        <w:sectPr w:rsidR="009B49C6" w:rsidRPr="007C7491" w:rsidSect="009B49C6">
          <w:headerReference w:type="default" r:id="rId8"/>
          <w:footerReference w:type="default" r:id="rId9"/>
          <w:headerReference w:type="first" r:id="rId10"/>
          <w:footerReference w:type="first" r:id="rId11"/>
          <w:pgSz w:w="12240" w:h="15840" w:code="1"/>
          <w:pgMar w:top="2268" w:right="1418" w:bottom="1418" w:left="2268" w:header="720" w:footer="720" w:gutter="0"/>
          <w:pgNumType w:fmt="lowerRoman" w:start="1"/>
          <w:cols w:space="720"/>
          <w:titlePg/>
          <w:docGrid w:linePitch="360"/>
        </w:sectPr>
      </w:pPr>
      <w:r w:rsidRPr="5DC33546">
        <w:rPr>
          <w:rStyle w:val="normaltextrun"/>
          <w:rFonts w:ascii="Arial" w:hAnsi="Arial" w:cs="Arial"/>
          <w:color w:val="000000" w:themeColor="text1"/>
          <w:lang w:val="es-ES"/>
        </w:rPr>
        <w:t>L</w:t>
      </w:r>
      <w:r w:rsidR="00410FD3" w:rsidRPr="5DC33546">
        <w:rPr>
          <w:rStyle w:val="normaltextrun"/>
          <w:rFonts w:ascii="Arial" w:hAnsi="Arial" w:cs="Arial"/>
          <w:color w:val="000000" w:themeColor="text1"/>
          <w:lang w:val="es-ES"/>
        </w:rPr>
        <w:t>a</w:t>
      </w:r>
      <w:r w:rsidR="00410FD3" w:rsidRPr="7E404850">
        <w:rPr>
          <w:rStyle w:val="normaltextrun"/>
          <w:rFonts w:ascii="Arial" w:hAnsi="Arial" w:cs="Arial"/>
          <w:color w:val="000000" w:themeColor="text1"/>
          <w:lang w:val="es-ES"/>
        </w:rPr>
        <w:t xml:space="preserve"> lactancia materna exclusiva (LME) </w:t>
      </w:r>
      <w:r w:rsidR="00486555">
        <w:rPr>
          <w:rStyle w:val="normaltextrun"/>
          <w:rFonts w:ascii="Arial" w:hAnsi="Arial" w:cs="Arial"/>
          <w:color w:val="000000" w:themeColor="text1"/>
          <w:lang w:val="es-ES"/>
        </w:rPr>
        <w:t>es la</w:t>
      </w:r>
      <w:r w:rsidR="00136CAF" w:rsidRPr="7E404850">
        <w:rPr>
          <w:rStyle w:val="normaltextrun"/>
          <w:rFonts w:ascii="Arial" w:hAnsi="Arial" w:cs="Arial"/>
          <w:color w:val="000000" w:themeColor="text1"/>
          <w:lang w:val="es-ES"/>
        </w:rPr>
        <w:t xml:space="preserve"> alimentación basada únicamente en leche materna, excluyendo cualquier otro alimento</w:t>
      </w:r>
      <w:r w:rsidR="007955A2">
        <w:rPr>
          <w:rStyle w:val="normaltextrun"/>
          <w:rFonts w:ascii="Arial" w:hAnsi="Arial" w:cs="Arial"/>
          <w:color w:val="000000" w:themeColor="text1"/>
          <w:lang w:val="es-ES"/>
        </w:rPr>
        <w:t>,</w:t>
      </w:r>
      <w:r w:rsidR="00136CAF" w:rsidRPr="7E404850">
        <w:rPr>
          <w:rStyle w:val="normaltextrun"/>
          <w:rFonts w:ascii="Arial" w:hAnsi="Arial" w:cs="Arial"/>
          <w:color w:val="000000" w:themeColor="text1"/>
          <w:lang w:val="es-ES"/>
        </w:rPr>
        <w:t xml:space="preserve"> ya sea sólido o líquido. </w:t>
      </w:r>
      <w:r w:rsidR="00136CAF">
        <w:rPr>
          <w:rStyle w:val="normaltextrun"/>
          <w:rFonts w:ascii="Arial" w:hAnsi="Arial" w:cs="Arial"/>
          <w:color w:val="000000" w:themeColor="text1"/>
          <w:lang w:val="es-ES"/>
        </w:rPr>
        <w:t xml:space="preserve">Se recomienda </w:t>
      </w:r>
      <w:r w:rsidR="007955A2">
        <w:rPr>
          <w:rStyle w:val="normaltextrun"/>
          <w:rFonts w:ascii="Arial" w:hAnsi="Arial" w:cs="Arial"/>
          <w:color w:val="000000" w:themeColor="text1"/>
          <w:lang w:val="es-ES"/>
        </w:rPr>
        <w:t>entregar</w:t>
      </w:r>
      <w:r w:rsidR="00136CAF">
        <w:rPr>
          <w:rStyle w:val="normaltextrun"/>
          <w:rFonts w:ascii="Arial" w:hAnsi="Arial" w:cs="Arial"/>
          <w:color w:val="000000" w:themeColor="text1"/>
          <w:lang w:val="es-ES"/>
        </w:rPr>
        <w:t xml:space="preserve"> LME a libre demanda hasta los 6 meses, y luego complementaria </w:t>
      </w:r>
      <w:r w:rsidR="007955A2">
        <w:rPr>
          <w:rStyle w:val="normaltextrun"/>
          <w:rFonts w:ascii="Arial" w:hAnsi="Arial" w:cs="Arial"/>
          <w:color w:val="000000" w:themeColor="text1"/>
          <w:lang w:val="es-ES"/>
        </w:rPr>
        <w:t xml:space="preserve">a la </w:t>
      </w:r>
      <w:r w:rsidR="00136CAF">
        <w:rPr>
          <w:rStyle w:val="normaltextrun"/>
          <w:rFonts w:ascii="Arial" w:hAnsi="Arial" w:cs="Arial"/>
          <w:color w:val="000000" w:themeColor="text1"/>
          <w:lang w:val="es-ES"/>
        </w:rPr>
        <w:t xml:space="preserve">alimentación. A pesar de los beneficios demostrados, hoy su práctica se ve afectada por distintos motivos. </w:t>
      </w:r>
      <w:r w:rsidR="00673A72">
        <w:rPr>
          <w:rStyle w:val="normaltextrun"/>
          <w:rFonts w:ascii="Arial" w:hAnsi="Arial" w:cs="Arial"/>
          <w:color w:val="000000" w:themeColor="text1"/>
          <w:lang w:val="es-ES"/>
        </w:rPr>
        <w:t xml:space="preserve">El objetivo fue </w:t>
      </w:r>
      <w:r w:rsidR="00410FD3" w:rsidRPr="7E404850">
        <w:rPr>
          <w:rStyle w:val="normaltextrun"/>
          <w:rFonts w:ascii="Arial" w:hAnsi="Arial" w:cs="Arial"/>
          <w:color w:val="000000" w:themeColor="text1"/>
          <w:lang w:val="es-ES"/>
        </w:rPr>
        <w:t xml:space="preserve">analizar los factores que influyen en la disminución de </w:t>
      </w:r>
      <w:r w:rsidR="007955A2">
        <w:rPr>
          <w:rStyle w:val="normaltextrun"/>
          <w:rFonts w:ascii="Arial" w:hAnsi="Arial" w:cs="Arial"/>
          <w:color w:val="000000" w:themeColor="text1"/>
          <w:lang w:val="es-ES"/>
        </w:rPr>
        <w:t xml:space="preserve">LME </w:t>
      </w:r>
      <w:r w:rsidR="00410FD3" w:rsidRPr="7E404850">
        <w:rPr>
          <w:rStyle w:val="normaltextrun"/>
          <w:rFonts w:ascii="Arial" w:hAnsi="Arial" w:cs="Arial"/>
          <w:color w:val="000000" w:themeColor="text1"/>
          <w:lang w:val="es-ES"/>
        </w:rPr>
        <w:t xml:space="preserve">en mujeres de 18 a 45 años. Se realizó un estudio </w:t>
      </w:r>
      <w:r w:rsidR="00136CAF">
        <w:rPr>
          <w:rStyle w:val="normaltextrun"/>
          <w:rFonts w:ascii="Arial" w:hAnsi="Arial" w:cs="Arial"/>
          <w:color w:val="000000" w:themeColor="text1"/>
          <w:lang w:val="es-ES"/>
        </w:rPr>
        <w:t>analítico</w:t>
      </w:r>
      <w:r w:rsidR="00410FD3" w:rsidRPr="7E404850">
        <w:rPr>
          <w:rStyle w:val="normaltextrun"/>
          <w:rFonts w:ascii="Arial" w:hAnsi="Arial" w:cs="Arial"/>
          <w:color w:val="000000" w:themeColor="text1"/>
          <w:lang w:val="es-ES"/>
        </w:rPr>
        <w:t xml:space="preserve"> transversal, </w:t>
      </w:r>
      <w:r w:rsidR="5ACA3DF6" w:rsidRPr="5DC33546">
        <w:rPr>
          <w:rStyle w:val="normaltextrun"/>
          <w:rFonts w:ascii="Arial" w:hAnsi="Arial" w:cs="Arial"/>
          <w:color w:val="000000" w:themeColor="text1"/>
          <w:lang w:val="es-ES"/>
        </w:rPr>
        <w:t>con</w:t>
      </w:r>
      <w:r w:rsidR="00410FD3" w:rsidRPr="7E404850">
        <w:rPr>
          <w:rStyle w:val="normaltextrun"/>
          <w:rFonts w:ascii="Arial" w:hAnsi="Arial" w:cs="Arial"/>
          <w:color w:val="000000" w:themeColor="text1"/>
          <w:lang w:val="es-ES"/>
        </w:rPr>
        <w:t xml:space="preserve"> un muestreo no probabilístico por conveniencia</w:t>
      </w:r>
      <w:r w:rsidR="00486555">
        <w:rPr>
          <w:rStyle w:val="normaltextrun"/>
          <w:rFonts w:ascii="Arial" w:hAnsi="Arial" w:cs="Arial"/>
          <w:color w:val="000000" w:themeColor="text1"/>
          <w:lang w:val="es-ES"/>
        </w:rPr>
        <w:t xml:space="preserve"> y</w:t>
      </w:r>
      <w:r w:rsidR="007955A2">
        <w:rPr>
          <w:rStyle w:val="normaltextrun"/>
          <w:rFonts w:ascii="Arial" w:hAnsi="Arial" w:cs="Arial"/>
          <w:color w:val="000000" w:themeColor="text1"/>
          <w:lang w:val="es-ES"/>
        </w:rPr>
        <w:t xml:space="preserve"> un</w:t>
      </w:r>
      <w:r w:rsidR="00486555">
        <w:rPr>
          <w:rStyle w:val="normaltextrun"/>
          <w:rFonts w:ascii="Arial" w:hAnsi="Arial" w:cs="Arial"/>
          <w:color w:val="000000" w:themeColor="text1"/>
          <w:lang w:val="es-ES"/>
        </w:rPr>
        <w:t>a muestra</w:t>
      </w:r>
      <w:r w:rsidR="00410FD3" w:rsidRPr="7E404850">
        <w:rPr>
          <w:rStyle w:val="normaltextrun"/>
          <w:rFonts w:ascii="Arial" w:hAnsi="Arial" w:cs="Arial"/>
          <w:color w:val="000000" w:themeColor="text1"/>
          <w:lang w:val="es-ES"/>
        </w:rPr>
        <w:t xml:space="preserve"> </w:t>
      </w:r>
      <w:r w:rsidR="00410FD3" w:rsidRPr="5DC33546">
        <w:rPr>
          <w:rStyle w:val="normaltextrun"/>
          <w:rFonts w:ascii="Arial" w:hAnsi="Arial" w:cs="Arial"/>
          <w:color w:val="000000" w:themeColor="text1"/>
          <w:lang w:val="es-ES"/>
        </w:rPr>
        <w:t>n=353.</w:t>
      </w:r>
      <w:r w:rsidR="00410FD3" w:rsidRPr="7E404850">
        <w:rPr>
          <w:rStyle w:val="normaltextrun"/>
          <w:rFonts w:ascii="Arial" w:hAnsi="Arial" w:cs="Arial"/>
          <w:color w:val="000000" w:themeColor="text1"/>
          <w:lang w:val="es-ES"/>
        </w:rPr>
        <w:t xml:space="preserve"> La población </w:t>
      </w:r>
      <w:r w:rsidR="00F3042C">
        <w:rPr>
          <w:rStyle w:val="normaltextrun"/>
          <w:rFonts w:ascii="Arial" w:hAnsi="Arial" w:cs="Arial"/>
          <w:color w:val="000000" w:themeColor="text1"/>
          <w:lang w:val="es-ES"/>
        </w:rPr>
        <w:t>estudiada</w:t>
      </w:r>
      <w:r w:rsidR="00410FD3" w:rsidRPr="7E404850">
        <w:rPr>
          <w:rStyle w:val="normaltextrun"/>
          <w:rFonts w:ascii="Arial" w:hAnsi="Arial" w:cs="Arial"/>
          <w:color w:val="000000" w:themeColor="text1"/>
          <w:lang w:val="es-ES"/>
        </w:rPr>
        <w:t xml:space="preserve"> fueron mujeres de 18 a 45 años que tuviesen hijos entre 6 y 12 meses. Se evaluaron factores </w:t>
      </w:r>
      <w:r w:rsidR="007C7491">
        <w:rPr>
          <w:rStyle w:val="normaltextrun"/>
          <w:rFonts w:ascii="Arial" w:hAnsi="Arial" w:cs="Arial"/>
          <w:color w:val="000000" w:themeColor="text1"/>
          <w:lang w:val="es-ES"/>
        </w:rPr>
        <w:t>asociados a</w:t>
      </w:r>
      <w:r w:rsidR="00410FD3" w:rsidRPr="7E404850">
        <w:rPr>
          <w:rStyle w:val="normaltextrun"/>
          <w:rFonts w:ascii="Arial" w:hAnsi="Arial" w:cs="Arial"/>
          <w:color w:val="000000" w:themeColor="text1"/>
          <w:lang w:val="es-ES"/>
        </w:rPr>
        <w:t xml:space="preserve"> la disminución de </w:t>
      </w:r>
      <w:r w:rsidR="00F3042C">
        <w:rPr>
          <w:rStyle w:val="normaltextrun"/>
          <w:rFonts w:ascii="Arial" w:hAnsi="Arial" w:cs="Arial"/>
          <w:color w:val="000000" w:themeColor="text1"/>
          <w:lang w:val="es-ES"/>
        </w:rPr>
        <w:t xml:space="preserve">LME </w:t>
      </w:r>
      <w:r w:rsidR="00410FD3" w:rsidRPr="7E404850">
        <w:rPr>
          <w:rStyle w:val="normaltextrun"/>
          <w:rFonts w:ascii="Arial" w:hAnsi="Arial" w:cs="Arial"/>
          <w:color w:val="000000" w:themeColor="text1"/>
          <w:lang w:val="es-ES"/>
        </w:rPr>
        <w:t xml:space="preserve">mediante una encuesta </w:t>
      </w:r>
      <w:r w:rsidR="00410FD3" w:rsidRPr="5DC33546">
        <w:rPr>
          <w:rStyle w:val="normaltextrun"/>
          <w:rFonts w:ascii="Arial" w:hAnsi="Arial" w:cs="Arial"/>
          <w:color w:val="000000" w:themeColor="text1"/>
          <w:lang w:val="es-ES"/>
        </w:rPr>
        <w:t xml:space="preserve">online. </w:t>
      </w:r>
      <w:r w:rsidR="69EC49CF" w:rsidRPr="5DC33546">
        <w:rPr>
          <w:rStyle w:val="normaltextrun"/>
          <w:rFonts w:ascii="Arial" w:hAnsi="Arial" w:cs="Arial"/>
          <w:color w:val="000000" w:themeColor="text1"/>
          <w:lang w:val="es-ES"/>
        </w:rPr>
        <w:t>En e</w:t>
      </w:r>
      <w:r w:rsidR="0A1CD573" w:rsidRPr="5DC33546">
        <w:rPr>
          <w:rStyle w:val="normaltextrun"/>
          <w:rFonts w:ascii="Arial" w:hAnsi="Arial" w:cs="Arial"/>
          <w:color w:val="000000" w:themeColor="text1"/>
          <w:lang w:val="es-ES"/>
        </w:rPr>
        <w:t xml:space="preserve">l análisis estadístico </w:t>
      </w:r>
      <w:r w:rsidR="77EA462C" w:rsidRPr="5DC33546">
        <w:rPr>
          <w:rStyle w:val="normaltextrun"/>
          <w:rFonts w:ascii="Arial" w:hAnsi="Arial" w:cs="Arial"/>
          <w:color w:val="000000" w:themeColor="text1"/>
          <w:lang w:val="es-ES"/>
        </w:rPr>
        <w:t>se compararon variables entre las madres que entregaron LME y las que no</w:t>
      </w:r>
      <w:r w:rsidR="007955A2">
        <w:rPr>
          <w:rStyle w:val="normaltextrun"/>
          <w:rFonts w:ascii="Arial" w:hAnsi="Arial" w:cs="Arial"/>
          <w:color w:val="000000" w:themeColor="text1"/>
          <w:lang w:val="es-ES"/>
        </w:rPr>
        <w:t xml:space="preserve">, para </w:t>
      </w:r>
      <w:r w:rsidR="00486555">
        <w:rPr>
          <w:rStyle w:val="normaltextrun"/>
          <w:rFonts w:ascii="Arial" w:hAnsi="Arial" w:cs="Arial"/>
          <w:color w:val="000000" w:themeColor="text1"/>
          <w:lang w:val="es-ES"/>
        </w:rPr>
        <w:t>esto</w:t>
      </w:r>
      <w:r w:rsidR="007955A2">
        <w:rPr>
          <w:rStyle w:val="normaltextrun"/>
          <w:rFonts w:ascii="Arial" w:hAnsi="Arial" w:cs="Arial"/>
          <w:color w:val="000000" w:themeColor="text1"/>
          <w:lang w:val="es-ES"/>
        </w:rPr>
        <w:t xml:space="preserve"> se</w:t>
      </w:r>
      <w:r w:rsidR="00F3042C">
        <w:rPr>
          <w:rStyle w:val="normaltextrun"/>
          <w:rFonts w:ascii="Arial" w:hAnsi="Arial" w:cs="Arial"/>
          <w:color w:val="000000" w:themeColor="text1"/>
          <w:lang w:val="es-ES"/>
        </w:rPr>
        <w:t xml:space="preserve"> aplicaron</w:t>
      </w:r>
      <w:r w:rsidR="007955A2">
        <w:rPr>
          <w:rStyle w:val="normaltextrun"/>
          <w:rFonts w:ascii="Arial" w:hAnsi="Arial" w:cs="Arial"/>
          <w:color w:val="000000" w:themeColor="text1"/>
          <w:lang w:val="es-ES"/>
        </w:rPr>
        <w:t xml:space="preserve"> pruebas</w:t>
      </w:r>
      <w:r w:rsidR="77EA462C" w:rsidRPr="5DC33546">
        <w:rPr>
          <w:rStyle w:val="normaltextrun"/>
          <w:rFonts w:ascii="Arial" w:hAnsi="Arial" w:cs="Arial"/>
          <w:color w:val="000000" w:themeColor="text1"/>
          <w:lang w:val="es-ES"/>
        </w:rPr>
        <w:t xml:space="preserve"> </w:t>
      </w:r>
      <w:r w:rsidR="00427178">
        <w:rPr>
          <w:rStyle w:val="normaltextrun"/>
          <w:rFonts w:ascii="Arial" w:hAnsi="Arial" w:cs="Arial"/>
          <w:color w:val="000000" w:themeColor="text1"/>
          <w:lang w:val="es-ES"/>
        </w:rPr>
        <w:t>C</w:t>
      </w:r>
      <w:r w:rsidR="0A1CD573" w:rsidRPr="5DC33546">
        <w:rPr>
          <w:rStyle w:val="normaltextrun"/>
          <w:rFonts w:ascii="Arial" w:hAnsi="Arial" w:cs="Arial"/>
          <w:color w:val="000000" w:themeColor="text1"/>
          <w:lang w:val="es-ES"/>
        </w:rPr>
        <w:t>hi-cuadra</w:t>
      </w:r>
      <w:r w:rsidR="1C48345B" w:rsidRPr="5DC33546">
        <w:rPr>
          <w:rStyle w:val="normaltextrun"/>
          <w:rFonts w:ascii="Arial" w:hAnsi="Arial" w:cs="Arial"/>
          <w:color w:val="000000" w:themeColor="text1"/>
          <w:lang w:val="es-ES"/>
        </w:rPr>
        <w:t xml:space="preserve">do </w:t>
      </w:r>
      <w:r w:rsidR="007955A2">
        <w:rPr>
          <w:rStyle w:val="normaltextrun"/>
          <w:rFonts w:ascii="Arial" w:hAnsi="Arial" w:cs="Arial"/>
          <w:color w:val="000000" w:themeColor="text1"/>
          <w:lang w:val="es-ES"/>
        </w:rPr>
        <w:t xml:space="preserve">y </w:t>
      </w:r>
      <w:r w:rsidR="00427178">
        <w:rPr>
          <w:rStyle w:val="normaltextrun"/>
          <w:rFonts w:ascii="Arial" w:hAnsi="Arial" w:cs="Arial"/>
          <w:color w:val="000000" w:themeColor="text1"/>
          <w:lang w:val="es-ES"/>
        </w:rPr>
        <w:t>T</w:t>
      </w:r>
      <w:r w:rsidR="47C78F7A" w:rsidRPr="5DC33546">
        <w:rPr>
          <w:rStyle w:val="normaltextrun"/>
          <w:rFonts w:ascii="Arial" w:hAnsi="Arial" w:cs="Arial"/>
          <w:color w:val="000000" w:themeColor="text1"/>
          <w:lang w:val="es-ES"/>
        </w:rPr>
        <w:t>-</w:t>
      </w:r>
      <w:proofErr w:type="spellStart"/>
      <w:r w:rsidR="47C78F7A" w:rsidRPr="5DC33546">
        <w:rPr>
          <w:rStyle w:val="normaltextrun"/>
          <w:rFonts w:ascii="Arial" w:hAnsi="Arial" w:cs="Arial"/>
          <w:color w:val="000000" w:themeColor="text1"/>
          <w:lang w:val="es-ES"/>
        </w:rPr>
        <w:t>student</w:t>
      </w:r>
      <w:proofErr w:type="spellEnd"/>
      <w:r w:rsidR="3036CE14" w:rsidRPr="5DC33546">
        <w:rPr>
          <w:rStyle w:val="normaltextrun"/>
          <w:rFonts w:ascii="Arial" w:hAnsi="Arial" w:cs="Arial"/>
          <w:color w:val="000000" w:themeColor="text1"/>
          <w:lang w:val="es-ES"/>
        </w:rPr>
        <w:t xml:space="preserve">, </w:t>
      </w:r>
      <w:r w:rsidR="00F3042C">
        <w:rPr>
          <w:rStyle w:val="normaltextrun"/>
          <w:rFonts w:ascii="Arial" w:hAnsi="Arial" w:cs="Arial"/>
          <w:color w:val="000000" w:themeColor="text1"/>
          <w:lang w:val="es-ES"/>
        </w:rPr>
        <w:t>mediante</w:t>
      </w:r>
      <w:r w:rsidR="00410FD3" w:rsidRPr="7E404850">
        <w:rPr>
          <w:rStyle w:val="normaltextrun"/>
          <w:rFonts w:ascii="Arial" w:hAnsi="Arial" w:cs="Arial"/>
          <w:color w:val="000000" w:themeColor="text1"/>
          <w:lang w:val="es-ES"/>
        </w:rPr>
        <w:t xml:space="preserve"> el software STATA</w:t>
      </w:r>
      <w:r w:rsidR="00486555">
        <w:rPr>
          <w:rStyle w:val="normaltextrun"/>
          <w:rFonts w:ascii="Arial" w:hAnsi="Arial" w:cs="Arial"/>
          <w:color w:val="000000" w:themeColor="text1"/>
          <w:lang w:val="es-ES"/>
        </w:rPr>
        <w:t xml:space="preserve">, </w:t>
      </w:r>
      <w:r w:rsidR="00410FD3" w:rsidRPr="7E404850">
        <w:rPr>
          <w:rStyle w:val="normaltextrun"/>
          <w:rFonts w:ascii="Arial" w:hAnsi="Arial" w:cs="Arial"/>
          <w:color w:val="000000" w:themeColor="text1"/>
          <w:lang w:val="es-ES"/>
        </w:rPr>
        <w:t>considerando un nivel de significancia</w:t>
      </w:r>
      <w:r w:rsidR="00410FD3" w:rsidRPr="00410FD3">
        <w:rPr>
          <w:rStyle w:val="normaltextrun"/>
          <w:rFonts w:ascii="Arial" w:hAnsi="Arial" w:cs="Arial"/>
          <w:color w:val="202124"/>
          <w:lang w:val="es-ES"/>
        </w:rPr>
        <w:t xml:space="preserve"> </w:t>
      </w:r>
      <w:r w:rsidR="18CEE9C5" w:rsidRPr="7E404850">
        <w:rPr>
          <w:rStyle w:val="normaltextrun"/>
          <w:rFonts w:ascii="Arial" w:hAnsi="Arial" w:cs="Arial"/>
          <w:color w:val="202124"/>
          <w:lang w:val="es-ES"/>
        </w:rPr>
        <w:t>p&lt;0</w:t>
      </w:r>
      <w:r w:rsidR="001F3C03">
        <w:rPr>
          <w:rStyle w:val="normaltextrun"/>
          <w:rFonts w:ascii="Arial" w:hAnsi="Arial" w:cs="Arial"/>
          <w:color w:val="202124"/>
          <w:lang w:val="es-ES"/>
        </w:rPr>
        <w:t>,</w:t>
      </w:r>
      <w:r w:rsidR="18CEE9C5" w:rsidRPr="7E404850">
        <w:rPr>
          <w:rStyle w:val="normaltextrun"/>
          <w:rFonts w:ascii="Arial" w:hAnsi="Arial" w:cs="Arial"/>
          <w:color w:val="202124"/>
          <w:lang w:val="es-ES"/>
        </w:rPr>
        <w:t>0</w:t>
      </w:r>
      <w:r w:rsidR="00410FD3" w:rsidRPr="5DC33546">
        <w:rPr>
          <w:rStyle w:val="normaltextrun"/>
          <w:rFonts w:ascii="Arial" w:hAnsi="Arial" w:cs="Arial"/>
          <w:color w:val="202124"/>
          <w:lang w:val="es-ES"/>
        </w:rPr>
        <w:t>5</w:t>
      </w:r>
      <w:r w:rsidR="6B65B011" w:rsidRPr="5DC33546">
        <w:rPr>
          <w:rStyle w:val="normaltextrun"/>
          <w:rFonts w:ascii="Arial" w:hAnsi="Arial" w:cs="Arial"/>
          <w:color w:val="202124"/>
          <w:lang w:val="es-ES"/>
        </w:rPr>
        <w:t>.</w:t>
      </w:r>
      <w:r w:rsidR="00410FD3" w:rsidRPr="7E404850">
        <w:rPr>
          <w:rStyle w:val="normaltextrun"/>
          <w:rFonts w:ascii="Arial" w:hAnsi="Arial" w:cs="Arial"/>
          <w:color w:val="000000" w:themeColor="text1"/>
          <w:lang w:val="es-ES"/>
        </w:rPr>
        <w:t xml:space="preserve"> </w:t>
      </w:r>
      <w:r w:rsidR="00673A72" w:rsidRPr="00673A72">
        <w:rPr>
          <w:rStyle w:val="normaltextrun"/>
          <w:rFonts w:ascii="Arial" w:hAnsi="Arial" w:cs="Arial"/>
          <w:bCs/>
          <w:color w:val="000000" w:themeColor="text1"/>
          <w:lang w:val="es-ES"/>
        </w:rPr>
        <w:t xml:space="preserve">Los resultados </w:t>
      </w:r>
      <w:r w:rsidR="00673A72">
        <w:rPr>
          <w:rStyle w:val="normaltextrun"/>
          <w:rFonts w:ascii="Arial" w:hAnsi="Arial" w:cs="Arial"/>
          <w:bCs/>
          <w:color w:val="000000" w:themeColor="text1"/>
          <w:lang w:val="es-ES"/>
        </w:rPr>
        <w:t xml:space="preserve">mostraron </w:t>
      </w:r>
      <w:r w:rsidR="007955A2">
        <w:rPr>
          <w:rStyle w:val="normaltextrun"/>
          <w:rFonts w:ascii="Arial" w:hAnsi="Arial" w:cs="Arial"/>
          <w:bCs/>
          <w:color w:val="000000" w:themeColor="text1"/>
          <w:lang w:val="es-ES"/>
        </w:rPr>
        <w:t xml:space="preserve">una </w:t>
      </w:r>
      <w:r w:rsidR="00410FD3" w:rsidRPr="7E404850">
        <w:rPr>
          <w:rStyle w:val="normaltextrun"/>
          <w:rFonts w:ascii="Arial" w:hAnsi="Arial" w:cs="Arial"/>
          <w:color w:val="000000" w:themeColor="text1"/>
          <w:lang w:val="es-ES"/>
        </w:rPr>
        <w:t xml:space="preserve">prevalencia de LME hasta los 6 meses de 66,3%, siendo el principal factor que influye en </w:t>
      </w:r>
      <w:r w:rsidR="007955A2">
        <w:rPr>
          <w:rStyle w:val="normaltextrun"/>
          <w:rFonts w:ascii="Arial" w:hAnsi="Arial" w:cs="Arial"/>
          <w:color w:val="000000" w:themeColor="text1"/>
          <w:lang w:val="es-ES"/>
        </w:rPr>
        <w:t xml:space="preserve">su </w:t>
      </w:r>
      <w:r w:rsidR="00410FD3" w:rsidRPr="7E404850">
        <w:rPr>
          <w:rStyle w:val="normaltextrun"/>
          <w:rFonts w:ascii="Arial" w:hAnsi="Arial" w:cs="Arial"/>
          <w:color w:val="000000" w:themeColor="text1"/>
          <w:lang w:val="es-ES"/>
        </w:rPr>
        <w:t>disminución, la sugerencia de</w:t>
      </w:r>
      <w:r w:rsidR="00486555">
        <w:rPr>
          <w:rStyle w:val="normaltextrun"/>
          <w:rFonts w:ascii="Arial" w:hAnsi="Arial" w:cs="Arial"/>
          <w:color w:val="000000" w:themeColor="text1"/>
          <w:lang w:val="es-ES"/>
        </w:rPr>
        <w:t xml:space="preserve">l </w:t>
      </w:r>
      <w:r w:rsidR="00410FD3" w:rsidRPr="7E404850">
        <w:rPr>
          <w:rStyle w:val="normaltextrun"/>
          <w:rFonts w:ascii="Arial" w:hAnsi="Arial" w:cs="Arial"/>
          <w:color w:val="000000" w:themeColor="text1"/>
          <w:lang w:val="es-ES"/>
        </w:rPr>
        <w:t>médico y/o personal de salud. </w:t>
      </w:r>
      <w:r w:rsidR="00410FD3" w:rsidRPr="7E404850">
        <w:rPr>
          <w:rStyle w:val="scxw57307680"/>
          <w:rFonts w:ascii="Arial" w:hAnsi="Arial" w:cs="Arial"/>
          <w:color w:val="000000" w:themeColor="text1"/>
        </w:rPr>
        <w:t> </w:t>
      </w:r>
      <w:r w:rsidR="007955A2">
        <w:rPr>
          <w:rStyle w:val="scxw57307680"/>
          <w:rFonts w:ascii="Arial" w:hAnsi="Arial" w:cs="Arial"/>
          <w:color w:val="000000" w:themeColor="text1"/>
        </w:rPr>
        <w:t xml:space="preserve">La LME </w:t>
      </w:r>
      <w:r w:rsidR="007955A2" w:rsidRPr="00427178">
        <w:rPr>
          <w:rStyle w:val="normaltextrun"/>
          <w:rFonts w:ascii="Arial" w:hAnsi="Arial" w:cs="Arial"/>
          <w:color w:val="000000"/>
          <w:shd w:val="clear" w:color="auto" w:fill="FFFFFF"/>
        </w:rPr>
        <w:t>se ve afectada por factores perinatales</w:t>
      </w:r>
      <w:r w:rsidR="00486555">
        <w:rPr>
          <w:rStyle w:val="normaltextrun"/>
          <w:rFonts w:ascii="Arial" w:hAnsi="Arial" w:cs="Arial"/>
          <w:color w:val="000000"/>
          <w:shd w:val="clear" w:color="auto" w:fill="FFFFFF"/>
        </w:rPr>
        <w:t xml:space="preserve"> y</w:t>
      </w:r>
      <w:r w:rsidR="007955A2">
        <w:rPr>
          <w:rStyle w:val="normaltextrun"/>
          <w:rFonts w:ascii="Arial" w:hAnsi="Arial" w:cs="Arial"/>
          <w:color w:val="000000"/>
          <w:shd w:val="clear" w:color="auto" w:fill="FFFFFF"/>
        </w:rPr>
        <w:t xml:space="preserve"> </w:t>
      </w:r>
      <w:r w:rsidR="007955A2" w:rsidRPr="00427178">
        <w:rPr>
          <w:rStyle w:val="normaltextrun"/>
          <w:rFonts w:ascii="Arial" w:hAnsi="Arial" w:cs="Arial"/>
          <w:color w:val="000000"/>
          <w:shd w:val="clear" w:color="auto" w:fill="FFFFFF"/>
        </w:rPr>
        <w:t xml:space="preserve">de nacimiento, </w:t>
      </w:r>
      <w:r w:rsidR="007955A2">
        <w:rPr>
          <w:rStyle w:val="normaltextrun"/>
          <w:rFonts w:ascii="Arial" w:hAnsi="Arial" w:cs="Arial"/>
          <w:color w:val="000000"/>
          <w:shd w:val="clear" w:color="auto" w:fill="FFFFFF"/>
        </w:rPr>
        <w:t xml:space="preserve">así como </w:t>
      </w:r>
      <w:r w:rsidR="007955A2" w:rsidRPr="00427178">
        <w:rPr>
          <w:rStyle w:val="normaltextrun"/>
          <w:rFonts w:ascii="Arial" w:hAnsi="Arial" w:cs="Arial"/>
          <w:color w:val="000000"/>
          <w:shd w:val="clear" w:color="auto" w:fill="FFFFFF"/>
        </w:rPr>
        <w:t xml:space="preserve">por la experiencia y apoyo de familiares, amigos y equipos de salud. </w:t>
      </w:r>
      <w:r w:rsidR="00FE1176">
        <w:rPr>
          <w:rStyle w:val="scxw57307680"/>
          <w:rFonts w:ascii="Arial" w:hAnsi="Arial" w:cs="Arial"/>
          <w:color w:val="000000" w:themeColor="text1"/>
        </w:rPr>
        <w:t>Esto</w:t>
      </w:r>
      <w:r w:rsidR="00F3042C">
        <w:rPr>
          <w:rStyle w:val="scxw57307680"/>
          <w:rFonts w:ascii="Arial" w:hAnsi="Arial" w:cs="Arial"/>
          <w:color w:val="000000" w:themeColor="text1"/>
        </w:rPr>
        <w:t xml:space="preserve"> demuestra</w:t>
      </w:r>
      <w:r w:rsidR="00FE1176">
        <w:rPr>
          <w:rStyle w:val="scxw57307680"/>
          <w:rFonts w:ascii="Arial" w:hAnsi="Arial" w:cs="Arial"/>
          <w:color w:val="000000" w:themeColor="text1"/>
        </w:rPr>
        <w:t xml:space="preserve"> que</w:t>
      </w:r>
      <w:r w:rsidR="00D63F40">
        <w:rPr>
          <w:rStyle w:val="scxw57307680"/>
          <w:rFonts w:ascii="Arial" w:hAnsi="Arial" w:cs="Arial"/>
          <w:color w:val="000000" w:themeColor="text1"/>
        </w:rPr>
        <w:t>,</w:t>
      </w:r>
      <w:r w:rsidR="00FE1176">
        <w:rPr>
          <w:rStyle w:val="scxw57307680"/>
          <w:rFonts w:ascii="Arial" w:hAnsi="Arial" w:cs="Arial"/>
          <w:color w:val="000000" w:themeColor="text1"/>
        </w:rPr>
        <w:t xml:space="preserve"> si bien la prevalencia de LME es alta, </w:t>
      </w:r>
      <w:r w:rsidR="002F7ED9">
        <w:rPr>
          <w:rStyle w:val="scxw57307680"/>
          <w:rFonts w:ascii="Arial" w:hAnsi="Arial" w:cs="Arial"/>
          <w:color w:val="000000" w:themeColor="text1"/>
        </w:rPr>
        <w:t xml:space="preserve">es necesario abordar los factores </w:t>
      </w:r>
      <w:r w:rsidR="007955A2">
        <w:rPr>
          <w:rStyle w:val="scxw57307680"/>
          <w:rFonts w:ascii="Arial" w:hAnsi="Arial" w:cs="Arial"/>
          <w:color w:val="000000" w:themeColor="text1"/>
        </w:rPr>
        <w:t>asociados a</w:t>
      </w:r>
      <w:r w:rsidR="002F7ED9">
        <w:rPr>
          <w:rStyle w:val="scxw57307680"/>
          <w:rFonts w:ascii="Arial" w:hAnsi="Arial" w:cs="Arial"/>
          <w:color w:val="000000" w:themeColor="text1"/>
        </w:rPr>
        <w:t xml:space="preserve"> su disminución, brindando </w:t>
      </w:r>
      <w:r w:rsidR="00FE1176">
        <w:rPr>
          <w:rStyle w:val="scxw57307680"/>
          <w:rFonts w:ascii="Arial" w:hAnsi="Arial" w:cs="Arial"/>
          <w:color w:val="000000" w:themeColor="text1"/>
        </w:rPr>
        <w:t xml:space="preserve">educación y </w:t>
      </w:r>
      <w:r w:rsidR="002F7ED9">
        <w:rPr>
          <w:rStyle w:val="scxw57307680"/>
          <w:rFonts w:ascii="Arial" w:hAnsi="Arial" w:cs="Arial"/>
          <w:color w:val="000000" w:themeColor="text1"/>
        </w:rPr>
        <w:t>apoyo a las madres</w:t>
      </w:r>
      <w:r w:rsidR="00FE1176">
        <w:rPr>
          <w:rStyle w:val="scxw57307680"/>
          <w:rFonts w:ascii="Arial" w:hAnsi="Arial" w:cs="Arial"/>
          <w:color w:val="000000" w:themeColor="text1"/>
        </w:rPr>
        <w:t>,</w:t>
      </w:r>
      <w:r w:rsidR="002F7ED9">
        <w:rPr>
          <w:rStyle w:val="scxw57307680"/>
          <w:rFonts w:ascii="Arial" w:hAnsi="Arial" w:cs="Arial"/>
          <w:color w:val="000000" w:themeColor="text1"/>
        </w:rPr>
        <w:t xml:space="preserve"> tanto antes como durante el período de lactancia. </w:t>
      </w:r>
      <w:r w:rsidR="00410FD3" w:rsidRPr="5DC33546">
        <w:rPr>
          <w:rStyle w:val="normaltextrun"/>
          <w:rFonts w:ascii="Arial" w:hAnsi="Arial" w:cs="Arial"/>
          <w:b/>
          <w:bCs/>
          <w:color w:val="000000" w:themeColor="text1"/>
          <w:lang w:val="es-ES"/>
        </w:rPr>
        <w:t xml:space="preserve">Palabras clave: </w:t>
      </w:r>
      <w:r w:rsidR="000F3CA9">
        <w:rPr>
          <w:rStyle w:val="normaltextrun"/>
          <w:rFonts w:ascii="Arial" w:hAnsi="Arial" w:cs="Arial"/>
          <w:color w:val="000000" w:themeColor="text1"/>
          <w:lang w:val="es-ES"/>
        </w:rPr>
        <w:t>l</w:t>
      </w:r>
      <w:r w:rsidR="00410FD3" w:rsidRPr="5DC33546">
        <w:rPr>
          <w:rStyle w:val="normaltextrun"/>
          <w:rFonts w:ascii="Arial" w:hAnsi="Arial" w:cs="Arial"/>
          <w:color w:val="000000" w:themeColor="text1"/>
          <w:lang w:val="es-ES"/>
        </w:rPr>
        <w:t xml:space="preserve">actancia </w:t>
      </w:r>
      <w:r w:rsidR="000F3CA9">
        <w:rPr>
          <w:rStyle w:val="normaltextrun"/>
          <w:rFonts w:ascii="Arial" w:hAnsi="Arial" w:cs="Arial"/>
          <w:color w:val="000000" w:themeColor="text1"/>
          <w:lang w:val="es-ES"/>
        </w:rPr>
        <w:t>m</w:t>
      </w:r>
      <w:r w:rsidR="00410FD3" w:rsidRPr="5DC33546">
        <w:rPr>
          <w:rStyle w:val="normaltextrun"/>
          <w:rFonts w:ascii="Arial" w:hAnsi="Arial" w:cs="Arial"/>
          <w:color w:val="000000" w:themeColor="text1"/>
          <w:lang w:val="es-ES"/>
        </w:rPr>
        <w:t xml:space="preserve">aterna </w:t>
      </w:r>
      <w:r w:rsidR="000F3CA9">
        <w:rPr>
          <w:rStyle w:val="normaltextrun"/>
          <w:rFonts w:ascii="Arial" w:hAnsi="Arial" w:cs="Arial"/>
          <w:color w:val="000000" w:themeColor="text1"/>
          <w:lang w:val="es-ES"/>
        </w:rPr>
        <w:t>e</w:t>
      </w:r>
      <w:r w:rsidR="00410FD3" w:rsidRPr="5DC33546">
        <w:rPr>
          <w:rStyle w:val="normaltextrun"/>
          <w:rFonts w:ascii="Arial" w:hAnsi="Arial" w:cs="Arial"/>
          <w:color w:val="000000" w:themeColor="text1"/>
          <w:lang w:val="es-ES"/>
        </w:rPr>
        <w:t>xclusiva, lactancia materna, factores asociados, prevalencia.</w:t>
      </w:r>
      <w:r w:rsidR="00410FD3" w:rsidRPr="5DC33546">
        <w:rPr>
          <w:rStyle w:val="eop"/>
          <w:rFonts w:ascii="Arial" w:hAnsi="Arial" w:cs="Arial"/>
          <w:color w:val="000000" w:themeColor="text1"/>
        </w:rPr>
        <w:t> </w:t>
      </w:r>
    </w:p>
    <w:p w14:paraId="43E01E21" w14:textId="5BAABD54" w:rsidR="00911FFC" w:rsidRPr="00673A72" w:rsidRDefault="00911FFC" w:rsidP="00410FD3">
      <w:pPr>
        <w:pStyle w:val="Ttulo1"/>
        <w:jc w:val="both"/>
        <w:rPr>
          <w:rStyle w:val="eop"/>
          <w:rFonts w:ascii="Arial" w:hAnsi="Arial" w:cs="Arial"/>
          <w:bCs/>
          <w:color w:val="000000"/>
          <w:sz w:val="24"/>
          <w:szCs w:val="24"/>
        </w:rPr>
      </w:pPr>
      <w:bookmarkStart w:id="4" w:name="_Toc151648987"/>
      <w:bookmarkStart w:id="5" w:name="_Toc151649058"/>
      <w:r w:rsidRPr="00673A72">
        <w:rPr>
          <w:rStyle w:val="normaltextrun"/>
          <w:rFonts w:ascii="Arial" w:hAnsi="Arial" w:cs="Arial"/>
          <w:bCs/>
          <w:color w:val="000000" w:themeColor="text1"/>
          <w:sz w:val="24"/>
          <w:szCs w:val="24"/>
        </w:rPr>
        <w:lastRenderedPageBreak/>
        <w:t>Introducción</w:t>
      </w:r>
      <w:bookmarkEnd w:id="4"/>
      <w:bookmarkEnd w:id="5"/>
      <w:r w:rsidRPr="00673A72">
        <w:rPr>
          <w:rStyle w:val="eop"/>
          <w:rFonts w:ascii="Arial" w:hAnsi="Arial" w:cs="Arial"/>
          <w:bCs/>
          <w:color w:val="000000" w:themeColor="text1"/>
          <w:sz w:val="24"/>
          <w:szCs w:val="24"/>
        </w:rPr>
        <w:t> </w:t>
      </w:r>
    </w:p>
    <w:p w14:paraId="4D227AA1" w14:textId="77777777" w:rsidR="00331928" w:rsidRPr="00331928" w:rsidRDefault="00331928" w:rsidP="00410FD3">
      <w:pPr>
        <w:jc w:val="both"/>
      </w:pPr>
    </w:p>
    <w:p w14:paraId="07F0B8E0" w14:textId="326D1E32" w:rsidR="00911FFC" w:rsidRPr="00A63646" w:rsidRDefault="00911FFC" w:rsidP="00673A72">
      <w:pPr>
        <w:pStyle w:val="paragraph"/>
        <w:spacing w:before="0" w:beforeAutospacing="0" w:after="0" w:afterAutospacing="0" w:line="480" w:lineRule="auto"/>
        <w:jc w:val="both"/>
        <w:textAlignment w:val="baseline"/>
        <w:rPr>
          <w:rFonts w:ascii="Segoe UI" w:hAnsi="Segoe UI" w:cs="Segoe UI"/>
        </w:rPr>
      </w:pPr>
      <w:r w:rsidRPr="00A63646">
        <w:rPr>
          <w:rStyle w:val="normaltextrun"/>
          <w:rFonts w:ascii="Arial" w:hAnsi="Arial" w:cs="Arial"/>
          <w:lang w:val="es-ES"/>
        </w:rPr>
        <w:t xml:space="preserve">La lactancia materna (LM) se define como el alimento idóneo y natural para el lactante, la cual cubre todas sus necesidades nutricionales. La lactancia materna exclusiva (LME) se define como alimentación </w:t>
      </w:r>
      <w:r w:rsidR="004C3E46">
        <w:rPr>
          <w:rStyle w:val="normaltextrun"/>
          <w:rFonts w:ascii="Arial" w:hAnsi="Arial" w:cs="Arial"/>
          <w:lang w:val="es-ES"/>
        </w:rPr>
        <w:t xml:space="preserve">basada </w:t>
      </w:r>
      <w:r w:rsidRPr="00A63646">
        <w:rPr>
          <w:rStyle w:val="normaltextrun"/>
          <w:rFonts w:ascii="Arial" w:hAnsi="Arial" w:cs="Arial"/>
          <w:lang w:val="es-ES"/>
        </w:rPr>
        <w:t xml:space="preserve">únicamente </w:t>
      </w:r>
      <w:r w:rsidR="004C3E46">
        <w:rPr>
          <w:rStyle w:val="normaltextrun"/>
          <w:rFonts w:ascii="Arial" w:hAnsi="Arial" w:cs="Arial"/>
          <w:lang w:val="es-ES"/>
        </w:rPr>
        <w:t>en</w:t>
      </w:r>
      <w:r w:rsidRPr="00A63646">
        <w:rPr>
          <w:rStyle w:val="normaltextrun"/>
          <w:rFonts w:ascii="Arial" w:hAnsi="Arial" w:cs="Arial"/>
          <w:lang w:val="es-ES"/>
        </w:rPr>
        <w:t xml:space="preserve"> leche materna, excluyendo cualquier tipo de alimentos sólidos o líquido</w:t>
      </w:r>
      <w:r w:rsidR="00CD419D">
        <w:rPr>
          <w:rStyle w:val="normaltextrun"/>
          <w:rFonts w:ascii="Arial" w:hAnsi="Arial" w:cs="Arial"/>
          <w:lang w:val="es-ES"/>
        </w:rPr>
        <w:t>s</w:t>
      </w:r>
      <w:r w:rsidRPr="00A63646">
        <w:rPr>
          <w:rStyle w:val="normaltextrun"/>
          <w:rFonts w:ascii="Arial" w:hAnsi="Arial" w:cs="Arial"/>
          <w:lang w:val="es-ES"/>
        </w:rPr>
        <w:t xml:space="preserve">. La OMS recomienda </w:t>
      </w:r>
      <w:r w:rsidR="00631791">
        <w:rPr>
          <w:rStyle w:val="normaltextrun"/>
          <w:rFonts w:ascii="Arial" w:hAnsi="Arial" w:cs="Arial"/>
          <w:lang w:val="es-ES"/>
        </w:rPr>
        <w:t>LME</w:t>
      </w:r>
      <w:r w:rsidRPr="00A63646">
        <w:rPr>
          <w:rStyle w:val="normaltextrun"/>
          <w:rFonts w:ascii="Arial" w:hAnsi="Arial" w:cs="Arial"/>
          <w:lang w:val="es-ES"/>
        </w:rPr>
        <w:t xml:space="preserve"> a libre demanda hasta los 6 meses de edad</w:t>
      </w:r>
      <w:r w:rsidR="009A0E8C">
        <w:rPr>
          <w:rStyle w:val="normaltextrun"/>
          <w:rFonts w:ascii="Arial" w:hAnsi="Arial" w:cs="Arial"/>
          <w:lang w:val="es-ES"/>
        </w:rPr>
        <w:t>,</w:t>
      </w:r>
      <w:r w:rsidRPr="00A63646">
        <w:rPr>
          <w:rStyle w:val="normaltextrun"/>
          <w:rFonts w:ascii="Arial" w:hAnsi="Arial" w:cs="Arial"/>
          <w:lang w:val="es-ES"/>
        </w:rPr>
        <w:t xml:space="preserve"> y de forma complementaria hasta los 2 años de vida. </w:t>
      </w:r>
      <w:r w:rsidRPr="00A63646">
        <w:rPr>
          <w:rStyle w:val="eop"/>
          <w:rFonts w:ascii="Arial" w:hAnsi="Arial" w:cs="Arial"/>
        </w:rPr>
        <w:t> </w:t>
      </w:r>
    </w:p>
    <w:p w14:paraId="38F11788" w14:textId="28797091" w:rsidR="00911FFC" w:rsidRPr="008761F8" w:rsidRDefault="008761F8" w:rsidP="00673A72">
      <w:pPr>
        <w:pStyle w:val="paragraph"/>
        <w:spacing w:before="0" w:beforeAutospacing="0" w:after="0" w:afterAutospacing="0" w:line="480" w:lineRule="auto"/>
        <w:jc w:val="both"/>
        <w:textAlignment w:val="baseline"/>
        <w:rPr>
          <w:rFonts w:ascii="Arial" w:hAnsi="Arial" w:cs="Arial"/>
          <w:lang w:val="es-ES"/>
        </w:rPr>
      </w:pPr>
      <w:r>
        <w:rPr>
          <w:rStyle w:val="normaltextrun"/>
          <w:rFonts w:ascii="Arial" w:hAnsi="Arial" w:cs="Arial"/>
          <w:lang w:val="es-ES"/>
        </w:rPr>
        <w:t>L</w:t>
      </w:r>
      <w:r w:rsidR="00911FFC" w:rsidRPr="00A63646">
        <w:rPr>
          <w:rStyle w:val="normaltextrun"/>
          <w:rFonts w:ascii="Arial" w:hAnsi="Arial" w:cs="Arial"/>
          <w:lang w:val="es-ES"/>
        </w:rPr>
        <w:t xml:space="preserve">a </w:t>
      </w:r>
      <w:r w:rsidR="6EDF8E9B" w:rsidRPr="7E404850">
        <w:rPr>
          <w:rStyle w:val="normaltextrun"/>
          <w:rFonts w:ascii="Arial" w:hAnsi="Arial" w:cs="Arial"/>
          <w:lang w:val="es-ES"/>
        </w:rPr>
        <w:t>LM</w:t>
      </w:r>
      <w:r w:rsidR="00911FFC" w:rsidRPr="00A63646">
        <w:rPr>
          <w:rStyle w:val="normaltextrun"/>
          <w:rFonts w:ascii="Arial" w:hAnsi="Arial" w:cs="Arial"/>
          <w:lang w:val="es-ES"/>
        </w:rPr>
        <w:t xml:space="preserve"> entrega</w:t>
      </w:r>
      <w:r>
        <w:rPr>
          <w:rStyle w:val="normaltextrun"/>
          <w:rFonts w:ascii="Arial" w:hAnsi="Arial" w:cs="Arial"/>
          <w:lang w:val="es-ES"/>
        </w:rPr>
        <w:t xml:space="preserve"> múltiples</w:t>
      </w:r>
      <w:r w:rsidR="00911FFC" w:rsidRPr="00A63646">
        <w:rPr>
          <w:rStyle w:val="normaltextrun"/>
          <w:rFonts w:ascii="Arial" w:hAnsi="Arial" w:cs="Arial"/>
          <w:lang w:val="es-ES"/>
        </w:rPr>
        <w:t xml:space="preserve"> beneficios</w:t>
      </w:r>
      <w:r>
        <w:rPr>
          <w:rStyle w:val="normaltextrun"/>
          <w:rFonts w:ascii="Arial" w:hAnsi="Arial" w:cs="Arial"/>
          <w:lang w:val="es-ES"/>
        </w:rPr>
        <w:t>, entre los cuales destacan brindar una óptima nutrición al lactante, presentando factores bioactivos que favorecen el desarrollo del sistema inmune</w:t>
      </w:r>
      <w:r w:rsidR="00A1680F">
        <w:rPr>
          <w:rStyle w:val="normaltextrun"/>
          <w:rFonts w:ascii="Arial" w:hAnsi="Arial" w:cs="Arial"/>
          <w:lang w:val="es-ES"/>
        </w:rPr>
        <w:t xml:space="preserve"> y reducen el riesgo de padecer enfermedades a corto y largo plazo. También beneficia a madres, mejorando la recuperación posparto, disminuyendo el riesgo de enfermedades y de algunos tipos de cáncer,</w:t>
      </w:r>
      <w:r>
        <w:rPr>
          <w:rStyle w:val="normaltextrun"/>
          <w:rFonts w:ascii="Arial" w:hAnsi="Arial" w:cs="Arial"/>
          <w:lang w:val="es-ES"/>
        </w:rPr>
        <w:t xml:space="preserve"> a la vez que </w:t>
      </w:r>
      <w:r w:rsidR="00A1680F">
        <w:rPr>
          <w:rStyle w:val="normaltextrun"/>
          <w:rFonts w:ascii="Arial" w:hAnsi="Arial" w:cs="Arial"/>
          <w:lang w:val="es-ES"/>
        </w:rPr>
        <w:t>promueve el apego y aumenta la sensación de bienestar.</w:t>
      </w:r>
    </w:p>
    <w:p w14:paraId="2D60F691" w14:textId="77777777" w:rsidR="004800D0" w:rsidRDefault="00911FFC" w:rsidP="00673A72">
      <w:pPr>
        <w:pStyle w:val="paragraph"/>
        <w:spacing w:before="0" w:beforeAutospacing="0" w:after="0" w:afterAutospacing="0" w:line="480" w:lineRule="auto"/>
        <w:jc w:val="both"/>
        <w:textAlignment w:val="baseline"/>
        <w:rPr>
          <w:rStyle w:val="normaltextrun"/>
          <w:rFonts w:ascii="Arial" w:hAnsi="Arial" w:cs="Arial"/>
          <w:lang w:val="es-ES"/>
        </w:rPr>
      </w:pPr>
      <w:r w:rsidRPr="00A63646">
        <w:rPr>
          <w:rStyle w:val="normaltextrun"/>
          <w:rFonts w:ascii="Arial" w:hAnsi="Arial" w:cs="Arial"/>
          <w:lang w:val="es-ES"/>
        </w:rPr>
        <w:t xml:space="preserve">Pese a los beneficios asociados a la </w:t>
      </w:r>
      <w:r w:rsidR="00540B8A">
        <w:rPr>
          <w:rStyle w:val="normaltextrun"/>
          <w:rFonts w:ascii="Arial" w:hAnsi="Arial" w:cs="Arial"/>
          <w:lang w:val="es-ES"/>
        </w:rPr>
        <w:t>LM</w:t>
      </w:r>
      <w:r w:rsidRPr="00A63646">
        <w:rPr>
          <w:rStyle w:val="normaltextrun"/>
          <w:rFonts w:ascii="Arial" w:hAnsi="Arial" w:cs="Arial"/>
          <w:lang w:val="es-ES"/>
        </w:rPr>
        <w:t xml:space="preserve">, en la actualidad existen mitos que han afectado </w:t>
      </w:r>
      <w:r w:rsidR="00540B8A">
        <w:rPr>
          <w:rStyle w:val="normaltextrun"/>
          <w:rFonts w:ascii="Arial" w:hAnsi="Arial" w:cs="Arial"/>
          <w:lang w:val="es-ES"/>
        </w:rPr>
        <w:t>su práctica</w:t>
      </w:r>
      <w:r w:rsidRPr="00A63646">
        <w:rPr>
          <w:rStyle w:val="normaltextrun"/>
          <w:rFonts w:ascii="Arial" w:hAnsi="Arial" w:cs="Arial"/>
          <w:lang w:val="es-ES"/>
        </w:rPr>
        <w:t xml:space="preserve">, constituyendo una preocupación para la salud </w:t>
      </w:r>
      <w:r w:rsidR="00A1680F">
        <w:rPr>
          <w:rStyle w:val="normaltextrun"/>
          <w:rFonts w:ascii="Arial" w:hAnsi="Arial" w:cs="Arial"/>
          <w:lang w:val="es-ES"/>
        </w:rPr>
        <w:t xml:space="preserve">pública </w:t>
      </w:r>
      <w:r w:rsidRPr="00A63646">
        <w:rPr>
          <w:rStyle w:val="normaltextrun"/>
          <w:rFonts w:ascii="Arial" w:hAnsi="Arial" w:cs="Arial"/>
          <w:lang w:val="es-ES"/>
        </w:rPr>
        <w:t xml:space="preserve">a nivel mundial. </w:t>
      </w:r>
    </w:p>
    <w:p w14:paraId="0CB94C49" w14:textId="77777777" w:rsidR="009A0E8C" w:rsidRDefault="004800D0" w:rsidP="00673A72">
      <w:pPr>
        <w:pStyle w:val="paragraph"/>
        <w:spacing w:before="0" w:beforeAutospacing="0" w:after="0" w:afterAutospacing="0" w:line="480" w:lineRule="auto"/>
        <w:jc w:val="both"/>
        <w:textAlignment w:val="baseline"/>
        <w:rPr>
          <w:rStyle w:val="normaltextrun"/>
          <w:rFonts w:ascii="Arial" w:hAnsi="Arial" w:cs="Arial"/>
          <w:lang w:val="es-ES"/>
        </w:rPr>
      </w:pPr>
      <w:r>
        <w:rPr>
          <w:rStyle w:val="normaltextrun"/>
          <w:rFonts w:ascii="Arial" w:hAnsi="Arial" w:cs="Arial"/>
          <w:lang w:val="es-ES"/>
        </w:rPr>
        <w:t xml:space="preserve">La literatura demuestra que factores como las redes de apoyo, la </w:t>
      </w:r>
      <w:r w:rsidR="00911FFC" w:rsidRPr="00A63646">
        <w:rPr>
          <w:rStyle w:val="normaltextrun"/>
          <w:rFonts w:ascii="Arial" w:hAnsi="Arial" w:cs="Arial"/>
          <w:lang w:val="es-ES"/>
        </w:rPr>
        <w:t>percepción materna sobre la cantidad y calidad de leche,</w:t>
      </w:r>
      <w:r>
        <w:rPr>
          <w:rStyle w:val="normaltextrun"/>
          <w:rFonts w:ascii="Arial" w:hAnsi="Arial" w:cs="Arial"/>
          <w:lang w:val="es-ES"/>
        </w:rPr>
        <w:t xml:space="preserve"> el</w:t>
      </w:r>
      <w:r w:rsidR="00911FFC" w:rsidRPr="00A63646">
        <w:rPr>
          <w:rStyle w:val="normaltextrun"/>
          <w:rFonts w:ascii="Arial" w:hAnsi="Arial" w:cs="Arial"/>
          <w:lang w:val="es-ES"/>
        </w:rPr>
        <w:t xml:space="preserve"> nivel educacional, </w:t>
      </w:r>
      <w:r>
        <w:rPr>
          <w:rStyle w:val="normaltextrun"/>
          <w:rFonts w:ascii="Arial" w:hAnsi="Arial" w:cs="Arial"/>
          <w:lang w:val="es-ES"/>
        </w:rPr>
        <w:t>el tipo de parto, el sexo de nacimiento</w:t>
      </w:r>
      <w:r w:rsidR="00911FFC" w:rsidRPr="00A63646">
        <w:rPr>
          <w:rStyle w:val="normaltextrun"/>
          <w:rFonts w:ascii="Arial" w:hAnsi="Arial" w:cs="Arial"/>
          <w:lang w:val="es-ES"/>
        </w:rPr>
        <w:t>,</w:t>
      </w:r>
      <w:r>
        <w:rPr>
          <w:rStyle w:val="normaltextrun"/>
          <w:rFonts w:ascii="Arial" w:hAnsi="Arial" w:cs="Arial"/>
          <w:lang w:val="es-ES"/>
        </w:rPr>
        <w:t xml:space="preserve"> entre otros,</w:t>
      </w:r>
      <w:r w:rsidR="00911FFC" w:rsidRPr="00A63646">
        <w:rPr>
          <w:rStyle w:val="normaltextrun"/>
          <w:rFonts w:ascii="Arial" w:hAnsi="Arial" w:cs="Arial"/>
          <w:lang w:val="es-ES"/>
        </w:rPr>
        <w:t xml:space="preserve"> </w:t>
      </w:r>
      <w:r w:rsidR="00340860">
        <w:rPr>
          <w:rStyle w:val="normaltextrun"/>
          <w:rFonts w:ascii="Arial" w:hAnsi="Arial" w:cs="Arial"/>
          <w:lang w:val="es-ES"/>
        </w:rPr>
        <w:t>serían</w:t>
      </w:r>
      <w:r w:rsidR="00911FFC" w:rsidRPr="00A63646">
        <w:rPr>
          <w:rStyle w:val="normaltextrun"/>
          <w:rFonts w:ascii="Arial" w:hAnsi="Arial" w:cs="Arial"/>
          <w:lang w:val="es-ES"/>
        </w:rPr>
        <w:t xml:space="preserve"> los principales factores </w:t>
      </w:r>
      <w:r>
        <w:rPr>
          <w:rStyle w:val="normaltextrun"/>
          <w:rFonts w:ascii="Arial" w:hAnsi="Arial" w:cs="Arial"/>
          <w:lang w:val="es-ES"/>
        </w:rPr>
        <w:t xml:space="preserve">que influyen en la </w:t>
      </w:r>
      <w:r w:rsidR="009A0E8C">
        <w:rPr>
          <w:rStyle w:val="normaltextrun"/>
          <w:rFonts w:ascii="Arial" w:hAnsi="Arial" w:cs="Arial"/>
          <w:lang w:val="es-ES"/>
        </w:rPr>
        <w:t>LM</w:t>
      </w:r>
      <w:r>
        <w:rPr>
          <w:rStyle w:val="normaltextrun"/>
          <w:rFonts w:ascii="Arial" w:hAnsi="Arial" w:cs="Arial"/>
          <w:lang w:val="es-ES"/>
        </w:rPr>
        <w:t>, sin embargo, no se han hecho investigaciones recientes en nuestro país acerca de cuáles son los principales motivos que inciden en su disminución</w:t>
      </w:r>
      <w:r w:rsidR="009A0E8C">
        <w:rPr>
          <w:rStyle w:val="normaltextrun"/>
          <w:rFonts w:ascii="Arial" w:hAnsi="Arial" w:cs="Arial"/>
          <w:lang w:val="es-ES"/>
        </w:rPr>
        <w:t xml:space="preserve">. </w:t>
      </w:r>
    </w:p>
    <w:p w14:paraId="66F0DD76" w14:textId="75E4D006" w:rsidR="00911FFC" w:rsidRPr="00A63646" w:rsidRDefault="009A0E8C" w:rsidP="00673A72">
      <w:pPr>
        <w:pStyle w:val="paragraph"/>
        <w:spacing w:before="0" w:beforeAutospacing="0" w:after="0" w:afterAutospacing="0" w:line="480" w:lineRule="auto"/>
        <w:jc w:val="both"/>
        <w:textAlignment w:val="baseline"/>
        <w:rPr>
          <w:rFonts w:ascii="Segoe UI" w:hAnsi="Segoe UI" w:cs="Segoe UI"/>
        </w:rPr>
      </w:pPr>
      <w:r>
        <w:rPr>
          <w:rStyle w:val="normaltextrun"/>
          <w:rFonts w:ascii="Arial" w:hAnsi="Arial" w:cs="Arial"/>
          <w:lang w:val="es-ES"/>
        </w:rPr>
        <w:lastRenderedPageBreak/>
        <w:t>Es necesario actualizar la información, por lo que e</w:t>
      </w:r>
      <w:r w:rsidR="008761F8">
        <w:rPr>
          <w:rStyle w:val="normaltextrun"/>
          <w:rFonts w:ascii="Arial" w:hAnsi="Arial" w:cs="Arial"/>
          <w:lang w:val="es-ES"/>
        </w:rPr>
        <w:t xml:space="preserve">l objetivo de este estudio </w:t>
      </w:r>
      <w:r w:rsidR="00D65136">
        <w:rPr>
          <w:rStyle w:val="normaltextrun"/>
          <w:rFonts w:ascii="Arial" w:hAnsi="Arial" w:cs="Arial"/>
          <w:lang w:val="es-ES"/>
        </w:rPr>
        <w:t xml:space="preserve">es </w:t>
      </w:r>
      <w:r w:rsidR="2D2CC3B4" w:rsidRPr="4090D7EB">
        <w:rPr>
          <w:rStyle w:val="normaltextrun"/>
          <w:rFonts w:ascii="Arial" w:hAnsi="Arial" w:cs="Arial"/>
        </w:rPr>
        <w:t xml:space="preserve">analizar los factores que influyen en la disminución de la </w:t>
      </w:r>
      <w:r w:rsidR="00001A76">
        <w:rPr>
          <w:rStyle w:val="normaltextrun"/>
          <w:rFonts w:ascii="Arial" w:hAnsi="Arial" w:cs="Arial"/>
        </w:rPr>
        <w:t>LME</w:t>
      </w:r>
      <w:r w:rsidR="2D2CC3B4" w:rsidRPr="4090D7EB">
        <w:rPr>
          <w:rStyle w:val="normaltextrun"/>
          <w:rFonts w:ascii="Arial" w:hAnsi="Arial" w:cs="Arial"/>
        </w:rPr>
        <w:t xml:space="preserve"> en mujeres de 18 a 45 años</w:t>
      </w:r>
      <w:r w:rsidR="008761F8">
        <w:rPr>
          <w:rStyle w:val="normaltextrun"/>
          <w:rFonts w:ascii="Arial" w:hAnsi="Arial" w:cs="Arial"/>
        </w:rPr>
        <w:t>. N</w:t>
      </w:r>
      <w:r w:rsidR="2D2CC3B4" w:rsidRPr="4090D7EB">
        <w:rPr>
          <w:rStyle w:val="normaltextrun"/>
          <w:rFonts w:ascii="Arial" w:hAnsi="Arial" w:cs="Arial"/>
        </w:rPr>
        <w:t xml:space="preserve">uestra hipótesis </w:t>
      </w:r>
      <w:r w:rsidR="008761F8">
        <w:rPr>
          <w:rStyle w:val="normaltextrun"/>
          <w:rFonts w:ascii="Arial" w:hAnsi="Arial" w:cs="Arial"/>
        </w:rPr>
        <w:t xml:space="preserve">es </w:t>
      </w:r>
      <w:r w:rsidR="2D2CC3B4" w:rsidRPr="4090D7EB">
        <w:rPr>
          <w:rStyle w:val="normaltextrun"/>
          <w:rFonts w:ascii="Arial" w:hAnsi="Arial" w:cs="Arial"/>
        </w:rPr>
        <w:t>que la prevalencia de LME hasta los 6 meses</w:t>
      </w:r>
      <w:r w:rsidR="008761F8">
        <w:rPr>
          <w:rStyle w:val="normaltextrun"/>
          <w:rFonts w:ascii="Arial" w:hAnsi="Arial" w:cs="Arial"/>
        </w:rPr>
        <w:t xml:space="preserve"> </w:t>
      </w:r>
      <w:r w:rsidR="2D2CC3B4" w:rsidRPr="4090D7EB">
        <w:rPr>
          <w:rStyle w:val="normaltextrun"/>
          <w:rFonts w:ascii="Arial" w:hAnsi="Arial" w:cs="Arial"/>
        </w:rPr>
        <w:t xml:space="preserve">es mayor a 60%, siendo el principal factor que influye en </w:t>
      </w:r>
      <w:r w:rsidR="008761F8">
        <w:rPr>
          <w:rStyle w:val="normaltextrun"/>
          <w:rFonts w:ascii="Arial" w:hAnsi="Arial" w:cs="Arial"/>
        </w:rPr>
        <w:t>su</w:t>
      </w:r>
      <w:r w:rsidR="2D2CC3B4" w:rsidRPr="4090D7EB">
        <w:rPr>
          <w:rStyle w:val="normaltextrun"/>
          <w:rFonts w:ascii="Arial" w:hAnsi="Arial" w:cs="Arial"/>
        </w:rPr>
        <w:t xml:space="preserve"> disminución,</w:t>
      </w:r>
      <w:r w:rsidR="2D2CC3B4" w:rsidRPr="4090D7EB">
        <w:rPr>
          <w:rStyle w:val="normaltextrun"/>
          <w:rFonts w:ascii="Arial" w:hAnsi="Arial" w:cs="Arial"/>
          <w:i/>
          <w:iCs/>
          <w:color w:val="4471C4"/>
        </w:rPr>
        <w:t xml:space="preserve"> </w:t>
      </w:r>
      <w:r w:rsidR="2D2CC3B4" w:rsidRPr="4090D7EB">
        <w:rPr>
          <w:rStyle w:val="normaltextrun"/>
          <w:rFonts w:ascii="Arial" w:hAnsi="Arial" w:cs="Arial"/>
        </w:rPr>
        <w:t xml:space="preserve">la percepción materna </w:t>
      </w:r>
      <w:r w:rsidR="008761F8">
        <w:rPr>
          <w:rStyle w:val="normaltextrun"/>
          <w:rFonts w:ascii="Arial" w:hAnsi="Arial" w:cs="Arial"/>
        </w:rPr>
        <w:t>respecto a</w:t>
      </w:r>
      <w:r w:rsidR="2D2CC3B4" w:rsidRPr="4090D7EB">
        <w:rPr>
          <w:rStyle w:val="normaltextrun"/>
          <w:rFonts w:ascii="Arial" w:hAnsi="Arial" w:cs="Arial"/>
        </w:rPr>
        <w:t xml:space="preserve"> la cantidad y calidad de la leche. </w:t>
      </w:r>
    </w:p>
    <w:p w14:paraId="7ADB8DFF" w14:textId="194F11C4" w:rsidR="256D1230" w:rsidRDefault="256D1230" w:rsidP="00673A72">
      <w:pPr>
        <w:pStyle w:val="paragraph"/>
        <w:spacing w:before="0" w:beforeAutospacing="0" w:after="0" w:afterAutospacing="0" w:line="480" w:lineRule="auto"/>
        <w:jc w:val="both"/>
        <w:rPr>
          <w:rStyle w:val="normaltextrun"/>
          <w:rFonts w:ascii="Arial" w:hAnsi="Arial" w:cs="Arial"/>
          <w:lang w:val="es-ES"/>
        </w:rPr>
      </w:pPr>
      <w:r w:rsidRPr="5DC33546">
        <w:rPr>
          <w:rStyle w:val="normaltextrun"/>
          <w:rFonts w:ascii="Arial" w:hAnsi="Arial" w:cs="Arial"/>
          <w:lang w:val="es-ES"/>
        </w:rPr>
        <w:t xml:space="preserve">La monografía se divide en </w:t>
      </w:r>
      <w:r w:rsidR="007E0B26">
        <w:rPr>
          <w:rStyle w:val="normaltextrun"/>
          <w:rFonts w:ascii="Arial" w:hAnsi="Arial" w:cs="Arial"/>
          <w:lang w:val="es-ES"/>
        </w:rPr>
        <w:t>tres</w:t>
      </w:r>
      <w:r w:rsidR="728CF582" w:rsidRPr="5DC33546">
        <w:rPr>
          <w:rStyle w:val="normaltextrun"/>
          <w:rFonts w:ascii="Arial" w:hAnsi="Arial" w:cs="Arial"/>
          <w:lang w:val="es-ES"/>
        </w:rPr>
        <w:t xml:space="preserve"> grandes secciones: </w:t>
      </w:r>
      <w:r w:rsidRPr="5DC33546">
        <w:rPr>
          <w:rStyle w:val="normaltextrun"/>
          <w:rFonts w:ascii="Arial" w:hAnsi="Arial" w:cs="Arial"/>
          <w:lang w:val="es-ES"/>
        </w:rPr>
        <w:t xml:space="preserve">partes preliminares, texto de la obra y partes </w:t>
      </w:r>
      <w:r w:rsidR="709E13F1" w:rsidRPr="5DC33546">
        <w:rPr>
          <w:rStyle w:val="normaltextrun"/>
          <w:rFonts w:ascii="Arial" w:hAnsi="Arial" w:cs="Arial"/>
          <w:lang w:val="es-ES"/>
        </w:rPr>
        <w:t>f</w:t>
      </w:r>
      <w:r w:rsidRPr="5DC33546">
        <w:rPr>
          <w:rStyle w:val="normaltextrun"/>
          <w:rFonts w:ascii="Arial" w:hAnsi="Arial" w:cs="Arial"/>
          <w:lang w:val="es-ES"/>
        </w:rPr>
        <w:t>inales</w:t>
      </w:r>
      <w:r w:rsidR="2B4F7672" w:rsidRPr="5DC33546">
        <w:rPr>
          <w:rStyle w:val="normaltextrun"/>
          <w:rFonts w:ascii="Arial" w:hAnsi="Arial" w:cs="Arial"/>
          <w:lang w:val="es-ES"/>
        </w:rPr>
        <w:t>. En el texto de la obra se encuentra la introducción</w:t>
      </w:r>
      <w:r w:rsidR="6CAA9140" w:rsidRPr="5DC33546">
        <w:rPr>
          <w:rStyle w:val="normaltextrun"/>
          <w:rFonts w:ascii="Arial" w:hAnsi="Arial" w:cs="Arial"/>
          <w:lang w:val="es-ES"/>
        </w:rPr>
        <w:t xml:space="preserve">, marco teórico, </w:t>
      </w:r>
      <w:r w:rsidR="3DF8E68B" w:rsidRPr="5DC33546">
        <w:rPr>
          <w:rStyle w:val="normaltextrun"/>
          <w:rFonts w:ascii="Arial" w:hAnsi="Arial" w:cs="Arial"/>
          <w:lang w:val="es-ES"/>
        </w:rPr>
        <w:t>materiales y métodos, resultados, discusión y conclusiones,</w:t>
      </w:r>
      <w:r w:rsidR="2B360AE3" w:rsidRPr="5DC33546">
        <w:rPr>
          <w:rStyle w:val="normaltextrun"/>
          <w:rFonts w:ascii="Arial" w:hAnsi="Arial" w:cs="Arial"/>
          <w:lang w:val="es-ES"/>
        </w:rPr>
        <w:t xml:space="preserve"> seguido por las partes finales</w:t>
      </w:r>
      <w:r w:rsidR="42CFF3DF" w:rsidRPr="5DC33546">
        <w:rPr>
          <w:rStyle w:val="normaltextrun"/>
          <w:rFonts w:ascii="Arial" w:hAnsi="Arial" w:cs="Arial"/>
          <w:lang w:val="es-ES"/>
        </w:rPr>
        <w:t>,</w:t>
      </w:r>
      <w:r w:rsidR="2B360AE3" w:rsidRPr="5DC33546">
        <w:rPr>
          <w:rStyle w:val="normaltextrun"/>
          <w:rFonts w:ascii="Arial" w:hAnsi="Arial" w:cs="Arial"/>
          <w:lang w:val="es-ES"/>
        </w:rPr>
        <w:t xml:space="preserve"> </w:t>
      </w:r>
      <w:r w:rsidR="73CD4EA7" w:rsidRPr="5DC33546">
        <w:rPr>
          <w:rStyle w:val="normaltextrun"/>
          <w:rFonts w:ascii="Arial" w:hAnsi="Arial" w:cs="Arial"/>
          <w:lang w:val="es-ES"/>
        </w:rPr>
        <w:t xml:space="preserve">compuesta por </w:t>
      </w:r>
      <w:r w:rsidR="2B360AE3" w:rsidRPr="5DC33546">
        <w:rPr>
          <w:rStyle w:val="normaltextrun"/>
          <w:rFonts w:ascii="Arial" w:hAnsi="Arial" w:cs="Arial"/>
          <w:lang w:val="es-ES"/>
        </w:rPr>
        <w:t xml:space="preserve">bibliografía y anexos. </w:t>
      </w:r>
    </w:p>
    <w:p w14:paraId="6745FD42" w14:textId="77777777" w:rsidR="00331928" w:rsidRDefault="00331928" w:rsidP="00410FD3">
      <w:pPr>
        <w:pStyle w:val="paragraph"/>
        <w:spacing w:before="0" w:beforeAutospacing="0" w:after="0" w:afterAutospacing="0" w:line="480" w:lineRule="auto"/>
        <w:jc w:val="both"/>
        <w:textAlignment w:val="baseline"/>
        <w:rPr>
          <w:rStyle w:val="eop"/>
          <w:rFonts w:ascii="Arial" w:hAnsi="Arial" w:cs="Arial"/>
        </w:rPr>
      </w:pPr>
    </w:p>
    <w:p w14:paraId="57DD4A3A" w14:textId="77777777" w:rsidR="00331928" w:rsidRDefault="00331928" w:rsidP="00410FD3">
      <w:pPr>
        <w:pStyle w:val="paragraph"/>
        <w:spacing w:before="0" w:beforeAutospacing="0" w:after="0" w:afterAutospacing="0" w:line="480" w:lineRule="auto"/>
        <w:jc w:val="both"/>
        <w:textAlignment w:val="baseline"/>
        <w:rPr>
          <w:rStyle w:val="eop"/>
          <w:rFonts w:ascii="Arial" w:hAnsi="Arial" w:cs="Arial"/>
        </w:rPr>
      </w:pPr>
    </w:p>
    <w:p w14:paraId="3619B83E" w14:textId="77777777" w:rsidR="00331928" w:rsidRDefault="00331928" w:rsidP="00410FD3">
      <w:pPr>
        <w:pStyle w:val="paragraph"/>
        <w:spacing w:before="0" w:beforeAutospacing="0" w:after="0" w:afterAutospacing="0" w:line="480" w:lineRule="auto"/>
        <w:jc w:val="both"/>
        <w:textAlignment w:val="baseline"/>
        <w:rPr>
          <w:rStyle w:val="eop"/>
          <w:rFonts w:ascii="Arial" w:hAnsi="Arial" w:cs="Arial"/>
        </w:rPr>
      </w:pPr>
    </w:p>
    <w:p w14:paraId="7B78C297" w14:textId="77777777" w:rsidR="00331928" w:rsidRDefault="00331928" w:rsidP="00410FD3">
      <w:pPr>
        <w:pStyle w:val="paragraph"/>
        <w:spacing w:before="0" w:beforeAutospacing="0" w:after="0" w:afterAutospacing="0" w:line="480" w:lineRule="auto"/>
        <w:jc w:val="both"/>
        <w:textAlignment w:val="baseline"/>
        <w:rPr>
          <w:rStyle w:val="eop"/>
          <w:rFonts w:ascii="Arial" w:hAnsi="Arial" w:cs="Arial"/>
        </w:rPr>
      </w:pPr>
    </w:p>
    <w:p w14:paraId="243E30F3" w14:textId="48476941" w:rsidR="7E404850" w:rsidRDefault="7E404850" w:rsidP="7E404850">
      <w:pPr>
        <w:pStyle w:val="paragraph"/>
        <w:spacing w:before="0" w:beforeAutospacing="0" w:after="0" w:afterAutospacing="0" w:line="480" w:lineRule="auto"/>
        <w:jc w:val="both"/>
        <w:rPr>
          <w:rStyle w:val="eop"/>
          <w:rFonts w:ascii="Arial" w:hAnsi="Arial" w:cs="Arial"/>
        </w:rPr>
      </w:pPr>
    </w:p>
    <w:p w14:paraId="17BD2287" w14:textId="77777777" w:rsidR="00331928" w:rsidRDefault="00331928" w:rsidP="00410FD3">
      <w:pPr>
        <w:pStyle w:val="paragraph"/>
        <w:spacing w:before="0" w:beforeAutospacing="0" w:after="0" w:afterAutospacing="0" w:line="480" w:lineRule="auto"/>
        <w:jc w:val="both"/>
        <w:textAlignment w:val="baseline"/>
        <w:rPr>
          <w:rStyle w:val="eop"/>
          <w:rFonts w:ascii="Arial" w:hAnsi="Arial" w:cs="Arial"/>
        </w:rPr>
      </w:pPr>
    </w:p>
    <w:p w14:paraId="123A3A67" w14:textId="5924E344" w:rsidR="00331928" w:rsidRDefault="00331928" w:rsidP="3D9CE1E3">
      <w:pPr>
        <w:pStyle w:val="Ttulo1"/>
        <w:spacing w:before="0" w:line="480" w:lineRule="auto"/>
        <w:jc w:val="both"/>
        <w:rPr>
          <w:rFonts w:ascii="Arial" w:hAnsi="Arial" w:cs="Arial"/>
          <w:b/>
          <w:color w:val="auto"/>
          <w:sz w:val="24"/>
          <w:szCs w:val="24"/>
          <w:lang w:val="es-CL"/>
        </w:rPr>
      </w:pPr>
    </w:p>
    <w:p w14:paraId="2BB1B44D" w14:textId="77777777" w:rsidR="009A0E8C" w:rsidRDefault="009A0E8C">
      <w:pPr>
        <w:rPr>
          <w:rFonts w:ascii="Arial" w:eastAsiaTheme="majorEastAsia" w:hAnsi="Arial" w:cs="Arial"/>
          <w:sz w:val="24"/>
          <w:szCs w:val="24"/>
          <w:lang w:val="es-CL"/>
        </w:rPr>
      </w:pPr>
      <w:bookmarkStart w:id="6" w:name="_Toc151648988"/>
      <w:bookmarkStart w:id="7" w:name="_Toc151649059"/>
      <w:r>
        <w:rPr>
          <w:rFonts w:ascii="Arial" w:hAnsi="Arial" w:cs="Arial"/>
          <w:sz w:val="24"/>
          <w:szCs w:val="24"/>
          <w:lang w:val="es-CL"/>
        </w:rPr>
        <w:br w:type="page"/>
      </w:r>
    </w:p>
    <w:p w14:paraId="24372F1B" w14:textId="660D6A3E" w:rsidR="3BF96F29" w:rsidRPr="00FF46BA" w:rsidRDefault="3BF96F29" w:rsidP="3D9CE1E3">
      <w:pPr>
        <w:pStyle w:val="Ttulo1"/>
        <w:spacing w:before="0" w:line="480" w:lineRule="auto"/>
        <w:jc w:val="both"/>
        <w:rPr>
          <w:rFonts w:ascii="Arial" w:hAnsi="Arial" w:cs="Arial"/>
          <w:color w:val="auto"/>
          <w:sz w:val="24"/>
          <w:szCs w:val="24"/>
          <w:lang w:val="es-CL"/>
        </w:rPr>
      </w:pPr>
      <w:r w:rsidRPr="00FF46BA">
        <w:rPr>
          <w:rFonts w:ascii="Arial" w:hAnsi="Arial" w:cs="Arial"/>
          <w:color w:val="auto"/>
          <w:sz w:val="24"/>
          <w:szCs w:val="24"/>
          <w:lang w:val="es-CL"/>
        </w:rPr>
        <w:lastRenderedPageBreak/>
        <w:t>Marco Teórico</w:t>
      </w:r>
      <w:bookmarkEnd w:id="6"/>
      <w:bookmarkEnd w:id="7"/>
      <w:r w:rsidRPr="00FF46BA">
        <w:rPr>
          <w:rFonts w:ascii="Arial" w:hAnsi="Arial" w:cs="Arial"/>
          <w:color w:val="auto"/>
          <w:sz w:val="24"/>
          <w:szCs w:val="24"/>
          <w:lang w:val="es-CL"/>
        </w:rPr>
        <w:t xml:space="preserve"> </w:t>
      </w:r>
    </w:p>
    <w:p w14:paraId="7FF2F6BC" w14:textId="77777777" w:rsidR="00331928" w:rsidRPr="00331928" w:rsidRDefault="00331928" w:rsidP="00410FD3">
      <w:pPr>
        <w:jc w:val="both"/>
        <w:rPr>
          <w:lang w:val="es-CL"/>
        </w:rPr>
      </w:pPr>
    </w:p>
    <w:p w14:paraId="163CF4E8" w14:textId="524F6B2A" w:rsidR="3BF96F29" w:rsidRPr="00A63646" w:rsidRDefault="3BF96F29" w:rsidP="00410FD3">
      <w:pPr>
        <w:spacing w:line="480" w:lineRule="auto"/>
        <w:jc w:val="both"/>
        <w:rPr>
          <w:rFonts w:ascii="Arial" w:eastAsia="Arial" w:hAnsi="Arial" w:cs="Arial"/>
          <w:color w:val="000000" w:themeColor="text1"/>
          <w:sz w:val="24"/>
          <w:szCs w:val="24"/>
          <w:lang w:val="es-CL"/>
        </w:rPr>
      </w:pPr>
      <w:r w:rsidRPr="00A63646">
        <w:rPr>
          <w:rFonts w:ascii="Arial" w:eastAsia="Arial" w:hAnsi="Arial" w:cs="Arial"/>
          <w:color w:val="000000" w:themeColor="text1"/>
          <w:sz w:val="24"/>
          <w:szCs w:val="24"/>
          <w:lang w:val="es-CL"/>
        </w:rPr>
        <w:t>La LM es la práctica en que una madre alimenta a su hijo con la leche que sale de sus glándulas mamarias, ya sea entregando directamente desde el pecho, o bien, extrayéndose y dándola en una mamadera. La producción y secreción de leche ocurre gracias a los cambios hormonales que se producen durante el embarazo</w:t>
      </w:r>
      <w:r w:rsidR="007E0B26">
        <w:rPr>
          <w:rFonts w:ascii="Arial" w:eastAsia="Arial" w:hAnsi="Arial" w:cs="Arial"/>
          <w:color w:val="000000" w:themeColor="text1"/>
          <w:sz w:val="24"/>
          <w:szCs w:val="24"/>
          <w:lang w:val="es-CL"/>
        </w:rPr>
        <w:t xml:space="preserve"> </w:t>
      </w:r>
      <w:r w:rsidR="007E0B26">
        <w:rPr>
          <w:rFonts w:ascii="Arial" w:eastAsia="Arial" w:hAnsi="Arial" w:cs="Arial"/>
          <w:color w:val="000000" w:themeColor="text1"/>
          <w:sz w:val="24"/>
          <w:szCs w:val="24"/>
          <w:lang w:val="es-CL"/>
        </w:rPr>
        <w:fldChar w:fldCharType="begin">
          <w:fldData xml:space="preserve">PEVuZE5vdGU+PENpdGU+PEF1dGhvcj5SYW1pcm8gR29uesOhbGV6PC9BdXRob3I+PFllYXI+MjAx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</w:fldData>
        </w:fldChar>
      </w:r>
      <w:r w:rsidR="007E0B26">
        <w:rPr>
          <w:rFonts w:ascii="Arial" w:eastAsia="Arial" w:hAnsi="Arial" w:cs="Arial"/>
          <w:color w:val="000000" w:themeColor="text1"/>
          <w:sz w:val="24"/>
          <w:szCs w:val="24"/>
          <w:lang w:val="es-CL"/>
        </w:rPr>
        <w:instrText xml:space="preserve"> ADDIN EN.CITE </w:instrText>
      </w:r>
      <w:r w:rsidR="007E0B26">
        <w:rPr>
          <w:rFonts w:ascii="Arial" w:eastAsia="Arial" w:hAnsi="Arial" w:cs="Arial"/>
          <w:color w:val="000000" w:themeColor="text1"/>
          <w:sz w:val="24"/>
          <w:szCs w:val="24"/>
          <w:lang w:val="es-CL"/>
        </w:rPr>
        <w:fldChar w:fldCharType="begin">
          <w:fldData xml:space="preserve">PEVuZE5vdGU+PENpdGU+PEF1dGhvcj5SYW1pcm8gR29uesOhbGV6PC9BdXRob3I+PFllYXI+MjAx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</w:fldData>
        </w:fldChar>
      </w:r>
      <w:r w:rsidR="007E0B26">
        <w:rPr>
          <w:rFonts w:ascii="Arial" w:eastAsia="Arial" w:hAnsi="Arial" w:cs="Arial"/>
          <w:color w:val="000000" w:themeColor="text1"/>
          <w:sz w:val="24"/>
          <w:szCs w:val="24"/>
          <w:lang w:val="es-CL"/>
        </w:rPr>
        <w:instrText xml:space="preserve"> ADDIN EN.CITE.DATA </w:instrText>
      </w:r>
      <w:r w:rsidR="007E0B26">
        <w:rPr>
          <w:rFonts w:ascii="Arial" w:eastAsia="Arial" w:hAnsi="Arial" w:cs="Arial"/>
          <w:color w:val="000000" w:themeColor="text1"/>
          <w:sz w:val="24"/>
          <w:szCs w:val="24"/>
          <w:lang w:val="es-CL"/>
        </w:rPr>
      </w:r>
      <w:r w:rsidR="007E0B26">
        <w:rPr>
          <w:rFonts w:ascii="Arial" w:eastAsia="Arial" w:hAnsi="Arial" w:cs="Arial"/>
          <w:color w:val="000000" w:themeColor="text1"/>
          <w:sz w:val="24"/>
          <w:szCs w:val="24"/>
          <w:lang w:val="es-CL"/>
        </w:rPr>
        <w:fldChar w:fldCharType="end"/>
      </w:r>
      <w:r w:rsidR="007E0B26">
        <w:rPr>
          <w:rFonts w:ascii="Arial" w:eastAsia="Arial" w:hAnsi="Arial" w:cs="Arial"/>
          <w:color w:val="000000" w:themeColor="text1"/>
          <w:sz w:val="24"/>
          <w:szCs w:val="24"/>
          <w:lang w:val="es-CL"/>
        </w:rPr>
      </w:r>
      <w:r w:rsidR="007E0B26">
        <w:rPr>
          <w:rFonts w:ascii="Arial" w:eastAsia="Arial" w:hAnsi="Arial" w:cs="Arial"/>
          <w:color w:val="000000" w:themeColor="text1"/>
          <w:sz w:val="24"/>
          <w:szCs w:val="24"/>
          <w:lang w:val="es-CL"/>
        </w:rPr>
        <w:fldChar w:fldCharType="separate"/>
      </w:r>
      <w:r w:rsidR="007E0B26">
        <w:rPr>
          <w:rFonts w:ascii="Arial" w:eastAsia="Arial" w:hAnsi="Arial" w:cs="Arial"/>
          <w:noProof/>
          <w:color w:val="000000" w:themeColor="text1"/>
          <w:sz w:val="24"/>
          <w:szCs w:val="24"/>
          <w:lang w:val="es-CL"/>
        </w:rPr>
        <w:t>(1)</w:t>
      </w:r>
      <w:r w:rsidR="007E0B26">
        <w:rPr>
          <w:rFonts w:ascii="Arial" w:eastAsia="Arial" w:hAnsi="Arial" w:cs="Arial"/>
          <w:color w:val="000000" w:themeColor="text1"/>
          <w:sz w:val="24"/>
          <w:szCs w:val="24"/>
          <w:lang w:val="es-CL"/>
        </w:rPr>
        <w:fldChar w:fldCharType="end"/>
      </w:r>
      <w:r w:rsidRPr="00A63646">
        <w:rPr>
          <w:rFonts w:ascii="Arial" w:eastAsia="Arial" w:hAnsi="Arial" w:cs="Arial"/>
          <w:color w:val="000000" w:themeColor="text1"/>
          <w:sz w:val="24"/>
          <w:szCs w:val="24"/>
          <w:lang w:val="es-CL"/>
        </w:rPr>
        <w:t>. La LME</w:t>
      </w:r>
      <w:r w:rsidR="00BC2F82">
        <w:rPr>
          <w:rFonts w:ascii="Arial" w:eastAsia="Arial" w:hAnsi="Arial" w:cs="Arial"/>
          <w:color w:val="000000" w:themeColor="text1"/>
          <w:sz w:val="24"/>
          <w:szCs w:val="24"/>
          <w:lang w:val="es-CL"/>
        </w:rPr>
        <w:t xml:space="preserve"> </w:t>
      </w:r>
      <w:r w:rsidRPr="00A63646">
        <w:rPr>
          <w:rFonts w:ascii="Arial" w:eastAsia="Arial" w:hAnsi="Arial" w:cs="Arial"/>
          <w:color w:val="000000" w:themeColor="text1"/>
          <w:sz w:val="24"/>
          <w:szCs w:val="24"/>
          <w:lang w:val="es-CL"/>
        </w:rPr>
        <w:t>se distingue por ser una alimentación basada únicamente en leche materna, excluyendo cualquier otro tipo de alimento ya sea sólido o líquido, pero si aceptando suplementos de vitaminas, minerales y/o medicamentos</w:t>
      </w:r>
      <w:r w:rsidR="00BC2F82">
        <w:rPr>
          <w:rFonts w:ascii="Arial" w:eastAsia="Arial" w:hAnsi="Arial" w:cs="Arial"/>
          <w:color w:val="000000" w:themeColor="text1"/>
          <w:sz w:val="24"/>
          <w:szCs w:val="24"/>
          <w:lang w:val="es-CL"/>
        </w:rPr>
        <w:t xml:space="preserve"> </w:t>
      </w:r>
      <w:r w:rsidR="007E0B26">
        <w:rPr>
          <w:rFonts w:ascii="Arial" w:eastAsia="Arial" w:hAnsi="Arial" w:cs="Arial"/>
          <w:color w:val="000000" w:themeColor="text1"/>
          <w:sz w:val="24"/>
          <w:szCs w:val="24"/>
          <w:lang w:val="es-CL"/>
        </w:rPr>
        <w:fldChar w:fldCharType="begin">
          <w:fldData xml:space="preserve">PEVuZE5vdGU+PENpdGU+PEF1dGhvcj5PcmliZTwvQXV0aG9yPjxZZWFyPjIwMTU8L1llYXI+PElE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</w:fldData>
        </w:fldChar>
      </w:r>
      <w:r w:rsidR="007E0B26">
        <w:rPr>
          <w:rFonts w:ascii="Arial" w:eastAsia="Arial" w:hAnsi="Arial" w:cs="Arial"/>
          <w:color w:val="000000" w:themeColor="text1"/>
          <w:sz w:val="24"/>
          <w:szCs w:val="24"/>
          <w:lang w:val="es-CL"/>
        </w:rPr>
        <w:instrText xml:space="preserve"> ADDIN EN.CITE </w:instrText>
      </w:r>
      <w:r w:rsidR="007E0B26">
        <w:rPr>
          <w:rFonts w:ascii="Arial" w:eastAsia="Arial" w:hAnsi="Arial" w:cs="Arial"/>
          <w:color w:val="000000" w:themeColor="text1"/>
          <w:sz w:val="24"/>
          <w:szCs w:val="24"/>
          <w:lang w:val="es-CL"/>
        </w:rPr>
        <w:fldChar w:fldCharType="begin">
          <w:fldData xml:space="preserve">PEVuZE5vdGU+PENpdGU+PEF1dGhvcj5PcmliZTwvQXV0aG9yPjxZZWFyPjIwMTU8L1llYXI+PElE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</w:fldData>
        </w:fldChar>
      </w:r>
      <w:r w:rsidR="007E0B26">
        <w:rPr>
          <w:rFonts w:ascii="Arial" w:eastAsia="Arial" w:hAnsi="Arial" w:cs="Arial"/>
          <w:color w:val="000000" w:themeColor="text1"/>
          <w:sz w:val="24"/>
          <w:szCs w:val="24"/>
          <w:lang w:val="es-CL"/>
        </w:rPr>
        <w:instrText xml:space="preserve"> ADDIN EN.CITE.DATA </w:instrText>
      </w:r>
      <w:r w:rsidR="007E0B26">
        <w:rPr>
          <w:rFonts w:ascii="Arial" w:eastAsia="Arial" w:hAnsi="Arial" w:cs="Arial"/>
          <w:color w:val="000000" w:themeColor="text1"/>
          <w:sz w:val="24"/>
          <w:szCs w:val="24"/>
          <w:lang w:val="es-CL"/>
        </w:rPr>
      </w:r>
      <w:r w:rsidR="007E0B26">
        <w:rPr>
          <w:rFonts w:ascii="Arial" w:eastAsia="Arial" w:hAnsi="Arial" w:cs="Arial"/>
          <w:color w:val="000000" w:themeColor="text1"/>
          <w:sz w:val="24"/>
          <w:szCs w:val="24"/>
          <w:lang w:val="es-CL"/>
        </w:rPr>
        <w:fldChar w:fldCharType="end"/>
      </w:r>
      <w:r w:rsidR="007E0B26">
        <w:rPr>
          <w:rFonts w:ascii="Arial" w:eastAsia="Arial" w:hAnsi="Arial" w:cs="Arial"/>
          <w:color w:val="000000" w:themeColor="text1"/>
          <w:sz w:val="24"/>
          <w:szCs w:val="24"/>
          <w:lang w:val="es-CL"/>
        </w:rPr>
      </w:r>
      <w:r w:rsidR="007E0B26">
        <w:rPr>
          <w:rFonts w:ascii="Arial" w:eastAsia="Arial" w:hAnsi="Arial" w:cs="Arial"/>
          <w:color w:val="000000" w:themeColor="text1"/>
          <w:sz w:val="24"/>
          <w:szCs w:val="24"/>
          <w:lang w:val="es-CL"/>
        </w:rPr>
        <w:fldChar w:fldCharType="separate"/>
      </w:r>
      <w:r w:rsidR="007E0B26">
        <w:rPr>
          <w:rFonts w:ascii="Arial" w:eastAsia="Arial" w:hAnsi="Arial" w:cs="Arial"/>
          <w:noProof/>
          <w:color w:val="000000" w:themeColor="text1"/>
          <w:sz w:val="24"/>
          <w:szCs w:val="24"/>
          <w:lang w:val="es-CL"/>
        </w:rPr>
        <w:t>(2, 3)</w:t>
      </w:r>
      <w:r w:rsidR="007E0B26">
        <w:rPr>
          <w:rFonts w:ascii="Arial" w:eastAsia="Arial" w:hAnsi="Arial" w:cs="Arial"/>
          <w:color w:val="000000" w:themeColor="text1"/>
          <w:sz w:val="24"/>
          <w:szCs w:val="24"/>
          <w:lang w:val="es-CL"/>
        </w:rPr>
        <w:fldChar w:fldCharType="end"/>
      </w:r>
      <w:r w:rsidRPr="00A63646">
        <w:rPr>
          <w:rFonts w:ascii="Arial" w:eastAsia="Arial" w:hAnsi="Arial" w:cs="Arial"/>
          <w:color w:val="000000" w:themeColor="text1"/>
          <w:sz w:val="24"/>
          <w:szCs w:val="24"/>
          <w:lang w:val="es-CL"/>
        </w:rPr>
        <w:t xml:space="preserve">. </w:t>
      </w:r>
      <w:r w:rsidR="008B4EDA" w:rsidRPr="00A63646">
        <w:rPr>
          <w:rStyle w:val="normaltextrun"/>
          <w:rFonts w:ascii="Arial" w:hAnsi="Arial" w:cs="Arial"/>
          <w:color w:val="000000"/>
          <w:sz w:val="24"/>
          <w:szCs w:val="24"/>
          <w:shd w:val="clear" w:color="auto" w:fill="FFFFFF"/>
        </w:rPr>
        <w:t>La</w:t>
      </w:r>
      <w:r w:rsidR="008B4EDA" w:rsidRPr="00A63646">
        <w:rPr>
          <w:rStyle w:val="normaltextrun"/>
          <w:rFonts w:ascii="Arial" w:hAnsi="Arial" w:cs="Arial"/>
          <w:color w:val="FF0000"/>
          <w:sz w:val="24"/>
          <w:szCs w:val="24"/>
          <w:shd w:val="clear" w:color="auto" w:fill="FFFFFF"/>
        </w:rPr>
        <w:t xml:space="preserve"> </w:t>
      </w:r>
      <w:r w:rsidR="008B4EDA" w:rsidRPr="00A63646">
        <w:rPr>
          <w:rStyle w:val="normaltextrun"/>
          <w:rFonts w:ascii="Arial" w:hAnsi="Arial" w:cs="Arial"/>
          <w:color w:val="000000"/>
          <w:sz w:val="24"/>
          <w:szCs w:val="24"/>
          <w:shd w:val="clear" w:color="auto" w:fill="FFFFFF"/>
        </w:rPr>
        <w:t xml:space="preserve">OMS recomienda LME hasta los 6 meses de edad, a </w:t>
      </w:r>
      <w:proofErr w:type="gramStart"/>
      <w:r w:rsidR="008B4EDA" w:rsidRPr="00A63646">
        <w:rPr>
          <w:rStyle w:val="normaltextrun"/>
          <w:rFonts w:ascii="Arial" w:hAnsi="Arial" w:cs="Arial"/>
          <w:color w:val="000000"/>
          <w:sz w:val="24"/>
          <w:szCs w:val="24"/>
          <w:shd w:val="clear" w:color="auto" w:fill="FFFFFF"/>
        </w:rPr>
        <w:t>libre demanda y libre disposición</w:t>
      </w:r>
      <w:proofErr w:type="gramEnd"/>
      <w:r w:rsidR="008B4EDA" w:rsidRPr="00A63646">
        <w:rPr>
          <w:rStyle w:val="normaltextrun"/>
          <w:rFonts w:ascii="Arial" w:hAnsi="Arial" w:cs="Arial"/>
          <w:color w:val="000000"/>
          <w:sz w:val="24"/>
          <w:szCs w:val="24"/>
          <w:shd w:val="clear" w:color="auto" w:fill="FFFFFF"/>
        </w:rPr>
        <w:t>, es decir, cada vez que él bebé lo requiera, sin horarios establecidos y de forma complementaria hasta los 2 años o más</w:t>
      </w:r>
      <w:r w:rsidR="00BC2F82">
        <w:rPr>
          <w:rStyle w:val="normaltextrun"/>
          <w:rFonts w:ascii="Arial" w:hAnsi="Arial" w:cs="Arial"/>
          <w:color w:val="000000"/>
          <w:sz w:val="24"/>
          <w:szCs w:val="24"/>
          <w:shd w:val="clear" w:color="auto" w:fill="FFFFFF"/>
        </w:rPr>
        <w:t xml:space="preserve"> </w:t>
      </w:r>
      <w:r w:rsidR="007E0B26">
        <w:rPr>
          <w:rStyle w:val="normaltextrun"/>
          <w:rFonts w:ascii="Arial" w:hAnsi="Arial" w:cs="Arial"/>
          <w:color w:val="000000"/>
          <w:sz w:val="24"/>
          <w:szCs w:val="24"/>
          <w:shd w:val="clear" w:color="auto" w:fill="FFFFFF"/>
        </w:rPr>
        <w:fldChar w:fldCharType="begin">
          <w:fldData xml:space="preserve">PEVuZE5vdGU+PENpdGU+PEF1dGhvcj5DYXJyaWxsbyBOYXZhcnJvPC9BdXRob3I+PFllYXI+MjAy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==
</w:fldData>
        </w:fldChar>
      </w:r>
      <w:r w:rsidR="007E0B26">
        <w:rPr>
          <w:rStyle w:val="normaltextrun"/>
          <w:rFonts w:ascii="Arial" w:hAnsi="Arial" w:cs="Arial"/>
          <w:color w:val="000000"/>
          <w:sz w:val="24"/>
          <w:szCs w:val="24"/>
          <w:shd w:val="clear" w:color="auto" w:fill="FFFFFF"/>
        </w:rPr>
        <w:instrText xml:space="preserve"> ADDIN EN.CITE </w:instrText>
      </w:r>
      <w:r w:rsidR="007E0B26">
        <w:rPr>
          <w:rStyle w:val="normaltextrun"/>
          <w:rFonts w:ascii="Arial" w:hAnsi="Arial" w:cs="Arial"/>
          <w:color w:val="000000"/>
          <w:sz w:val="24"/>
          <w:szCs w:val="24"/>
          <w:shd w:val="clear" w:color="auto" w:fill="FFFFFF"/>
        </w:rPr>
        <w:fldChar w:fldCharType="begin">
          <w:fldData xml:space="preserve">PEVuZE5vdGU+PENpdGU+PEF1dGhvcj5DYXJyaWxsbyBOYXZhcnJvPC9BdXRob3I+PFllYXI+MjAy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==
</w:fldData>
        </w:fldChar>
      </w:r>
      <w:r w:rsidR="007E0B26">
        <w:rPr>
          <w:rStyle w:val="normaltextrun"/>
          <w:rFonts w:ascii="Arial" w:hAnsi="Arial" w:cs="Arial"/>
          <w:color w:val="000000"/>
          <w:sz w:val="24"/>
          <w:szCs w:val="24"/>
          <w:shd w:val="clear" w:color="auto" w:fill="FFFFFF"/>
        </w:rPr>
        <w:instrText xml:space="preserve"> ADDIN EN.CITE.DATA </w:instrText>
      </w:r>
      <w:r w:rsidR="007E0B26">
        <w:rPr>
          <w:rStyle w:val="normaltextrun"/>
          <w:rFonts w:ascii="Arial" w:hAnsi="Arial" w:cs="Arial"/>
          <w:color w:val="000000"/>
          <w:sz w:val="24"/>
          <w:szCs w:val="24"/>
          <w:shd w:val="clear" w:color="auto" w:fill="FFFFFF"/>
        </w:rPr>
      </w:r>
      <w:r w:rsidR="007E0B26">
        <w:rPr>
          <w:rStyle w:val="normaltextrun"/>
          <w:rFonts w:ascii="Arial" w:hAnsi="Arial" w:cs="Arial"/>
          <w:color w:val="000000"/>
          <w:sz w:val="24"/>
          <w:szCs w:val="24"/>
          <w:shd w:val="clear" w:color="auto" w:fill="FFFFFF"/>
        </w:rPr>
        <w:fldChar w:fldCharType="end"/>
      </w:r>
      <w:r w:rsidR="007E0B26">
        <w:rPr>
          <w:rStyle w:val="normaltextrun"/>
          <w:rFonts w:ascii="Arial" w:hAnsi="Arial" w:cs="Arial"/>
          <w:color w:val="000000"/>
          <w:sz w:val="24"/>
          <w:szCs w:val="24"/>
          <w:shd w:val="clear" w:color="auto" w:fill="FFFFFF"/>
        </w:rPr>
      </w:r>
      <w:r w:rsidR="007E0B26">
        <w:rPr>
          <w:rStyle w:val="normaltextrun"/>
          <w:rFonts w:ascii="Arial" w:hAnsi="Arial" w:cs="Arial"/>
          <w:color w:val="000000"/>
          <w:sz w:val="24"/>
          <w:szCs w:val="24"/>
          <w:shd w:val="clear" w:color="auto" w:fill="FFFFFF"/>
        </w:rPr>
        <w:fldChar w:fldCharType="separate"/>
      </w:r>
      <w:r w:rsidR="007E0B26">
        <w:rPr>
          <w:rStyle w:val="normaltextrun"/>
          <w:rFonts w:ascii="Arial" w:hAnsi="Arial" w:cs="Arial"/>
          <w:noProof/>
          <w:color w:val="000000"/>
          <w:sz w:val="24"/>
          <w:szCs w:val="24"/>
          <w:shd w:val="clear" w:color="auto" w:fill="FFFFFF"/>
        </w:rPr>
        <w:t>(4-6)</w:t>
      </w:r>
      <w:r w:rsidR="007E0B26">
        <w:rPr>
          <w:rStyle w:val="normaltextrun"/>
          <w:rFonts w:ascii="Arial" w:hAnsi="Arial" w:cs="Arial"/>
          <w:color w:val="000000"/>
          <w:sz w:val="24"/>
          <w:szCs w:val="24"/>
          <w:shd w:val="clear" w:color="auto" w:fill="FFFFFF"/>
        </w:rPr>
        <w:fldChar w:fldCharType="end"/>
      </w:r>
      <w:r w:rsidRPr="00A63646">
        <w:rPr>
          <w:rFonts w:ascii="Arial" w:eastAsia="Arial" w:hAnsi="Arial" w:cs="Arial"/>
          <w:color w:val="000000" w:themeColor="text1"/>
          <w:sz w:val="24"/>
          <w:szCs w:val="24"/>
          <w:lang w:val="es-CL"/>
        </w:rPr>
        <w:t>. Se considera LM predominante, cuando la leche materna es el alimento que predomina para cubrir los requerimientos del bebé, pero también se entregan otros alimentos, sólidos y/o líquidos</w:t>
      </w:r>
      <w:r w:rsidR="007E0B26">
        <w:rPr>
          <w:rFonts w:ascii="Arial" w:eastAsia="Arial" w:hAnsi="Arial" w:cs="Arial"/>
          <w:color w:val="000000" w:themeColor="text1"/>
          <w:sz w:val="24"/>
          <w:szCs w:val="24"/>
          <w:lang w:val="es-CL"/>
        </w:rPr>
        <w:t xml:space="preserve"> </w:t>
      </w:r>
      <w:r w:rsidR="007E0B26">
        <w:rPr>
          <w:rFonts w:ascii="Arial" w:eastAsia="Arial" w:hAnsi="Arial" w:cs="Arial"/>
          <w:color w:val="000000" w:themeColor="text1"/>
          <w:sz w:val="24"/>
          <w:szCs w:val="24"/>
          <w:lang w:val="es-CL"/>
        </w:rPr>
        <w:fldChar w:fldCharType="begin"/>
      </w:r>
      <w:r w:rsidR="007E0B26">
        <w:rPr>
          <w:rFonts w:ascii="Arial" w:eastAsia="Arial" w:hAnsi="Arial" w:cs="Arial"/>
          <w:color w:val="000000" w:themeColor="text1"/>
          <w:sz w:val="24"/>
          <w:szCs w:val="24"/>
          <w:lang w:val="es-CL"/>
        </w:rPr>
        <w:instrText xml:space="preserve"> ADDIN EN.CITE &lt;EndNote&gt;&lt;Cite&gt;&lt;Author&gt;Juan&lt;/Author&gt;&lt;Year&gt;2002&lt;/Year&gt;&lt;IDText&gt;Tendencia de la lactancia materna en el Servicio de Salud Metropolitano Sur&lt;/IDText&gt;&lt;DisplayText&gt;(7)&lt;/DisplayText&gt;&lt;record&gt;&lt;keywords&gt;&lt;keyword&gt;lactancia materna exclusiva, encuesta, prevalencia, tendencia, lactante&lt;/keyword&gt;&lt;/keywords&gt;&lt;urls&gt;&lt;related-urls&gt;&lt;url&gt;https://www.scielo.cl/scielo.php?script=sci_arttext&amp;amp;pid=S0370-41062002000200004&lt;/url&gt;&lt;/related-urls&gt;&lt;/urls&gt;&lt;titles&gt;&lt;title&gt;Tendencia de la lactancia materna en el Servicio de Salud Metropolitano Sur&lt;/title&gt;&lt;secondary-title&gt;Revista Chilena de Pediatría&lt;/secondary-title&gt;&lt;/titles&gt;&lt;pages&gt;127-134&lt;/pages&gt;&lt;number&gt;2&lt;/number&gt;&lt;contributors&gt;&lt;authors&gt;&lt;author&gt;Juan Ilabaca&lt;/author&gt;&lt;author&gt;Eduardo Atalah&lt;/author&gt;&lt;/authors&gt;&lt;/contributors&gt;&lt;added-date format="utc"&gt;1684530198&lt;/added-date&gt;&lt;ref-type name="Journal Article"&gt;17&lt;/ref-type&gt;&lt;dates&gt;&lt;year&gt;2002&lt;/year&gt;&lt;/dates&gt;&lt;rec-number&gt;53&lt;/rec-number&gt;&lt;last-updated-date format="utc"&gt;1700596204&lt;/last-updated-date&gt;&lt;electronic-resource-num&gt;http://dx.doi.org/10.4067/S0370-41062002000200004 &lt;/electronic-resource-num&gt;&lt;volume&gt;73&lt;/volume&gt;&lt;/record&gt;&lt;/Cite&gt;&lt;/EndNote&gt;</w:instrText>
      </w:r>
      <w:r w:rsidR="007E0B26">
        <w:rPr>
          <w:rFonts w:ascii="Arial" w:eastAsia="Arial" w:hAnsi="Arial" w:cs="Arial"/>
          <w:color w:val="000000" w:themeColor="text1"/>
          <w:sz w:val="24"/>
          <w:szCs w:val="24"/>
          <w:lang w:val="es-CL"/>
        </w:rPr>
        <w:fldChar w:fldCharType="separate"/>
      </w:r>
      <w:r w:rsidR="007E0B26">
        <w:rPr>
          <w:rFonts w:ascii="Arial" w:eastAsia="Arial" w:hAnsi="Arial" w:cs="Arial"/>
          <w:noProof/>
          <w:color w:val="000000" w:themeColor="text1"/>
          <w:sz w:val="24"/>
          <w:szCs w:val="24"/>
          <w:lang w:val="es-CL"/>
        </w:rPr>
        <w:t>(7)</w:t>
      </w:r>
      <w:r w:rsidR="007E0B26">
        <w:rPr>
          <w:rFonts w:ascii="Arial" w:eastAsia="Arial" w:hAnsi="Arial" w:cs="Arial"/>
          <w:color w:val="000000" w:themeColor="text1"/>
          <w:sz w:val="24"/>
          <w:szCs w:val="24"/>
          <w:lang w:val="es-CL"/>
        </w:rPr>
        <w:fldChar w:fldCharType="end"/>
      </w:r>
      <w:r w:rsidRPr="00A63646">
        <w:rPr>
          <w:rFonts w:ascii="Arial" w:eastAsia="Arial" w:hAnsi="Arial" w:cs="Arial"/>
          <w:color w:val="000000" w:themeColor="text1"/>
          <w:sz w:val="24"/>
          <w:szCs w:val="24"/>
          <w:lang w:val="es-CL"/>
        </w:rPr>
        <w:t>. Esto se sugiere a partir de los 6 meses de edad, ya que comienza una etapa en que los requerimientos aumentan y la LM deja de ser suficiente para poder cubrirlos</w:t>
      </w:r>
      <w:r w:rsidR="00427178">
        <w:rPr>
          <w:rFonts w:ascii="Arial" w:eastAsia="Arial" w:hAnsi="Arial" w:cs="Arial"/>
          <w:color w:val="000000" w:themeColor="text1"/>
          <w:sz w:val="24"/>
          <w:szCs w:val="24"/>
          <w:lang w:val="es-CL"/>
        </w:rPr>
        <w:t xml:space="preserve"> </w:t>
      </w:r>
      <w:r w:rsidR="007E0B26">
        <w:rPr>
          <w:rFonts w:ascii="Arial" w:eastAsia="Arial" w:hAnsi="Arial" w:cs="Arial"/>
          <w:color w:val="000000" w:themeColor="text1"/>
          <w:sz w:val="24"/>
          <w:szCs w:val="24"/>
          <w:lang w:val="es-CL"/>
        </w:rPr>
        <w:fldChar w:fldCharType="begin">
          <w:fldData xml:space="preserve">PEVuZE5vdGU+PENpdGU+PEF1dGhvcj5XYWx0ZXJzPC9BdXRob3I+PFllYXI+MjAxOTwvWWVhcj48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</w:fldData>
        </w:fldChar>
      </w:r>
      <w:r w:rsidR="007E0B26">
        <w:rPr>
          <w:rFonts w:ascii="Arial" w:eastAsia="Arial" w:hAnsi="Arial" w:cs="Arial"/>
          <w:color w:val="000000" w:themeColor="text1"/>
          <w:sz w:val="24"/>
          <w:szCs w:val="24"/>
          <w:lang w:val="es-CL"/>
        </w:rPr>
        <w:instrText xml:space="preserve"> ADDIN EN.CITE </w:instrText>
      </w:r>
      <w:r w:rsidR="007E0B26">
        <w:rPr>
          <w:rFonts w:ascii="Arial" w:eastAsia="Arial" w:hAnsi="Arial" w:cs="Arial"/>
          <w:color w:val="000000" w:themeColor="text1"/>
          <w:sz w:val="24"/>
          <w:szCs w:val="24"/>
          <w:lang w:val="es-CL"/>
        </w:rPr>
        <w:fldChar w:fldCharType="begin">
          <w:fldData xml:space="preserve">PEVuZE5vdGU+PENpdGU+PEF1dGhvcj5XYWx0ZXJzPC9BdXRob3I+PFllYXI+MjAxOTwvWWVhcj48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</w:fldData>
        </w:fldChar>
      </w:r>
      <w:r w:rsidR="007E0B26">
        <w:rPr>
          <w:rFonts w:ascii="Arial" w:eastAsia="Arial" w:hAnsi="Arial" w:cs="Arial"/>
          <w:color w:val="000000" w:themeColor="text1"/>
          <w:sz w:val="24"/>
          <w:szCs w:val="24"/>
          <w:lang w:val="es-CL"/>
        </w:rPr>
        <w:instrText xml:space="preserve"> ADDIN EN.CITE.DATA </w:instrText>
      </w:r>
      <w:r w:rsidR="007E0B26">
        <w:rPr>
          <w:rFonts w:ascii="Arial" w:eastAsia="Arial" w:hAnsi="Arial" w:cs="Arial"/>
          <w:color w:val="000000" w:themeColor="text1"/>
          <w:sz w:val="24"/>
          <w:szCs w:val="24"/>
          <w:lang w:val="es-CL"/>
        </w:rPr>
      </w:r>
      <w:r w:rsidR="007E0B26">
        <w:rPr>
          <w:rFonts w:ascii="Arial" w:eastAsia="Arial" w:hAnsi="Arial" w:cs="Arial"/>
          <w:color w:val="000000" w:themeColor="text1"/>
          <w:sz w:val="24"/>
          <w:szCs w:val="24"/>
          <w:lang w:val="es-CL"/>
        </w:rPr>
        <w:fldChar w:fldCharType="end"/>
      </w:r>
      <w:r w:rsidR="007E0B26">
        <w:rPr>
          <w:rFonts w:ascii="Arial" w:eastAsia="Arial" w:hAnsi="Arial" w:cs="Arial"/>
          <w:color w:val="000000" w:themeColor="text1"/>
          <w:sz w:val="24"/>
          <w:szCs w:val="24"/>
          <w:lang w:val="es-CL"/>
        </w:rPr>
      </w:r>
      <w:r w:rsidR="007E0B26">
        <w:rPr>
          <w:rFonts w:ascii="Arial" w:eastAsia="Arial" w:hAnsi="Arial" w:cs="Arial"/>
          <w:color w:val="000000" w:themeColor="text1"/>
          <w:sz w:val="24"/>
          <w:szCs w:val="24"/>
          <w:lang w:val="es-CL"/>
        </w:rPr>
        <w:fldChar w:fldCharType="separate"/>
      </w:r>
      <w:r w:rsidR="007E0B26">
        <w:rPr>
          <w:rFonts w:ascii="Arial" w:eastAsia="Arial" w:hAnsi="Arial" w:cs="Arial"/>
          <w:noProof/>
          <w:color w:val="000000" w:themeColor="text1"/>
          <w:sz w:val="24"/>
          <w:szCs w:val="24"/>
          <w:lang w:val="es-CL"/>
        </w:rPr>
        <w:t>(5, 8, 9)</w:t>
      </w:r>
      <w:r w:rsidR="007E0B26">
        <w:rPr>
          <w:rFonts w:ascii="Arial" w:eastAsia="Arial" w:hAnsi="Arial" w:cs="Arial"/>
          <w:color w:val="000000" w:themeColor="text1"/>
          <w:sz w:val="24"/>
          <w:szCs w:val="24"/>
          <w:lang w:val="es-CL"/>
        </w:rPr>
        <w:fldChar w:fldCharType="end"/>
      </w:r>
      <w:r w:rsidRPr="00A63646">
        <w:rPr>
          <w:rFonts w:ascii="Arial" w:eastAsia="Arial" w:hAnsi="Arial" w:cs="Arial"/>
          <w:color w:val="000000" w:themeColor="text1"/>
          <w:sz w:val="24"/>
          <w:szCs w:val="24"/>
          <w:lang w:val="es-CL"/>
        </w:rPr>
        <w:t>.</w:t>
      </w:r>
    </w:p>
    <w:p w14:paraId="32251DA0" w14:textId="5E89D403" w:rsidR="3BF96F29" w:rsidRPr="00A63646" w:rsidRDefault="3BF96F29" w:rsidP="00410FD3">
      <w:pPr>
        <w:spacing w:line="480" w:lineRule="auto"/>
        <w:jc w:val="both"/>
        <w:rPr>
          <w:rFonts w:ascii="Arial" w:eastAsia="Arial" w:hAnsi="Arial" w:cs="Arial"/>
          <w:color w:val="000000" w:themeColor="text1"/>
          <w:sz w:val="24"/>
          <w:szCs w:val="24"/>
          <w:lang w:val="es-CL"/>
        </w:rPr>
      </w:pPr>
      <w:r w:rsidRPr="00A63646">
        <w:rPr>
          <w:rFonts w:ascii="Arial" w:eastAsia="Arial" w:hAnsi="Arial" w:cs="Arial"/>
          <w:color w:val="000000" w:themeColor="text1"/>
          <w:sz w:val="24"/>
          <w:szCs w:val="24"/>
          <w:lang w:val="es-CL"/>
        </w:rPr>
        <w:t>A nivel mundial, en 2015 la prevalencia de LME fu</w:t>
      </w:r>
      <w:r w:rsidR="7FAC6A1A" w:rsidRPr="00A63646">
        <w:rPr>
          <w:rFonts w:ascii="Arial" w:eastAsia="Arial" w:hAnsi="Arial" w:cs="Arial"/>
          <w:color w:val="000000" w:themeColor="text1"/>
          <w:sz w:val="24"/>
          <w:szCs w:val="24"/>
          <w:lang w:val="es-CL"/>
        </w:rPr>
        <w:t>e</w:t>
      </w:r>
      <w:r w:rsidRPr="00A63646">
        <w:rPr>
          <w:rFonts w:ascii="Arial" w:eastAsia="Arial" w:hAnsi="Arial" w:cs="Arial"/>
          <w:color w:val="000000" w:themeColor="text1"/>
          <w:sz w:val="24"/>
          <w:szCs w:val="24"/>
          <w:lang w:val="es-CL"/>
        </w:rPr>
        <w:t xml:space="preserve"> de un 43%</w:t>
      </w:r>
      <w:r w:rsidR="00BC2F82">
        <w:rPr>
          <w:rFonts w:ascii="Arial" w:eastAsia="Arial" w:hAnsi="Arial" w:cs="Arial"/>
          <w:color w:val="000000" w:themeColor="text1"/>
          <w:sz w:val="24"/>
          <w:szCs w:val="24"/>
          <w:lang w:val="es-CL"/>
        </w:rPr>
        <w:t xml:space="preserve"> </w:t>
      </w:r>
      <w:r w:rsidR="007E0B26">
        <w:rPr>
          <w:rFonts w:ascii="Arial" w:eastAsia="Arial" w:hAnsi="Arial" w:cs="Arial"/>
          <w:color w:val="000000" w:themeColor="text1"/>
          <w:sz w:val="24"/>
          <w:szCs w:val="24"/>
          <w:lang w:val="es-CL"/>
        </w:rPr>
        <w:fldChar w:fldCharType="begin">
          <w:fldData xml:space="preserve">PEVuZE5vdGU+PENpdGU+PEF1dGhvcj5XYWx0ZXJzPC9BdXRob3I+PFllYXI+MjAxOTwvWWVhcj48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</w:fldData>
        </w:fldChar>
      </w:r>
      <w:r w:rsidR="007E0B26">
        <w:rPr>
          <w:rFonts w:ascii="Arial" w:eastAsia="Arial" w:hAnsi="Arial" w:cs="Arial"/>
          <w:color w:val="000000" w:themeColor="text1"/>
          <w:sz w:val="24"/>
          <w:szCs w:val="24"/>
          <w:lang w:val="es-CL"/>
        </w:rPr>
        <w:instrText xml:space="preserve"> ADDIN EN.CITE </w:instrText>
      </w:r>
      <w:r w:rsidR="007E0B26">
        <w:rPr>
          <w:rFonts w:ascii="Arial" w:eastAsia="Arial" w:hAnsi="Arial" w:cs="Arial"/>
          <w:color w:val="000000" w:themeColor="text1"/>
          <w:sz w:val="24"/>
          <w:szCs w:val="24"/>
          <w:lang w:val="es-CL"/>
        </w:rPr>
        <w:fldChar w:fldCharType="begin">
          <w:fldData xml:space="preserve">PEVuZE5vdGU+PENpdGU+PEF1dGhvcj5XYWx0ZXJzPC9BdXRob3I+PFllYXI+MjAxOTwvWWVhcj48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</w:fldData>
        </w:fldChar>
      </w:r>
      <w:r w:rsidR="007E0B26">
        <w:rPr>
          <w:rFonts w:ascii="Arial" w:eastAsia="Arial" w:hAnsi="Arial" w:cs="Arial"/>
          <w:color w:val="000000" w:themeColor="text1"/>
          <w:sz w:val="24"/>
          <w:szCs w:val="24"/>
          <w:lang w:val="es-CL"/>
        </w:rPr>
        <w:instrText xml:space="preserve"> ADDIN EN.CITE.DATA </w:instrText>
      </w:r>
      <w:r w:rsidR="007E0B26">
        <w:rPr>
          <w:rFonts w:ascii="Arial" w:eastAsia="Arial" w:hAnsi="Arial" w:cs="Arial"/>
          <w:color w:val="000000" w:themeColor="text1"/>
          <w:sz w:val="24"/>
          <w:szCs w:val="24"/>
          <w:lang w:val="es-CL"/>
        </w:rPr>
      </w:r>
      <w:r w:rsidR="007E0B26">
        <w:rPr>
          <w:rFonts w:ascii="Arial" w:eastAsia="Arial" w:hAnsi="Arial" w:cs="Arial"/>
          <w:color w:val="000000" w:themeColor="text1"/>
          <w:sz w:val="24"/>
          <w:szCs w:val="24"/>
          <w:lang w:val="es-CL"/>
        </w:rPr>
        <w:fldChar w:fldCharType="end"/>
      </w:r>
      <w:r w:rsidR="007E0B26">
        <w:rPr>
          <w:rFonts w:ascii="Arial" w:eastAsia="Arial" w:hAnsi="Arial" w:cs="Arial"/>
          <w:color w:val="000000" w:themeColor="text1"/>
          <w:sz w:val="24"/>
          <w:szCs w:val="24"/>
          <w:lang w:val="es-CL"/>
        </w:rPr>
      </w:r>
      <w:r w:rsidR="007E0B26">
        <w:rPr>
          <w:rFonts w:ascii="Arial" w:eastAsia="Arial" w:hAnsi="Arial" w:cs="Arial"/>
          <w:color w:val="000000" w:themeColor="text1"/>
          <w:sz w:val="24"/>
          <w:szCs w:val="24"/>
          <w:lang w:val="es-CL"/>
        </w:rPr>
        <w:fldChar w:fldCharType="separate"/>
      </w:r>
      <w:r w:rsidR="007E0B26">
        <w:rPr>
          <w:rFonts w:ascii="Arial" w:eastAsia="Arial" w:hAnsi="Arial" w:cs="Arial"/>
          <w:noProof/>
          <w:color w:val="000000" w:themeColor="text1"/>
          <w:sz w:val="24"/>
          <w:szCs w:val="24"/>
          <w:lang w:val="es-CL"/>
        </w:rPr>
        <w:t>(5, 10)</w:t>
      </w:r>
      <w:r w:rsidR="007E0B26">
        <w:rPr>
          <w:rFonts w:ascii="Arial" w:eastAsia="Arial" w:hAnsi="Arial" w:cs="Arial"/>
          <w:color w:val="000000" w:themeColor="text1"/>
          <w:sz w:val="24"/>
          <w:szCs w:val="24"/>
          <w:lang w:val="es-CL"/>
        </w:rPr>
        <w:fldChar w:fldCharType="end"/>
      </w:r>
      <w:r w:rsidRPr="00A63646">
        <w:rPr>
          <w:rFonts w:ascii="Arial" w:eastAsia="Arial" w:hAnsi="Arial" w:cs="Arial"/>
          <w:color w:val="000000" w:themeColor="text1"/>
          <w:sz w:val="24"/>
          <w:szCs w:val="24"/>
          <w:lang w:val="es-CL"/>
        </w:rPr>
        <w:t>. En Chile</w:t>
      </w:r>
      <w:r w:rsidR="6E6F2CE7" w:rsidRPr="00A63646">
        <w:rPr>
          <w:rFonts w:ascii="Arial" w:eastAsia="Arial" w:hAnsi="Arial" w:cs="Arial"/>
          <w:color w:val="000000" w:themeColor="text1"/>
          <w:sz w:val="24"/>
          <w:szCs w:val="24"/>
          <w:lang w:val="es-CL"/>
        </w:rPr>
        <w:t>,</w:t>
      </w:r>
      <w:r w:rsidRPr="00A63646">
        <w:rPr>
          <w:rFonts w:ascii="Arial" w:eastAsia="Arial" w:hAnsi="Arial" w:cs="Arial"/>
          <w:color w:val="000000" w:themeColor="text1"/>
          <w:sz w:val="24"/>
          <w:szCs w:val="24"/>
          <w:lang w:val="es-CL"/>
        </w:rPr>
        <w:t xml:space="preserve"> la Estrategia Nacional de Salud estableció como meta alcanzar el 60% de LME para el año 2020</w:t>
      </w:r>
      <w:r w:rsidR="00BC2F82">
        <w:rPr>
          <w:rFonts w:ascii="Arial" w:eastAsia="Arial" w:hAnsi="Arial" w:cs="Arial"/>
          <w:color w:val="000000" w:themeColor="text1"/>
          <w:sz w:val="24"/>
          <w:szCs w:val="24"/>
          <w:lang w:val="es-CL"/>
        </w:rPr>
        <w:t xml:space="preserve"> </w:t>
      </w:r>
      <w:r w:rsidR="007E0B26">
        <w:rPr>
          <w:rFonts w:ascii="Arial" w:eastAsia="Arial" w:hAnsi="Arial" w:cs="Arial"/>
          <w:color w:val="000000" w:themeColor="text1"/>
          <w:sz w:val="24"/>
          <w:szCs w:val="24"/>
          <w:lang w:val="es-CL"/>
        </w:rPr>
        <w:fldChar w:fldCharType="begin">
          <w:fldData xml:space="preserve">PEVuZE5vdGU+PENpdGU+PEF1dGhvcj5Ub3JvPC9BdXRob3I+PFllYXI+MjAyMjwvWWVhcj48SURU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==
</w:fldData>
        </w:fldChar>
      </w:r>
      <w:r w:rsidR="007E0B26">
        <w:rPr>
          <w:rFonts w:ascii="Arial" w:eastAsia="Arial" w:hAnsi="Arial" w:cs="Arial"/>
          <w:color w:val="000000" w:themeColor="text1"/>
          <w:sz w:val="24"/>
          <w:szCs w:val="24"/>
          <w:lang w:val="es-CL"/>
        </w:rPr>
        <w:instrText xml:space="preserve"> ADDIN EN.CITE </w:instrText>
      </w:r>
      <w:r w:rsidR="007E0B26">
        <w:rPr>
          <w:rFonts w:ascii="Arial" w:eastAsia="Arial" w:hAnsi="Arial" w:cs="Arial"/>
          <w:color w:val="000000" w:themeColor="text1"/>
          <w:sz w:val="24"/>
          <w:szCs w:val="24"/>
          <w:lang w:val="es-CL"/>
        </w:rPr>
        <w:fldChar w:fldCharType="begin">
          <w:fldData xml:space="preserve">PEVuZE5vdGU+PENpdGU+PEF1dGhvcj5Ub3JvPC9BdXRob3I+PFllYXI+MjAyMjwvWWVhcj48SURU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==
</w:fldData>
        </w:fldChar>
      </w:r>
      <w:r w:rsidR="007E0B26">
        <w:rPr>
          <w:rFonts w:ascii="Arial" w:eastAsia="Arial" w:hAnsi="Arial" w:cs="Arial"/>
          <w:color w:val="000000" w:themeColor="text1"/>
          <w:sz w:val="24"/>
          <w:szCs w:val="24"/>
          <w:lang w:val="es-CL"/>
        </w:rPr>
        <w:instrText xml:space="preserve"> ADDIN EN.CITE.DATA </w:instrText>
      </w:r>
      <w:r w:rsidR="007E0B26">
        <w:rPr>
          <w:rFonts w:ascii="Arial" w:eastAsia="Arial" w:hAnsi="Arial" w:cs="Arial"/>
          <w:color w:val="000000" w:themeColor="text1"/>
          <w:sz w:val="24"/>
          <w:szCs w:val="24"/>
          <w:lang w:val="es-CL"/>
        </w:rPr>
      </w:r>
      <w:r w:rsidR="007E0B26">
        <w:rPr>
          <w:rFonts w:ascii="Arial" w:eastAsia="Arial" w:hAnsi="Arial" w:cs="Arial"/>
          <w:color w:val="000000" w:themeColor="text1"/>
          <w:sz w:val="24"/>
          <w:szCs w:val="24"/>
          <w:lang w:val="es-CL"/>
        </w:rPr>
        <w:fldChar w:fldCharType="end"/>
      </w:r>
      <w:r w:rsidR="007E0B26">
        <w:rPr>
          <w:rFonts w:ascii="Arial" w:eastAsia="Arial" w:hAnsi="Arial" w:cs="Arial"/>
          <w:color w:val="000000" w:themeColor="text1"/>
          <w:sz w:val="24"/>
          <w:szCs w:val="24"/>
          <w:lang w:val="es-CL"/>
        </w:rPr>
      </w:r>
      <w:r w:rsidR="007E0B26">
        <w:rPr>
          <w:rFonts w:ascii="Arial" w:eastAsia="Arial" w:hAnsi="Arial" w:cs="Arial"/>
          <w:color w:val="000000" w:themeColor="text1"/>
          <w:sz w:val="24"/>
          <w:szCs w:val="24"/>
          <w:lang w:val="es-CL"/>
        </w:rPr>
        <w:fldChar w:fldCharType="separate"/>
      </w:r>
      <w:r w:rsidR="007E0B26">
        <w:rPr>
          <w:rFonts w:ascii="Arial" w:eastAsia="Arial" w:hAnsi="Arial" w:cs="Arial"/>
          <w:noProof/>
          <w:color w:val="000000" w:themeColor="text1"/>
          <w:sz w:val="24"/>
          <w:szCs w:val="24"/>
          <w:lang w:val="es-CL"/>
        </w:rPr>
        <w:t>(11, 12)</w:t>
      </w:r>
      <w:r w:rsidR="007E0B26">
        <w:rPr>
          <w:rFonts w:ascii="Arial" w:eastAsia="Arial" w:hAnsi="Arial" w:cs="Arial"/>
          <w:color w:val="000000" w:themeColor="text1"/>
          <w:sz w:val="24"/>
          <w:szCs w:val="24"/>
          <w:lang w:val="es-CL"/>
        </w:rPr>
        <w:fldChar w:fldCharType="end"/>
      </w:r>
      <w:r w:rsidRPr="00A63646">
        <w:rPr>
          <w:rFonts w:ascii="Arial" w:eastAsia="Arial" w:hAnsi="Arial" w:cs="Arial"/>
          <w:color w:val="000000" w:themeColor="text1"/>
          <w:sz w:val="24"/>
          <w:szCs w:val="24"/>
          <w:lang w:val="es-CL"/>
        </w:rPr>
        <w:t xml:space="preserve">, </w:t>
      </w:r>
      <w:r w:rsidR="0560AC67" w:rsidRPr="00A63646">
        <w:rPr>
          <w:rFonts w:ascii="Arial" w:eastAsia="Arial" w:hAnsi="Arial" w:cs="Arial"/>
          <w:color w:val="000000" w:themeColor="text1"/>
          <w:sz w:val="24"/>
          <w:szCs w:val="24"/>
          <w:lang w:val="es-CL"/>
        </w:rPr>
        <w:t xml:space="preserve">la cual fue </w:t>
      </w:r>
      <w:r w:rsidR="23440E89" w:rsidRPr="00A63646">
        <w:rPr>
          <w:rFonts w:ascii="Arial" w:eastAsia="Arial" w:hAnsi="Arial" w:cs="Arial"/>
          <w:color w:val="000000" w:themeColor="text1"/>
          <w:sz w:val="24"/>
          <w:szCs w:val="24"/>
          <w:lang w:val="es-CL"/>
        </w:rPr>
        <w:t>lograda</w:t>
      </w:r>
      <w:r w:rsidR="1B579340" w:rsidRPr="00A63646">
        <w:rPr>
          <w:rFonts w:ascii="Arial" w:eastAsia="Arial" w:hAnsi="Arial" w:cs="Arial"/>
          <w:color w:val="000000" w:themeColor="text1"/>
          <w:sz w:val="24"/>
          <w:szCs w:val="24"/>
          <w:lang w:val="es-CL"/>
        </w:rPr>
        <w:t>,</w:t>
      </w:r>
      <w:r w:rsidR="23440E89" w:rsidRPr="00A63646">
        <w:rPr>
          <w:rFonts w:ascii="Arial" w:eastAsia="Arial" w:hAnsi="Arial" w:cs="Arial"/>
          <w:color w:val="000000" w:themeColor="text1"/>
          <w:sz w:val="24"/>
          <w:szCs w:val="24"/>
          <w:lang w:val="es-CL"/>
        </w:rPr>
        <w:t xml:space="preserve"> </w:t>
      </w:r>
      <w:r w:rsidR="6A8A5CA4" w:rsidRPr="00A63646">
        <w:rPr>
          <w:rFonts w:ascii="Arial" w:eastAsia="Arial" w:hAnsi="Arial" w:cs="Arial"/>
          <w:color w:val="000000" w:themeColor="text1"/>
          <w:sz w:val="24"/>
          <w:szCs w:val="24"/>
          <w:lang w:val="es-CL"/>
        </w:rPr>
        <w:t>ya que ese año se registró un 60,1%</w:t>
      </w:r>
      <w:r w:rsidR="3236E228" w:rsidRPr="00A63646">
        <w:rPr>
          <w:rFonts w:ascii="Arial" w:eastAsia="Arial" w:hAnsi="Arial" w:cs="Arial"/>
          <w:color w:val="000000" w:themeColor="text1"/>
          <w:sz w:val="24"/>
          <w:szCs w:val="24"/>
          <w:lang w:val="es-CL"/>
        </w:rPr>
        <w:t xml:space="preserve">. Específicamente en la Región Metropolitana (RM) en el año 2017, la prevalencia de LME registrada en el Informe de Vigilancia del Estado Nutricional </w:t>
      </w:r>
      <w:r w:rsidR="3236E228" w:rsidRPr="00A63646">
        <w:rPr>
          <w:rFonts w:ascii="Arial" w:eastAsia="Arial" w:hAnsi="Arial" w:cs="Arial"/>
          <w:color w:val="000000" w:themeColor="text1"/>
          <w:sz w:val="24"/>
          <w:szCs w:val="24"/>
          <w:lang w:val="es-CL"/>
        </w:rPr>
        <w:lastRenderedPageBreak/>
        <w:t>fue de un 57,16%</w:t>
      </w:r>
      <w:r w:rsidR="007E0B26">
        <w:rPr>
          <w:rFonts w:ascii="Arial" w:eastAsia="Arial" w:hAnsi="Arial" w:cs="Arial"/>
          <w:color w:val="000000" w:themeColor="text1"/>
          <w:sz w:val="24"/>
          <w:szCs w:val="24"/>
          <w:lang w:val="es-CL"/>
        </w:rPr>
        <w:t xml:space="preserve"> </w:t>
      </w:r>
      <w:r w:rsidR="007E0B26">
        <w:rPr>
          <w:rFonts w:ascii="Arial" w:eastAsia="Arial" w:hAnsi="Arial" w:cs="Arial"/>
          <w:color w:val="000000" w:themeColor="text1"/>
          <w:sz w:val="24"/>
          <w:szCs w:val="24"/>
          <w:lang w:val="es-CL"/>
        </w:rPr>
        <w:fldChar w:fldCharType="begin"/>
      </w:r>
      <w:r w:rsidR="007E0B26">
        <w:rPr>
          <w:rFonts w:ascii="Arial" w:eastAsia="Arial" w:hAnsi="Arial" w:cs="Arial"/>
          <w:color w:val="000000" w:themeColor="text1"/>
          <w:sz w:val="24"/>
          <w:szCs w:val="24"/>
          <w:lang w:val="es-CL"/>
        </w:rPr>
        <w:instrText xml:space="preserve"> ADDIN EN.CITE &lt;EndNote&gt;&lt;Cite&gt;&lt;Author&gt;Depto. de Nutrición y Alimentos&lt;/Author&gt;&lt;Year&gt;2017&lt;/Year&gt;&lt;IDText&gt;Vigilancia del estado nutricional de la población bajo control y de la lactancia materna en el sistema público de salud de Chile&lt;/IDText&gt;&lt;DisplayText&gt;(13)&lt;/DisplayText&gt;&lt;record&gt;&lt;urls&gt;&lt;related-urls&gt;&lt;url&gt;http://www.bibliotecaminsal.cl/wp/wp-content/uploads/2019/11/Informe-Vigilancia-Nutricional-2017.pdf&lt;/url&gt;&lt;/related-urls&gt;&lt;/urls&gt;&lt;titles&gt;&lt;title&gt;Vigilancia del estado nutricional de la población bajo control y de la lactancia materna en el sistema público de salud de Chile&lt;/title&gt;&lt;/titles&gt;&lt;contributors&gt;&lt;authors&gt;&lt;author&gt;Depto. de Nutrición y Alimentos, MINSAL&lt;/author&gt;&lt;/authors&gt;&lt;/contributors&gt;&lt;added-date format="utc"&gt;1682711058&lt;/added-date&gt;&lt;ref-type name="Report"&gt;27&lt;/ref-type&gt;&lt;dates&gt;&lt;year&gt;2017&lt;/year&gt;&lt;/dates&gt;&lt;rec-number&gt;48&lt;/rec-number&gt;&lt;publisher&gt;Ministerio de Chile&lt;/publisher&gt;&lt;last-updated-date format="utc"&gt;1684532030&lt;/last-updated-date&gt;&lt;/record&gt;&lt;/Cite&gt;&lt;/EndNote&gt;</w:instrText>
      </w:r>
      <w:r w:rsidR="007E0B26">
        <w:rPr>
          <w:rFonts w:ascii="Arial" w:eastAsia="Arial" w:hAnsi="Arial" w:cs="Arial"/>
          <w:color w:val="000000" w:themeColor="text1"/>
          <w:sz w:val="24"/>
          <w:szCs w:val="24"/>
          <w:lang w:val="es-CL"/>
        </w:rPr>
        <w:fldChar w:fldCharType="separate"/>
      </w:r>
      <w:r w:rsidR="007E0B26">
        <w:rPr>
          <w:rFonts w:ascii="Arial" w:eastAsia="Arial" w:hAnsi="Arial" w:cs="Arial"/>
          <w:noProof/>
          <w:color w:val="000000" w:themeColor="text1"/>
          <w:sz w:val="24"/>
          <w:szCs w:val="24"/>
          <w:lang w:val="es-CL"/>
        </w:rPr>
        <w:t>(13)</w:t>
      </w:r>
      <w:r w:rsidR="007E0B26">
        <w:rPr>
          <w:rFonts w:ascii="Arial" w:eastAsia="Arial" w:hAnsi="Arial" w:cs="Arial"/>
          <w:color w:val="000000" w:themeColor="text1"/>
          <w:sz w:val="24"/>
          <w:szCs w:val="24"/>
          <w:lang w:val="es-CL"/>
        </w:rPr>
        <w:fldChar w:fldCharType="end"/>
      </w:r>
      <w:r w:rsidR="3236E228" w:rsidRPr="00A63646">
        <w:rPr>
          <w:rFonts w:ascii="Arial" w:eastAsia="Arial" w:hAnsi="Arial" w:cs="Arial"/>
          <w:color w:val="000000" w:themeColor="text1"/>
          <w:sz w:val="24"/>
          <w:szCs w:val="24"/>
          <w:lang w:val="es-CL"/>
        </w:rPr>
        <w:t xml:space="preserve">, </w:t>
      </w:r>
      <w:r w:rsidRPr="00A63646">
        <w:rPr>
          <w:rFonts w:ascii="Arial" w:eastAsia="Arial" w:hAnsi="Arial" w:cs="Arial"/>
          <w:color w:val="000000" w:themeColor="text1"/>
          <w:sz w:val="24"/>
          <w:szCs w:val="24"/>
          <w:lang w:val="es-CL"/>
        </w:rPr>
        <w:t>sin embargo, no existe actualización</w:t>
      </w:r>
      <w:r w:rsidR="73AB2ABC" w:rsidRPr="00A63646">
        <w:rPr>
          <w:rFonts w:ascii="Arial" w:eastAsia="Arial" w:hAnsi="Arial" w:cs="Arial"/>
          <w:color w:val="000000" w:themeColor="text1"/>
          <w:sz w:val="24"/>
          <w:szCs w:val="24"/>
          <w:lang w:val="es-CL"/>
        </w:rPr>
        <w:t xml:space="preserve"> de años posteriores al inicio del COVID-19</w:t>
      </w:r>
      <w:r w:rsidR="5850C4A2" w:rsidRPr="00A63646">
        <w:rPr>
          <w:rFonts w:ascii="Arial" w:eastAsia="Arial" w:hAnsi="Arial" w:cs="Arial"/>
          <w:color w:val="000000" w:themeColor="text1"/>
          <w:sz w:val="24"/>
          <w:szCs w:val="24"/>
          <w:lang w:val="es-CL"/>
        </w:rPr>
        <w:t>, fenómeno mundial que podría haber influenciado en estas cifras</w:t>
      </w:r>
      <w:r w:rsidRPr="00A63646">
        <w:rPr>
          <w:rFonts w:ascii="Arial" w:eastAsia="Arial" w:hAnsi="Arial" w:cs="Arial"/>
          <w:color w:val="000000" w:themeColor="text1"/>
          <w:sz w:val="24"/>
          <w:szCs w:val="24"/>
          <w:lang w:val="es-CL"/>
        </w:rPr>
        <w:t>.</w:t>
      </w:r>
    </w:p>
    <w:p w14:paraId="5CC5193D" w14:textId="68976A67" w:rsidR="00427178" w:rsidRDefault="3BF96F29" w:rsidP="00410FD3">
      <w:pPr>
        <w:spacing w:line="480" w:lineRule="auto"/>
        <w:jc w:val="both"/>
        <w:rPr>
          <w:sz w:val="24"/>
          <w:szCs w:val="24"/>
        </w:rPr>
      </w:pPr>
      <w:r w:rsidRPr="00A63646">
        <w:rPr>
          <w:rFonts w:ascii="Arial" w:eastAsia="Arial" w:hAnsi="Arial" w:cs="Arial"/>
          <w:color w:val="000000" w:themeColor="text1"/>
          <w:sz w:val="24"/>
          <w:szCs w:val="24"/>
          <w:lang w:val="es-CL"/>
        </w:rPr>
        <w:t>La LME beneficia tanto a lactantes como a sus madres en el corto y largo plazo. Al lactante le proporciona los nutrientes necesarios para un óptimo crecimiento y desarrollo inmunológico, intelectual</w:t>
      </w:r>
      <w:r w:rsidR="71BDA7DC" w:rsidRPr="00A63646">
        <w:rPr>
          <w:rFonts w:ascii="Arial" w:eastAsia="Arial" w:hAnsi="Arial" w:cs="Arial"/>
          <w:color w:val="000000" w:themeColor="text1"/>
          <w:sz w:val="24"/>
          <w:szCs w:val="24"/>
          <w:lang w:val="es-CL"/>
        </w:rPr>
        <w:t xml:space="preserve">, </w:t>
      </w:r>
      <w:r w:rsidRPr="00A63646">
        <w:rPr>
          <w:rFonts w:ascii="Arial" w:eastAsia="Arial" w:hAnsi="Arial" w:cs="Arial"/>
          <w:color w:val="000000" w:themeColor="text1"/>
          <w:sz w:val="24"/>
          <w:szCs w:val="24"/>
          <w:lang w:val="es-CL"/>
        </w:rPr>
        <w:t>psicomotor</w:t>
      </w:r>
      <w:r w:rsidR="284D044A" w:rsidRPr="00A63646">
        <w:rPr>
          <w:rFonts w:ascii="Arial" w:eastAsia="Arial" w:hAnsi="Arial" w:cs="Arial"/>
          <w:color w:val="000000" w:themeColor="text1"/>
          <w:sz w:val="24"/>
          <w:szCs w:val="24"/>
          <w:lang w:val="es-CL"/>
        </w:rPr>
        <w:t xml:space="preserve"> y neurológico</w:t>
      </w:r>
      <w:r w:rsidR="4D9D73FD" w:rsidRPr="00A63646">
        <w:rPr>
          <w:rFonts w:ascii="Arial" w:eastAsia="Arial" w:hAnsi="Arial" w:cs="Arial"/>
          <w:color w:val="000000" w:themeColor="text1"/>
          <w:sz w:val="24"/>
          <w:szCs w:val="24"/>
          <w:lang w:val="es-CL"/>
        </w:rPr>
        <w:t>, lo cual se traduce en un menor riesgo</w:t>
      </w:r>
      <w:r w:rsidR="0C42592F" w:rsidRPr="00A63646">
        <w:rPr>
          <w:rFonts w:ascii="Arial" w:eastAsia="Arial" w:hAnsi="Arial" w:cs="Arial"/>
          <w:color w:val="000000" w:themeColor="text1"/>
          <w:sz w:val="24"/>
          <w:szCs w:val="24"/>
          <w:lang w:val="es-CL"/>
        </w:rPr>
        <w:t xml:space="preserve"> de padecer</w:t>
      </w:r>
      <w:r w:rsidR="12EF6766" w:rsidRPr="00A63646">
        <w:rPr>
          <w:rFonts w:ascii="Arial" w:eastAsia="Arial" w:hAnsi="Arial" w:cs="Arial"/>
          <w:color w:val="000000" w:themeColor="text1"/>
          <w:sz w:val="24"/>
          <w:szCs w:val="24"/>
          <w:lang w:val="es-CL"/>
        </w:rPr>
        <w:t xml:space="preserve"> </w:t>
      </w:r>
      <w:r w:rsidR="062907BE" w:rsidRPr="00A63646">
        <w:rPr>
          <w:rFonts w:ascii="Arial" w:eastAsia="Arial" w:hAnsi="Arial" w:cs="Arial"/>
          <w:color w:val="000000" w:themeColor="text1"/>
          <w:sz w:val="24"/>
          <w:szCs w:val="24"/>
          <w:lang w:val="es-CL"/>
        </w:rPr>
        <w:t>trastorno</w:t>
      </w:r>
      <w:r w:rsidR="08D8703B" w:rsidRPr="00A63646">
        <w:rPr>
          <w:rFonts w:ascii="Arial" w:eastAsia="Arial" w:hAnsi="Arial" w:cs="Arial"/>
          <w:color w:val="000000" w:themeColor="text1"/>
          <w:sz w:val="24"/>
          <w:szCs w:val="24"/>
          <w:lang w:val="es-CL"/>
        </w:rPr>
        <w:t xml:space="preserve"> generalizado del desarrollo</w:t>
      </w:r>
      <w:r w:rsidR="25FA767C" w:rsidRPr="00A63646">
        <w:rPr>
          <w:rFonts w:ascii="Arial" w:eastAsia="Arial" w:hAnsi="Arial" w:cs="Arial"/>
          <w:color w:val="000000" w:themeColor="text1"/>
          <w:sz w:val="24"/>
          <w:szCs w:val="24"/>
          <w:lang w:val="es-CL"/>
        </w:rPr>
        <w:t xml:space="preserve"> y trastorno por déficit de atención con hiperactividad (TDAH)</w:t>
      </w:r>
      <w:r w:rsidR="007E0B26">
        <w:rPr>
          <w:rFonts w:ascii="Arial" w:eastAsia="Arial" w:hAnsi="Arial" w:cs="Arial"/>
          <w:color w:val="000000" w:themeColor="text1"/>
          <w:sz w:val="24"/>
          <w:szCs w:val="24"/>
          <w:lang w:val="es-CL"/>
        </w:rPr>
        <w:t xml:space="preserve"> </w:t>
      </w:r>
      <w:r w:rsidR="007E0B26">
        <w:rPr>
          <w:rFonts w:ascii="Arial" w:eastAsia="Arial" w:hAnsi="Arial" w:cs="Arial"/>
          <w:color w:val="000000" w:themeColor="text1"/>
          <w:sz w:val="24"/>
          <w:szCs w:val="24"/>
          <w:lang w:val="es-CL"/>
        </w:rPr>
        <w:fldChar w:fldCharType="begin"/>
      </w:r>
      <w:r w:rsidR="007E0B26">
        <w:rPr>
          <w:rFonts w:ascii="Arial" w:eastAsia="Arial" w:hAnsi="Arial" w:cs="Arial"/>
          <w:color w:val="000000" w:themeColor="text1"/>
          <w:sz w:val="24"/>
          <w:szCs w:val="24"/>
          <w:lang w:val="es-CL"/>
        </w:rPr>
        <w:instrText xml:space="preserve"> ADDIN EN.CITE &lt;EndNote&gt;&lt;Cite&gt;&lt;Author&gt;Brahm&lt;/Author&gt;&lt;Year&gt; 2017&lt;/Year&gt;&lt;IDText&gt;Beneficios de la lactancia materna y riesgos de no amamantar&lt;/IDText&gt;&lt;DisplayText&gt;(14)&lt;/DisplayText&gt;&lt;record&gt;&lt;urls&gt;&lt;related-urls&gt;&lt;url&gt;https://www.scielo.cl/scielo.php?script=sci_arttext&amp;amp;pid=S0370-41062017000100001&lt;/url&gt;&lt;/related-urls&gt;&lt;/urls&gt;&lt;titles&gt;&lt;title&gt;&lt;style font="default" size="100%"&gt;B&lt;/style&gt;&lt;style face="bold" font="default" size="100%"&gt;eneficios de la lactancia materna y riesgos de no amamantar&lt;/style&gt;&lt;/title&gt;&lt;secondary-title&gt; Revista chilena de pediatría&lt;/secondary-title&gt;&lt;/titles&gt;&lt;contributors&gt;&lt;authors&gt;&lt;author&gt;&lt;style face="bold" font="default" size="100%"&gt;Brahm, P&lt;/style&gt;&lt;style face="bold" font="default" size="100%"&gt;aulina&lt;/style&gt;&lt;/author&gt;&lt;author&gt;&lt;style font="default" size="100%"&gt;V&lt;/style&gt;&lt;style face="bold" font="default" size="100%"&gt;aldés, Veronica&lt;/style&gt;&lt;/author&gt;&lt;/authors&gt;&lt;/contributors&gt;&lt;added-date format="utc"&gt;1695323854&lt;/added-date&gt;&lt;pub-location&gt; Scielo&lt;/pub-location&gt;&lt;ref-type name="Magazine Article"&gt;19&lt;/ref-type&gt;&lt;dates&gt;&lt;year&gt; 2017&lt;/year&gt;&lt;/dates&gt;&lt;rec-number&gt;62&lt;/rec-number&gt;&lt;last-updated-date format="utc"&gt;1695325376&lt;/last-updated-date&gt;&lt;volume&gt;Vol 88&lt;/volume&gt;&lt;/record&gt;&lt;/Cite&gt;&lt;/EndNote&gt;</w:instrText>
      </w:r>
      <w:r w:rsidR="007E0B26">
        <w:rPr>
          <w:rFonts w:ascii="Arial" w:eastAsia="Arial" w:hAnsi="Arial" w:cs="Arial"/>
          <w:color w:val="000000" w:themeColor="text1"/>
          <w:sz w:val="24"/>
          <w:szCs w:val="24"/>
          <w:lang w:val="es-CL"/>
        </w:rPr>
        <w:fldChar w:fldCharType="separate"/>
      </w:r>
      <w:r w:rsidR="007E0B26">
        <w:rPr>
          <w:rFonts w:ascii="Arial" w:eastAsia="Arial" w:hAnsi="Arial" w:cs="Arial"/>
          <w:noProof/>
          <w:color w:val="000000" w:themeColor="text1"/>
          <w:sz w:val="24"/>
          <w:szCs w:val="24"/>
          <w:lang w:val="es-CL"/>
        </w:rPr>
        <w:t>(14)</w:t>
      </w:r>
      <w:r w:rsidR="007E0B26">
        <w:rPr>
          <w:rFonts w:ascii="Arial" w:eastAsia="Arial" w:hAnsi="Arial" w:cs="Arial"/>
          <w:color w:val="000000" w:themeColor="text1"/>
          <w:sz w:val="24"/>
          <w:szCs w:val="24"/>
          <w:lang w:val="es-CL"/>
        </w:rPr>
        <w:fldChar w:fldCharType="end"/>
      </w:r>
      <w:r w:rsidR="08D8703B" w:rsidRPr="00A63646">
        <w:rPr>
          <w:rFonts w:ascii="Arial" w:eastAsia="Arial" w:hAnsi="Arial" w:cs="Arial"/>
          <w:color w:val="000000" w:themeColor="text1"/>
          <w:sz w:val="24"/>
          <w:szCs w:val="24"/>
          <w:lang w:val="es-CL"/>
        </w:rPr>
        <w:t>.</w:t>
      </w:r>
      <w:r w:rsidR="0C42592F" w:rsidRPr="00A63646">
        <w:rPr>
          <w:rFonts w:ascii="Arial" w:eastAsia="Arial" w:hAnsi="Arial" w:cs="Arial"/>
          <w:color w:val="000000" w:themeColor="text1"/>
          <w:sz w:val="24"/>
          <w:szCs w:val="24"/>
          <w:lang w:val="es-CL"/>
        </w:rPr>
        <w:t xml:space="preserve"> </w:t>
      </w:r>
      <w:r w:rsidRPr="00A63646">
        <w:rPr>
          <w:rFonts w:ascii="Arial" w:eastAsia="Arial" w:hAnsi="Arial" w:cs="Arial"/>
          <w:color w:val="000000" w:themeColor="text1"/>
          <w:sz w:val="24"/>
          <w:szCs w:val="24"/>
          <w:lang w:val="es-CL"/>
        </w:rPr>
        <w:t>Reduce el riesgo de desnutrición</w:t>
      </w:r>
      <w:r w:rsidR="007E0B26">
        <w:rPr>
          <w:rFonts w:ascii="Arial" w:eastAsia="Arial" w:hAnsi="Arial" w:cs="Arial"/>
          <w:color w:val="000000" w:themeColor="text1"/>
          <w:sz w:val="24"/>
          <w:szCs w:val="24"/>
          <w:lang w:val="es-CL"/>
        </w:rPr>
        <w:t xml:space="preserve"> </w:t>
      </w:r>
      <w:r w:rsidR="007E0B26">
        <w:rPr>
          <w:rFonts w:ascii="Arial" w:eastAsia="Arial" w:hAnsi="Arial" w:cs="Arial"/>
          <w:color w:val="000000" w:themeColor="text1"/>
          <w:sz w:val="24"/>
          <w:szCs w:val="24"/>
          <w:lang w:val="es-CL"/>
        </w:rPr>
        <w:fldChar w:fldCharType="begin">
          <w:fldData xml:space="preserve">PEVuZE5vdGU+PENpdGU+PEF1dGhvcj5DaW5keTwvQXV0aG9yPjxZZWFyPjIwMDg8L1llYXI+PElE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</w:fldData>
        </w:fldChar>
      </w:r>
      <w:r w:rsidR="007E0B26">
        <w:rPr>
          <w:rFonts w:ascii="Arial" w:eastAsia="Arial" w:hAnsi="Arial" w:cs="Arial"/>
          <w:color w:val="000000" w:themeColor="text1"/>
          <w:sz w:val="24"/>
          <w:szCs w:val="24"/>
          <w:lang w:val="es-CL"/>
        </w:rPr>
        <w:instrText xml:space="preserve"> ADDIN EN.CITE </w:instrText>
      </w:r>
      <w:r w:rsidR="007E0B26">
        <w:rPr>
          <w:rFonts w:ascii="Arial" w:eastAsia="Arial" w:hAnsi="Arial" w:cs="Arial"/>
          <w:color w:val="000000" w:themeColor="text1"/>
          <w:sz w:val="24"/>
          <w:szCs w:val="24"/>
          <w:lang w:val="es-CL"/>
        </w:rPr>
        <w:fldChar w:fldCharType="begin">
          <w:fldData xml:space="preserve">PEVuZE5vdGU+PENpdGU+PEF1dGhvcj5DaW5keTwvQXV0aG9yPjxZZWFyPjIwMDg8L1llYXI+PElE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</w:fldData>
        </w:fldChar>
      </w:r>
      <w:r w:rsidR="007E0B26">
        <w:rPr>
          <w:rFonts w:ascii="Arial" w:eastAsia="Arial" w:hAnsi="Arial" w:cs="Arial"/>
          <w:color w:val="000000" w:themeColor="text1"/>
          <w:sz w:val="24"/>
          <w:szCs w:val="24"/>
          <w:lang w:val="es-CL"/>
        </w:rPr>
        <w:instrText xml:space="preserve"> ADDIN EN.CITE.DATA </w:instrText>
      </w:r>
      <w:r w:rsidR="007E0B26">
        <w:rPr>
          <w:rFonts w:ascii="Arial" w:eastAsia="Arial" w:hAnsi="Arial" w:cs="Arial"/>
          <w:color w:val="000000" w:themeColor="text1"/>
          <w:sz w:val="24"/>
          <w:szCs w:val="24"/>
          <w:lang w:val="es-CL"/>
        </w:rPr>
      </w:r>
      <w:r w:rsidR="007E0B26">
        <w:rPr>
          <w:rFonts w:ascii="Arial" w:eastAsia="Arial" w:hAnsi="Arial" w:cs="Arial"/>
          <w:color w:val="000000" w:themeColor="text1"/>
          <w:sz w:val="24"/>
          <w:szCs w:val="24"/>
          <w:lang w:val="es-CL"/>
        </w:rPr>
        <w:fldChar w:fldCharType="end"/>
      </w:r>
      <w:r w:rsidR="007E0B26">
        <w:rPr>
          <w:rFonts w:ascii="Arial" w:eastAsia="Arial" w:hAnsi="Arial" w:cs="Arial"/>
          <w:color w:val="000000" w:themeColor="text1"/>
          <w:sz w:val="24"/>
          <w:szCs w:val="24"/>
          <w:lang w:val="es-CL"/>
        </w:rPr>
      </w:r>
      <w:r w:rsidR="007E0B26">
        <w:rPr>
          <w:rFonts w:ascii="Arial" w:eastAsia="Arial" w:hAnsi="Arial" w:cs="Arial"/>
          <w:color w:val="000000" w:themeColor="text1"/>
          <w:sz w:val="24"/>
          <w:szCs w:val="24"/>
          <w:lang w:val="es-CL"/>
        </w:rPr>
        <w:fldChar w:fldCharType="separate"/>
      </w:r>
      <w:r w:rsidR="007E0B26">
        <w:rPr>
          <w:rFonts w:ascii="Arial" w:eastAsia="Arial" w:hAnsi="Arial" w:cs="Arial"/>
          <w:noProof/>
          <w:color w:val="000000" w:themeColor="text1"/>
          <w:sz w:val="24"/>
          <w:szCs w:val="24"/>
          <w:lang w:val="es-CL"/>
        </w:rPr>
        <w:t>(15, 16)</w:t>
      </w:r>
      <w:r w:rsidR="007E0B26">
        <w:rPr>
          <w:rFonts w:ascii="Arial" w:eastAsia="Arial" w:hAnsi="Arial" w:cs="Arial"/>
          <w:color w:val="000000" w:themeColor="text1"/>
          <w:sz w:val="24"/>
          <w:szCs w:val="24"/>
          <w:lang w:val="es-CL"/>
        </w:rPr>
        <w:fldChar w:fldCharType="end"/>
      </w:r>
      <w:r w:rsidRPr="00A63646">
        <w:rPr>
          <w:rFonts w:ascii="Arial" w:eastAsia="Arial" w:hAnsi="Arial" w:cs="Arial"/>
          <w:color w:val="000000" w:themeColor="text1"/>
          <w:sz w:val="24"/>
          <w:szCs w:val="24"/>
          <w:lang w:val="es-CL"/>
        </w:rPr>
        <w:t>, sobrepeso, obesidad</w:t>
      </w:r>
      <w:r w:rsidR="05386768" w:rsidRPr="00A63646">
        <w:rPr>
          <w:rFonts w:ascii="Arial" w:eastAsia="Arial" w:hAnsi="Arial" w:cs="Arial"/>
          <w:color w:val="000000" w:themeColor="text1"/>
          <w:sz w:val="24"/>
          <w:szCs w:val="24"/>
          <w:lang w:val="es-CL"/>
        </w:rPr>
        <w:t>,</w:t>
      </w:r>
      <w:r w:rsidR="312DBB8F" w:rsidRPr="00A63646">
        <w:rPr>
          <w:rFonts w:ascii="Arial" w:eastAsia="Arial" w:hAnsi="Arial" w:cs="Arial"/>
          <w:color w:val="000000" w:themeColor="text1"/>
          <w:sz w:val="24"/>
          <w:szCs w:val="24"/>
          <w:lang w:val="es-CL"/>
        </w:rPr>
        <w:t xml:space="preserve"> leucemia y</w:t>
      </w:r>
      <w:r w:rsidR="05386768" w:rsidRPr="00A63646">
        <w:rPr>
          <w:rFonts w:ascii="Arial" w:eastAsia="Arial" w:hAnsi="Arial" w:cs="Arial"/>
          <w:color w:val="000000" w:themeColor="text1"/>
          <w:sz w:val="24"/>
          <w:szCs w:val="24"/>
          <w:lang w:val="es-CL"/>
        </w:rPr>
        <w:t xml:space="preserve"> </w:t>
      </w:r>
      <w:r w:rsidRPr="00A63646">
        <w:rPr>
          <w:rFonts w:ascii="Arial" w:eastAsia="Arial" w:hAnsi="Arial" w:cs="Arial"/>
          <w:color w:val="000000" w:themeColor="text1"/>
          <w:sz w:val="24"/>
          <w:szCs w:val="24"/>
          <w:lang w:val="es-CL"/>
        </w:rPr>
        <w:t>enfermedades crónicas no transmisibles en la adultez</w:t>
      </w:r>
      <w:r w:rsidR="00BC2F82">
        <w:rPr>
          <w:rFonts w:ascii="Arial" w:eastAsia="Arial" w:hAnsi="Arial" w:cs="Arial"/>
          <w:color w:val="000000" w:themeColor="text1"/>
          <w:sz w:val="24"/>
          <w:szCs w:val="24"/>
          <w:lang w:val="es-CL"/>
        </w:rPr>
        <w:t xml:space="preserve"> </w:t>
      </w:r>
      <w:r w:rsidR="007E0B26">
        <w:rPr>
          <w:rFonts w:ascii="Arial" w:eastAsia="Arial" w:hAnsi="Arial" w:cs="Arial"/>
          <w:color w:val="000000" w:themeColor="text1"/>
          <w:sz w:val="24"/>
          <w:szCs w:val="24"/>
          <w:lang w:val="es-CL"/>
        </w:rPr>
        <w:fldChar w:fldCharType="begin">
          <w:fldData xml:space="preserve">PEVuZE5vdGU+PENpdGU+PEF1dGhvcj5XYWx0ZXJzPC9BdXRob3I+PFllYXI+MjAxOTwvWWVhcj48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</w:fldData>
        </w:fldChar>
      </w:r>
      <w:r w:rsidR="007E0B26">
        <w:rPr>
          <w:rFonts w:ascii="Arial" w:eastAsia="Arial" w:hAnsi="Arial" w:cs="Arial"/>
          <w:color w:val="000000" w:themeColor="text1"/>
          <w:sz w:val="24"/>
          <w:szCs w:val="24"/>
          <w:lang w:val="es-CL"/>
        </w:rPr>
        <w:instrText xml:space="preserve"> ADDIN EN.CITE </w:instrText>
      </w:r>
      <w:r w:rsidR="007E0B26">
        <w:rPr>
          <w:rFonts w:ascii="Arial" w:eastAsia="Arial" w:hAnsi="Arial" w:cs="Arial"/>
          <w:color w:val="000000" w:themeColor="text1"/>
          <w:sz w:val="24"/>
          <w:szCs w:val="24"/>
          <w:lang w:val="es-CL"/>
        </w:rPr>
        <w:fldChar w:fldCharType="begin">
          <w:fldData xml:space="preserve">PEVuZE5vdGU+PENpdGU+PEF1dGhvcj5XYWx0ZXJzPC9BdXRob3I+PFllYXI+MjAxOTwvWWVhcj48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</w:fldData>
        </w:fldChar>
      </w:r>
      <w:r w:rsidR="007E0B26">
        <w:rPr>
          <w:rFonts w:ascii="Arial" w:eastAsia="Arial" w:hAnsi="Arial" w:cs="Arial"/>
          <w:color w:val="000000" w:themeColor="text1"/>
          <w:sz w:val="24"/>
          <w:szCs w:val="24"/>
          <w:lang w:val="es-CL"/>
        </w:rPr>
        <w:instrText xml:space="preserve"> ADDIN EN.CITE.DATA </w:instrText>
      </w:r>
      <w:r w:rsidR="007E0B26">
        <w:rPr>
          <w:rFonts w:ascii="Arial" w:eastAsia="Arial" w:hAnsi="Arial" w:cs="Arial"/>
          <w:color w:val="000000" w:themeColor="text1"/>
          <w:sz w:val="24"/>
          <w:szCs w:val="24"/>
          <w:lang w:val="es-CL"/>
        </w:rPr>
      </w:r>
      <w:r w:rsidR="007E0B26">
        <w:rPr>
          <w:rFonts w:ascii="Arial" w:eastAsia="Arial" w:hAnsi="Arial" w:cs="Arial"/>
          <w:color w:val="000000" w:themeColor="text1"/>
          <w:sz w:val="24"/>
          <w:szCs w:val="24"/>
          <w:lang w:val="es-CL"/>
        </w:rPr>
        <w:fldChar w:fldCharType="end"/>
      </w:r>
      <w:r w:rsidR="007E0B26">
        <w:rPr>
          <w:rFonts w:ascii="Arial" w:eastAsia="Arial" w:hAnsi="Arial" w:cs="Arial"/>
          <w:color w:val="000000" w:themeColor="text1"/>
          <w:sz w:val="24"/>
          <w:szCs w:val="24"/>
          <w:lang w:val="es-CL"/>
        </w:rPr>
      </w:r>
      <w:r w:rsidR="007E0B26">
        <w:rPr>
          <w:rFonts w:ascii="Arial" w:eastAsia="Arial" w:hAnsi="Arial" w:cs="Arial"/>
          <w:color w:val="000000" w:themeColor="text1"/>
          <w:sz w:val="24"/>
          <w:szCs w:val="24"/>
          <w:lang w:val="es-CL"/>
        </w:rPr>
        <w:fldChar w:fldCharType="separate"/>
      </w:r>
      <w:r w:rsidR="007E0B26">
        <w:rPr>
          <w:rFonts w:ascii="Arial" w:eastAsia="Arial" w:hAnsi="Arial" w:cs="Arial"/>
          <w:noProof/>
          <w:color w:val="000000" w:themeColor="text1"/>
          <w:sz w:val="24"/>
          <w:szCs w:val="24"/>
          <w:lang w:val="es-CL"/>
        </w:rPr>
        <w:t>(5, 14, 17, 18)</w:t>
      </w:r>
      <w:r w:rsidR="007E0B26">
        <w:rPr>
          <w:rFonts w:ascii="Arial" w:eastAsia="Arial" w:hAnsi="Arial" w:cs="Arial"/>
          <w:color w:val="000000" w:themeColor="text1"/>
          <w:sz w:val="24"/>
          <w:szCs w:val="24"/>
          <w:lang w:val="es-CL"/>
        </w:rPr>
        <w:fldChar w:fldCharType="end"/>
      </w:r>
      <w:r w:rsidRPr="00A63646">
        <w:rPr>
          <w:rFonts w:ascii="Arial" w:eastAsia="Arial" w:hAnsi="Arial" w:cs="Arial"/>
          <w:color w:val="000000" w:themeColor="text1"/>
          <w:sz w:val="24"/>
          <w:szCs w:val="24"/>
          <w:lang w:val="es-CL"/>
        </w:rPr>
        <w:t>. Para la madre disminuye el riesgo de desarrollar</w:t>
      </w:r>
      <w:r w:rsidR="1E5DC362" w:rsidRPr="00A63646">
        <w:rPr>
          <w:rFonts w:ascii="Arial" w:eastAsia="Arial" w:hAnsi="Arial" w:cs="Arial"/>
          <w:color w:val="000000" w:themeColor="text1"/>
          <w:sz w:val="24"/>
          <w:szCs w:val="24"/>
          <w:lang w:val="es-CL"/>
        </w:rPr>
        <w:t xml:space="preserve"> hemorragia posparto </w:t>
      </w:r>
      <w:r w:rsidR="007E0B26">
        <w:rPr>
          <w:rFonts w:ascii="Arial" w:eastAsia="Arial" w:hAnsi="Arial" w:cs="Arial"/>
          <w:color w:val="000000" w:themeColor="text1"/>
          <w:sz w:val="24"/>
          <w:szCs w:val="24"/>
          <w:lang w:val="es-CL"/>
        </w:rPr>
        <w:fldChar w:fldCharType="begin"/>
      </w:r>
      <w:r w:rsidR="007E0B26">
        <w:rPr>
          <w:rFonts w:ascii="Arial" w:eastAsia="Arial" w:hAnsi="Arial" w:cs="Arial"/>
          <w:color w:val="000000" w:themeColor="text1"/>
          <w:sz w:val="24"/>
          <w:szCs w:val="24"/>
          <w:lang w:val="es-CL"/>
        </w:rPr>
        <w:instrText xml:space="preserve"> ADDIN EN.CITE &lt;EndNote&gt;&lt;Cite&gt;&lt;Author&gt;Walters&lt;/Author&gt;&lt;Year&gt;2019&lt;/Year&gt;&lt;IDText&gt;The cost of not breastfeeding: global results from a new tool&lt;/IDText&gt;&lt;DisplayText&gt;(5, 19)&lt;/DisplayText&gt;&lt;record&gt;&lt;urls&gt;&lt;related-urls&gt;&lt;url&gt;https://doi.org/10.1093/heapol/czz050&lt;/url&gt;&lt;/related-urls&gt;&lt;/urls&gt;&lt;isbn&gt;0268-1080&lt;/isbn&gt;&lt;titles&gt;&lt;title&gt;The cost of not breastfeeding: global results from a new tool&lt;/title&gt;&lt;secondary-title&gt;Health Policy and Planning&lt;/secondary-title&gt;&lt;/titles&gt;&lt;pages&gt;407-417&lt;/pages&gt;&lt;number&gt;6&lt;/number&gt;&lt;access-date&gt;9/20/2023&lt;/access-date&gt;&lt;contributors&gt;&lt;authors&gt;&lt;author&gt;Walters, Dylan D&lt;/author&gt;&lt;author&gt;Phan , Linh T H&lt;/author&gt;&lt;author&gt;Mathisen, Roger&lt;/author&gt;&lt;/authors&gt;&lt;/contributors&gt;&lt;added-date format="utc"&gt;1695211440&lt;/added-date&gt;&lt;ref-type name="Journal Article"&gt;17&lt;/ref-type&gt;&lt;dates&gt;&lt;year&gt;2019&lt;/year&gt;&lt;/dates&gt;&lt;rec-number&gt;59&lt;/rec-number&gt;&lt;last-updated-date format="utc"&gt;1695211440&lt;/last-updated-date&gt;&lt;electronic-resource-num&gt;10.1093/heapol/czz050&lt;/electronic-resource-num&gt;&lt;volume&gt;34&lt;/volume&gt;&lt;/record&gt;&lt;/Cite&gt;&lt;Cite&gt;&lt;Author&gt;Lourdes&lt;/Author&gt;&lt;Year&gt;2021&lt;/Year&gt;&lt;IDText&gt;Factores que afectan la duración de la lactancia  materna en poblaciones vulnerables de latinoamerica&lt;/IDText&gt;&lt;record&gt;&lt;keywords&gt;&lt;keyword&gt;Lactancia materna, Lactantes, Educación alimentaria y nutricional, Poblaciones vulnerables&lt;/keyword&gt;&lt;/keywords&gt;&lt;urls&gt;&lt;related-urls&gt;&lt;url&gt;https://revistas.udd.cl/index.php/confluencia/article/view/585/513&lt;/url&gt;&lt;/related-urls&gt;&lt;/urls&gt;&lt;titles&gt;&lt;title&gt;Factores que afectan la duración de la lactancia  materna en poblaciones vulnerables de latinoamerica&lt;/title&gt;&lt;secondary-title&gt;Revista Confluencia &lt;/secondary-title&gt;&lt;/titles&gt;&lt;contributors&gt;&lt;authors&gt;&lt;author&gt;Lourdes Garcia Munizaga&lt;/author&gt;&lt;/authors&gt;&lt;/contributors&gt;&lt;added-date format="utc"&gt;1695324566&lt;/added-date&gt;&lt;ref-type name="Journal Article"&gt;17&lt;/ref-type&gt;&lt;dates&gt;&lt;year&gt;2021&lt;/year&gt;&lt;/dates&gt;&lt;rec-number&gt;65&lt;/rec-number&gt;&lt;last-updated-date format="utc"&gt;1700596618&lt;/last-updated-date&gt;&lt;volume&gt;4 &lt;/volume&gt;&lt;/record&gt;&lt;/Cite&gt;&lt;/EndNote&gt;</w:instrText>
      </w:r>
      <w:r w:rsidR="007E0B26">
        <w:rPr>
          <w:rFonts w:ascii="Arial" w:eastAsia="Arial" w:hAnsi="Arial" w:cs="Arial"/>
          <w:color w:val="000000" w:themeColor="text1"/>
          <w:sz w:val="24"/>
          <w:szCs w:val="24"/>
          <w:lang w:val="es-CL"/>
        </w:rPr>
        <w:fldChar w:fldCharType="separate"/>
      </w:r>
      <w:r w:rsidR="007E0B26">
        <w:rPr>
          <w:rFonts w:ascii="Arial" w:eastAsia="Arial" w:hAnsi="Arial" w:cs="Arial"/>
          <w:noProof/>
          <w:color w:val="000000" w:themeColor="text1"/>
          <w:sz w:val="24"/>
          <w:szCs w:val="24"/>
          <w:lang w:val="es-CL"/>
        </w:rPr>
        <w:t>(5, 19)</w:t>
      </w:r>
      <w:r w:rsidR="007E0B26">
        <w:rPr>
          <w:rFonts w:ascii="Arial" w:eastAsia="Arial" w:hAnsi="Arial" w:cs="Arial"/>
          <w:color w:val="000000" w:themeColor="text1"/>
          <w:sz w:val="24"/>
          <w:szCs w:val="24"/>
          <w:lang w:val="es-CL"/>
        </w:rPr>
        <w:fldChar w:fldCharType="end"/>
      </w:r>
      <w:r w:rsidRPr="00A63646">
        <w:rPr>
          <w:rFonts w:ascii="Arial" w:eastAsia="Arial" w:hAnsi="Arial" w:cs="Arial"/>
          <w:color w:val="000000" w:themeColor="text1"/>
          <w:sz w:val="24"/>
          <w:szCs w:val="24"/>
          <w:lang w:val="es-CL"/>
        </w:rPr>
        <w:t xml:space="preserve"> cáncer de ovarios, cáncer de mama y enfermedades crónicas no transmisibles como la Diabetes Mellitus tipo 2</w:t>
      </w:r>
      <w:r w:rsidR="1DB3DB9B" w:rsidRPr="00A63646">
        <w:rPr>
          <w:rFonts w:ascii="Arial" w:eastAsia="Arial" w:hAnsi="Arial" w:cs="Arial"/>
          <w:color w:val="000000" w:themeColor="text1"/>
          <w:sz w:val="24"/>
          <w:szCs w:val="24"/>
          <w:lang w:val="es-CL"/>
        </w:rPr>
        <w:t xml:space="preserve"> o enfermedades cardiovasculares</w:t>
      </w:r>
      <w:r w:rsidR="007E0B26">
        <w:rPr>
          <w:rFonts w:ascii="Arial" w:eastAsia="Arial" w:hAnsi="Arial" w:cs="Arial"/>
          <w:color w:val="000000" w:themeColor="text1"/>
          <w:sz w:val="24"/>
          <w:szCs w:val="24"/>
          <w:lang w:val="es-CL"/>
        </w:rPr>
        <w:t xml:space="preserve"> </w:t>
      </w:r>
      <w:r w:rsidR="007E0B26">
        <w:rPr>
          <w:rFonts w:ascii="Arial" w:eastAsia="Arial" w:hAnsi="Arial" w:cs="Arial"/>
          <w:color w:val="000000" w:themeColor="text1"/>
          <w:sz w:val="24"/>
          <w:szCs w:val="24"/>
          <w:lang w:val="es-CL"/>
        </w:rPr>
        <w:fldChar w:fldCharType="begin">
          <w:fldData xml:space="preserve">PEVuZE5vdGU+PENpdGU+PEF1dGhvcj5CcmFobTwvQXV0aG9yPjxZZWFyPsKgMjAxNzwvWWVhcj48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</w:fldData>
        </w:fldChar>
      </w:r>
      <w:r w:rsidR="007E0B26">
        <w:rPr>
          <w:rFonts w:ascii="Arial" w:eastAsia="Arial" w:hAnsi="Arial" w:cs="Arial"/>
          <w:color w:val="000000" w:themeColor="text1"/>
          <w:sz w:val="24"/>
          <w:szCs w:val="24"/>
          <w:lang w:val="es-CL"/>
        </w:rPr>
        <w:instrText xml:space="preserve"> ADDIN EN.CITE </w:instrText>
      </w:r>
      <w:r w:rsidR="007E0B26">
        <w:rPr>
          <w:rFonts w:ascii="Arial" w:eastAsia="Arial" w:hAnsi="Arial" w:cs="Arial"/>
          <w:color w:val="000000" w:themeColor="text1"/>
          <w:sz w:val="24"/>
          <w:szCs w:val="24"/>
          <w:lang w:val="es-CL"/>
        </w:rPr>
        <w:fldChar w:fldCharType="begin">
          <w:fldData xml:space="preserve">PEVuZE5vdGU+PENpdGU+PEF1dGhvcj5CcmFobTwvQXV0aG9yPjxZZWFyPsKgMjAxNzwvWWVhcj48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</w:fldData>
        </w:fldChar>
      </w:r>
      <w:r w:rsidR="007E0B26">
        <w:rPr>
          <w:rFonts w:ascii="Arial" w:eastAsia="Arial" w:hAnsi="Arial" w:cs="Arial"/>
          <w:color w:val="000000" w:themeColor="text1"/>
          <w:sz w:val="24"/>
          <w:szCs w:val="24"/>
          <w:lang w:val="es-CL"/>
        </w:rPr>
        <w:instrText xml:space="preserve"> ADDIN EN.CITE.DATA </w:instrText>
      </w:r>
      <w:r w:rsidR="007E0B26">
        <w:rPr>
          <w:rFonts w:ascii="Arial" w:eastAsia="Arial" w:hAnsi="Arial" w:cs="Arial"/>
          <w:color w:val="000000" w:themeColor="text1"/>
          <w:sz w:val="24"/>
          <w:szCs w:val="24"/>
          <w:lang w:val="es-CL"/>
        </w:rPr>
      </w:r>
      <w:r w:rsidR="007E0B26">
        <w:rPr>
          <w:rFonts w:ascii="Arial" w:eastAsia="Arial" w:hAnsi="Arial" w:cs="Arial"/>
          <w:color w:val="000000" w:themeColor="text1"/>
          <w:sz w:val="24"/>
          <w:szCs w:val="24"/>
          <w:lang w:val="es-CL"/>
        </w:rPr>
        <w:fldChar w:fldCharType="end"/>
      </w:r>
      <w:r w:rsidR="007E0B26">
        <w:rPr>
          <w:rFonts w:ascii="Arial" w:eastAsia="Arial" w:hAnsi="Arial" w:cs="Arial"/>
          <w:color w:val="000000" w:themeColor="text1"/>
          <w:sz w:val="24"/>
          <w:szCs w:val="24"/>
          <w:lang w:val="es-CL"/>
        </w:rPr>
      </w:r>
      <w:r w:rsidR="007E0B26">
        <w:rPr>
          <w:rFonts w:ascii="Arial" w:eastAsia="Arial" w:hAnsi="Arial" w:cs="Arial"/>
          <w:color w:val="000000" w:themeColor="text1"/>
          <w:sz w:val="24"/>
          <w:szCs w:val="24"/>
          <w:lang w:val="es-CL"/>
        </w:rPr>
        <w:fldChar w:fldCharType="separate"/>
      </w:r>
      <w:r w:rsidR="007E0B26">
        <w:rPr>
          <w:rFonts w:ascii="Arial" w:eastAsia="Arial" w:hAnsi="Arial" w:cs="Arial"/>
          <w:noProof/>
          <w:color w:val="000000" w:themeColor="text1"/>
          <w:sz w:val="24"/>
          <w:szCs w:val="24"/>
          <w:lang w:val="es-CL"/>
        </w:rPr>
        <w:t>(14, 16, 17)</w:t>
      </w:r>
      <w:r w:rsidR="007E0B26">
        <w:rPr>
          <w:rFonts w:ascii="Arial" w:eastAsia="Arial" w:hAnsi="Arial" w:cs="Arial"/>
          <w:color w:val="000000" w:themeColor="text1"/>
          <w:sz w:val="24"/>
          <w:szCs w:val="24"/>
          <w:lang w:val="es-CL"/>
        </w:rPr>
        <w:fldChar w:fldCharType="end"/>
      </w:r>
      <w:r w:rsidRPr="00A63646">
        <w:rPr>
          <w:rFonts w:ascii="Arial" w:eastAsia="Arial" w:hAnsi="Arial" w:cs="Arial"/>
          <w:color w:val="000000" w:themeColor="text1"/>
          <w:sz w:val="24"/>
          <w:szCs w:val="24"/>
          <w:lang w:val="es-CL"/>
        </w:rPr>
        <w:t xml:space="preserve">. </w:t>
      </w:r>
    </w:p>
    <w:p w14:paraId="46707983" w14:textId="7EC964C7" w:rsidR="3BF96F29" w:rsidRPr="00A63646" w:rsidRDefault="00C2477D" w:rsidP="00410FD3">
      <w:pPr>
        <w:spacing w:line="480" w:lineRule="auto"/>
        <w:jc w:val="both"/>
        <w:rPr>
          <w:rFonts w:ascii="Arial" w:eastAsia="Arial" w:hAnsi="Arial" w:cs="Arial"/>
          <w:color w:val="000000" w:themeColor="text1"/>
          <w:sz w:val="24"/>
          <w:szCs w:val="24"/>
          <w:highlight w:val="cyan"/>
          <w:lang w:val="es-CL"/>
        </w:rPr>
      </w:pPr>
      <w:r>
        <w:rPr>
          <w:rFonts w:ascii="Arial" w:eastAsia="Arial" w:hAnsi="Arial" w:cs="Arial"/>
          <w:color w:val="000000" w:themeColor="text1"/>
          <w:sz w:val="24"/>
          <w:szCs w:val="24"/>
          <w:lang w:val="es-CL"/>
        </w:rPr>
        <w:t>L</w:t>
      </w:r>
      <w:r w:rsidR="3BF96F29" w:rsidRPr="00A63646">
        <w:rPr>
          <w:rFonts w:ascii="Arial" w:eastAsia="Arial" w:hAnsi="Arial" w:cs="Arial"/>
          <w:color w:val="000000" w:themeColor="text1"/>
          <w:sz w:val="24"/>
          <w:szCs w:val="24"/>
          <w:lang w:val="es-CL"/>
        </w:rPr>
        <w:t>a LM acelera la recuperación posparto, fortalece el vínculo madre e hijo</w:t>
      </w:r>
      <w:r w:rsidR="007E0B26">
        <w:rPr>
          <w:rFonts w:ascii="Arial" w:eastAsia="Arial" w:hAnsi="Arial" w:cs="Arial"/>
          <w:color w:val="000000" w:themeColor="text1"/>
          <w:sz w:val="24"/>
          <w:szCs w:val="24"/>
          <w:lang w:val="es-CL"/>
        </w:rPr>
        <w:t xml:space="preserve"> </w:t>
      </w:r>
      <w:r w:rsidR="007E0B26">
        <w:rPr>
          <w:rFonts w:ascii="Arial" w:eastAsia="Arial" w:hAnsi="Arial" w:cs="Arial"/>
          <w:color w:val="000000" w:themeColor="text1"/>
          <w:sz w:val="24"/>
          <w:szCs w:val="24"/>
          <w:lang w:val="es-CL"/>
        </w:rPr>
        <w:fldChar w:fldCharType="begin">
          <w:fldData xml:space="preserve">PEVuZE5vdGU+PENpdGU+PEF1dGhvcj5DYXJvPC9BdXRob3I+PFllYXI+MjAxODwvWWVhcj48SURU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</w:fldData>
        </w:fldChar>
      </w:r>
      <w:r w:rsidR="007E0B26">
        <w:rPr>
          <w:rFonts w:ascii="Arial" w:eastAsia="Arial" w:hAnsi="Arial" w:cs="Arial"/>
          <w:color w:val="000000" w:themeColor="text1"/>
          <w:sz w:val="24"/>
          <w:szCs w:val="24"/>
          <w:lang w:val="es-CL"/>
        </w:rPr>
        <w:instrText xml:space="preserve"> ADDIN EN.CITE </w:instrText>
      </w:r>
      <w:r w:rsidR="007E0B26">
        <w:rPr>
          <w:rFonts w:ascii="Arial" w:eastAsia="Arial" w:hAnsi="Arial" w:cs="Arial"/>
          <w:color w:val="000000" w:themeColor="text1"/>
          <w:sz w:val="24"/>
          <w:szCs w:val="24"/>
          <w:lang w:val="es-CL"/>
        </w:rPr>
        <w:fldChar w:fldCharType="begin">
          <w:fldData xml:space="preserve">PEVuZE5vdGU+PENpdGU+PEF1dGhvcj5DYXJvPC9BdXRob3I+PFllYXI+MjAxODwvWWVhcj48SURU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</w:fldData>
        </w:fldChar>
      </w:r>
      <w:r w:rsidR="007E0B26">
        <w:rPr>
          <w:rFonts w:ascii="Arial" w:eastAsia="Arial" w:hAnsi="Arial" w:cs="Arial"/>
          <w:color w:val="000000" w:themeColor="text1"/>
          <w:sz w:val="24"/>
          <w:szCs w:val="24"/>
          <w:lang w:val="es-CL"/>
        </w:rPr>
        <w:instrText xml:space="preserve"> ADDIN EN.CITE.DATA </w:instrText>
      </w:r>
      <w:r w:rsidR="007E0B26">
        <w:rPr>
          <w:rFonts w:ascii="Arial" w:eastAsia="Arial" w:hAnsi="Arial" w:cs="Arial"/>
          <w:color w:val="000000" w:themeColor="text1"/>
          <w:sz w:val="24"/>
          <w:szCs w:val="24"/>
          <w:lang w:val="es-CL"/>
        </w:rPr>
      </w:r>
      <w:r w:rsidR="007E0B26">
        <w:rPr>
          <w:rFonts w:ascii="Arial" w:eastAsia="Arial" w:hAnsi="Arial" w:cs="Arial"/>
          <w:color w:val="000000" w:themeColor="text1"/>
          <w:sz w:val="24"/>
          <w:szCs w:val="24"/>
          <w:lang w:val="es-CL"/>
        </w:rPr>
        <w:fldChar w:fldCharType="end"/>
      </w:r>
      <w:r w:rsidR="007E0B26">
        <w:rPr>
          <w:rFonts w:ascii="Arial" w:eastAsia="Arial" w:hAnsi="Arial" w:cs="Arial"/>
          <w:color w:val="000000" w:themeColor="text1"/>
          <w:sz w:val="24"/>
          <w:szCs w:val="24"/>
          <w:lang w:val="es-CL"/>
        </w:rPr>
      </w:r>
      <w:r w:rsidR="007E0B26">
        <w:rPr>
          <w:rFonts w:ascii="Arial" w:eastAsia="Arial" w:hAnsi="Arial" w:cs="Arial"/>
          <w:color w:val="000000" w:themeColor="text1"/>
          <w:sz w:val="24"/>
          <w:szCs w:val="24"/>
          <w:lang w:val="es-CL"/>
        </w:rPr>
        <w:fldChar w:fldCharType="separate"/>
      </w:r>
      <w:r w:rsidR="007E0B26">
        <w:rPr>
          <w:rFonts w:ascii="Arial" w:eastAsia="Arial" w:hAnsi="Arial" w:cs="Arial"/>
          <w:noProof/>
          <w:color w:val="000000" w:themeColor="text1"/>
          <w:sz w:val="24"/>
          <w:szCs w:val="24"/>
          <w:lang w:val="es-CL"/>
        </w:rPr>
        <w:t>(18, 20)</w:t>
      </w:r>
      <w:r w:rsidR="007E0B26">
        <w:rPr>
          <w:rFonts w:ascii="Arial" w:eastAsia="Arial" w:hAnsi="Arial" w:cs="Arial"/>
          <w:color w:val="000000" w:themeColor="text1"/>
          <w:sz w:val="24"/>
          <w:szCs w:val="24"/>
          <w:lang w:val="es-CL"/>
        </w:rPr>
        <w:fldChar w:fldCharType="end"/>
      </w:r>
      <w:r w:rsidR="3BF96F29" w:rsidRPr="00A63646">
        <w:rPr>
          <w:rFonts w:ascii="Arial" w:eastAsia="Arial" w:hAnsi="Arial" w:cs="Arial"/>
          <w:color w:val="000000" w:themeColor="text1"/>
          <w:sz w:val="24"/>
          <w:szCs w:val="24"/>
          <w:lang w:val="es-CL"/>
        </w:rPr>
        <w:t>, contribuye a la estabilidad emocional, autoestima y disminuye el estrés, previniendo enfermedades de salud mental como la depresión posparto</w:t>
      </w:r>
      <w:r w:rsidR="00EF674B">
        <w:rPr>
          <w:rFonts w:ascii="Arial" w:eastAsia="Arial" w:hAnsi="Arial" w:cs="Arial"/>
          <w:color w:val="000000" w:themeColor="text1"/>
          <w:sz w:val="24"/>
          <w:szCs w:val="24"/>
          <w:lang w:val="es-CL"/>
        </w:rPr>
        <w:t xml:space="preserve"> </w:t>
      </w:r>
      <w:r w:rsidR="00EF674B">
        <w:rPr>
          <w:rFonts w:ascii="Arial" w:eastAsia="Arial" w:hAnsi="Arial" w:cs="Arial"/>
          <w:color w:val="000000" w:themeColor="text1"/>
          <w:sz w:val="24"/>
          <w:szCs w:val="24"/>
          <w:lang w:val="es-CL"/>
        </w:rPr>
        <w:fldChar w:fldCharType="begin">
          <w:fldData xml:space="preserve">PEVuZE5vdGU+PENpdGU+PEF1dGhvcj5Qw6lyZXotRXNjYW1pbGxhPC9BdXRob3I+PFllYXI+MjAy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=
</w:fldData>
        </w:fldChar>
      </w:r>
      <w:r w:rsidR="00EF674B">
        <w:rPr>
          <w:rFonts w:ascii="Arial" w:eastAsia="Arial" w:hAnsi="Arial" w:cs="Arial"/>
          <w:color w:val="000000" w:themeColor="text1"/>
          <w:sz w:val="24"/>
          <w:szCs w:val="24"/>
          <w:lang w:val="es-CL"/>
        </w:rPr>
        <w:instrText xml:space="preserve"> ADDIN EN.CITE </w:instrText>
      </w:r>
      <w:r w:rsidR="00EF674B">
        <w:rPr>
          <w:rFonts w:ascii="Arial" w:eastAsia="Arial" w:hAnsi="Arial" w:cs="Arial"/>
          <w:color w:val="000000" w:themeColor="text1"/>
          <w:sz w:val="24"/>
          <w:szCs w:val="24"/>
          <w:lang w:val="es-CL"/>
        </w:rPr>
        <w:fldChar w:fldCharType="begin">
          <w:fldData xml:space="preserve">PEVuZE5vdGU+PENpdGU+PEF1dGhvcj5Qw6lyZXotRXNjYW1pbGxhPC9BdXRob3I+PFllYXI+MjAy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=
</w:fldData>
        </w:fldChar>
      </w:r>
      <w:r w:rsidR="00EF674B">
        <w:rPr>
          <w:rFonts w:ascii="Arial" w:eastAsia="Arial" w:hAnsi="Arial" w:cs="Arial"/>
          <w:color w:val="000000" w:themeColor="text1"/>
          <w:sz w:val="24"/>
          <w:szCs w:val="24"/>
          <w:lang w:val="es-CL"/>
        </w:rPr>
        <w:instrText xml:space="preserve"> ADDIN EN.CITE.DATA </w:instrText>
      </w:r>
      <w:r w:rsidR="00EF674B">
        <w:rPr>
          <w:rFonts w:ascii="Arial" w:eastAsia="Arial" w:hAnsi="Arial" w:cs="Arial"/>
          <w:color w:val="000000" w:themeColor="text1"/>
          <w:sz w:val="24"/>
          <w:szCs w:val="24"/>
          <w:lang w:val="es-CL"/>
        </w:rPr>
      </w:r>
      <w:r w:rsidR="00EF674B">
        <w:rPr>
          <w:rFonts w:ascii="Arial" w:eastAsia="Arial" w:hAnsi="Arial" w:cs="Arial"/>
          <w:color w:val="000000" w:themeColor="text1"/>
          <w:sz w:val="24"/>
          <w:szCs w:val="24"/>
          <w:lang w:val="es-CL"/>
        </w:rPr>
        <w:fldChar w:fldCharType="end"/>
      </w:r>
      <w:r w:rsidR="00EF674B">
        <w:rPr>
          <w:rFonts w:ascii="Arial" w:eastAsia="Arial" w:hAnsi="Arial" w:cs="Arial"/>
          <w:color w:val="000000" w:themeColor="text1"/>
          <w:sz w:val="24"/>
          <w:szCs w:val="24"/>
          <w:lang w:val="es-CL"/>
        </w:rPr>
      </w:r>
      <w:r w:rsidR="00EF674B">
        <w:rPr>
          <w:rFonts w:ascii="Arial" w:eastAsia="Arial" w:hAnsi="Arial" w:cs="Arial"/>
          <w:color w:val="000000" w:themeColor="text1"/>
          <w:sz w:val="24"/>
          <w:szCs w:val="24"/>
          <w:lang w:val="es-CL"/>
        </w:rPr>
        <w:fldChar w:fldCharType="separate"/>
      </w:r>
      <w:r w:rsidR="00EF674B">
        <w:rPr>
          <w:rFonts w:ascii="Arial" w:eastAsia="Arial" w:hAnsi="Arial" w:cs="Arial"/>
          <w:noProof/>
          <w:color w:val="000000" w:themeColor="text1"/>
          <w:sz w:val="24"/>
          <w:szCs w:val="24"/>
          <w:lang w:val="es-CL"/>
        </w:rPr>
        <w:t>(16, 19, 20)</w:t>
      </w:r>
      <w:r w:rsidR="00EF674B">
        <w:rPr>
          <w:rFonts w:ascii="Arial" w:eastAsia="Arial" w:hAnsi="Arial" w:cs="Arial"/>
          <w:color w:val="000000" w:themeColor="text1"/>
          <w:sz w:val="24"/>
          <w:szCs w:val="24"/>
          <w:lang w:val="es-CL"/>
        </w:rPr>
        <w:fldChar w:fldCharType="end"/>
      </w:r>
      <w:r w:rsidR="3BF96F29" w:rsidRPr="00A63646">
        <w:rPr>
          <w:rFonts w:ascii="Arial" w:eastAsia="Arial" w:hAnsi="Arial" w:cs="Arial"/>
          <w:color w:val="000000" w:themeColor="text1"/>
          <w:sz w:val="24"/>
          <w:szCs w:val="24"/>
          <w:lang w:val="es-CL"/>
        </w:rPr>
        <w:t>, la cual tiene una prevalencia de 50,7% en Chile</w:t>
      </w:r>
      <w:r w:rsidR="00EF674B">
        <w:rPr>
          <w:rFonts w:ascii="Arial" w:eastAsia="Arial" w:hAnsi="Arial" w:cs="Arial"/>
          <w:color w:val="000000" w:themeColor="text1"/>
          <w:sz w:val="24"/>
          <w:szCs w:val="24"/>
          <w:lang w:val="es-CL"/>
        </w:rPr>
        <w:t xml:space="preserve"> </w:t>
      </w:r>
      <w:r w:rsidR="00EF674B">
        <w:rPr>
          <w:rFonts w:ascii="Arial" w:eastAsia="Arial" w:hAnsi="Arial" w:cs="Arial"/>
          <w:color w:val="000000" w:themeColor="text1"/>
          <w:sz w:val="24"/>
          <w:szCs w:val="24"/>
          <w:lang w:val="es-CL"/>
        </w:rPr>
        <w:fldChar w:fldCharType="begin"/>
      </w:r>
      <w:r w:rsidR="00EF674B">
        <w:rPr>
          <w:rFonts w:ascii="Arial" w:eastAsia="Arial" w:hAnsi="Arial" w:cs="Arial"/>
          <w:color w:val="000000" w:themeColor="text1"/>
          <w:sz w:val="24"/>
          <w:szCs w:val="24"/>
          <w:lang w:val="es-CL"/>
        </w:rPr>
        <w:instrText xml:space="preserve"> ADDIN EN.CITE &lt;EndNote&gt;&lt;Cite&gt;&lt;Author&gt;Póo F&lt;/Author&gt;&lt;Year&gt;2008&lt;/Year&gt;&lt;IDText&gt;Prevalencia y factores de riesgo asociados a la depresión posparto en puérperas de un Centro de Atención Primaria en el Sur de Chile&lt;/IDText&gt;&lt;DisplayText&gt;(21)&lt;/DisplayText&gt;&lt;record&gt;&lt;urls&gt;&lt;related-urls&gt;&lt;url&gt;https://dx.doi.org/10.4067/s0034-98872008000100006&lt;/url&gt;&lt;/related-urls&gt;&lt;/urls&gt;&lt;isbn&gt;0034-9887&lt;/isbn&gt;&lt;titles&gt;&lt;title&gt;Prevalencia y factores de riesgo asociados a la depresión posparto en puérperas de un Centro de Atención Primaria en el Sur de Chile&lt;/title&gt;&lt;secondary-title&gt;Revista médica de Chile&lt;/secondary-title&gt;&lt;/titles&gt;&lt;urls&gt;&lt;pdf-urls&gt;&lt;url&gt;https://kp-pdf.s3.amazonaws.com/7ff6db50-b52e-492c-a225-b32f22315e63.pdf?X-Amz-Algorithm=AWS4-HMAC-SHA256&amp;amp;X-Amz-Credential=AKIAUROH2NUQSIQZIEG4/20230408/us-east-1/s3/aws4_request&amp;amp;X-Amz-Date=20230408T221727Z&amp;amp;X-Amz-Expires=600&amp;amp;X-Amz-SignedHeaders=host&amp;amp;X-Amz-Signature=b9bdc482ea0c9a029169e21987ddd7aeb74ecbe7995d096e8450a335a05972ad&lt;/url&gt;&lt;/pdf-urls&gt;&lt;/urls&gt;&lt;number&gt;1&lt;/number&gt;&lt;contributors&gt;&lt;authors&gt;&lt;author&gt;Póo F, Ana María&lt;/author&gt;&lt;author&gt;Espejo S, Claudio&lt;/author&gt;&lt;author&gt;Godoy P, Claudia&lt;/author&gt;&lt;author&gt;Gualda De La C, Micaela&lt;/author&gt;&lt;author&gt;Hernández O, Tamara&lt;/author&gt;&lt;author&gt;Pérez H, Claudia&lt;/author&gt;&lt;/authors&gt;&lt;/contributors&gt;&lt;added-date format="utc"&gt;1680992254&lt;/added-date&gt;&lt;ref-type name="Journal Article"&gt;17&lt;/ref-type&gt;&lt;dates&gt;&lt;year&gt;2008&lt;/year&gt;&lt;/dates&gt;&lt;rec-number&gt;13&lt;/rec-number&gt;&lt;publisher&gt;SciELO Agencia Nacional de Investigación y Desarrollo (ANID)&lt;/publisher&gt;&lt;last-updated-date format="utc"&gt;1680992254&lt;/last-updated-date&gt;&lt;electronic-resource-num&gt;10.4067/s0034-98872008000100006&lt;/electronic-resource-num&gt;&lt;volume&gt;136&lt;/volume&gt;&lt;/record&gt;&lt;/Cite&gt;&lt;/EndNote&gt;</w:instrText>
      </w:r>
      <w:r w:rsidR="00EF674B">
        <w:rPr>
          <w:rFonts w:ascii="Arial" w:eastAsia="Arial" w:hAnsi="Arial" w:cs="Arial"/>
          <w:color w:val="000000" w:themeColor="text1"/>
          <w:sz w:val="24"/>
          <w:szCs w:val="24"/>
          <w:lang w:val="es-CL"/>
        </w:rPr>
        <w:fldChar w:fldCharType="separate"/>
      </w:r>
      <w:r w:rsidR="00EF674B">
        <w:rPr>
          <w:rFonts w:ascii="Arial" w:eastAsia="Arial" w:hAnsi="Arial" w:cs="Arial"/>
          <w:noProof/>
          <w:color w:val="000000" w:themeColor="text1"/>
          <w:sz w:val="24"/>
          <w:szCs w:val="24"/>
          <w:lang w:val="es-CL"/>
        </w:rPr>
        <w:t>(21)</w:t>
      </w:r>
      <w:r w:rsidR="00EF674B">
        <w:rPr>
          <w:rFonts w:ascii="Arial" w:eastAsia="Arial" w:hAnsi="Arial" w:cs="Arial"/>
          <w:color w:val="000000" w:themeColor="text1"/>
          <w:sz w:val="24"/>
          <w:szCs w:val="24"/>
          <w:lang w:val="es-CL"/>
        </w:rPr>
        <w:fldChar w:fldCharType="end"/>
      </w:r>
      <w:r w:rsidR="3BF96F29" w:rsidRPr="00A63646">
        <w:rPr>
          <w:rFonts w:ascii="Arial" w:eastAsia="Arial" w:hAnsi="Arial" w:cs="Arial"/>
          <w:color w:val="000000" w:themeColor="text1"/>
          <w:sz w:val="24"/>
          <w:szCs w:val="24"/>
          <w:lang w:val="es-CL"/>
        </w:rPr>
        <w:t xml:space="preserve">.  Sumado a esto, contribuye económicamente a las familias </w:t>
      </w:r>
      <w:r w:rsidR="00EF674B">
        <w:rPr>
          <w:rFonts w:ascii="Arial" w:eastAsia="Arial" w:hAnsi="Arial" w:cs="Arial"/>
          <w:color w:val="000000" w:themeColor="text1"/>
          <w:sz w:val="24"/>
          <w:szCs w:val="24"/>
          <w:lang w:val="es-CL"/>
        </w:rPr>
        <w:fldChar w:fldCharType="begin"/>
      </w:r>
      <w:r w:rsidR="00EF674B">
        <w:rPr>
          <w:rFonts w:ascii="Arial" w:eastAsia="Arial" w:hAnsi="Arial" w:cs="Arial"/>
          <w:color w:val="000000" w:themeColor="text1"/>
          <w:sz w:val="24"/>
          <w:szCs w:val="24"/>
          <w:lang w:val="es-CL"/>
        </w:rPr>
        <w:instrText xml:space="preserve"> ADDIN EN.CITE &lt;EndNote&gt;&lt;Cite&gt;&lt;Author&gt;Toro&lt;/Author&gt;&lt;Year&gt;2022&lt;/Year&gt;&lt;IDText&gt;Valoración social de la lactancia materna y dificultades que conlleva el destete precoz en lactantes menores&lt;/IDText&gt;&lt;DisplayText&gt;(11)&lt;/DisplayText&gt;&lt;record&gt;&lt;dates&gt;&lt;pub-dates&gt;&lt;date&gt;2022-06-10&lt;/date&gt;&lt;/pub-dates&gt;&lt;year&gt;2022&lt;/year&gt;&lt;/dates&gt;&lt;isbn&gt;2452-6053&lt;/isbn&gt;&lt;titles&gt;&lt;title&gt;Valoración social de la lactancia materna y dificultades que conlleva el destete precoz en lactantes menores&lt;/title&gt;&lt;secondary-title&gt;Andes Pediatrica&lt;/secondary-title&gt;&lt;/titles&gt;&lt;pages&gt;371&lt;/pages&gt;&lt;number&gt;3&lt;/number&gt;&lt;access-date&gt;2023-04-10T13:04:40&lt;/access-date&gt;&lt;contributors&gt;&lt;authors&gt;&lt;author&gt;Toro, María Cristina&lt;/author&gt;&lt;author&gt;Obando, Augusto&lt;/author&gt;&lt;author&gt;Alarcón, Manuel&lt;/author&gt;&lt;/authors&gt;&lt;/contributors&gt;&lt;added-date format="utc"&gt;1681139281&lt;/added-date&gt;&lt;ref-type name="Journal Article"&gt;17&lt;/ref-type&gt;&lt;rec-number&gt;36&lt;/rec-number&gt;&lt;publisher&gt;Sociedad Chilena de Pediatria&lt;/publisher&gt;&lt;last-updated-date format="utc"&gt;1681139283&lt;/last-updated-date&gt;&lt;electronic-resource-num&gt;10.32641/andespediatr.v93i3.3273&lt;/electronic-resource-num&gt;&lt;volume&gt;93&lt;/volume&gt;&lt;/record&gt;&lt;/Cite&gt;&lt;/EndNote&gt;</w:instrText>
      </w:r>
      <w:r w:rsidR="00EF674B">
        <w:rPr>
          <w:rFonts w:ascii="Arial" w:eastAsia="Arial" w:hAnsi="Arial" w:cs="Arial"/>
          <w:color w:val="000000" w:themeColor="text1"/>
          <w:sz w:val="24"/>
          <w:szCs w:val="24"/>
          <w:lang w:val="es-CL"/>
        </w:rPr>
        <w:fldChar w:fldCharType="separate"/>
      </w:r>
      <w:r w:rsidR="00EF674B">
        <w:rPr>
          <w:rFonts w:ascii="Arial" w:eastAsia="Arial" w:hAnsi="Arial" w:cs="Arial"/>
          <w:noProof/>
          <w:color w:val="000000" w:themeColor="text1"/>
          <w:sz w:val="24"/>
          <w:szCs w:val="24"/>
          <w:lang w:val="es-CL"/>
        </w:rPr>
        <w:t>(11)</w:t>
      </w:r>
      <w:r w:rsidR="00EF674B">
        <w:rPr>
          <w:rFonts w:ascii="Arial" w:eastAsia="Arial" w:hAnsi="Arial" w:cs="Arial"/>
          <w:color w:val="000000" w:themeColor="text1"/>
          <w:sz w:val="24"/>
          <w:szCs w:val="24"/>
          <w:lang w:val="es-CL"/>
        </w:rPr>
        <w:fldChar w:fldCharType="end"/>
      </w:r>
      <w:r w:rsidR="00EF674B">
        <w:rPr>
          <w:rFonts w:ascii="Arial" w:eastAsia="Arial" w:hAnsi="Arial" w:cs="Arial"/>
          <w:color w:val="000000" w:themeColor="text1"/>
          <w:sz w:val="24"/>
          <w:szCs w:val="24"/>
          <w:lang w:val="es-CL"/>
        </w:rPr>
        <w:t xml:space="preserve"> </w:t>
      </w:r>
      <w:r w:rsidR="43C38420" w:rsidRPr="00A63646">
        <w:rPr>
          <w:rFonts w:ascii="Arial" w:eastAsia="Arial" w:hAnsi="Arial" w:cs="Arial"/>
          <w:color w:val="000000" w:themeColor="text1"/>
          <w:sz w:val="24"/>
          <w:szCs w:val="24"/>
          <w:lang w:val="es-CL"/>
        </w:rPr>
        <w:t>y a los países</w:t>
      </w:r>
      <w:r w:rsidR="00EF674B">
        <w:rPr>
          <w:rFonts w:ascii="Arial" w:eastAsia="Arial" w:hAnsi="Arial" w:cs="Arial"/>
          <w:color w:val="000000" w:themeColor="text1"/>
          <w:sz w:val="24"/>
          <w:szCs w:val="24"/>
          <w:lang w:val="es-CL"/>
        </w:rPr>
        <w:t xml:space="preserve"> </w:t>
      </w:r>
      <w:r w:rsidR="00EF674B">
        <w:rPr>
          <w:rFonts w:ascii="Arial" w:eastAsia="Arial" w:hAnsi="Arial" w:cs="Arial"/>
          <w:color w:val="000000" w:themeColor="text1"/>
          <w:sz w:val="24"/>
          <w:szCs w:val="24"/>
          <w:lang w:val="es-CL"/>
        </w:rPr>
        <w:fldChar w:fldCharType="begin">
          <w:fldData xml:space="preserve">PEVuZE5vdGU+PENpdGU+PEF1dGhvcj5XYWx0ZXJzPC9BdXRob3I+PFllYXI+MjAxOTwvWWVhcj48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=
</w:fldData>
        </w:fldChar>
      </w:r>
      <w:r w:rsidR="00EF674B">
        <w:rPr>
          <w:rFonts w:ascii="Arial" w:eastAsia="Arial" w:hAnsi="Arial" w:cs="Arial"/>
          <w:color w:val="000000" w:themeColor="text1"/>
          <w:sz w:val="24"/>
          <w:szCs w:val="24"/>
          <w:lang w:val="es-CL"/>
        </w:rPr>
        <w:instrText xml:space="preserve"> ADDIN EN.CITE </w:instrText>
      </w:r>
      <w:r w:rsidR="00EF674B">
        <w:rPr>
          <w:rFonts w:ascii="Arial" w:eastAsia="Arial" w:hAnsi="Arial" w:cs="Arial"/>
          <w:color w:val="000000" w:themeColor="text1"/>
          <w:sz w:val="24"/>
          <w:szCs w:val="24"/>
          <w:lang w:val="es-CL"/>
        </w:rPr>
        <w:fldChar w:fldCharType="begin">
          <w:fldData xml:space="preserve">PEVuZE5vdGU+PENpdGU+PEF1dGhvcj5XYWx0ZXJzPC9BdXRob3I+PFllYXI+MjAxOTwvWWVhcj48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=
</w:fldData>
        </w:fldChar>
      </w:r>
      <w:r w:rsidR="00EF674B">
        <w:rPr>
          <w:rFonts w:ascii="Arial" w:eastAsia="Arial" w:hAnsi="Arial" w:cs="Arial"/>
          <w:color w:val="000000" w:themeColor="text1"/>
          <w:sz w:val="24"/>
          <w:szCs w:val="24"/>
          <w:lang w:val="es-CL"/>
        </w:rPr>
        <w:instrText xml:space="preserve"> ADDIN EN.CITE.DATA </w:instrText>
      </w:r>
      <w:r w:rsidR="00EF674B">
        <w:rPr>
          <w:rFonts w:ascii="Arial" w:eastAsia="Arial" w:hAnsi="Arial" w:cs="Arial"/>
          <w:color w:val="000000" w:themeColor="text1"/>
          <w:sz w:val="24"/>
          <w:szCs w:val="24"/>
          <w:lang w:val="es-CL"/>
        </w:rPr>
      </w:r>
      <w:r w:rsidR="00EF674B">
        <w:rPr>
          <w:rFonts w:ascii="Arial" w:eastAsia="Arial" w:hAnsi="Arial" w:cs="Arial"/>
          <w:color w:val="000000" w:themeColor="text1"/>
          <w:sz w:val="24"/>
          <w:szCs w:val="24"/>
          <w:lang w:val="es-CL"/>
        </w:rPr>
        <w:fldChar w:fldCharType="end"/>
      </w:r>
      <w:r w:rsidR="00EF674B">
        <w:rPr>
          <w:rFonts w:ascii="Arial" w:eastAsia="Arial" w:hAnsi="Arial" w:cs="Arial"/>
          <w:color w:val="000000" w:themeColor="text1"/>
          <w:sz w:val="24"/>
          <w:szCs w:val="24"/>
          <w:lang w:val="es-CL"/>
        </w:rPr>
      </w:r>
      <w:r w:rsidR="00EF674B">
        <w:rPr>
          <w:rFonts w:ascii="Arial" w:eastAsia="Arial" w:hAnsi="Arial" w:cs="Arial"/>
          <w:color w:val="000000" w:themeColor="text1"/>
          <w:sz w:val="24"/>
          <w:szCs w:val="24"/>
          <w:lang w:val="es-CL"/>
        </w:rPr>
        <w:fldChar w:fldCharType="separate"/>
      </w:r>
      <w:r w:rsidR="00EF674B">
        <w:rPr>
          <w:rFonts w:ascii="Arial" w:eastAsia="Arial" w:hAnsi="Arial" w:cs="Arial"/>
          <w:noProof/>
          <w:color w:val="000000" w:themeColor="text1"/>
          <w:sz w:val="24"/>
          <w:szCs w:val="24"/>
          <w:lang w:val="es-CL"/>
        </w:rPr>
        <w:t>(5, 12, 14, 16, 22)</w:t>
      </w:r>
      <w:r w:rsidR="00EF674B">
        <w:rPr>
          <w:rFonts w:ascii="Arial" w:eastAsia="Arial" w:hAnsi="Arial" w:cs="Arial"/>
          <w:color w:val="000000" w:themeColor="text1"/>
          <w:sz w:val="24"/>
          <w:szCs w:val="24"/>
          <w:lang w:val="es-CL"/>
        </w:rPr>
        <w:fldChar w:fldCharType="end"/>
      </w:r>
      <w:r w:rsidR="39867FBE" w:rsidRPr="00A63646">
        <w:rPr>
          <w:rFonts w:ascii="Arial" w:eastAsia="Arial" w:hAnsi="Arial" w:cs="Arial"/>
          <w:color w:val="000000" w:themeColor="text1"/>
          <w:sz w:val="24"/>
          <w:szCs w:val="24"/>
          <w:lang w:val="es-CL"/>
        </w:rPr>
        <w:t>, además de tener un impacto positivo en el medioambiente</w:t>
      </w:r>
      <w:r w:rsidR="62AF711B" w:rsidRPr="00A63646">
        <w:rPr>
          <w:rFonts w:ascii="Arial" w:eastAsia="Arial" w:hAnsi="Arial" w:cs="Arial"/>
          <w:color w:val="000000" w:themeColor="text1"/>
          <w:sz w:val="24"/>
          <w:szCs w:val="24"/>
          <w:lang w:val="es-CL"/>
        </w:rPr>
        <w:t>, ya que es un recurso natural, renovable e inocuo, a diferencia de las fórmulas lácteas infantiles</w:t>
      </w:r>
      <w:r w:rsidR="7AFDD71D" w:rsidRPr="00A63646">
        <w:rPr>
          <w:rFonts w:ascii="Arial" w:eastAsia="Arial" w:hAnsi="Arial" w:cs="Arial"/>
          <w:color w:val="000000" w:themeColor="text1"/>
          <w:sz w:val="24"/>
          <w:szCs w:val="24"/>
          <w:lang w:val="es-CL"/>
        </w:rPr>
        <w:t>,</w:t>
      </w:r>
      <w:r w:rsidR="62AF711B" w:rsidRPr="00A63646">
        <w:rPr>
          <w:rFonts w:ascii="Arial" w:eastAsia="Arial" w:hAnsi="Arial" w:cs="Arial"/>
          <w:color w:val="000000" w:themeColor="text1"/>
          <w:sz w:val="24"/>
          <w:szCs w:val="24"/>
          <w:lang w:val="es-CL"/>
        </w:rPr>
        <w:t xml:space="preserve"> cuy</w:t>
      </w:r>
      <w:r w:rsidR="28EA925E" w:rsidRPr="00A63646">
        <w:rPr>
          <w:rFonts w:ascii="Arial" w:eastAsia="Arial" w:hAnsi="Arial" w:cs="Arial"/>
          <w:color w:val="000000" w:themeColor="text1"/>
          <w:sz w:val="24"/>
          <w:szCs w:val="24"/>
          <w:lang w:val="es-CL"/>
        </w:rPr>
        <w:t xml:space="preserve">os </w:t>
      </w:r>
      <w:r w:rsidR="28EA925E" w:rsidRPr="00A63646">
        <w:rPr>
          <w:rFonts w:ascii="Arial" w:eastAsia="Arial" w:hAnsi="Arial" w:cs="Arial"/>
          <w:color w:val="000000" w:themeColor="text1"/>
          <w:sz w:val="24"/>
          <w:szCs w:val="24"/>
          <w:lang w:val="es-CL"/>
        </w:rPr>
        <w:lastRenderedPageBreak/>
        <w:t>residuos generados y</w:t>
      </w:r>
      <w:r w:rsidR="62AF711B" w:rsidRPr="00A63646">
        <w:rPr>
          <w:rFonts w:ascii="Arial" w:eastAsia="Arial" w:hAnsi="Arial" w:cs="Arial"/>
          <w:color w:val="000000" w:themeColor="text1"/>
          <w:sz w:val="24"/>
          <w:szCs w:val="24"/>
          <w:lang w:val="es-CL"/>
        </w:rPr>
        <w:t xml:space="preserve"> huella de c</w:t>
      </w:r>
      <w:r w:rsidR="62A91827" w:rsidRPr="00A63646">
        <w:rPr>
          <w:rFonts w:ascii="Arial" w:eastAsia="Arial" w:hAnsi="Arial" w:cs="Arial"/>
          <w:color w:val="000000" w:themeColor="text1"/>
          <w:sz w:val="24"/>
          <w:szCs w:val="24"/>
          <w:lang w:val="es-CL"/>
        </w:rPr>
        <w:t xml:space="preserve">arbón </w:t>
      </w:r>
      <w:r w:rsidR="25BA7980" w:rsidRPr="00A63646">
        <w:rPr>
          <w:rFonts w:ascii="Arial" w:eastAsia="Arial" w:hAnsi="Arial" w:cs="Arial"/>
          <w:color w:val="000000" w:themeColor="text1"/>
          <w:sz w:val="24"/>
          <w:szCs w:val="24"/>
          <w:lang w:val="es-CL"/>
        </w:rPr>
        <w:t>son</w:t>
      </w:r>
      <w:r w:rsidR="62A91827" w:rsidRPr="00A63646">
        <w:rPr>
          <w:rFonts w:ascii="Arial" w:eastAsia="Arial" w:hAnsi="Arial" w:cs="Arial"/>
          <w:color w:val="000000" w:themeColor="text1"/>
          <w:sz w:val="24"/>
          <w:szCs w:val="24"/>
          <w:lang w:val="es-CL"/>
        </w:rPr>
        <w:t xml:space="preserve"> significativamente mayor</w:t>
      </w:r>
      <w:r w:rsidR="4BB2BA87" w:rsidRPr="00A63646">
        <w:rPr>
          <w:rFonts w:ascii="Arial" w:eastAsia="Arial" w:hAnsi="Arial" w:cs="Arial"/>
          <w:color w:val="000000" w:themeColor="text1"/>
          <w:sz w:val="24"/>
          <w:szCs w:val="24"/>
          <w:lang w:val="es-CL"/>
        </w:rPr>
        <w:t>es</w:t>
      </w:r>
      <w:r w:rsidR="00EF674B">
        <w:rPr>
          <w:rFonts w:ascii="Arial" w:eastAsia="Arial" w:hAnsi="Arial" w:cs="Arial"/>
          <w:color w:val="000000" w:themeColor="text1"/>
          <w:sz w:val="24"/>
          <w:szCs w:val="24"/>
          <w:lang w:val="es-CL"/>
        </w:rPr>
        <w:t xml:space="preserve"> </w:t>
      </w:r>
      <w:r w:rsidR="00EF674B">
        <w:rPr>
          <w:rFonts w:ascii="Arial" w:eastAsia="Arial" w:hAnsi="Arial" w:cs="Arial"/>
          <w:color w:val="000000" w:themeColor="text1"/>
          <w:sz w:val="24"/>
          <w:szCs w:val="24"/>
          <w:lang w:val="es-CL"/>
        </w:rPr>
        <w:fldChar w:fldCharType="begin">
          <w:fldData xml:space="preserve">PEVuZE5vdGU+PENpdGU+PEF1dGhvcj5XYWx0ZXJzPC9BdXRob3I+PFllYXI+MjAxOTwvWWVhcj48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=
</w:fldData>
        </w:fldChar>
      </w:r>
      <w:r w:rsidR="00EF674B">
        <w:rPr>
          <w:rFonts w:ascii="Arial" w:eastAsia="Arial" w:hAnsi="Arial" w:cs="Arial"/>
          <w:color w:val="000000" w:themeColor="text1"/>
          <w:sz w:val="24"/>
          <w:szCs w:val="24"/>
          <w:lang w:val="es-CL"/>
        </w:rPr>
        <w:instrText xml:space="preserve"> ADDIN EN.CITE </w:instrText>
      </w:r>
      <w:r w:rsidR="00EF674B">
        <w:rPr>
          <w:rFonts w:ascii="Arial" w:eastAsia="Arial" w:hAnsi="Arial" w:cs="Arial"/>
          <w:color w:val="000000" w:themeColor="text1"/>
          <w:sz w:val="24"/>
          <w:szCs w:val="24"/>
          <w:lang w:val="es-CL"/>
        </w:rPr>
        <w:fldChar w:fldCharType="begin">
          <w:fldData xml:space="preserve">PEVuZE5vdGU+PENpdGU+PEF1dGhvcj5XYWx0ZXJzPC9BdXRob3I+PFllYXI+MjAxOTwvWWVhcj48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=
</w:fldData>
        </w:fldChar>
      </w:r>
      <w:r w:rsidR="00EF674B">
        <w:rPr>
          <w:rFonts w:ascii="Arial" w:eastAsia="Arial" w:hAnsi="Arial" w:cs="Arial"/>
          <w:color w:val="000000" w:themeColor="text1"/>
          <w:sz w:val="24"/>
          <w:szCs w:val="24"/>
          <w:lang w:val="es-CL"/>
        </w:rPr>
        <w:instrText xml:space="preserve"> ADDIN EN.CITE.DATA </w:instrText>
      </w:r>
      <w:r w:rsidR="00EF674B">
        <w:rPr>
          <w:rFonts w:ascii="Arial" w:eastAsia="Arial" w:hAnsi="Arial" w:cs="Arial"/>
          <w:color w:val="000000" w:themeColor="text1"/>
          <w:sz w:val="24"/>
          <w:szCs w:val="24"/>
          <w:lang w:val="es-CL"/>
        </w:rPr>
      </w:r>
      <w:r w:rsidR="00EF674B">
        <w:rPr>
          <w:rFonts w:ascii="Arial" w:eastAsia="Arial" w:hAnsi="Arial" w:cs="Arial"/>
          <w:color w:val="000000" w:themeColor="text1"/>
          <w:sz w:val="24"/>
          <w:szCs w:val="24"/>
          <w:lang w:val="es-CL"/>
        </w:rPr>
        <w:fldChar w:fldCharType="end"/>
      </w:r>
      <w:r w:rsidR="00EF674B">
        <w:rPr>
          <w:rFonts w:ascii="Arial" w:eastAsia="Arial" w:hAnsi="Arial" w:cs="Arial"/>
          <w:color w:val="000000" w:themeColor="text1"/>
          <w:sz w:val="24"/>
          <w:szCs w:val="24"/>
          <w:lang w:val="es-CL"/>
        </w:rPr>
      </w:r>
      <w:r w:rsidR="00EF674B">
        <w:rPr>
          <w:rFonts w:ascii="Arial" w:eastAsia="Arial" w:hAnsi="Arial" w:cs="Arial"/>
          <w:color w:val="000000" w:themeColor="text1"/>
          <w:sz w:val="24"/>
          <w:szCs w:val="24"/>
          <w:lang w:val="es-CL"/>
        </w:rPr>
        <w:fldChar w:fldCharType="separate"/>
      </w:r>
      <w:r w:rsidR="00EF674B">
        <w:rPr>
          <w:rFonts w:ascii="Arial" w:eastAsia="Arial" w:hAnsi="Arial" w:cs="Arial"/>
          <w:noProof/>
          <w:color w:val="000000" w:themeColor="text1"/>
          <w:sz w:val="24"/>
          <w:szCs w:val="24"/>
          <w:lang w:val="es-CL"/>
        </w:rPr>
        <w:t>(5, 14, 23)</w:t>
      </w:r>
      <w:r w:rsidR="00EF674B">
        <w:rPr>
          <w:rFonts w:ascii="Arial" w:eastAsia="Arial" w:hAnsi="Arial" w:cs="Arial"/>
          <w:color w:val="000000" w:themeColor="text1"/>
          <w:sz w:val="24"/>
          <w:szCs w:val="24"/>
          <w:lang w:val="es-CL"/>
        </w:rPr>
        <w:fldChar w:fldCharType="end"/>
      </w:r>
      <w:r w:rsidR="00D86C1E" w:rsidRPr="00A63646">
        <w:rPr>
          <w:rFonts w:ascii="Arial" w:eastAsia="Arial" w:hAnsi="Arial" w:cs="Arial"/>
          <w:color w:val="000000" w:themeColor="text1"/>
          <w:sz w:val="24"/>
          <w:szCs w:val="24"/>
          <w:lang w:val="es-CL"/>
        </w:rPr>
        <w:t>.</w:t>
      </w:r>
    </w:p>
    <w:p w14:paraId="14917675" w14:textId="22A527A1" w:rsidR="3BF96F29" w:rsidRPr="00A63646" w:rsidRDefault="00754EEA" w:rsidP="00410FD3">
      <w:pPr>
        <w:spacing w:line="480" w:lineRule="auto"/>
        <w:jc w:val="both"/>
        <w:rPr>
          <w:rFonts w:ascii="Arial" w:eastAsia="Arial" w:hAnsi="Arial" w:cs="Arial"/>
          <w:color w:val="000000" w:themeColor="text1"/>
          <w:sz w:val="24"/>
          <w:szCs w:val="24"/>
          <w:highlight w:val="cyan"/>
          <w:lang w:val="es-CL"/>
        </w:rPr>
      </w:pPr>
      <w:r w:rsidRPr="00A63646">
        <w:rPr>
          <w:rStyle w:val="normaltextrun"/>
          <w:rFonts w:ascii="Arial" w:hAnsi="Arial" w:cs="Arial"/>
          <w:color w:val="000000"/>
          <w:sz w:val="24"/>
          <w:szCs w:val="24"/>
          <w:shd w:val="clear" w:color="auto" w:fill="FFFFFF"/>
        </w:rPr>
        <w:t xml:space="preserve">En la primera etapa de vida, es crucial la alimentación para el desarrollo del bebé. En los últimos años la literatura ha puesto énfasis en los primeros 1000 días de vida, los cuales se pueden separar en 2 períodos, los primeros 270 días van desde la fecundación del embrión hasta el nacimiento, y los días restantes corresponden a los 2 primeros años del lactante. </w:t>
      </w:r>
      <w:r w:rsidR="3BF96F29" w:rsidRPr="00A63646">
        <w:rPr>
          <w:rFonts w:ascii="Arial" w:eastAsia="Arial" w:hAnsi="Arial" w:cs="Arial"/>
          <w:color w:val="000000" w:themeColor="text1"/>
          <w:sz w:val="24"/>
          <w:szCs w:val="24"/>
          <w:lang w:val="es-CL"/>
        </w:rPr>
        <w:t>La mejor opción para darle al bebé en los primeros 6 meses, es una alimentación basada única y exclusivamente en leche materna, pero esto no ocurre en todos los casos, ya que</w:t>
      </w:r>
      <w:r w:rsidR="07B0B2E0" w:rsidRPr="00A63646">
        <w:rPr>
          <w:rFonts w:ascii="Arial" w:eastAsia="Arial" w:hAnsi="Arial" w:cs="Arial"/>
          <w:color w:val="000000" w:themeColor="text1"/>
          <w:sz w:val="24"/>
          <w:szCs w:val="24"/>
          <w:lang w:val="es-CL"/>
        </w:rPr>
        <w:t>,</w:t>
      </w:r>
      <w:r w:rsidR="3BF96F29" w:rsidRPr="00A63646">
        <w:rPr>
          <w:rFonts w:ascii="Arial" w:eastAsia="Arial" w:hAnsi="Arial" w:cs="Arial"/>
          <w:color w:val="000000" w:themeColor="text1"/>
          <w:sz w:val="24"/>
          <w:szCs w:val="24"/>
          <w:lang w:val="es-CL"/>
        </w:rPr>
        <w:t xml:space="preserve"> existen diversos factores fisiológicos, como la edad de la madre, la cual se ha demostrado que se correlaciona positivamente con la duración de LME</w:t>
      </w:r>
      <w:r w:rsidR="00EF674B">
        <w:rPr>
          <w:rFonts w:ascii="Arial" w:eastAsia="Arial" w:hAnsi="Arial" w:cs="Arial"/>
          <w:color w:val="000000" w:themeColor="text1"/>
          <w:sz w:val="24"/>
          <w:szCs w:val="24"/>
          <w:lang w:val="es-CL"/>
        </w:rPr>
        <w:t xml:space="preserve"> </w:t>
      </w:r>
      <w:r w:rsidR="00EF674B">
        <w:rPr>
          <w:rFonts w:ascii="Arial" w:eastAsia="Arial" w:hAnsi="Arial" w:cs="Arial"/>
          <w:color w:val="000000" w:themeColor="text1"/>
          <w:sz w:val="24"/>
          <w:szCs w:val="24"/>
          <w:lang w:val="es-CL"/>
        </w:rPr>
        <w:fldChar w:fldCharType="begin">
          <w:fldData xml:space="preserve">PEVuZE5vdGU+PENpdGU+PEF1dGhvcj5MZWRlc21hPC9BdXRob3I+PFllYXI+MjAxNTwvWWVhcj48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</w:fldData>
        </w:fldChar>
      </w:r>
      <w:r w:rsidR="00EF674B">
        <w:rPr>
          <w:rFonts w:ascii="Arial" w:eastAsia="Arial" w:hAnsi="Arial" w:cs="Arial"/>
          <w:color w:val="000000" w:themeColor="text1"/>
          <w:sz w:val="24"/>
          <w:szCs w:val="24"/>
          <w:lang w:val="es-CL"/>
        </w:rPr>
        <w:instrText xml:space="preserve"> ADDIN EN.CITE </w:instrText>
      </w:r>
      <w:r w:rsidR="00EF674B">
        <w:rPr>
          <w:rFonts w:ascii="Arial" w:eastAsia="Arial" w:hAnsi="Arial" w:cs="Arial"/>
          <w:color w:val="000000" w:themeColor="text1"/>
          <w:sz w:val="24"/>
          <w:szCs w:val="24"/>
          <w:lang w:val="es-CL"/>
        </w:rPr>
        <w:fldChar w:fldCharType="begin">
          <w:fldData xml:space="preserve">PEVuZE5vdGU+PENpdGU+PEF1dGhvcj5MZWRlc21hPC9BdXRob3I+PFllYXI+MjAxNTwvWWVhcj48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</w:fldData>
        </w:fldChar>
      </w:r>
      <w:r w:rsidR="00EF674B">
        <w:rPr>
          <w:rFonts w:ascii="Arial" w:eastAsia="Arial" w:hAnsi="Arial" w:cs="Arial"/>
          <w:color w:val="000000" w:themeColor="text1"/>
          <w:sz w:val="24"/>
          <w:szCs w:val="24"/>
          <w:lang w:val="es-CL"/>
        </w:rPr>
        <w:instrText xml:space="preserve"> ADDIN EN.CITE.DATA </w:instrText>
      </w:r>
      <w:r w:rsidR="00EF674B">
        <w:rPr>
          <w:rFonts w:ascii="Arial" w:eastAsia="Arial" w:hAnsi="Arial" w:cs="Arial"/>
          <w:color w:val="000000" w:themeColor="text1"/>
          <w:sz w:val="24"/>
          <w:szCs w:val="24"/>
          <w:lang w:val="es-CL"/>
        </w:rPr>
      </w:r>
      <w:r w:rsidR="00EF674B">
        <w:rPr>
          <w:rFonts w:ascii="Arial" w:eastAsia="Arial" w:hAnsi="Arial" w:cs="Arial"/>
          <w:color w:val="000000" w:themeColor="text1"/>
          <w:sz w:val="24"/>
          <w:szCs w:val="24"/>
          <w:lang w:val="es-CL"/>
        </w:rPr>
        <w:fldChar w:fldCharType="end"/>
      </w:r>
      <w:r w:rsidR="00EF674B">
        <w:rPr>
          <w:rFonts w:ascii="Arial" w:eastAsia="Arial" w:hAnsi="Arial" w:cs="Arial"/>
          <w:color w:val="000000" w:themeColor="text1"/>
          <w:sz w:val="24"/>
          <w:szCs w:val="24"/>
          <w:lang w:val="es-CL"/>
        </w:rPr>
      </w:r>
      <w:r w:rsidR="00EF674B">
        <w:rPr>
          <w:rFonts w:ascii="Arial" w:eastAsia="Arial" w:hAnsi="Arial" w:cs="Arial"/>
          <w:color w:val="000000" w:themeColor="text1"/>
          <w:sz w:val="24"/>
          <w:szCs w:val="24"/>
          <w:lang w:val="es-CL"/>
        </w:rPr>
        <w:fldChar w:fldCharType="separate"/>
      </w:r>
      <w:r w:rsidR="00EF674B">
        <w:rPr>
          <w:rFonts w:ascii="Arial" w:eastAsia="Arial" w:hAnsi="Arial" w:cs="Arial"/>
          <w:noProof/>
          <w:color w:val="000000" w:themeColor="text1"/>
          <w:sz w:val="24"/>
          <w:szCs w:val="24"/>
          <w:lang w:val="es-CL"/>
        </w:rPr>
        <w:t>(6, 23-26)</w:t>
      </w:r>
      <w:r w:rsidR="00EF674B">
        <w:rPr>
          <w:rFonts w:ascii="Arial" w:eastAsia="Arial" w:hAnsi="Arial" w:cs="Arial"/>
          <w:color w:val="000000" w:themeColor="text1"/>
          <w:sz w:val="24"/>
          <w:szCs w:val="24"/>
          <w:lang w:val="es-CL"/>
        </w:rPr>
        <w:fldChar w:fldCharType="end"/>
      </w:r>
      <w:r w:rsidR="235A939D" w:rsidRPr="00A63646">
        <w:rPr>
          <w:rFonts w:ascii="Arial" w:eastAsia="Arial" w:hAnsi="Arial" w:cs="Arial"/>
          <w:color w:val="000000" w:themeColor="text1"/>
          <w:sz w:val="24"/>
          <w:szCs w:val="24"/>
          <w:lang w:val="es-CL"/>
        </w:rPr>
        <w:t>. Factores</w:t>
      </w:r>
      <w:r w:rsidR="3BF96F29" w:rsidRPr="00A63646">
        <w:rPr>
          <w:rFonts w:ascii="Arial" w:eastAsia="Arial" w:hAnsi="Arial" w:cs="Arial"/>
          <w:color w:val="000000" w:themeColor="text1"/>
          <w:sz w:val="24"/>
          <w:szCs w:val="24"/>
          <w:lang w:val="es-CL"/>
        </w:rPr>
        <w:t xml:space="preserve"> psicosociales, como la percepción que tiene la madre respecto a la cantidad y la calidad de su leche</w:t>
      </w:r>
      <w:r w:rsidR="00350D4E">
        <w:rPr>
          <w:rFonts w:ascii="Arial" w:eastAsia="Arial" w:hAnsi="Arial" w:cs="Arial"/>
          <w:color w:val="000000" w:themeColor="text1"/>
          <w:sz w:val="24"/>
          <w:szCs w:val="24"/>
          <w:lang w:val="es-CL"/>
        </w:rPr>
        <w:t>,</w:t>
      </w:r>
      <w:r w:rsidR="776D0BFD" w:rsidRPr="00A63646">
        <w:rPr>
          <w:rFonts w:ascii="Arial" w:eastAsia="Arial" w:hAnsi="Arial" w:cs="Arial"/>
          <w:color w:val="000000" w:themeColor="text1"/>
          <w:sz w:val="24"/>
          <w:szCs w:val="24"/>
          <w:lang w:val="es-CL"/>
        </w:rPr>
        <w:t xml:space="preserve"> </w:t>
      </w:r>
      <w:r w:rsidR="215CDB42" w:rsidRPr="00A63646">
        <w:rPr>
          <w:rFonts w:ascii="Arial" w:eastAsia="Arial" w:hAnsi="Arial" w:cs="Arial"/>
          <w:color w:val="000000" w:themeColor="text1"/>
          <w:sz w:val="24"/>
          <w:szCs w:val="24"/>
          <w:lang w:val="es-CL"/>
        </w:rPr>
        <w:t>tiene gran influencia</w:t>
      </w:r>
      <w:r w:rsidR="00EF674B">
        <w:rPr>
          <w:rFonts w:ascii="Arial" w:eastAsia="Arial" w:hAnsi="Arial" w:cs="Arial"/>
          <w:color w:val="000000" w:themeColor="text1"/>
          <w:sz w:val="24"/>
          <w:szCs w:val="24"/>
          <w:lang w:val="es-CL"/>
        </w:rPr>
        <w:t xml:space="preserve"> </w:t>
      </w:r>
      <w:r w:rsidR="00EF674B">
        <w:rPr>
          <w:rFonts w:ascii="Arial" w:eastAsia="Arial" w:hAnsi="Arial" w:cs="Arial"/>
          <w:color w:val="000000" w:themeColor="text1"/>
          <w:sz w:val="24"/>
          <w:szCs w:val="24"/>
          <w:lang w:val="es-CL"/>
        </w:rPr>
        <w:fldChar w:fldCharType="begin">
          <w:fldData xml:space="preserve">PEVuZE5vdGU+PENpdGU+PEF1dGhvcj5Ub3JvPC9BdXRob3I+PFllYXI+MjAyMjwvWWVhcj48SURU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</w:fldData>
        </w:fldChar>
      </w:r>
      <w:r w:rsidR="00EF674B">
        <w:rPr>
          <w:rFonts w:ascii="Arial" w:eastAsia="Arial" w:hAnsi="Arial" w:cs="Arial"/>
          <w:color w:val="000000" w:themeColor="text1"/>
          <w:sz w:val="24"/>
          <w:szCs w:val="24"/>
          <w:lang w:val="es-CL"/>
        </w:rPr>
        <w:instrText xml:space="preserve"> ADDIN EN.CITE </w:instrText>
      </w:r>
      <w:r w:rsidR="00EF674B">
        <w:rPr>
          <w:rFonts w:ascii="Arial" w:eastAsia="Arial" w:hAnsi="Arial" w:cs="Arial"/>
          <w:color w:val="000000" w:themeColor="text1"/>
          <w:sz w:val="24"/>
          <w:szCs w:val="24"/>
          <w:lang w:val="es-CL"/>
        </w:rPr>
        <w:fldChar w:fldCharType="begin">
          <w:fldData xml:space="preserve">PEVuZE5vdGU+PENpdGU+PEF1dGhvcj5Ub3JvPC9BdXRob3I+PFllYXI+MjAyMjwvWWVhcj48SURU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</w:fldData>
        </w:fldChar>
      </w:r>
      <w:r w:rsidR="00EF674B">
        <w:rPr>
          <w:rFonts w:ascii="Arial" w:eastAsia="Arial" w:hAnsi="Arial" w:cs="Arial"/>
          <w:color w:val="000000" w:themeColor="text1"/>
          <w:sz w:val="24"/>
          <w:szCs w:val="24"/>
          <w:lang w:val="es-CL"/>
        </w:rPr>
        <w:instrText xml:space="preserve"> ADDIN EN.CITE.DATA </w:instrText>
      </w:r>
      <w:r w:rsidR="00EF674B">
        <w:rPr>
          <w:rFonts w:ascii="Arial" w:eastAsia="Arial" w:hAnsi="Arial" w:cs="Arial"/>
          <w:color w:val="000000" w:themeColor="text1"/>
          <w:sz w:val="24"/>
          <w:szCs w:val="24"/>
          <w:lang w:val="es-CL"/>
        </w:rPr>
      </w:r>
      <w:r w:rsidR="00EF674B">
        <w:rPr>
          <w:rFonts w:ascii="Arial" w:eastAsia="Arial" w:hAnsi="Arial" w:cs="Arial"/>
          <w:color w:val="000000" w:themeColor="text1"/>
          <w:sz w:val="24"/>
          <w:szCs w:val="24"/>
          <w:lang w:val="es-CL"/>
        </w:rPr>
        <w:fldChar w:fldCharType="end"/>
      </w:r>
      <w:r w:rsidR="00EF674B">
        <w:rPr>
          <w:rFonts w:ascii="Arial" w:eastAsia="Arial" w:hAnsi="Arial" w:cs="Arial"/>
          <w:color w:val="000000" w:themeColor="text1"/>
          <w:sz w:val="24"/>
          <w:szCs w:val="24"/>
          <w:lang w:val="es-CL"/>
        </w:rPr>
      </w:r>
      <w:r w:rsidR="00EF674B">
        <w:rPr>
          <w:rFonts w:ascii="Arial" w:eastAsia="Arial" w:hAnsi="Arial" w:cs="Arial"/>
          <w:color w:val="000000" w:themeColor="text1"/>
          <w:sz w:val="24"/>
          <w:szCs w:val="24"/>
          <w:lang w:val="es-CL"/>
        </w:rPr>
        <w:fldChar w:fldCharType="separate"/>
      </w:r>
      <w:r w:rsidR="00EF674B">
        <w:rPr>
          <w:rFonts w:ascii="Arial" w:eastAsia="Arial" w:hAnsi="Arial" w:cs="Arial"/>
          <w:noProof/>
          <w:color w:val="000000" w:themeColor="text1"/>
          <w:sz w:val="24"/>
          <w:szCs w:val="24"/>
          <w:lang w:val="es-CL"/>
        </w:rPr>
        <w:t>(11, 16, 24, 25, 27, 28)</w:t>
      </w:r>
      <w:r w:rsidR="00EF674B">
        <w:rPr>
          <w:rFonts w:ascii="Arial" w:eastAsia="Arial" w:hAnsi="Arial" w:cs="Arial"/>
          <w:color w:val="000000" w:themeColor="text1"/>
          <w:sz w:val="24"/>
          <w:szCs w:val="24"/>
          <w:lang w:val="es-CL"/>
        </w:rPr>
        <w:fldChar w:fldCharType="end"/>
      </w:r>
      <w:r w:rsidR="215CDB42" w:rsidRPr="00A63646">
        <w:rPr>
          <w:rFonts w:ascii="Arial" w:eastAsia="Arial" w:hAnsi="Arial" w:cs="Arial"/>
          <w:color w:val="000000" w:themeColor="text1"/>
          <w:sz w:val="24"/>
          <w:szCs w:val="24"/>
          <w:lang w:val="es-CL"/>
        </w:rPr>
        <w:t>,</w:t>
      </w:r>
      <w:r w:rsidR="3BF96F29" w:rsidRPr="00A63646">
        <w:rPr>
          <w:rFonts w:ascii="Arial" w:eastAsia="Arial" w:hAnsi="Arial" w:cs="Arial"/>
          <w:color w:val="000000" w:themeColor="text1"/>
          <w:sz w:val="24"/>
          <w:szCs w:val="24"/>
          <w:lang w:val="es-CL"/>
        </w:rPr>
        <w:t xml:space="preserve"> </w:t>
      </w:r>
      <w:r w:rsidR="62BF5730" w:rsidRPr="00A63646">
        <w:rPr>
          <w:rFonts w:ascii="Arial" w:eastAsia="Arial" w:hAnsi="Arial" w:cs="Arial"/>
          <w:color w:val="000000" w:themeColor="text1"/>
          <w:sz w:val="24"/>
          <w:szCs w:val="24"/>
          <w:lang w:val="es-CL"/>
        </w:rPr>
        <w:t xml:space="preserve">dado que, </w:t>
      </w:r>
      <w:r w:rsidR="3BF96F29" w:rsidRPr="00A63646">
        <w:rPr>
          <w:rFonts w:ascii="Arial" w:eastAsia="Arial" w:hAnsi="Arial" w:cs="Arial"/>
          <w:color w:val="000000" w:themeColor="text1"/>
          <w:sz w:val="24"/>
          <w:szCs w:val="24"/>
          <w:lang w:val="es-CL"/>
        </w:rPr>
        <w:t>cuando sienten que esta es insuficiente, se genera una inseguridad que las hace más propensas a optar por una f</w:t>
      </w:r>
      <w:r w:rsidR="3FE75987" w:rsidRPr="00A63646">
        <w:rPr>
          <w:rFonts w:ascii="Arial" w:eastAsia="Arial" w:hAnsi="Arial" w:cs="Arial"/>
          <w:color w:val="000000" w:themeColor="text1"/>
          <w:sz w:val="24"/>
          <w:szCs w:val="24"/>
          <w:lang w:val="es-CL"/>
        </w:rPr>
        <w:t>ó</w:t>
      </w:r>
      <w:r w:rsidR="3BF96F29" w:rsidRPr="00A63646">
        <w:rPr>
          <w:rFonts w:ascii="Arial" w:eastAsia="Arial" w:hAnsi="Arial" w:cs="Arial"/>
          <w:color w:val="000000" w:themeColor="text1"/>
          <w:sz w:val="24"/>
          <w:szCs w:val="24"/>
          <w:lang w:val="es-CL"/>
        </w:rPr>
        <w:t>rmula láctea como recurso para complementar la alimentación de su hijo</w:t>
      </w:r>
      <w:r w:rsidR="00EF674B">
        <w:rPr>
          <w:rFonts w:ascii="Arial" w:eastAsia="Arial" w:hAnsi="Arial" w:cs="Arial"/>
          <w:color w:val="000000" w:themeColor="text1"/>
          <w:sz w:val="24"/>
          <w:szCs w:val="24"/>
          <w:lang w:val="es-CL"/>
        </w:rPr>
        <w:t xml:space="preserve"> </w:t>
      </w:r>
      <w:r w:rsidR="00EF674B">
        <w:rPr>
          <w:rFonts w:ascii="Arial" w:eastAsia="Arial" w:hAnsi="Arial" w:cs="Arial"/>
          <w:color w:val="000000" w:themeColor="text1"/>
          <w:sz w:val="24"/>
          <w:szCs w:val="24"/>
          <w:lang w:val="es-CL"/>
        </w:rPr>
        <w:fldChar w:fldCharType="begin">
          <w:fldData xml:space="preserve">PEVuZE5vdGU+PENpdGU+PEF1dGhvcj5Qw6lyZXotRXNjYW1pbGxhPC9BdXRob3I+PFllYXI+MjAy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</w:fldData>
        </w:fldChar>
      </w:r>
      <w:r w:rsidR="00EF674B">
        <w:rPr>
          <w:rFonts w:ascii="Arial" w:eastAsia="Arial" w:hAnsi="Arial" w:cs="Arial"/>
          <w:color w:val="000000" w:themeColor="text1"/>
          <w:sz w:val="24"/>
          <w:szCs w:val="24"/>
          <w:lang w:val="es-CL"/>
        </w:rPr>
        <w:instrText xml:space="preserve"> ADDIN EN.CITE </w:instrText>
      </w:r>
      <w:r w:rsidR="00EF674B">
        <w:rPr>
          <w:rFonts w:ascii="Arial" w:eastAsia="Arial" w:hAnsi="Arial" w:cs="Arial"/>
          <w:color w:val="000000" w:themeColor="text1"/>
          <w:sz w:val="24"/>
          <w:szCs w:val="24"/>
          <w:lang w:val="es-CL"/>
        </w:rPr>
        <w:fldChar w:fldCharType="begin">
          <w:fldData xml:space="preserve">PEVuZE5vdGU+PENpdGU+PEF1dGhvcj5Qw6lyZXotRXNjYW1pbGxhPC9BdXRob3I+PFllYXI+MjAy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</w:fldData>
        </w:fldChar>
      </w:r>
      <w:r w:rsidR="00EF674B">
        <w:rPr>
          <w:rFonts w:ascii="Arial" w:eastAsia="Arial" w:hAnsi="Arial" w:cs="Arial"/>
          <w:color w:val="000000" w:themeColor="text1"/>
          <w:sz w:val="24"/>
          <w:szCs w:val="24"/>
          <w:lang w:val="es-CL"/>
        </w:rPr>
        <w:instrText xml:space="preserve"> ADDIN EN.CITE.DATA </w:instrText>
      </w:r>
      <w:r w:rsidR="00EF674B">
        <w:rPr>
          <w:rFonts w:ascii="Arial" w:eastAsia="Arial" w:hAnsi="Arial" w:cs="Arial"/>
          <w:color w:val="000000" w:themeColor="text1"/>
          <w:sz w:val="24"/>
          <w:szCs w:val="24"/>
          <w:lang w:val="es-CL"/>
        </w:rPr>
      </w:r>
      <w:r w:rsidR="00EF674B">
        <w:rPr>
          <w:rFonts w:ascii="Arial" w:eastAsia="Arial" w:hAnsi="Arial" w:cs="Arial"/>
          <w:color w:val="000000" w:themeColor="text1"/>
          <w:sz w:val="24"/>
          <w:szCs w:val="24"/>
          <w:lang w:val="es-CL"/>
        </w:rPr>
        <w:fldChar w:fldCharType="end"/>
      </w:r>
      <w:r w:rsidR="00EF674B">
        <w:rPr>
          <w:rFonts w:ascii="Arial" w:eastAsia="Arial" w:hAnsi="Arial" w:cs="Arial"/>
          <w:color w:val="000000" w:themeColor="text1"/>
          <w:sz w:val="24"/>
          <w:szCs w:val="24"/>
          <w:lang w:val="es-CL"/>
        </w:rPr>
      </w:r>
      <w:r w:rsidR="00EF674B">
        <w:rPr>
          <w:rFonts w:ascii="Arial" w:eastAsia="Arial" w:hAnsi="Arial" w:cs="Arial"/>
          <w:color w:val="000000" w:themeColor="text1"/>
          <w:sz w:val="24"/>
          <w:szCs w:val="24"/>
          <w:lang w:val="es-CL"/>
        </w:rPr>
        <w:fldChar w:fldCharType="separate"/>
      </w:r>
      <w:r w:rsidR="00EF674B">
        <w:rPr>
          <w:rFonts w:ascii="Arial" w:eastAsia="Arial" w:hAnsi="Arial" w:cs="Arial"/>
          <w:noProof/>
          <w:color w:val="000000" w:themeColor="text1"/>
          <w:sz w:val="24"/>
          <w:szCs w:val="24"/>
          <w:lang w:val="es-CL"/>
        </w:rPr>
        <w:t>(16, 29)</w:t>
      </w:r>
      <w:r w:rsidR="00EF674B">
        <w:rPr>
          <w:rFonts w:ascii="Arial" w:eastAsia="Arial" w:hAnsi="Arial" w:cs="Arial"/>
          <w:color w:val="000000" w:themeColor="text1"/>
          <w:sz w:val="24"/>
          <w:szCs w:val="24"/>
          <w:lang w:val="es-CL"/>
        </w:rPr>
        <w:fldChar w:fldCharType="end"/>
      </w:r>
      <w:r w:rsidR="3BF96F29" w:rsidRPr="00A63646">
        <w:rPr>
          <w:rFonts w:ascii="Arial" w:eastAsia="Arial" w:hAnsi="Arial" w:cs="Arial"/>
          <w:color w:val="000000" w:themeColor="text1"/>
          <w:sz w:val="24"/>
          <w:szCs w:val="24"/>
          <w:lang w:val="es-CL"/>
        </w:rPr>
        <w:t xml:space="preserve">. Factores culturales </w:t>
      </w:r>
      <w:r w:rsidR="3B715D8D" w:rsidRPr="00A63646">
        <w:rPr>
          <w:rFonts w:ascii="Arial" w:eastAsia="Arial" w:hAnsi="Arial" w:cs="Arial"/>
          <w:color w:val="000000" w:themeColor="text1"/>
          <w:sz w:val="24"/>
          <w:szCs w:val="24"/>
          <w:lang w:val="es-CL"/>
        </w:rPr>
        <w:t xml:space="preserve">y </w:t>
      </w:r>
      <w:r w:rsidR="68EC17BC" w:rsidRPr="00A63646">
        <w:rPr>
          <w:rFonts w:ascii="Arial" w:eastAsia="Arial" w:hAnsi="Arial" w:cs="Arial"/>
          <w:color w:val="000000" w:themeColor="text1"/>
          <w:sz w:val="24"/>
          <w:szCs w:val="24"/>
          <w:lang w:val="es-CL"/>
        </w:rPr>
        <w:t>socioeconómicos, como l</w:t>
      </w:r>
      <w:r w:rsidR="59D3D201" w:rsidRPr="00A63646">
        <w:rPr>
          <w:rFonts w:ascii="Arial" w:eastAsia="Arial" w:hAnsi="Arial" w:cs="Arial"/>
          <w:color w:val="000000" w:themeColor="text1"/>
          <w:sz w:val="24"/>
          <w:szCs w:val="24"/>
          <w:lang w:val="es-CL"/>
        </w:rPr>
        <w:t>as leyes y normativas que protegen la lactancia,</w:t>
      </w:r>
      <w:r w:rsidR="6B268977" w:rsidRPr="00A63646">
        <w:rPr>
          <w:rFonts w:ascii="Arial" w:eastAsia="Arial" w:hAnsi="Arial" w:cs="Arial"/>
          <w:color w:val="000000" w:themeColor="text1"/>
          <w:sz w:val="24"/>
          <w:szCs w:val="24"/>
          <w:lang w:val="es-CL"/>
        </w:rPr>
        <w:t xml:space="preserve"> las</w:t>
      </w:r>
      <w:r w:rsidR="1CB17AA8" w:rsidRPr="00A63646">
        <w:rPr>
          <w:rFonts w:ascii="Arial" w:eastAsia="Arial" w:hAnsi="Arial" w:cs="Arial"/>
          <w:color w:val="000000" w:themeColor="text1"/>
          <w:sz w:val="24"/>
          <w:szCs w:val="24"/>
          <w:lang w:val="es-CL"/>
        </w:rPr>
        <w:t xml:space="preserve"> </w:t>
      </w:r>
      <w:r w:rsidR="6B268977" w:rsidRPr="00A63646">
        <w:rPr>
          <w:rFonts w:ascii="Arial" w:eastAsia="Arial" w:hAnsi="Arial" w:cs="Arial"/>
          <w:color w:val="000000" w:themeColor="text1"/>
          <w:sz w:val="24"/>
          <w:szCs w:val="24"/>
          <w:lang w:val="es-CL"/>
        </w:rPr>
        <w:t xml:space="preserve">políticas </w:t>
      </w:r>
      <w:r w:rsidR="56C1F6B6" w:rsidRPr="00A63646">
        <w:rPr>
          <w:rFonts w:ascii="Arial" w:eastAsia="Arial" w:hAnsi="Arial" w:cs="Arial"/>
          <w:color w:val="000000" w:themeColor="text1"/>
          <w:sz w:val="24"/>
          <w:szCs w:val="24"/>
          <w:lang w:val="es-CL"/>
        </w:rPr>
        <w:t>públicas</w:t>
      </w:r>
      <w:r w:rsidR="0983439A" w:rsidRPr="00A63646">
        <w:rPr>
          <w:rFonts w:ascii="Arial" w:eastAsia="Arial" w:hAnsi="Arial" w:cs="Arial"/>
          <w:color w:val="000000" w:themeColor="text1"/>
          <w:sz w:val="24"/>
          <w:szCs w:val="24"/>
          <w:lang w:val="es-CL"/>
        </w:rPr>
        <w:t xml:space="preserve"> que promueven </w:t>
      </w:r>
      <w:r w:rsidR="7C03ED40" w:rsidRPr="00A63646">
        <w:rPr>
          <w:rFonts w:ascii="Arial" w:eastAsia="Arial" w:hAnsi="Arial" w:cs="Arial"/>
          <w:color w:val="000000" w:themeColor="text1"/>
          <w:sz w:val="24"/>
          <w:szCs w:val="24"/>
          <w:lang w:val="es-CL"/>
        </w:rPr>
        <w:t>la educación y el apoyo a la lactancia</w:t>
      </w:r>
      <w:r w:rsidR="00EF674B">
        <w:rPr>
          <w:rFonts w:ascii="Arial" w:eastAsia="Arial" w:hAnsi="Arial" w:cs="Arial"/>
          <w:color w:val="000000" w:themeColor="text1"/>
          <w:sz w:val="24"/>
          <w:szCs w:val="24"/>
          <w:lang w:val="es-CL"/>
        </w:rPr>
        <w:t xml:space="preserve"> </w:t>
      </w:r>
      <w:r w:rsidR="00EF674B">
        <w:rPr>
          <w:rFonts w:ascii="Arial" w:eastAsia="Arial" w:hAnsi="Arial" w:cs="Arial"/>
          <w:color w:val="000000" w:themeColor="text1"/>
          <w:sz w:val="24"/>
          <w:szCs w:val="24"/>
          <w:lang w:val="es-CL"/>
        </w:rPr>
        <w:fldChar w:fldCharType="begin">
          <w:fldData xml:space="preserve">PEVuZE5vdGU+PENpdGU+PEF1dGhvcj5Ccm93bjwvQXV0aG9yPjxZZWFyPjIwMTc8L1llYXI+PElE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=
</w:fldData>
        </w:fldChar>
      </w:r>
      <w:r w:rsidR="00EF674B">
        <w:rPr>
          <w:rFonts w:ascii="Arial" w:eastAsia="Arial" w:hAnsi="Arial" w:cs="Arial"/>
          <w:color w:val="000000" w:themeColor="text1"/>
          <w:sz w:val="24"/>
          <w:szCs w:val="24"/>
          <w:lang w:val="es-CL"/>
        </w:rPr>
        <w:instrText xml:space="preserve"> ADDIN EN.CITE </w:instrText>
      </w:r>
      <w:r w:rsidR="00EF674B">
        <w:rPr>
          <w:rFonts w:ascii="Arial" w:eastAsia="Arial" w:hAnsi="Arial" w:cs="Arial"/>
          <w:color w:val="000000" w:themeColor="text1"/>
          <w:sz w:val="24"/>
          <w:szCs w:val="24"/>
          <w:lang w:val="es-CL"/>
        </w:rPr>
        <w:fldChar w:fldCharType="begin">
          <w:fldData xml:space="preserve">PEVuZE5vdGU+PENpdGU+PEF1dGhvcj5Ccm93bjwvQXV0aG9yPjxZZWFyPjIwMTc8L1llYXI+PElE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=
</w:fldData>
        </w:fldChar>
      </w:r>
      <w:r w:rsidR="00EF674B">
        <w:rPr>
          <w:rFonts w:ascii="Arial" w:eastAsia="Arial" w:hAnsi="Arial" w:cs="Arial"/>
          <w:color w:val="000000" w:themeColor="text1"/>
          <w:sz w:val="24"/>
          <w:szCs w:val="24"/>
          <w:lang w:val="es-CL"/>
        </w:rPr>
        <w:instrText xml:space="preserve"> ADDIN EN.CITE.DATA </w:instrText>
      </w:r>
      <w:r w:rsidR="00EF674B">
        <w:rPr>
          <w:rFonts w:ascii="Arial" w:eastAsia="Arial" w:hAnsi="Arial" w:cs="Arial"/>
          <w:color w:val="000000" w:themeColor="text1"/>
          <w:sz w:val="24"/>
          <w:szCs w:val="24"/>
          <w:lang w:val="es-CL"/>
        </w:rPr>
      </w:r>
      <w:r w:rsidR="00EF674B">
        <w:rPr>
          <w:rFonts w:ascii="Arial" w:eastAsia="Arial" w:hAnsi="Arial" w:cs="Arial"/>
          <w:color w:val="000000" w:themeColor="text1"/>
          <w:sz w:val="24"/>
          <w:szCs w:val="24"/>
          <w:lang w:val="es-CL"/>
        </w:rPr>
        <w:fldChar w:fldCharType="end"/>
      </w:r>
      <w:r w:rsidR="00EF674B">
        <w:rPr>
          <w:rFonts w:ascii="Arial" w:eastAsia="Arial" w:hAnsi="Arial" w:cs="Arial"/>
          <w:color w:val="000000" w:themeColor="text1"/>
          <w:sz w:val="24"/>
          <w:szCs w:val="24"/>
          <w:lang w:val="es-CL"/>
        </w:rPr>
      </w:r>
      <w:r w:rsidR="00EF674B">
        <w:rPr>
          <w:rFonts w:ascii="Arial" w:eastAsia="Arial" w:hAnsi="Arial" w:cs="Arial"/>
          <w:color w:val="000000" w:themeColor="text1"/>
          <w:sz w:val="24"/>
          <w:szCs w:val="24"/>
          <w:lang w:val="es-CL"/>
        </w:rPr>
        <w:fldChar w:fldCharType="separate"/>
      </w:r>
      <w:r w:rsidR="00EF674B">
        <w:rPr>
          <w:rFonts w:ascii="Arial" w:eastAsia="Arial" w:hAnsi="Arial" w:cs="Arial"/>
          <w:noProof/>
          <w:color w:val="000000" w:themeColor="text1"/>
          <w:sz w:val="24"/>
          <w:szCs w:val="24"/>
          <w:lang w:val="es-CL"/>
        </w:rPr>
        <w:t>(9, 12, 18, 27)</w:t>
      </w:r>
      <w:r w:rsidR="00EF674B">
        <w:rPr>
          <w:rFonts w:ascii="Arial" w:eastAsia="Arial" w:hAnsi="Arial" w:cs="Arial"/>
          <w:color w:val="000000" w:themeColor="text1"/>
          <w:sz w:val="24"/>
          <w:szCs w:val="24"/>
          <w:lang w:val="es-CL"/>
        </w:rPr>
        <w:fldChar w:fldCharType="end"/>
      </w:r>
      <w:r w:rsidR="6C787FDA" w:rsidRPr="00A63646">
        <w:rPr>
          <w:rFonts w:ascii="Arial" w:eastAsia="Arial" w:hAnsi="Arial" w:cs="Arial"/>
          <w:color w:val="000000" w:themeColor="text1"/>
          <w:sz w:val="24"/>
          <w:szCs w:val="24"/>
          <w:lang w:val="es-CL"/>
        </w:rPr>
        <w:t>,</w:t>
      </w:r>
      <w:r w:rsidR="2B1D650C" w:rsidRPr="00A63646">
        <w:rPr>
          <w:rFonts w:ascii="Arial" w:eastAsia="Arial" w:hAnsi="Arial" w:cs="Arial"/>
          <w:color w:val="000000" w:themeColor="text1"/>
          <w:sz w:val="24"/>
          <w:szCs w:val="24"/>
          <w:lang w:val="es-CL"/>
        </w:rPr>
        <w:t xml:space="preserve"> </w:t>
      </w:r>
      <w:r w:rsidR="487A76F8" w:rsidRPr="00A63646">
        <w:rPr>
          <w:rFonts w:ascii="Arial" w:eastAsia="Arial" w:hAnsi="Arial" w:cs="Arial"/>
          <w:color w:val="000000" w:themeColor="text1"/>
          <w:sz w:val="24"/>
          <w:szCs w:val="24"/>
          <w:lang w:val="es-CL"/>
        </w:rPr>
        <w:t>también condicionan el inicio y adherencia a la LME</w:t>
      </w:r>
      <w:r w:rsidR="00EF674B">
        <w:rPr>
          <w:rFonts w:ascii="Arial" w:eastAsia="Arial" w:hAnsi="Arial" w:cs="Arial"/>
          <w:color w:val="000000" w:themeColor="text1"/>
          <w:sz w:val="24"/>
          <w:szCs w:val="24"/>
          <w:lang w:val="es-CL"/>
        </w:rPr>
        <w:t xml:space="preserve"> </w:t>
      </w:r>
      <w:r w:rsidR="00EF674B">
        <w:rPr>
          <w:rFonts w:ascii="Arial" w:eastAsia="Arial" w:hAnsi="Arial" w:cs="Arial"/>
          <w:color w:val="000000" w:themeColor="text1"/>
          <w:sz w:val="24"/>
          <w:szCs w:val="24"/>
          <w:lang w:val="es-CL"/>
        </w:rPr>
        <w:fldChar w:fldCharType="begin">
          <w:fldData xml:space="preserve">PEVuZE5vdGU+PENpdGU+PEF1dGhvcj5Ccm93bjwvQXV0aG9yPjxZZWFyPjIwMTc8L1llYXI+PElE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</w:fldData>
        </w:fldChar>
      </w:r>
      <w:r w:rsidR="00EF674B">
        <w:rPr>
          <w:rFonts w:ascii="Arial" w:eastAsia="Arial" w:hAnsi="Arial" w:cs="Arial"/>
          <w:color w:val="000000" w:themeColor="text1"/>
          <w:sz w:val="24"/>
          <w:szCs w:val="24"/>
          <w:lang w:val="es-CL"/>
        </w:rPr>
        <w:instrText xml:space="preserve"> ADDIN EN.CITE </w:instrText>
      </w:r>
      <w:r w:rsidR="00EF674B">
        <w:rPr>
          <w:rFonts w:ascii="Arial" w:eastAsia="Arial" w:hAnsi="Arial" w:cs="Arial"/>
          <w:color w:val="000000" w:themeColor="text1"/>
          <w:sz w:val="24"/>
          <w:szCs w:val="24"/>
          <w:lang w:val="es-CL"/>
        </w:rPr>
        <w:fldChar w:fldCharType="begin">
          <w:fldData xml:space="preserve">PEVuZE5vdGU+PENpdGU+PEF1dGhvcj5Ccm93bjwvQXV0aG9yPjxZZWFyPjIwMTc8L1llYXI+PElE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</w:fldData>
        </w:fldChar>
      </w:r>
      <w:r w:rsidR="00EF674B">
        <w:rPr>
          <w:rFonts w:ascii="Arial" w:eastAsia="Arial" w:hAnsi="Arial" w:cs="Arial"/>
          <w:color w:val="000000" w:themeColor="text1"/>
          <w:sz w:val="24"/>
          <w:szCs w:val="24"/>
          <w:lang w:val="es-CL"/>
        </w:rPr>
        <w:instrText xml:space="preserve"> ADDIN EN.CITE.DATA </w:instrText>
      </w:r>
      <w:r w:rsidR="00EF674B">
        <w:rPr>
          <w:rFonts w:ascii="Arial" w:eastAsia="Arial" w:hAnsi="Arial" w:cs="Arial"/>
          <w:color w:val="000000" w:themeColor="text1"/>
          <w:sz w:val="24"/>
          <w:szCs w:val="24"/>
          <w:lang w:val="es-CL"/>
        </w:rPr>
      </w:r>
      <w:r w:rsidR="00EF674B">
        <w:rPr>
          <w:rFonts w:ascii="Arial" w:eastAsia="Arial" w:hAnsi="Arial" w:cs="Arial"/>
          <w:color w:val="000000" w:themeColor="text1"/>
          <w:sz w:val="24"/>
          <w:szCs w:val="24"/>
          <w:lang w:val="es-CL"/>
        </w:rPr>
        <w:fldChar w:fldCharType="end"/>
      </w:r>
      <w:r w:rsidR="00EF674B">
        <w:rPr>
          <w:rFonts w:ascii="Arial" w:eastAsia="Arial" w:hAnsi="Arial" w:cs="Arial"/>
          <w:color w:val="000000" w:themeColor="text1"/>
          <w:sz w:val="24"/>
          <w:szCs w:val="24"/>
          <w:lang w:val="es-CL"/>
        </w:rPr>
      </w:r>
      <w:r w:rsidR="00EF674B">
        <w:rPr>
          <w:rFonts w:ascii="Arial" w:eastAsia="Arial" w:hAnsi="Arial" w:cs="Arial"/>
          <w:color w:val="000000" w:themeColor="text1"/>
          <w:sz w:val="24"/>
          <w:szCs w:val="24"/>
          <w:lang w:val="es-CL"/>
        </w:rPr>
        <w:fldChar w:fldCharType="separate"/>
      </w:r>
      <w:r w:rsidR="00EF674B">
        <w:rPr>
          <w:rFonts w:ascii="Arial" w:eastAsia="Arial" w:hAnsi="Arial" w:cs="Arial"/>
          <w:noProof/>
          <w:color w:val="000000" w:themeColor="text1"/>
          <w:sz w:val="24"/>
          <w:szCs w:val="24"/>
          <w:lang w:val="es-CL"/>
        </w:rPr>
        <w:t>(9, 24, 28, 30)</w:t>
      </w:r>
      <w:r w:rsidR="00EF674B">
        <w:rPr>
          <w:rFonts w:ascii="Arial" w:eastAsia="Arial" w:hAnsi="Arial" w:cs="Arial"/>
          <w:color w:val="000000" w:themeColor="text1"/>
          <w:sz w:val="24"/>
          <w:szCs w:val="24"/>
          <w:lang w:val="es-CL"/>
        </w:rPr>
        <w:fldChar w:fldCharType="end"/>
      </w:r>
      <w:r w:rsidR="001A0F1F" w:rsidRPr="00A63646">
        <w:rPr>
          <w:rFonts w:ascii="Arial" w:eastAsia="Arial" w:hAnsi="Arial" w:cs="Arial"/>
          <w:color w:val="000000" w:themeColor="text1"/>
          <w:sz w:val="24"/>
          <w:szCs w:val="24"/>
          <w:lang w:val="es-CL"/>
        </w:rPr>
        <w:t>.</w:t>
      </w:r>
    </w:p>
    <w:p w14:paraId="29F22E54" w14:textId="65109D67" w:rsidR="3BF96F29" w:rsidRPr="00A63646" w:rsidRDefault="3BF96F29" w:rsidP="00410FD3">
      <w:pPr>
        <w:spacing w:line="480" w:lineRule="auto"/>
        <w:jc w:val="both"/>
        <w:rPr>
          <w:rFonts w:ascii="Arial" w:eastAsia="Arial" w:hAnsi="Arial" w:cs="Arial"/>
          <w:color w:val="000000" w:themeColor="text1"/>
          <w:sz w:val="24"/>
          <w:szCs w:val="24"/>
          <w:lang w:val="es-CL"/>
        </w:rPr>
      </w:pPr>
      <w:r w:rsidRPr="00A63646">
        <w:rPr>
          <w:rFonts w:ascii="Arial" w:eastAsia="Arial" w:hAnsi="Arial" w:cs="Arial"/>
          <w:color w:val="000000" w:themeColor="text1"/>
          <w:sz w:val="24"/>
          <w:szCs w:val="24"/>
          <w:lang w:val="es-CL"/>
        </w:rPr>
        <w:t xml:space="preserve">Dentro de los factores que más influyen en el éxito de la LM están las redes familiares, sociales y culturales, ya sea de forma positiva, propiciando un entorno </w:t>
      </w:r>
      <w:r w:rsidRPr="00A63646">
        <w:rPr>
          <w:rFonts w:ascii="Arial" w:eastAsia="Arial" w:hAnsi="Arial" w:cs="Arial"/>
          <w:color w:val="000000" w:themeColor="text1"/>
          <w:sz w:val="24"/>
          <w:szCs w:val="24"/>
          <w:lang w:val="es-CL"/>
        </w:rPr>
        <w:lastRenderedPageBreak/>
        <w:t>favorable, o de forma negativa que podrían generar inseguridades y dudas en las nodrizas</w:t>
      </w:r>
      <w:r w:rsidR="00EF674B">
        <w:rPr>
          <w:rFonts w:ascii="Arial" w:eastAsia="Arial" w:hAnsi="Arial" w:cs="Arial"/>
          <w:color w:val="000000" w:themeColor="text1"/>
          <w:sz w:val="24"/>
          <w:szCs w:val="24"/>
          <w:lang w:val="es-CL"/>
        </w:rPr>
        <w:t xml:space="preserve"> </w:t>
      </w:r>
      <w:r w:rsidR="00EF674B">
        <w:rPr>
          <w:rFonts w:ascii="Arial" w:eastAsia="Arial" w:hAnsi="Arial" w:cs="Arial"/>
          <w:color w:val="000000" w:themeColor="text1"/>
          <w:sz w:val="24"/>
          <w:szCs w:val="24"/>
          <w:lang w:val="es-CL"/>
        </w:rPr>
        <w:fldChar w:fldCharType="begin">
          <w:fldData xml:space="preserve">PEVuZE5vdGU+PENpdGU+PEF1dGhvcj5Ccm93bjwvQXV0aG9yPjxZZWFyPjIwMTc8L1llYXI+PElE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</w:fldData>
        </w:fldChar>
      </w:r>
      <w:r w:rsidR="00EF674B">
        <w:rPr>
          <w:rFonts w:ascii="Arial" w:eastAsia="Arial" w:hAnsi="Arial" w:cs="Arial"/>
          <w:color w:val="000000" w:themeColor="text1"/>
          <w:sz w:val="24"/>
          <w:szCs w:val="24"/>
          <w:lang w:val="es-CL"/>
        </w:rPr>
        <w:instrText xml:space="preserve"> ADDIN EN.CITE </w:instrText>
      </w:r>
      <w:r w:rsidR="00EF674B">
        <w:rPr>
          <w:rFonts w:ascii="Arial" w:eastAsia="Arial" w:hAnsi="Arial" w:cs="Arial"/>
          <w:color w:val="000000" w:themeColor="text1"/>
          <w:sz w:val="24"/>
          <w:szCs w:val="24"/>
          <w:lang w:val="es-CL"/>
        </w:rPr>
        <w:fldChar w:fldCharType="begin">
          <w:fldData xml:space="preserve">PEVuZE5vdGU+PENpdGU+PEF1dGhvcj5Ccm93bjwvQXV0aG9yPjxZZWFyPjIwMTc8L1llYXI+PElE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</w:fldData>
        </w:fldChar>
      </w:r>
      <w:r w:rsidR="00EF674B">
        <w:rPr>
          <w:rFonts w:ascii="Arial" w:eastAsia="Arial" w:hAnsi="Arial" w:cs="Arial"/>
          <w:color w:val="000000" w:themeColor="text1"/>
          <w:sz w:val="24"/>
          <w:szCs w:val="24"/>
          <w:lang w:val="es-CL"/>
        </w:rPr>
        <w:instrText xml:space="preserve"> ADDIN EN.CITE.DATA </w:instrText>
      </w:r>
      <w:r w:rsidR="00EF674B">
        <w:rPr>
          <w:rFonts w:ascii="Arial" w:eastAsia="Arial" w:hAnsi="Arial" w:cs="Arial"/>
          <w:color w:val="000000" w:themeColor="text1"/>
          <w:sz w:val="24"/>
          <w:szCs w:val="24"/>
          <w:lang w:val="es-CL"/>
        </w:rPr>
      </w:r>
      <w:r w:rsidR="00EF674B">
        <w:rPr>
          <w:rFonts w:ascii="Arial" w:eastAsia="Arial" w:hAnsi="Arial" w:cs="Arial"/>
          <w:color w:val="000000" w:themeColor="text1"/>
          <w:sz w:val="24"/>
          <w:szCs w:val="24"/>
          <w:lang w:val="es-CL"/>
        </w:rPr>
        <w:fldChar w:fldCharType="end"/>
      </w:r>
      <w:r w:rsidR="00EF674B">
        <w:rPr>
          <w:rFonts w:ascii="Arial" w:eastAsia="Arial" w:hAnsi="Arial" w:cs="Arial"/>
          <w:color w:val="000000" w:themeColor="text1"/>
          <w:sz w:val="24"/>
          <w:szCs w:val="24"/>
          <w:lang w:val="es-CL"/>
        </w:rPr>
      </w:r>
      <w:r w:rsidR="00EF674B">
        <w:rPr>
          <w:rFonts w:ascii="Arial" w:eastAsia="Arial" w:hAnsi="Arial" w:cs="Arial"/>
          <w:color w:val="000000" w:themeColor="text1"/>
          <w:sz w:val="24"/>
          <w:szCs w:val="24"/>
          <w:lang w:val="es-CL"/>
        </w:rPr>
        <w:fldChar w:fldCharType="separate"/>
      </w:r>
      <w:r w:rsidR="00EF674B">
        <w:rPr>
          <w:rFonts w:ascii="Arial" w:eastAsia="Arial" w:hAnsi="Arial" w:cs="Arial"/>
          <w:noProof/>
          <w:color w:val="000000" w:themeColor="text1"/>
          <w:sz w:val="24"/>
          <w:szCs w:val="24"/>
          <w:lang w:val="es-CL"/>
        </w:rPr>
        <w:t>(9, 23, 29)</w:t>
      </w:r>
      <w:r w:rsidR="00EF674B">
        <w:rPr>
          <w:rFonts w:ascii="Arial" w:eastAsia="Arial" w:hAnsi="Arial" w:cs="Arial"/>
          <w:color w:val="000000" w:themeColor="text1"/>
          <w:sz w:val="24"/>
          <w:szCs w:val="24"/>
          <w:lang w:val="es-CL"/>
        </w:rPr>
        <w:fldChar w:fldCharType="end"/>
      </w:r>
      <w:r w:rsidRPr="00A63646">
        <w:rPr>
          <w:rFonts w:ascii="Arial" w:eastAsia="Arial" w:hAnsi="Arial" w:cs="Arial"/>
          <w:color w:val="000000" w:themeColor="text1"/>
          <w:sz w:val="24"/>
          <w:szCs w:val="24"/>
          <w:lang w:val="es-CL"/>
        </w:rPr>
        <w:t>. El entorno clínico en que se desarrolla el embarazo, los recursos entregados por el personal de salud</w:t>
      </w:r>
      <w:r w:rsidR="00EF674B">
        <w:rPr>
          <w:rFonts w:ascii="Arial" w:eastAsia="Arial" w:hAnsi="Arial" w:cs="Arial"/>
          <w:color w:val="000000" w:themeColor="text1"/>
          <w:sz w:val="24"/>
          <w:szCs w:val="24"/>
          <w:lang w:val="es-CL"/>
        </w:rPr>
        <w:t xml:space="preserve"> </w:t>
      </w:r>
      <w:r w:rsidR="00EF674B">
        <w:rPr>
          <w:rFonts w:ascii="Arial" w:eastAsia="Arial" w:hAnsi="Arial" w:cs="Arial"/>
          <w:color w:val="000000" w:themeColor="text1"/>
          <w:sz w:val="24"/>
          <w:szCs w:val="24"/>
          <w:lang w:val="es-CL"/>
        </w:rPr>
        <w:fldChar w:fldCharType="begin">
          <w:fldData xml:space="preserve">PEVuZE5vdGU+PENpdGU+PEF1dGhvcj5Ccm93bjwvQXV0aG9yPjxZZWFyPjIwMTc8L1llYXI+PElE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==
</w:fldData>
        </w:fldChar>
      </w:r>
      <w:r w:rsidR="00EF674B">
        <w:rPr>
          <w:rFonts w:ascii="Arial" w:eastAsia="Arial" w:hAnsi="Arial" w:cs="Arial"/>
          <w:color w:val="000000" w:themeColor="text1"/>
          <w:sz w:val="24"/>
          <w:szCs w:val="24"/>
          <w:lang w:val="es-CL"/>
        </w:rPr>
        <w:instrText xml:space="preserve"> ADDIN EN.CITE </w:instrText>
      </w:r>
      <w:r w:rsidR="00EF674B">
        <w:rPr>
          <w:rFonts w:ascii="Arial" w:eastAsia="Arial" w:hAnsi="Arial" w:cs="Arial"/>
          <w:color w:val="000000" w:themeColor="text1"/>
          <w:sz w:val="24"/>
          <w:szCs w:val="24"/>
          <w:lang w:val="es-CL"/>
        </w:rPr>
        <w:fldChar w:fldCharType="begin">
          <w:fldData xml:space="preserve">PEVuZE5vdGU+PENpdGU+PEF1dGhvcj5Ccm93bjwvQXV0aG9yPjxZZWFyPjIwMTc8L1llYXI+PElE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==
</w:fldData>
        </w:fldChar>
      </w:r>
      <w:r w:rsidR="00EF674B">
        <w:rPr>
          <w:rFonts w:ascii="Arial" w:eastAsia="Arial" w:hAnsi="Arial" w:cs="Arial"/>
          <w:color w:val="000000" w:themeColor="text1"/>
          <w:sz w:val="24"/>
          <w:szCs w:val="24"/>
          <w:lang w:val="es-CL"/>
        </w:rPr>
        <w:instrText xml:space="preserve"> ADDIN EN.CITE.DATA </w:instrText>
      </w:r>
      <w:r w:rsidR="00EF674B">
        <w:rPr>
          <w:rFonts w:ascii="Arial" w:eastAsia="Arial" w:hAnsi="Arial" w:cs="Arial"/>
          <w:color w:val="000000" w:themeColor="text1"/>
          <w:sz w:val="24"/>
          <w:szCs w:val="24"/>
          <w:lang w:val="es-CL"/>
        </w:rPr>
      </w:r>
      <w:r w:rsidR="00EF674B">
        <w:rPr>
          <w:rFonts w:ascii="Arial" w:eastAsia="Arial" w:hAnsi="Arial" w:cs="Arial"/>
          <w:color w:val="000000" w:themeColor="text1"/>
          <w:sz w:val="24"/>
          <w:szCs w:val="24"/>
          <w:lang w:val="es-CL"/>
        </w:rPr>
        <w:fldChar w:fldCharType="end"/>
      </w:r>
      <w:r w:rsidR="00EF674B">
        <w:rPr>
          <w:rFonts w:ascii="Arial" w:eastAsia="Arial" w:hAnsi="Arial" w:cs="Arial"/>
          <w:color w:val="000000" w:themeColor="text1"/>
          <w:sz w:val="24"/>
          <w:szCs w:val="24"/>
          <w:lang w:val="es-CL"/>
        </w:rPr>
      </w:r>
      <w:r w:rsidR="00EF674B">
        <w:rPr>
          <w:rFonts w:ascii="Arial" w:eastAsia="Arial" w:hAnsi="Arial" w:cs="Arial"/>
          <w:color w:val="000000" w:themeColor="text1"/>
          <w:sz w:val="24"/>
          <w:szCs w:val="24"/>
          <w:lang w:val="es-CL"/>
        </w:rPr>
        <w:fldChar w:fldCharType="separate"/>
      </w:r>
      <w:r w:rsidR="00EF674B">
        <w:rPr>
          <w:rFonts w:ascii="Arial" w:eastAsia="Arial" w:hAnsi="Arial" w:cs="Arial"/>
          <w:noProof/>
          <w:color w:val="000000" w:themeColor="text1"/>
          <w:sz w:val="24"/>
          <w:szCs w:val="24"/>
          <w:lang w:val="es-CL"/>
        </w:rPr>
        <w:t>(9, 11)</w:t>
      </w:r>
      <w:r w:rsidR="00EF674B">
        <w:rPr>
          <w:rFonts w:ascii="Arial" w:eastAsia="Arial" w:hAnsi="Arial" w:cs="Arial"/>
          <w:color w:val="000000" w:themeColor="text1"/>
          <w:sz w:val="24"/>
          <w:szCs w:val="24"/>
          <w:lang w:val="es-CL"/>
        </w:rPr>
        <w:fldChar w:fldCharType="end"/>
      </w:r>
      <w:r w:rsidRPr="00A63646">
        <w:rPr>
          <w:rFonts w:ascii="Arial" w:eastAsia="Arial" w:hAnsi="Arial" w:cs="Arial"/>
          <w:color w:val="000000" w:themeColor="text1"/>
          <w:sz w:val="24"/>
          <w:szCs w:val="24"/>
          <w:lang w:val="es-CL"/>
        </w:rPr>
        <w:t>, la experiencia previa en esta práctica o barreras fisiológicas como dolor o infecciones en las mamas, también ejercen un fuerte impacto en la disminución de la LME</w:t>
      </w:r>
      <w:r w:rsidR="00EF674B">
        <w:rPr>
          <w:rFonts w:ascii="Arial" w:eastAsia="Arial" w:hAnsi="Arial" w:cs="Arial"/>
          <w:color w:val="000000" w:themeColor="text1"/>
          <w:sz w:val="24"/>
          <w:szCs w:val="24"/>
          <w:lang w:val="es-CL"/>
        </w:rPr>
        <w:t xml:space="preserve"> </w:t>
      </w:r>
      <w:r w:rsidR="00EF674B">
        <w:rPr>
          <w:rFonts w:ascii="Arial" w:eastAsia="Arial" w:hAnsi="Arial" w:cs="Arial"/>
          <w:color w:val="000000" w:themeColor="text1"/>
          <w:sz w:val="24"/>
          <w:szCs w:val="24"/>
          <w:lang w:val="es-CL"/>
        </w:rPr>
        <w:fldChar w:fldCharType="begin">
          <w:fldData xml:space="preserve">PEVuZE5vdGU+PENpdGU+PEF1dGhvcj5Ccm93bjwvQXV0aG9yPjxZZWFyPjIwMTc8L1llYXI+PElE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</w:fldData>
        </w:fldChar>
      </w:r>
      <w:r w:rsidR="00EF674B">
        <w:rPr>
          <w:rFonts w:ascii="Arial" w:eastAsia="Arial" w:hAnsi="Arial" w:cs="Arial"/>
          <w:color w:val="000000" w:themeColor="text1"/>
          <w:sz w:val="24"/>
          <w:szCs w:val="24"/>
          <w:lang w:val="es-CL"/>
        </w:rPr>
        <w:instrText xml:space="preserve"> ADDIN EN.CITE </w:instrText>
      </w:r>
      <w:r w:rsidR="00EF674B">
        <w:rPr>
          <w:rFonts w:ascii="Arial" w:eastAsia="Arial" w:hAnsi="Arial" w:cs="Arial"/>
          <w:color w:val="000000" w:themeColor="text1"/>
          <w:sz w:val="24"/>
          <w:szCs w:val="24"/>
          <w:lang w:val="es-CL"/>
        </w:rPr>
        <w:fldChar w:fldCharType="begin">
          <w:fldData xml:space="preserve">PEVuZE5vdGU+PENpdGU+PEF1dGhvcj5Ccm93bjwvQXV0aG9yPjxZZWFyPjIwMTc8L1llYXI+PElE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</w:fldData>
        </w:fldChar>
      </w:r>
      <w:r w:rsidR="00EF674B">
        <w:rPr>
          <w:rFonts w:ascii="Arial" w:eastAsia="Arial" w:hAnsi="Arial" w:cs="Arial"/>
          <w:color w:val="000000" w:themeColor="text1"/>
          <w:sz w:val="24"/>
          <w:szCs w:val="24"/>
          <w:lang w:val="es-CL"/>
        </w:rPr>
        <w:instrText xml:space="preserve"> ADDIN EN.CITE.DATA </w:instrText>
      </w:r>
      <w:r w:rsidR="00EF674B">
        <w:rPr>
          <w:rFonts w:ascii="Arial" w:eastAsia="Arial" w:hAnsi="Arial" w:cs="Arial"/>
          <w:color w:val="000000" w:themeColor="text1"/>
          <w:sz w:val="24"/>
          <w:szCs w:val="24"/>
          <w:lang w:val="es-CL"/>
        </w:rPr>
      </w:r>
      <w:r w:rsidR="00EF674B">
        <w:rPr>
          <w:rFonts w:ascii="Arial" w:eastAsia="Arial" w:hAnsi="Arial" w:cs="Arial"/>
          <w:color w:val="000000" w:themeColor="text1"/>
          <w:sz w:val="24"/>
          <w:szCs w:val="24"/>
          <w:lang w:val="es-CL"/>
        </w:rPr>
        <w:fldChar w:fldCharType="end"/>
      </w:r>
      <w:r w:rsidR="00EF674B">
        <w:rPr>
          <w:rFonts w:ascii="Arial" w:eastAsia="Arial" w:hAnsi="Arial" w:cs="Arial"/>
          <w:color w:val="000000" w:themeColor="text1"/>
          <w:sz w:val="24"/>
          <w:szCs w:val="24"/>
          <w:lang w:val="es-CL"/>
        </w:rPr>
      </w:r>
      <w:r w:rsidR="00EF674B">
        <w:rPr>
          <w:rFonts w:ascii="Arial" w:eastAsia="Arial" w:hAnsi="Arial" w:cs="Arial"/>
          <w:color w:val="000000" w:themeColor="text1"/>
          <w:sz w:val="24"/>
          <w:szCs w:val="24"/>
          <w:lang w:val="es-CL"/>
        </w:rPr>
        <w:fldChar w:fldCharType="separate"/>
      </w:r>
      <w:r w:rsidR="00EF674B">
        <w:rPr>
          <w:rFonts w:ascii="Arial" w:eastAsia="Arial" w:hAnsi="Arial" w:cs="Arial"/>
          <w:noProof/>
          <w:color w:val="000000" w:themeColor="text1"/>
          <w:sz w:val="24"/>
          <w:szCs w:val="24"/>
          <w:lang w:val="es-CL"/>
        </w:rPr>
        <w:t>(9, 24, 30)</w:t>
      </w:r>
      <w:r w:rsidR="00EF674B">
        <w:rPr>
          <w:rFonts w:ascii="Arial" w:eastAsia="Arial" w:hAnsi="Arial" w:cs="Arial"/>
          <w:color w:val="000000" w:themeColor="text1"/>
          <w:sz w:val="24"/>
          <w:szCs w:val="24"/>
          <w:lang w:val="es-CL"/>
        </w:rPr>
        <w:fldChar w:fldCharType="end"/>
      </w:r>
      <w:r w:rsidRPr="00A63646">
        <w:rPr>
          <w:rFonts w:ascii="Arial" w:eastAsia="Arial" w:hAnsi="Arial" w:cs="Arial"/>
          <w:color w:val="000000" w:themeColor="text1"/>
          <w:sz w:val="24"/>
          <w:szCs w:val="24"/>
          <w:lang w:val="es-CL"/>
        </w:rPr>
        <w:t>. A mayor nivel educacional, existe un mayor conocimiento sobre los beneficios de entregar LME, sin embargo, esto se contrapone con el poder adquisitivo que tiene este mismo grupo, el cual tiende a ser más alto, por ende, la opción de entregar fórmula láctea no se vería afectada por una barrera económica</w:t>
      </w:r>
      <w:r w:rsidR="00EF674B">
        <w:rPr>
          <w:rFonts w:ascii="Arial" w:eastAsia="Arial" w:hAnsi="Arial" w:cs="Arial"/>
          <w:color w:val="000000" w:themeColor="text1"/>
          <w:sz w:val="24"/>
          <w:szCs w:val="24"/>
          <w:lang w:val="es-CL"/>
        </w:rPr>
        <w:t xml:space="preserve"> </w:t>
      </w:r>
      <w:r w:rsidR="00EF674B" w:rsidRPr="009B4A63">
        <w:rPr>
          <w:rFonts w:ascii="Arial" w:eastAsia="Arial" w:hAnsi="Arial" w:cs="Arial"/>
          <w:color w:val="000000" w:themeColor="text1"/>
          <w:sz w:val="24"/>
          <w:szCs w:val="24"/>
          <w:lang w:val="es-CL"/>
        </w:rPr>
        <w:fldChar w:fldCharType="begin">
          <w:fldData xml:space="preserve">PEVuZE5vdGU+PENpdGU+PEF1dGhvcj5WYWxlbnp1ZWxhPC9BdXRob3I+PFllYXI+MjAxNjwvWWVh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</w:fldData>
        </w:fldChar>
      </w:r>
      <w:r w:rsidR="00EF674B" w:rsidRPr="009B4A63">
        <w:rPr>
          <w:rFonts w:ascii="Arial" w:eastAsia="Arial" w:hAnsi="Arial" w:cs="Arial"/>
          <w:color w:val="000000" w:themeColor="text1"/>
          <w:sz w:val="24"/>
          <w:szCs w:val="24"/>
          <w:lang w:val="es-CL"/>
        </w:rPr>
        <w:instrText xml:space="preserve"> ADDIN EN.CITE </w:instrText>
      </w:r>
      <w:r w:rsidR="00EF674B" w:rsidRPr="009B4A63">
        <w:rPr>
          <w:rFonts w:ascii="Arial" w:eastAsia="Arial" w:hAnsi="Arial" w:cs="Arial"/>
          <w:color w:val="000000" w:themeColor="text1"/>
          <w:sz w:val="24"/>
          <w:szCs w:val="24"/>
          <w:lang w:val="es-CL"/>
        </w:rPr>
        <w:fldChar w:fldCharType="begin">
          <w:fldData xml:space="preserve">PEVuZE5vdGU+PENpdGU+PEF1dGhvcj5WYWxlbnp1ZWxhPC9BdXRob3I+PFllYXI+MjAxNjwvWWVh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</w:fldData>
        </w:fldChar>
      </w:r>
      <w:r w:rsidR="00EF674B" w:rsidRPr="009B4A63">
        <w:rPr>
          <w:rFonts w:ascii="Arial" w:eastAsia="Arial" w:hAnsi="Arial" w:cs="Arial"/>
          <w:color w:val="000000" w:themeColor="text1"/>
          <w:sz w:val="24"/>
          <w:szCs w:val="24"/>
          <w:lang w:val="es-CL"/>
        </w:rPr>
        <w:instrText xml:space="preserve"> ADDIN EN.CITE.DATA </w:instrText>
      </w:r>
      <w:r w:rsidR="00EF674B" w:rsidRPr="009B4A63">
        <w:rPr>
          <w:rFonts w:ascii="Arial" w:eastAsia="Arial" w:hAnsi="Arial" w:cs="Arial"/>
          <w:color w:val="000000" w:themeColor="text1"/>
          <w:sz w:val="24"/>
          <w:szCs w:val="24"/>
          <w:lang w:val="es-CL"/>
        </w:rPr>
      </w:r>
      <w:r w:rsidR="00EF674B" w:rsidRPr="009B4A63">
        <w:rPr>
          <w:rFonts w:ascii="Arial" w:eastAsia="Arial" w:hAnsi="Arial" w:cs="Arial"/>
          <w:color w:val="000000" w:themeColor="text1"/>
          <w:sz w:val="24"/>
          <w:szCs w:val="24"/>
          <w:lang w:val="es-CL"/>
        </w:rPr>
        <w:fldChar w:fldCharType="end"/>
      </w:r>
      <w:r w:rsidR="00EF674B" w:rsidRPr="009B4A63">
        <w:rPr>
          <w:rFonts w:ascii="Arial" w:eastAsia="Arial" w:hAnsi="Arial" w:cs="Arial"/>
          <w:color w:val="000000" w:themeColor="text1"/>
          <w:sz w:val="24"/>
          <w:szCs w:val="24"/>
          <w:lang w:val="es-CL"/>
        </w:rPr>
      </w:r>
      <w:r w:rsidR="00EF674B" w:rsidRPr="009B4A63">
        <w:rPr>
          <w:rFonts w:ascii="Arial" w:eastAsia="Arial" w:hAnsi="Arial" w:cs="Arial"/>
          <w:color w:val="000000" w:themeColor="text1"/>
          <w:sz w:val="24"/>
          <w:szCs w:val="24"/>
          <w:lang w:val="es-CL"/>
        </w:rPr>
        <w:fldChar w:fldCharType="separate"/>
      </w:r>
      <w:r w:rsidR="00EF674B" w:rsidRPr="009B4A63">
        <w:rPr>
          <w:rFonts w:ascii="Arial" w:eastAsia="Arial" w:hAnsi="Arial" w:cs="Arial"/>
          <w:noProof/>
          <w:color w:val="000000" w:themeColor="text1"/>
          <w:sz w:val="24"/>
          <w:szCs w:val="24"/>
          <w:lang w:val="es-CL"/>
        </w:rPr>
        <w:t>(23, 31, 32)</w:t>
      </w:r>
      <w:r w:rsidR="00EF674B" w:rsidRPr="009B4A63">
        <w:rPr>
          <w:rFonts w:ascii="Arial" w:eastAsia="Arial" w:hAnsi="Arial" w:cs="Arial"/>
          <w:color w:val="000000" w:themeColor="text1"/>
          <w:sz w:val="24"/>
          <w:szCs w:val="24"/>
          <w:lang w:val="es-CL"/>
        </w:rPr>
        <w:fldChar w:fldCharType="end"/>
      </w:r>
      <w:r w:rsidRPr="009B4A63">
        <w:rPr>
          <w:rFonts w:ascii="Arial" w:eastAsia="Arial" w:hAnsi="Arial" w:cs="Arial"/>
          <w:color w:val="000000" w:themeColor="text1"/>
          <w:sz w:val="24"/>
          <w:szCs w:val="24"/>
          <w:lang w:val="es-CL"/>
        </w:rPr>
        <w:t>.  El ingreso al campo laboral se correlaciona con la disminución de la LME</w:t>
      </w:r>
      <w:r w:rsidR="009B4A63" w:rsidRPr="009B4A63">
        <w:rPr>
          <w:rFonts w:ascii="Arial" w:eastAsia="Arial" w:hAnsi="Arial" w:cs="Arial"/>
          <w:color w:val="000000" w:themeColor="text1"/>
          <w:sz w:val="24"/>
          <w:szCs w:val="24"/>
          <w:lang w:val="es-CL"/>
        </w:rPr>
        <w:t xml:space="preserve"> </w:t>
      </w:r>
      <w:r w:rsidR="009B4A63" w:rsidRPr="009B4A63">
        <w:rPr>
          <w:rFonts w:ascii="Arial" w:eastAsia="Arial" w:hAnsi="Arial" w:cs="Arial"/>
          <w:color w:val="000000" w:themeColor="text1"/>
          <w:sz w:val="24"/>
          <w:szCs w:val="24"/>
          <w:lang w:val="es-CL"/>
        </w:rPr>
        <w:fldChar w:fldCharType="begin">
          <w:fldData xml:space="preserve">PEVuZE5vdGU+PENpdGU+PEF1dGhvcj5OacOxbyBNPC9BdXRob3I+PFllYXI+MjAxMjwvWWVhcj48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</w:fldData>
        </w:fldChar>
      </w:r>
      <w:r w:rsidR="009B4A63" w:rsidRPr="009B4A63">
        <w:rPr>
          <w:rFonts w:ascii="Arial" w:eastAsia="Arial" w:hAnsi="Arial" w:cs="Arial"/>
          <w:color w:val="000000" w:themeColor="text1"/>
          <w:sz w:val="24"/>
          <w:szCs w:val="24"/>
          <w:lang w:val="es-CL"/>
        </w:rPr>
        <w:instrText xml:space="preserve"> ADDIN EN.CITE </w:instrText>
      </w:r>
      <w:r w:rsidR="009B4A63" w:rsidRPr="009B4A63">
        <w:rPr>
          <w:rFonts w:ascii="Arial" w:eastAsia="Arial" w:hAnsi="Arial" w:cs="Arial"/>
          <w:color w:val="000000" w:themeColor="text1"/>
          <w:sz w:val="24"/>
          <w:szCs w:val="24"/>
          <w:lang w:val="es-CL"/>
        </w:rPr>
        <w:fldChar w:fldCharType="begin">
          <w:fldData xml:space="preserve">PEVuZE5vdGU+PENpdGU+PEF1dGhvcj5OacOxbyBNPC9BdXRob3I+PFllYXI+MjAxMjwvWWVhcj48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</w:fldData>
        </w:fldChar>
      </w:r>
      <w:r w:rsidR="009B4A63" w:rsidRPr="009B4A63">
        <w:rPr>
          <w:rFonts w:ascii="Arial" w:eastAsia="Arial" w:hAnsi="Arial" w:cs="Arial"/>
          <w:color w:val="000000" w:themeColor="text1"/>
          <w:sz w:val="24"/>
          <w:szCs w:val="24"/>
          <w:lang w:val="es-CL"/>
        </w:rPr>
        <w:instrText xml:space="preserve"> ADDIN EN.CITE.DATA </w:instrText>
      </w:r>
      <w:r w:rsidR="009B4A63" w:rsidRPr="009B4A63">
        <w:rPr>
          <w:rFonts w:ascii="Arial" w:eastAsia="Arial" w:hAnsi="Arial" w:cs="Arial"/>
          <w:color w:val="000000" w:themeColor="text1"/>
          <w:sz w:val="24"/>
          <w:szCs w:val="24"/>
          <w:lang w:val="es-CL"/>
        </w:rPr>
      </w:r>
      <w:r w:rsidR="009B4A63" w:rsidRPr="009B4A63">
        <w:rPr>
          <w:rFonts w:ascii="Arial" w:eastAsia="Arial" w:hAnsi="Arial" w:cs="Arial"/>
          <w:color w:val="000000" w:themeColor="text1"/>
          <w:sz w:val="24"/>
          <w:szCs w:val="24"/>
          <w:lang w:val="es-CL"/>
        </w:rPr>
        <w:fldChar w:fldCharType="end"/>
      </w:r>
      <w:r w:rsidR="009B4A63" w:rsidRPr="009B4A63">
        <w:rPr>
          <w:rFonts w:ascii="Arial" w:eastAsia="Arial" w:hAnsi="Arial" w:cs="Arial"/>
          <w:color w:val="000000" w:themeColor="text1"/>
          <w:sz w:val="24"/>
          <w:szCs w:val="24"/>
          <w:lang w:val="es-CL"/>
        </w:rPr>
      </w:r>
      <w:r w:rsidR="009B4A63" w:rsidRPr="009B4A63">
        <w:rPr>
          <w:rFonts w:ascii="Arial" w:eastAsia="Arial" w:hAnsi="Arial" w:cs="Arial"/>
          <w:color w:val="000000" w:themeColor="text1"/>
          <w:sz w:val="24"/>
          <w:szCs w:val="24"/>
          <w:lang w:val="es-CL"/>
        </w:rPr>
        <w:fldChar w:fldCharType="separate"/>
      </w:r>
      <w:r w:rsidR="009B4A63" w:rsidRPr="009B4A63">
        <w:rPr>
          <w:rFonts w:ascii="Arial" w:eastAsia="Arial" w:hAnsi="Arial" w:cs="Arial"/>
          <w:noProof/>
          <w:color w:val="000000" w:themeColor="text1"/>
          <w:sz w:val="24"/>
          <w:szCs w:val="24"/>
          <w:lang w:val="es-CL"/>
        </w:rPr>
        <w:t>(33-35)</w:t>
      </w:r>
      <w:r w:rsidR="009B4A63" w:rsidRPr="009B4A63">
        <w:rPr>
          <w:rFonts w:ascii="Arial" w:eastAsia="Arial" w:hAnsi="Arial" w:cs="Arial"/>
          <w:color w:val="000000" w:themeColor="text1"/>
          <w:sz w:val="24"/>
          <w:szCs w:val="24"/>
          <w:lang w:val="es-CL"/>
        </w:rPr>
        <w:fldChar w:fldCharType="end"/>
      </w:r>
      <w:r w:rsidRPr="009B4A63">
        <w:rPr>
          <w:rFonts w:ascii="Arial" w:eastAsia="Arial" w:hAnsi="Arial" w:cs="Arial"/>
          <w:color w:val="000000" w:themeColor="text1"/>
          <w:sz w:val="24"/>
          <w:szCs w:val="24"/>
          <w:lang w:val="es-CL"/>
        </w:rPr>
        <w:t>, ya que, si bien en Chile hay sistemas de leyes asociad</w:t>
      </w:r>
      <w:r w:rsidR="74DC7CFE" w:rsidRPr="009B4A63">
        <w:rPr>
          <w:rFonts w:ascii="Arial" w:eastAsia="Arial" w:hAnsi="Arial" w:cs="Arial"/>
          <w:color w:val="000000" w:themeColor="text1"/>
          <w:sz w:val="24"/>
          <w:szCs w:val="24"/>
          <w:lang w:val="es-CL"/>
        </w:rPr>
        <w:t>a</w:t>
      </w:r>
      <w:r w:rsidRPr="009B4A63">
        <w:rPr>
          <w:rFonts w:ascii="Arial" w:eastAsia="Arial" w:hAnsi="Arial" w:cs="Arial"/>
          <w:color w:val="000000" w:themeColor="text1"/>
          <w:sz w:val="24"/>
          <w:szCs w:val="24"/>
          <w:lang w:val="es-CL"/>
        </w:rPr>
        <w:t>s al embarazo</w:t>
      </w:r>
      <w:r w:rsidR="009B4A63" w:rsidRPr="009B4A63">
        <w:rPr>
          <w:rFonts w:ascii="Arial" w:eastAsia="Arial" w:hAnsi="Arial" w:cs="Arial"/>
          <w:color w:val="000000" w:themeColor="text1"/>
          <w:sz w:val="24"/>
          <w:szCs w:val="24"/>
          <w:lang w:val="es-CL"/>
        </w:rPr>
        <w:t xml:space="preserve"> </w:t>
      </w:r>
      <w:r w:rsidR="009B4A63" w:rsidRPr="009B4A63">
        <w:rPr>
          <w:rFonts w:ascii="Arial" w:eastAsia="Arial" w:hAnsi="Arial" w:cs="Arial"/>
          <w:color w:val="000000" w:themeColor="text1"/>
          <w:sz w:val="24"/>
          <w:szCs w:val="24"/>
          <w:lang w:val="es-CL"/>
        </w:rPr>
        <w:fldChar w:fldCharType="begin"/>
      </w:r>
      <w:r w:rsidR="009B4A63" w:rsidRPr="009B4A63">
        <w:rPr>
          <w:rFonts w:ascii="Arial" w:eastAsia="Arial" w:hAnsi="Arial" w:cs="Arial"/>
          <w:color w:val="000000" w:themeColor="text1"/>
          <w:sz w:val="24"/>
          <w:szCs w:val="24"/>
          <w:lang w:val="es-CL"/>
        </w:rPr>
        <w:instrText xml:space="preserve"> ADDIN EN.CITE &lt;EndNote&gt;&lt;Cite&gt;&lt;Author&gt;Ministerio&lt;/Author&gt;&lt;Year&gt;2019&lt;/Year&gt;&lt;IDText&gt;Ley de protección a la lactancia materna y su ejercicio&lt;/IDText&gt;&lt;DisplayText&gt;(27, 30)&lt;/DisplayText&gt;&lt;record&gt;&lt;urls&gt;&lt;related-urls&gt;&lt;url&gt;Ley Chile - Ley 21155 - Biblioteca del Congreso Nacional (bcn.cl)&lt;/url&gt;&lt;/related-urls&gt;&lt;/urls&gt;&lt;titles&gt;&lt;title&gt;Ley de protección a la lactancia materna y su ejercicio&lt;/title&gt;&lt;/titles&gt;&lt;contributors&gt;&lt;authors&gt;&lt;author&gt;Ministerio de la mujer y la equidad de género&lt;/author&gt;&lt;/authors&gt;&lt;/contributors&gt;&lt;added-date format="utc"&gt;1695385599&lt;/added-date&gt;&lt;ref-type name="Legal Rule or Regulation"&gt;50&lt;/ref-type&gt;&lt;dates&gt;&lt;year&gt;2019&lt;/year&gt;&lt;/dates&gt;&lt;rec-number&gt;79&lt;/rec-number&gt;&lt;publisher&gt;Biblioteca del Congreso Nacional&lt;/publisher&gt;&lt;last-updated-date format="utc"&gt;1695385741&lt;/last-updated-date&gt;&lt;volume&gt;21.155&lt;/volume&gt;&lt;/record&gt;&lt;/Cite&gt;&lt;Cite&gt;&lt;Author&gt;Ministerio&lt;/Author&gt;&lt;Year&gt;2016&lt;/Year&gt;&lt;IDText&gt;Ley 20545&lt;/IDText&gt;&lt;record&gt;&lt;urls&gt;&lt;related-urls&gt;&lt;url&gt;https://www.bcn.cl/leychile/navegar?idNorma=1030936&lt;/url&gt;&lt;/related-urls&gt;&lt;/urls&gt;&lt;titles&gt;&lt;title&gt;Ley 20545&lt;/title&gt;&lt;/titles&gt;&lt;contributors&gt;&lt;authors&gt;&lt;author&gt;Ministerio del Trabajo&lt;/author&gt;&lt;/authors&gt;&lt;/contributors&gt;&lt;added-date format="utc"&gt;1681139752&lt;/added-date&gt;&lt;ref-type name="Government Document"&gt;46&lt;/ref-type&gt;&lt;dates&gt;&lt;year&gt;2016&lt;/year&gt;&lt;/dates&gt;&lt;rec-number&gt;43&lt;/rec-number&gt;&lt;publisher&gt;Biblioteca del Congreso Nacional de Chile&lt;/publisher&gt;&lt;last-updated-date format="utc"&gt;1684531721&lt;/last-updated-date&gt;&lt;/record&gt;&lt;/Cite&gt;&lt;/EndNote&gt;</w:instrText>
      </w:r>
      <w:r w:rsidR="009B4A63" w:rsidRPr="009B4A63">
        <w:rPr>
          <w:rFonts w:ascii="Arial" w:eastAsia="Arial" w:hAnsi="Arial" w:cs="Arial"/>
          <w:color w:val="000000" w:themeColor="text1"/>
          <w:sz w:val="24"/>
          <w:szCs w:val="24"/>
          <w:lang w:val="es-CL"/>
        </w:rPr>
        <w:fldChar w:fldCharType="separate"/>
      </w:r>
      <w:r w:rsidR="009B4A63" w:rsidRPr="009B4A63">
        <w:rPr>
          <w:rFonts w:ascii="Arial" w:eastAsia="Arial" w:hAnsi="Arial" w:cs="Arial"/>
          <w:noProof/>
          <w:color w:val="000000" w:themeColor="text1"/>
          <w:sz w:val="24"/>
          <w:szCs w:val="24"/>
          <w:lang w:val="es-CL"/>
        </w:rPr>
        <w:t>(27, 30)</w:t>
      </w:r>
      <w:r w:rsidR="009B4A63" w:rsidRPr="009B4A63">
        <w:rPr>
          <w:rFonts w:ascii="Arial" w:eastAsia="Arial" w:hAnsi="Arial" w:cs="Arial"/>
          <w:color w:val="000000" w:themeColor="text1"/>
          <w:sz w:val="24"/>
          <w:szCs w:val="24"/>
          <w:lang w:val="es-CL"/>
        </w:rPr>
        <w:fldChar w:fldCharType="end"/>
      </w:r>
      <w:r w:rsidRPr="009B4A63">
        <w:rPr>
          <w:rFonts w:ascii="Arial" w:eastAsia="Arial" w:hAnsi="Arial" w:cs="Arial"/>
          <w:color w:val="000000" w:themeColor="text1"/>
          <w:sz w:val="24"/>
          <w:szCs w:val="24"/>
          <w:lang w:val="es-CL"/>
        </w:rPr>
        <w:t>, estas son insuficientes para proteger la lactancia materna</w:t>
      </w:r>
      <w:r w:rsidR="009B4A63" w:rsidRPr="009B4A63">
        <w:rPr>
          <w:rFonts w:ascii="Arial" w:eastAsia="Arial" w:hAnsi="Arial" w:cs="Arial"/>
          <w:color w:val="000000" w:themeColor="text1"/>
          <w:sz w:val="24"/>
          <w:szCs w:val="24"/>
          <w:lang w:val="es-CL"/>
        </w:rPr>
        <w:t xml:space="preserve"> </w:t>
      </w:r>
      <w:r w:rsidR="009B4A63" w:rsidRPr="009B4A63">
        <w:rPr>
          <w:rFonts w:ascii="Arial" w:eastAsia="Arial" w:hAnsi="Arial" w:cs="Arial"/>
          <w:color w:val="000000" w:themeColor="text1"/>
          <w:sz w:val="24"/>
          <w:szCs w:val="24"/>
          <w:lang w:val="es-CL"/>
        </w:rPr>
        <w:fldChar w:fldCharType="begin"/>
      </w:r>
      <w:r w:rsidR="009B4A63" w:rsidRPr="009B4A63">
        <w:rPr>
          <w:rFonts w:ascii="Arial" w:eastAsia="Arial" w:hAnsi="Arial" w:cs="Arial"/>
          <w:color w:val="000000" w:themeColor="text1"/>
          <w:sz w:val="24"/>
          <w:szCs w:val="24"/>
          <w:lang w:val="es-CL"/>
        </w:rPr>
        <w:instrText xml:space="preserve"> ADDIN EN.CITE &lt;EndNote&gt;&lt;Cite&gt;&lt;Author&gt;Caro&lt;/Author&gt;&lt;Year&gt;2018&lt;/Year&gt;&lt;IDText&gt;Tendencia de la lactancia materna exclusiva en Chile antes y después de la implementación de la Ley postnatal parental&lt;/IDText&gt;&lt;DisplayText&gt;(18)&lt;/DisplayText&gt;&lt;record&gt;&lt;urls&gt;&lt;related-urls&gt;&lt;url&gt;https://dx.doi.org/10.4067/s0370-41062018000200190&lt;/url&gt;&lt;/related-urls&gt;&lt;/urls&gt;&lt;isbn&gt;0370-4106&lt;/isbn&gt;&lt;titles&gt;&lt;title&gt;Tendencia de la lactancia materna exclusiva en Chile antes y después de la implementación de la Ley postnatal parental&lt;/title&gt;&lt;secondary-title&gt;Revista chilena de pediatría&lt;/secondary-title&gt;&lt;/titles&gt;&lt;pages&gt;190-195&lt;/pages&gt;&lt;urls&gt;&lt;pdf-urls&gt;&lt;url&gt;https://kp-pdf.s3.amazonaws.com/ab263512-3e23-42f9-89b2-0075ce7a918e.pdf?X-Amz-Algorithm=AWS4-HMAC-SHA256&amp;amp;X-Amz-Credential=AKIAUROH2NUQSIQZIEG4/20230409/us-east-1/s3/aws4_request&amp;amp;X-Amz-Date=20230409T131502Z&amp;amp;X-Amz-Expires=600&amp;amp;X-Amz-SignedHeaders=host&amp;amp;X-Amz-Signature=9d4521dd1b1144f5a94049347babf142cf137b380cbd67601e1ab88fb0ca164c&lt;/url&gt;&lt;/pdf-urls&gt;&lt;/urls&gt;&lt;number&gt;2&lt;/number&gt;&lt;contributors&gt;&lt;authors&gt;&lt;author&gt;Caro, Patricia&lt;/author&gt;&lt;author&gt;Guerra, Ximena&lt;/author&gt;&lt;/authors&gt;&lt;/contributors&gt;&lt;added-date format="utc"&gt;1681046148&lt;/added-date&gt;&lt;ref-type name="Journal Article"&gt;17&lt;/ref-type&gt;&lt;dates&gt;&lt;year&gt;2018&lt;/year&gt;&lt;/dates&gt;&lt;rec-number&gt;15&lt;/rec-number&gt;&lt;publisher&gt;Sociedad Chilena de Pediatria&lt;/publisher&gt;&lt;last-updated-date format="utc"&gt;1681046148&lt;/last-updated-date&gt;&lt;electronic-resource-num&gt;10.4067/s0370-41062018000200190&lt;/electronic-resource-num&gt;&lt;volume&gt;89&lt;/volume&gt;&lt;/record&gt;&lt;/Cite&gt;&lt;/EndNote&gt;</w:instrText>
      </w:r>
      <w:r w:rsidR="009B4A63" w:rsidRPr="009B4A63">
        <w:rPr>
          <w:rFonts w:ascii="Arial" w:eastAsia="Arial" w:hAnsi="Arial" w:cs="Arial"/>
          <w:color w:val="000000" w:themeColor="text1"/>
          <w:sz w:val="24"/>
          <w:szCs w:val="24"/>
          <w:lang w:val="es-CL"/>
        </w:rPr>
        <w:fldChar w:fldCharType="separate"/>
      </w:r>
      <w:r w:rsidR="009B4A63" w:rsidRPr="009B4A63">
        <w:rPr>
          <w:rFonts w:ascii="Arial" w:eastAsia="Arial" w:hAnsi="Arial" w:cs="Arial"/>
          <w:noProof/>
          <w:color w:val="000000" w:themeColor="text1"/>
          <w:sz w:val="24"/>
          <w:szCs w:val="24"/>
          <w:lang w:val="es-CL"/>
        </w:rPr>
        <w:t>(18)</w:t>
      </w:r>
      <w:r w:rsidR="009B4A63" w:rsidRPr="009B4A63">
        <w:rPr>
          <w:rFonts w:ascii="Arial" w:eastAsia="Arial" w:hAnsi="Arial" w:cs="Arial"/>
          <w:color w:val="000000" w:themeColor="text1"/>
          <w:sz w:val="24"/>
          <w:szCs w:val="24"/>
          <w:lang w:val="es-CL"/>
        </w:rPr>
        <w:fldChar w:fldCharType="end"/>
      </w:r>
      <w:r w:rsidRPr="009B4A63">
        <w:rPr>
          <w:rFonts w:ascii="Arial" w:eastAsia="Arial" w:hAnsi="Arial" w:cs="Arial"/>
          <w:color w:val="000000" w:themeColor="text1"/>
          <w:sz w:val="24"/>
          <w:szCs w:val="24"/>
          <w:lang w:val="es-CL"/>
        </w:rPr>
        <w:t>.</w:t>
      </w:r>
    </w:p>
    <w:p w14:paraId="0A13F328" w14:textId="04841C93" w:rsidR="3BF96F29" w:rsidRPr="00A63646" w:rsidRDefault="3BF96F29" w:rsidP="00410FD3">
      <w:pPr>
        <w:spacing w:line="480" w:lineRule="auto"/>
        <w:jc w:val="both"/>
        <w:rPr>
          <w:rFonts w:ascii="Arial" w:eastAsia="Arial" w:hAnsi="Arial" w:cs="Arial"/>
          <w:color w:val="000000" w:themeColor="text1"/>
          <w:sz w:val="24"/>
          <w:szCs w:val="24"/>
          <w:lang w:val="es-CL"/>
        </w:rPr>
      </w:pPr>
      <w:r w:rsidRPr="00A63646">
        <w:rPr>
          <w:rFonts w:ascii="Arial" w:eastAsia="Arial" w:hAnsi="Arial" w:cs="Arial"/>
          <w:color w:val="000000" w:themeColor="text1"/>
          <w:sz w:val="24"/>
          <w:szCs w:val="24"/>
          <w:lang w:val="es-CL"/>
        </w:rPr>
        <w:t>A nivel nacional, la información acerca de los factores que reducen la LME es limitada. Los últimos datos sobre prevalencia y factores incidentes en LME son del 2013, año en que se aplicó la Encuesta Nacional de Lactancia Materna en la Atención Primaria (ENALMA)</w:t>
      </w:r>
      <w:r w:rsidR="009B4A63">
        <w:rPr>
          <w:rFonts w:ascii="Arial" w:eastAsia="Arial" w:hAnsi="Arial" w:cs="Arial"/>
          <w:color w:val="000000" w:themeColor="text1"/>
          <w:sz w:val="24"/>
          <w:szCs w:val="24"/>
          <w:lang w:val="es-CL"/>
        </w:rPr>
        <w:t xml:space="preserve"> </w:t>
      </w:r>
      <w:r w:rsidR="009B4A63">
        <w:rPr>
          <w:rFonts w:ascii="Arial" w:eastAsia="Arial" w:hAnsi="Arial" w:cs="Arial"/>
          <w:color w:val="000000" w:themeColor="text1"/>
          <w:sz w:val="24"/>
          <w:szCs w:val="24"/>
          <w:lang w:val="es-CL"/>
        </w:rPr>
        <w:fldChar w:fldCharType="begin"/>
      </w:r>
      <w:r w:rsidR="009B4A63">
        <w:rPr>
          <w:rFonts w:ascii="Arial" w:eastAsia="Arial" w:hAnsi="Arial" w:cs="Arial"/>
          <w:color w:val="000000" w:themeColor="text1"/>
          <w:sz w:val="24"/>
          <w:szCs w:val="24"/>
          <w:lang w:val="es-CL"/>
        </w:rPr>
        <w:instrText xml:space="preserve"> ADDIN EN.CITE &lt;EndNote&gt;&lt;Cite&gt;&lt;Author&gt;Ministerio de Salud&lt;/Author&gt;&lt;Year&gt;2013&lt;/Year&gt;&lt;IDText&gt;Informe técnico Encuesta Nacional de Lactancia Materna en la atención Primaria - ENALMA. Chile 2013&lt;/IDText&gt;&lt;DisplayText&gt;(32)&lt;/DisplayText&gt;&lt;record&gt;&lt;urls&gt;&lt;related-urls&gt;&lt;url&gt;https://www.minsal.cl/sites/default/files/files/INFORME_FINAL_ENALMA_2013.pdf&lt;/url&gt;&lt;/related-urls&gt;&lt;/urls&gt;&lt;titles&gt;&lt;title&gt;Informe técnico Encuesta Nacional de Lactancia Materna en la atención Primaria - ENALMA. Chile 2013&lt;/title&gt;&lt;/titles&gt;&lt;contributors&gt;&lt;authors&gt;&lt;author&gt;Ministerio de Salud, Subsecretaria de Salud Pública&lt;/author&gt;&lt;/authors&gt;&lt;/contributors&gt;&lt;added-date format="utc"&gt;1681139290&lt;/added-date&gt;&lt;ref-type name="Government Document"&gt;46&lt;/ref-type&gt;&lt;dates&gt;&lt;year&gt;2013&lt;/year&gt;&lt;/dates&gt;&lt;rec-number&gt;37&lt;/rec-number&gt;&lt;last-updated-date format="utc"&gt;1681139593&lt;/last-updated-date&gt;&lt;/record&gt;&lt;/Cite&gt;&lt;/EndNote&gt;</w:instrText>
      </w:r>
      <w:r w:rsidR="009B4A63">
        <w:rPr>
          <w:rFonts w:ascii="Arial" w:eastAsia="Arial" w:hAnsi="Arial" w:cs="Arial"/>
          <w:color w:val="000000" w:themeColor="text1"/>
          <w:sz w:val="24"/>
          <w:szCs w:val="24"/>
          <w:lang w:val="es-CL"/>
        </w:rPr>
        <w:fldChar w:fldCharType="separate"/>
      </w:r>
      <w:r w:rsidR="009B4A63">
        <w:rPr>
          <w:rFonts w:ascii="Arial" w:eastAsia="Arial" w:hAnsi="Arial" w:cs="Arial"/>
          <w:noProof/>
          <w:color w:val="000000" w:themeColor="text1"/>
          <w:sz w:val="24"/>
          <w:szCs w:val="24"/>
          <w:lang w:val="es-CL"/>
        </w:rPr>
        <w:t>(32)</w:t>
      </w:r>
      <w:r w:rsidR="009B4A63">
        <w:rPr>
          <w:rFonts w:ascii="Arial" w:eastAsia="Arial" w:hAnsi="Arial" w:cs="Arial"/>
          <w:color w:val="000000" w:themeColor="text1"/>
          <w:sz w:val="24"/>
          <w:szCs w:val="24"/>
          <w:lang w:val="es-CL"/>
        </w:rPr>
        <w:fldChar w:fldCharType="end"/>
      </w:r>
      <w:r w:rsidRPr="00A63646">
        <w:rPr>
          <w:rFonts w:ascii="Arial" w:eastAsia="Arial" w:hAnsi="Arial" w:cs="Arial"/>
          <w:color w:val="000000" w:themeColor="text1"/>
          <w:sz w:val="24"/>
          <w:szCs w:val="24"/>
          <w:lang w:val="es-CL"/>
        </w:rPr>
        <w:t xml:space="preserve">. Es por esto </w:t>
      </w:r>
      <w:proofErr w:type="gramStart"/>
      <w:r w:rsidRPr="00A63646">
        <w:rPr>
          <w:rFonts w:ascii="Arial" w:eastAsia="Arial" w:hAnsi="Arial" w:cs="Arial"/>
          <w:color w:val="000000" w:themeColor="text1"/>
          <w:sz w:val="24"/>
          <w:szCs w:val="24"/>
          <w:lang w:val="es-CL"/>
        </w:rPr>
        <w:t>que</w:t>
      </w:r>
      <w:proofErr w:type="gramEnd"/>
      <w:r w:rsidRPr="00A63646">
        <w:rPr>
          <w:rFonts w:ascii="Arial" w:eastAsia="Arial" w:hAnsi="Arial" w:cs="Arial"/>
          <w:color w:val="000000" w:themeColor="text1"/>
          <w:sz w:val="24"/>
          <w:szCs w:val="24"/>
          <w:lang w:val="es-CL"/>
        </w:rPr>
        <w:t xml:space="preserve">, si el objetivo es seguir avanzando en esta temática, son necesarias actualizaciones al respecto, </w:t>
      </w:r>
      <w:r w:rsidR="6AF45ADA" w:rsidRPr="00A63646">
        <w:rPr>
          <w:rFonts w:ascii="Arial" w:eastAsia="Arial" w:hAnsi="Arial" w:cs="Arial"/>
          <w:color w:val="000000" w:themeColor="text1"/>
          <w:sz w:val="24"/>
          <w:szCs w:val="24"/>
          <w:lang w:val="es-CL"/>
        </w:rPr>
        <w:t>para</w:t>
      </w:r>
      <w:r w:rsidRPr="00A63646">
        <w:rPr>
          <w:rFonts w:ascii="Arial" w:eastAsia="Arial" w:hAnsi="Arial" w:cs="Arial"/>
          <w:color w:val="000000" w:themeColor="text1"/>
          <w:sz w:val="24"/>
          <w:szCs w:val="24"/>
          <w:lang w:val="es-CL"/>
        </w:rPr>
        <w:t xml:space="preserve"> así, poder intervenir de manera costo-efectiva</w:t>
      </w:r>
      <w:r w:rsidR="001A0F1F" w:rsidRPr="00A63646">
        <w:rPr>
          <w:rFonts w:ascii="Arial" w:eastAsia="Arial" w:hAnsi="Arial" w:cs="Arial"/>
          <w:color w:val="000000" w:themeColor="text1"/>
          <w:sz w:val="24"/>
          <w:szCs w:val="24"/>
          <w:lang w:val="es-CL"/>
        </w:rPr>
        <w:t xml:space="preserve"> </w:t>
      </w:r>
      <w:r w:rsidR="009B4A63">
        <w:rPr>
          <w:rFonts w:ascii="Arial" w:eastAsia="Arial" w:hAnsi="Arial" w:cs="Arial"/>
          <w:color w:val="000000" w:themeColor="text1"/>
          <w:sz w:val="24"/>
          <w:szCs w:val="24"/>
          <w:lang w:val="es-CL"/>
        </w:rPr>
        <w:fldChar w:fldCharType="begin">
          <w:fldData xml:space="preserve">PEVuZE5vdGU+PENpdGU+PEF1dGhvcj5BcmF5YTwvQXV0aG9yPjxZZWFyPjIwMjI8L1llYXI+PElE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</w:fldData>
        </w:fldChar>
      </w:r>
      <w:r w:rsidR="009B4A63">
        <w:rPr>
          <w:rFonts w:ascii="Arial" w:eastAsia="Arial" w:hAnsi="Arial" w:cs="Arial"/>
          <w:color w:val="000000" w:themeColor="text1"/>
          <w:sz w:val="24"/>
          <w:szCs w:val="24"/>
          <w:lang w:val="es-CL"/>
        </w:rPr>
        <w:instrText xml:space="preserve"> ADDIN EN.CITE </w:instrText>
      </w:r>
      <w:r w:rsidR="009B4A63">
        <w:rPr>
          <w:rFonts w:ascii="Arial" w:eastAsia="Arial" w:hAnsi="Arial" w:cs="Arial"/>
          <w:color w:val="000000" w:themeColor="text1"/>
          <w:sz w:val="24"/>
          <w:szCs w:val="24"/>
          <w:lang w:val="es-CL"/>
        </w:rPr>
        <w:fldChar w:fldCharType="begin">
          <w:fldData xml:space="preserve">PEVuZE5vdGU+PENpdGU+PEF1dGhvcj5BcmF5YTwvQXV0aG9yPjxZZWFyPjIwMjI8L1llYXI+PElE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</w:fldData>
        </w:fldChar>
      </w:r>
      <w:r w:rsidR="009B4A63">
        <w:rPr>
          <w:rFonts w:ascii="Arial" w:eastAsia="Arial" w:hAnsi="Arial" w:cs="Arial"/>
          <w:color w:val="000000" w:themeColor="text1"/>
          <w:sz w:val="24"/>
          <w:szCs w:val="24"/>
          <w:lang w:val="es-CL"/>
        </w:rPr>
        <w:instrText xml:space="preserve"> ADDIN EN.CITE.DATA </w:instrText>
      </w:r>
      <w:r w:rsidR="009B4A63">
        <w:rPr>
          <w:rFonts w:ascii="Arial" w:eastAsia="Arial" w:hAnsi="Arial" w:cs="Arial"/>
          <w:color w:val="000000" w:themeColor="text1"/>
          <w:sz w:val="24"/>
          <w:szCs w:val="24"/>
          <w:lang w:val="es-CL"/>
        </w:rPr>
      </w:r>
      <w:r w:rsidR="009B4A63">
        <w:rPr>
          <w:rFonts w:ascii="Arial" w:eastAsia="Arial" w:hAnsi="Arial" w:cs="Arial"/>
          <w:color w:val="000000" w:themeColor="text1"/>
          <w:sz w:val="24"/>
          <w:szCs w:val="24"/>
          <w:lang w:val="es-CL"/>
        </w:rPr>
        <w:fldChar w:fldCharType="end"/>
      </w:r>
      <w:r w:rsidR="009B4A63">
        <w:rPr>
          <w:rFonts w:ascii="Arial" w:eastAsia="Arial" w:hAnsi="Arial" w:cs="Arial"/>
          <w:color w:val="000000" w:themeColor="text1"/>
          <w:sz w:val="24"/>
          <w:szCs w:val="24"/>
          <w:lang w:val="es-CL"/>
        </w:rPr>
      </w:r>
      <w:r w:rsidR="009B4A63">
        <w:rPr>
          <w:rFonts w:ascii="Arial" w:eastAsia="Arial" w:hAnsi="Arial" w:cs="Arial"/>
          <w:color w:val="000000" w:themeColor="text1"/>
          <w:sz w:val="24"/>
          <w:szCs w:val="24"/>
          <w:lang w:val="es-CL"/>
        </w:rPr>
        <w:fldChar w:fldCharType="separate"/>
      </w:r>
      <w:r w:rsidR="009B4A63">
        <w:rPr>
          <w:rFonts w:ascii="Arial" w:eastAsia="Arial" w:hAnsi="Arial" w:cs="Arial"/>
          <w:noProof/>
          <w:color w:val="000000" w:themeColor="text1"/>
          <w:sz w:val="24"/>
          <w:szCs w:val="24"/>
          <w:lang w:val="es-CL"/>
        </w:rPr>
        <w:t>(12, 33)</w:t>
      </w:r>
      <w:r w:rsidR="009B4A63">
        <w:rPr>
          <w:rFonts w:ascii="Arial" w:eastAsia="Arial" w:hAnsi="Arial" w:cs="Arial"/>
          <w:color w:val="000000" w:themeColor="text1"/>
          <w:sz w:val="24"/>
          <w:szCs w:val="24"/>
          <w:lang w:val="es-CL"/>
        </w:rPr>
        <w:fldChar w:fldCharType="end"/>
      </w:r>
    </w:p>
    <w:p w14:paraId="432E832C" w14:textId="77777777" w:rsidR="00B8344B" w:rsidRDefault="3BF96F29" w:rsidP="00B8344B">
      <w:pPr>
        <w:spacing w:line="480" w:lineRule="auto"/>
        <w:jc w:val="both"/>
        <w:rPr>
          <w:rFonts w:ascii="Arial" w:eastAsia="Arial" w:hAnsi="Arial" w:cs="Arial"/>
          <w:color w:val="000000" w:themeColor="text1"/>
          <w:sz w:val="24"/>
          <w:szCs w:val="24"/>
          <w:lang w:val="es-CL"/>
        </w:rPr>
      </w:pPr>
      <w:r w:rsidRPr="00A63646">
        <w:rPr>
          <w:rFonts w:ascii="Arial" w:eastAsia="Arial" w:hAnsi="Arial" w:cs="Arial"/>
          <w:color w:val="000000" w:themeColor="text1"/>
          <w:sz w:val="24"/>
          <w:szCs w:val="24"/>
          <w:lang w:val="es-CL"/>
        </w:rPr>
        <w:t xml:space="preserve">Por el impacto que pueden generar en madres e hijos los beneficios mencionados anteriormente, el presente estudio tiene por objetivo analizar los factores que </w:t>
      </w:r>
      <w:r w:rsidRPr="00A63646">
        <w:rPr>
          <w:rFonts w:ascii="Arial" w:eastAsia="Arial" w:hAnsi="Arial" w:cs="Arial"/>
          <w:color w:val="000000" w:themeColor="text1"/>
          <w:sz w:val="24"/>
          <w:szCs w:val="24"/>
          <w:lang w:val="es-CL"/>
        </w:rPr>
        <w:lastRenderedPageBreak/>
        <w:t>influyen en la disminución de la lactancia materna exclusiva en mujeres de 18 a 45 años</w:t>
      </w:r>
      <w:r w:rsidR="75745136" w:rsidRPr="00A63646">
        <w:rPr>
          <w:rFonts w:ascii="Arial" w:eastAsia="Arial" w:hAnsi="Arial" w:cs="Arial"/>
          <w:color w:val="000000" w:themeColor="text1"/>
          <w:sz w:val="24"/>
          <w:szCs w:val="24"/>
          <w:lang w:val="es-CL"/>
        </w:rPr>
        <w:t>.</w:t>
      </w:r>
    </w:p>
    <w:p w14:paraId="25A34AD2" w14:textId="77777777" w:rsidR="00B8344B" w:rsidRDefault="00B8344B">
      <w:pPr>
        <w:rPr>
          <w:rFonts w:ascii="Arial" w:eastAsia="Arial" w:hAnsi="Arial" w:cs="Arial"/>
          <w:color w:val="000000" w:themeColor="text1"/>
          <w:sz w:val="24"/>
          <w:szCs w:val="24"/>
          <w:lang w:val="es-CL"/>
        </w:rPr>
      </w:pPr>
      <w:r>
        <w:rPr>
          <w:rFonts w:ascii="Arial" w:eastAsia="Arial" w:hAnsi="Arial" w:cs="Arial"/>
          <w:color w:val="000000" w:themeColor="text1"/>
          <w:sz w:val="24"/>
          <w:szCs w:val="24"/>
          <w:lang w:val="es-CL"/>
        </w:rPr>
        <w:br w:type="page"/>
      </w:r>
    </w:p>
    <w:p w14:paraId="24C4B6EF" w14:textId="6A6AFE1B" w:rsidR="005D40CD" w:rsidRPr="00B8344B" w:rsidRDefault="02ED8660" w:rsidP="00B8344B">
      <w:pPr>
        <w:spacing w:line="480" w:lineRule="auto"/>
        <w:jc w:val="both"/>
        <w:rPr>
          <w:rFonts w:ascii="Arial" w:eastAsia="Arial" w:hAnsi="Arial" w:cs="Arial"/>
          <w:color w:val="000000" w:themeColor="text1"/>
          <w:sz w:val="24"/>
          <w:szCs w:val="24"/>
          <w:lang w:val="es-CL"/>
        </w:rPr>
      </w:pPr>
      <w:r w:rsidRPr="00B8344B">
        <w:rPr>
          <w:rFonts w:ascii="Arial" w:eastAsia="Arial" w:hAnsi="Arial" w:cs="Arial"/>
          <w:color w:val="000000" w:themeColor="text1"/>
          <w:sz w:val="24"/>
          <w:szCs w:val="24"/>
        </w:rPr>
        <w:lastRenderedPageBreak/>
        <w:t xml:space="preserve">Objetivos </w:t>
      </w:r>
    </w:p>
    <w:p w14:paraId="2851D9CB" w14:textId="5F51FD66" w:rsidR="23B4ADCB" w:rsidRDefault="23B4ADCB" w:rsidP="5DC33546">
      <w:pPr>
        <w:spacing w:line="480" w:lineRule="auto"/>
        <w:jc w:val="both"/>
        <w:rPr>
          <w:rFonts w:ascii="Arial" w:eastAsia="Arial" w:hAnsi="Arial" w:cs="Arial"/>
          <w:color w:val="000000" w:themeColor="text1"/>
          <w:sz w:val="24"/>
          <w:szCs w:val="24"/>
          <w:u w:val="single"/>
        </w:rPr>
      </w:pPr>
      <w:r w:rsidRPr="5DC33546">
        <w:rPr>
          <w:rFonts w:ascii="Arial" w:eastAsia="Arial" w:hAnsi="Arial" w:cs="Arial"/>
          <w:color w:val="000000" w:themeColor="text1"/>
          <w:sz w:val="24"/>
          <w:szCs w:val="24"/>
          <w:u w:val="single"/>
          <w:lang w:val="es-CL"/>
        </w:rPr>
        <w:t xml:space="preserve">Objetivo general: </w:t>
      </w:r>
    </w:p>
    <w:p w14:paraId="04FADAF3" w14:textId="412785AF" w:rsidR="23B4ADCB" w:rsidRDefault="23B4ADCB" w:rsidP="5DC33546">
      <w:pPr>
        <w:spacing w:line="480" w:lineRule="auto"/>
        <w:ind w:right="260"/>
        <w:jc w:val="both"/>
        <w:rPr>
          <w:rFonts w:ascii="Arial" w:eastAsia="Arial" w:hAnsi="Arial" w:cs="Arial"/>
          <w:color w:val="000000" w:themeColor="text1"/>
          <w:sz w:val="24"/>
          <w:szCs w:val="24"/>
        </w:rPr>
      </w:pPr>
      <w:r w:rsidRPr="5DC33546">
        <w:rPr>
          <w:rFonts w:ascii="Arial" w:eastAsia="Arial" w:hAnsi="Arial" w:cs="Arial"/>
          <w:color w:val="000000" w:themeColor="text1"/>
          <w:sz w:val="24"/>
          <w:szCs w:val="24"/>
          <w:lang w:val="es-CL"/>
        </w:rPr>
        <w:t>Analizar los factores que influyen en la disminución de la lactancia materna exclusiva en mujeres de 18 a 45 años</w:t>
      </w:r>
    </w:p>
    <w:p w14:paraId="1BD6A0C0" w14:textId="62FB6559" w:rsidR="23B4ADCB" w:rsidRDefault="23B4ADCB" w:rsidP="5DC33546">
      <w:pPr>
        <w:spacing w:line="480" w:lineRule="auto"/>
        <w:jc w:val="both"/>
        <w:rPr>
          <w:rFonts w:ascii="Arial" w:eastAsia="Arial" w:hAnsi="Arial" w:cs="Arial"/>
          <w:color w:val="000000" w:themeColor="text1"/>
          <w:sz w:val="24"/>
          <w:szCs w:val="24"/>
          <w:u w:val="single"/>
        </w:rPr>
      </w:pPr>
      <w:r w:rsidRPr="5DC33546">
        <w:rPr>
          <w:rFonts w:ascii="Arial" w:eastAsia="Arial" w:hAnsi="Arial" w:cs="Arial"/>
          <w:color w:val="000000" w:themeColor="text1"/>
          <w:sz w:val="24"/>
          <w:szCs w:val="24"/>
          <w:u w:val="single"/>
          <w:lang w:val="es-CL"/>
        </w:rPr>
        <w:t>Objetivos específicos:</w:t>
      </w:r>
    </w:p>
    <w:p w14:paraId="7DAE62FB" w14:textId="591FB6B8" w:rsidR="23B4ADCB" w:rsidRDefault="23B4ADCB" w:rsidP="007B3BF8">
      <w:pPr>
        <w:pStyle w:val="Prrafodelista"/>
        <w:numPr>
          <w:ilvl w:val="0"/>
          <w:numId w:val="1"/>
        </w:numPr>
        <w:spacing w:after="0" w:line="480" w:lineRule="auto"/>
        <w:ind w:right="260"/>
        <w:jc w:val="both"/>
        <w:rPr>
          <w:rFonts w:ascii="Arial" w:eastAsia="Arial" w:hAnsi="Arial" w:cs="Arial"/>
          <w:color w:val="000000" w:themeColor="text1"/>
          <w:sz w:val="24"/>
          <w:szCs w:val="24"/>
        </w:rPr>
      </w:pPr>
      <w:r w:rsidRPr="5DC33546">
        <w:rPr>
          <w:rFonts w:ascii="Arial" w:eastAsia="Arial" w:hAnsi="Arial" w:cs="Arial"/>
          <w:color w:val="000000" w:themeColor="text1"/>
          <w:sz w:val="24"/>
          <w:szCs w:val="24"/>
          <w:lang w:val="es-CL"/>
        </w:rPr>
        <w:t>Caracterizar sociodemográfica y nutricionalmente a las madres y lactantes.</w:t>
      </w:r>
    </w:p>
    <w:p w14:paraId="7175F465" w14:textId="5089D270" w:rsidR="23B4ADCB" w:rsidRDefault="23B4ADCB" w:rsidP="007B3BF8">
      <w:pPr>
        <w:pStyle w:val="Prrafodelista"/>
        <w:numPr>
          <w:ilvl w:val="0"/>
          <w:numId w:val="1"/>
        </w:numPr>
        <w:spacing w:after="0" w:line="480" w:lineRule="auto"/>
        <w:ind w:right="260"/>
        <w:jc w:val="both"/>
        <w:rPr>
          <w:rFonts w:ascii="Arial" w:eastAsia="Arial" w:hAnsi="Arial" w:cs="Arial"/>
          <w:color w:val="000000" w:themeColor="text1"/>
          <w:sz w:val="24"/>
          <w:szCs w:val="24"/>
        </w:rPr>
      </w:pPr>
      <w:r w:rsidRPr="5DC33546">
        <w:rPr>
          <w:rFonts w:ascii="Arial" w:eastAsia="Arial" w:hAnsi="Arial" w:cs="Arial"/>
          <w:color w:val="000000" w:themeColor="text1"/>
          <w:sz w:val="24"/>
          <w:szCs w:val="24"/>
          <w:lang w:val="es-CL"/>
        </w:rPr>
        <w:t>Determinar la prevalencia de lactancia materna exclusiva en los primeros 6 meses de vida en los lactantes de mujeres de 18 a 45 años.</w:t>
      </w:r>
    </w:p>
    <w:p w14:paraId="4F2A24DE" w14:textId="0C5BD275" w:rsidR="23B4ADCB" w:rsidRDefault="23B4ADCB" w:rsidP="007B3BF8">
      <w:pPr>
        <w:pStyle w:val="Prrafodelista"/>
        <w:numPr>
          <w:ilvl w:val="0"/>
          <w:numId w:val="1"/>
        </w:numPr>
        <w:spacing w:after="0" w:line="480" w:lineRule="auto"/>
        <w:ind w:right="260"/>
        <w:jc w:val="both"/>
        <w:rPr>
          <w:rFonts w:ascii="Arial" w:eastAsia="Arial" w:hAnsi="Arial" w:cs="Arial"/>
          <w:color w:val="000000" w:themeColor="text1"/>
          <w:sz w:val="24"/>
          <w:szCs w:val="24"/>
        </w:rPr>
      </w:pPr>
      <w:r w:rsidRPr="5DC33546">
        <w:rPr>
          <w:rFonts w:ascii="Arial" w:eastAsia="Arial" w:hAnsi="Arial" w:cs="Arial"/>
          <w:color w:val="000000" w:themeColor="text1"/>
          <w:sz w:val="24"/>
          <w:szCs w:val="24"/>
          <w:lang w:val="es-CL"/>
        </w:rPr>
        <w:t>Identificar los factores maternos, neonatales y sociales que influyen en la disminución de la lactancia materna exclusiva en mujeres de 18 a 45 años.</w:t>
      </w:r>
    </w:p>
    <w:p w14:paraId="1D7E9050" w14:textId="758AE066" w:rsidR="23B4ADCB" w:rsidRPr="00331928" w:rsidRDefault="23B4ADCB" w:rsidP="007B3BF8">
      <w:pPr>
        <w:pStyle w:val="Prrafodelista"/>
        <w:numPr>
          <w:ilvl w:val="0"/>
          <w:numId w:val="1"/>
        </w:numPr>
        <w:spacing w:after="0" w:line="480" w:lineRule="auto"/>
        <w:ind w:right="260"/>
        <w:jc w:val="both"/>
        <w:rPr>
          <w:rFonts w:ascii="Arial" w:eastAsia="Arial" w:hAnsi="Arial" w:cs="Arial"/>
          <w:b/>
          <w:sz w:val="24"/>
          <w:szCs w:val="24"/>
        </w:rPr>
      </w:pPr>
      <w:r w:rsidRPr="5DC33546">
        <w:rPr>
          <w:rFonts w:ascii="Arial" w:eastAsia="Arial" w:hAnsi="Arial" w:cs="Arial"/>
          <w:color w:val="000000" w:themeColor="text1"/>
          <w:sz w:val="24"/>
          <w:szCs w:val="24"/>
          <w:lang w:val="es-CL"/>
        </w:rPr>
        <w:t>Asociar las características sociodemográficas y perinatales con el consumo de la lactancia materna exclusiva en mujeres de 18 a 45 años.</w:t>
      </w:r>
    </w:p>
    <w:p w14:paraId="5B7172B9" w14:textId="77777777" w:rsidR="00B8344B" w:rsidRDefault="00B8344B">
      <w:pPr>
        <w:rPr>
          <w:rFonts w:ascii="Arial" w:eastAsia="Arial" w:hAnsi="Arial" w:cs="Arial"/>
          <w:bCs/>
          <w:sz w:val="24"/>
          <w:szCs w:val="24"/>
        </w:rPr>
      </w:pPr>
      <w:r>
        <w:rPr>
          <w:rFonts w:ascii="Arial" w:eastAsia="Arial" w:hAnsi="Arial" w:cs="Arial"/>
          <w:bCs/>
          <w:sz w:val="24"/>
          <w:szCs w:val="24"/>
        </w:rPr>
        <w:br w:type="page"/>
      </w:r>
    </w:p>
    <w:p w14:paraId="2675DDFD" w14:textId="047A1B2E" w:rsidR="005D40CD" w:rsidRPr="00B8344B" w:rsidRDefault="005D40CD" w:rsidP="5DC33546">
      <w:pPr>
        <w:spacing w:after="0" w:line="480" w:lineRule="auto"/>
        <w:ind w:right="260"/>
        <w:jc w:val="both"/>
        <w:rPr>
          <w:rFonts w:ascii="Arial" w:hAnsi="Arial" w:cs="Arial"/>
          <w:bCs/>
          <w:sz w:val="24"/>
          <w:szCs w:val="24"/>
        </w:rPr>
      </w:pPr>
      <w:r w:rsidRPr="00B8344B">
        <w:rPr>
          <w:rFonts w:ascii="Arial" w:eastAsia="Arial" w:hAnsi="Arial" w:cs="Arial"/>
          <w:bCs/>
          <w:sz w:val="24"/>
          <w:szCs w:val="24"/>
        </w:rPr>
        <w:lastRenderedPageBreak/>
        <w:t>M</w:t>
      </w:r>
      <w:r w:rsidR="008A347E" w:rsidRPr="00B8344B">
        <w:rPr>
          <w:rFonts w:ascii="Arial" w:hAnsi="Arial" w:cs="Arial"/>
          <w:bCs/>
          <w:sz w:val="24"/>
          <w:szCs w:val="24"/>
        </w:rPr>
        <w:t>ateriales y métodos</w:t>
      </w:r>
    </w:p>
    <w:p w14:paraId="0AA2F496" w14:textId="1C656A73" w:rsidR="005D40CD" w:rsidRPr="00A63646" w:rsidRDefault="711AEE13" w:rsidP="0089697D">
      <w:pPr>
        <w:pStyle w:val="Subttulo"/>
        <w:spacing w:line="480" w:lineRule="auto"/>
        <w:rPr>
          <w:rFonts w:ascii="Arial" w:eastAsia="Arial" w:hAnsi="Arial" w:cs="Arial"/>
          <w:color w:val="000000" w:themeColor="text1"/>
          <w:sz w:val="24"/>
          <w:szCs w:val="24"/>
          <w:u w:val="single"/>
        </w:rPr>
      </w:pPr>
      <w:r w:rsidRPr="5DC33546">
        <w:rPr>
          <w:rFonts w:ascii="Arial" w:eastAsia="Arial" w:hAnsi="Arial" w:cs="Arial"/>
          <w:color w:val="000000" w:themeColor="text1"/>
          <w:sz w:val="24"/>
          <w:szCs w:val="24"/>
          <w:u w:val="single"/>
        </w:rPr>
        <w:t>Diseño de estudi</w:t>
      </w:r>
      <w:r w:rsidR="08B3161F" w:rsidRPr="5DC33546">
        <w:rPr>
          <w:rFonts w:ascii="Arial" w:eastAsia="Arial" w:hAnsi="Arial" w:cs="Arial"/>
          <w:color w:val="000000" w:themeColor="text1"/>
          <w:sz w:val="24"/>
          <w:szCs w:val="24"/>
          <w:u w:val="single"/>
        </w:rPr>
        <w:t>o</w:t>
      </w:r>
    </w:p>
    <w:p w14:paraId="12D20423" w14:textId="1016EB28" w:rsidR="005D40CD" w:rsidRPr="00A63646" w:rsidRDefault="63AA86A3" w:rsidP="0089697D">
      <w:pPr>
        <w:spacing w:line="480" w:lineRule="auto"/>
        <w:rPr>
          <w:rFonts w:ascii="Arial" w:eastAsia="Arial" w:hAnsi="Arial" w:cs="Arial"/>
          <w:color w:val="000000" w:themeColor="text1"/>
          <w:sz w:val="24"/>
          <w:szCs w:val="24"/>
          <w:lang w:val="es-CL"/>
        </w:rPr>
      </w:pPr>
      <w:r w:rsidRPr="00A63646">
        <w:rPr>
          <w:rFonts w:ascii="Arial" w:eastAsia="Arial" w:hAnsi="Arial" w:cs="Arial"/>
          <w:color w:val="000000" w:themeColor="text1"/>
          <w:sz w:val="24"/>
          <w:szCs w:val="24"/>
        </w:rPr>
        <w:t xml:space="preserve">Se realizó un estudio de tipo cuantitativo, </w:t>
      </w:r>
      <w:r w:rsidR="00136CAF">
        <w:rPr>
          <w:rFonts w:ascii="Arial" w:eastAsia="Arial" w:hAnsi="Arial" w:cs="Arial"/>
          <w:color w:val="000000" w:themeColor="text1"/>
          <w:sz w:val="24"/>
          <w:szCs w:val="24"/>
          <w:lang w:val="es-CL"/>
        </w:rPr>
        <w:t>analítico</w:t>
      </w:r>
      <w:r w:rsidRPr="00A63646">
        <w:rPr>
          <w:rFonts w:ascii="Arial" w:eastAsia="Arial" w:hAnsi="Arial" w:cs="Arial"/>
          <w:color w:val="000000" w:themeColor="text1"/>
          <w:sz w:val="24"/>
          <w:szCs w:val="24"/>
          <w:lang w:val="es-CL"/>
        </w:rPr>
        <w:t>, transversal, observacional y retrospectivo.</w:t>
      </w:r>
    </w:p>
    <w:p w14:paraId="58853377" w14:textId="77777777" w:rsidR="00B00AB8" w:rsidRDefault="2F628C76" w:rsidP="00B00AB8">
      <w:pPr>
        <w:pStyle w:val="Subttulo"/>
        <w:spacing w:line="480" w:lineRule="auto"/>
        <w:rPr>
          <w:rFonts w:ascii="Arial" w:eastAsia="Arial" w:hAnsi="Arial" w:cs="Arial"/>
          <w:color w:val="000000" w:themeColor="text1"/>
          <w:sz w:val="24"/>
          <w:szCs w:val="24"/>
          <w:u w:val="single"/>
          <w:lang w:val="es-CL"/>
        </w:rPr>
      </w:pPr>
      <w:r w:rsidRPr="00B00AB8">
        <w:rPr>
          <w:rFonts w:ascii="Arial" w:eastAsia="Arial" w:hAnsi="Arial" w:cs="Arial"/>
          <w:color w:val="000000" w:themeColor="text1"/>
          <w:sz w:val="24"/>
          <w:szCs w:val="24"/>
          <w:u w:val="single"/>
          <w:lang w:val="es-CL"/>
        </w:rPr>
        <w:t>Población de estudio</w:t>
      </w:r>
    </w:p>
    <w:p w14:paraId="6BAF2E22" w14:textId="270A7DB4" w:rsidR="00B00AB8" w:rsidRPr="00B00AB8" w:rsidRDefault="00B00AB8" w:rsidP="00B00AB8">
      <w:pPr>
        <w:pStyle w:val="Subttulo"/>
        <w:spacing w:line="480" w:lineRule="auto"/>
        <w:rPr>
          <w:rFonts w:ascii="Arial" w:eastAsia="Arial" w:hAnsi="Arial" w:cs="Arial"/>
          <w:color w:val="000000" w:themeColor="text1"/>
          <w:sz w:val="24"/>
          <w:szCs w:val="24"/>
          <w:u w:val="single"/>
          <w:lang w:val="es-CL"/>
        </w:rPr>
      </w:pPr>
      <w:r w:rsidRPr="00B00AB8">
        <w:rPr>
          <w:rStyle w:val="normaltextrun"/>
          <w:rFonts w:ascii="Arial" w:hAnsi="Arial" w:cs="Arial"/>
          <w:color w:val="000000"/>
          <w:sz w:val="24"/>
          <w:szCs w:val="24"/>
          <w:shd w:val="clear" w:color="auto" w:fill="FFFFFF"/>
        </w:rPr>
        <w:t>La población estudiada, fueron mujeres entre 18 a 45 años, que tuvieran hijos entre 6 y 12 meses de edad al momento del estudio, residentes en Chile en el año 2023.</w:t>
      </w:r>
    </w:p>
    <w:p w14:paraId="1EBA3B72" w14:textId="44907834" w:rsidR="63AA86A3" w:rsidRPr="00A63646" w:rsidRDefault="386C0DD9" w:rsidP="5DC33546">
      <w:pPr>
        <w:pStyle w:val="Subttulo"/>
        <w:rPr>
          <w:rFonts w:ascii="Arial" w:eastAsia="Arial" w:hAnsi="Arial" w:cs="Arial"/>
          <w:color w:val="000000" w:themeColor="text1"/>
          <w:sz w:val="24"/>
          <w:szCs w:val="24"/>
          <w:u w:val="single"/>
          <w:lang w:val="es-CL"/>
        </w:rPr>
      </w:pPr>
      <w:r w:rsidRPr="5DC33546">
        <w:rPr>
          <w:rFonts w:ascii="Arial" w:eastAsia="Arial" w:hAnsi="Arial" w:cs="Arial"/>
          <w:color w:val="000000" w:themeColor="text1"/>
          <w:sz w:val="24"/>
          <w:szCs w:val="24"/>
          <w:u w:val="single"/>
          <w:lang w:val="es-CL"/>
        </w:rPr>
        <w:t>Tipo de muestreo</w:t>
      </w:r>
      <w:r w:rsidR="0BF28790" w:rsidRPr="5DC33546">
        <w:rPr>
          <w:rFonts w:ascii="Arial" w:eastAsia="Arial" w:hAnsi="Arial" w:cs="Arial"/>
          <w:color w:val="000000" w:themeColor="text1"/>
          <w:sz w:val="24"/>
          <w:szCs w:val="24"/>
          <w:u w:val="single"/>
          <w:lang w:val="es-CL"/>
        </w:rPr>
        <w:t xml:space="preserve"> y tamaño de muestra</w:t>
      </w:r>
      <w:r w:rsidRPr="5DC33546">
        <w:rPr>
          <w:rFonts w:ascii="Arial" w:eastAsia="Arial" w:hAnsi="Arial" w:cs="Arial"/>
          <w:color w:val="000000" w:themeColor="text1"/>
          <w:sz w:val="24"/>
          <w:szCs w:val="24"/>
          <w:u w:val="single"/>
          <w:lang w:val="es-CL"/>
        </w:rPr>
        <w:t xml:space="preserve"> </w:t>
      </w:r>
    </w:p>
    <w:p w14:paraId="6125D984" w14:textId="12AF684F" w:rsidR="63AA86A3" w:rsidRPr="00A63646" w:rsidRDefault="386C0DD9" w:rsidP="5DC33546">
      <w:pPr>
        <w:spacing w:line="480" w:lineRule="auto"/>
        <w:jc w:val="both"/>
        <w:rPr>
          <w:rFonts w:ascii="Arial" w:eastAsia="Arial" w:hAnsi="Arial" w:cs="Arial"/>
          <w:sz w:val="24"/>
          <w:szCs w:val="24"/>
          <w:lang w:val="es-CL"/>
        </w:rPr>
      </w:pPr>
      <w:r w:rsidRPr="5DC33546">
        <w:rPr>
          <w:rFonts w:ascii="Arial" w:eastAsia="Arial" w:hAnsi="Arial" w:cs="Arial"/>
          <w:sz w:val="24"/>
          <w:szCs w:val="24"/>
          <w:lang w:val="es-CL"/>
        </w:rPr>
        <w:t>Se realizó un muestreo no probabilístico</w:t>
      </w:r>
      <w:r w:rsidR="11D4EBD2" w:rsidRPr="5DC33546">
        <w:rPr>
          <w:rFonts w:ascii="Arial" w:eastAsia="Arial" w:hAnsi="Arial" w:cs="Arial"/>
          <w:sz w:val="24"/>
          <w:szCs w:val="24"/>
          <w:lang w:val="es-CL"/>
        </w:rPr>
        <w:t xml:space="preserve"> </w:t>
      </w:r>
      <w:r w:rsidRPr="5DC33546">
        <w:rPr>
          <w:rFonts w:ascii="Arial" w:eastAsia="Arial" w:hAnsi="Arial" w:cs="Arial"/>
          <w:sz w:val="24"/>
          <w:szCs w:val="24"/>
          <w:lang w:val="es-CL"/>
        </w:rPr>
        <w:t>por conveniencia</w:t>
      </w:r>
      <w:r w:rsidR="45BF42A6" w:rsidRPr="5DC33546">
        <w:rPr>
          <w:rFonts w:ascii="Arial" w:eastAsia="Arial" w:hAnsi="Arial" w:cs="Arial"/>
          <w:sz w:val="24"/>
          <w:szCs w:val="24"/>
          <w:lang w:val="es-CL"/>
        </w:rPr>
        <w:t>, obteniendo un n=353.</w:t>
      </w:r>
    </w:p>
    <w:p w14:paraId="5BAC0BC2" w14:textId="0A9A833A" w:rsidR="63AA86A3" w:rsidRPr="00A63646" w:rsidRDefault="45BF42A6" w:rsidP="5DC33546">
      <w:pPr>
        <w:pStyle w:val="Subttulo"/>
        <w:rPr>
          <w:rFonts w:ascii="Arial" w:eastAsia="Arial" w:hAnsi="Arial" w:cs="Arial"/>
          <w:color w:val="auto"/>
          <w:sz w:val="24"/>
          <w:szCs w:val="24"/>
          <w:u w:val="single"/>
          <w:lang w:val="es-CL"/>
        </w:rPr>
      </w:pPr>
      <w:r w:rsidRPr="5DC33546">
        <w:rPr>
          <w:rFonts w:ascii="Arial" w:eastAsia="Arial" w:hAnsi="Arial" w:cs="Arial"/>
          <w:color w:val="auto"/>
          <w:sz w:val="24"/>
          <w:szCs w:val="24"/>
          <w:u w:val="single"/>
          <w:lang w:val="es-CL"/>
        </w:rPr>
        <w:t>Criterios de inclusión</w:t>
      </w:r>
    </w:p>
    <w:p w14:paraId="3EE09E66" w14:textId="5067C4EE" w:rsidR="63AA86A3" w:rsidRPr="00A63646" w:rsidRDefault="1606712F" w:rsidP="5DC33546">
      <w:pPr>
        <w:spacing w:line="480" w:lineRule="auto"/>
        <w:jc w:val="both"/>
        <w:rPr>
          <w:rFonts w:ascii="Arial" w:eastAsia="Arial" w:hAnsi="Arial" w:cs="Arial"/>
          <w:sz w:val="24"/>
          <w:szCs w:val="24"/>
          <w:lang w:val="es-CL"/>
        </w:rPr>
      </w:pPr>
      <w:r w:rsidRPr="00A63646">
        <w:rPr>
          <w:rFonts w:ascii="Arial" w:eastAsia="Arial" w:hAnsi="Arial" w:cs="Arial"/>
          <w:sz w:val="24"/>
          <w:szCs w:val="24"/>
          <w:lang w:val="es-CL"/>
        </w:rPr>
        <w:t xml:space="preserve">Los criterios de inclusión fueron que hablasen español, tuvieran acceso internet y que </w:t>
      </w:r>
      <w:r w:rsidR="7BBF7A2B" w:rsidRPr="00A63646">
        <w:rPr>
          <w:rFonts w:ascii="Arial" w:eastAsia="Arial" w:hAnsi="Arial" w:cs="Arial"/>
          <w:sz w:val="24"/>
          <w:szCs w:val="24"/>
          <w:lang w:val="es-CL"/>
        </w:rPr>
        <w:t xml:space="preserve">hubiesen aceptado voluntariamente participar en el estudio, </w:t>
      </w:r>
      <w:r w:rsidR="7A041BE6" w:rsidRPr="00A63646">
        <w:rPr>
          <w:rFonts w:ascii="Arial" w:eastAsia="Arial" w:hAnsi="Arial" w:cs="Arial"/>
          <w:sz w:val="24"/>
          <w:szCs w:val="24"/>
          <w:lang w:val="es-CL"/>
        </w:rPr>
        <w:t>lo cual se constató mediante la firma de un consentimiento informado</w:t>
      </w:r>
      <w:r w:rsidR="2EF4F5D6" w:rsidRPr="5DC33546">
        <w:rPr>
          <w:rFonts w:ascii="Arial" w:eastAsia="Arial" w:hAnsi="Arial" w:cs="Arial"/>
          <w:sz w:val="24"/>
          <w:szCs w:val="24"/>
          <w:lang w:val="es-CL"/>
        </w:rPr>
        <w:t xml:space="preserve"> (Anexo </w:t>
      </w:r>
      <w:r w:rsidR="0089697D">
        <w:rPr>
          <w:rFonts w:ascii="Arial" w:eastAsia="Arial" w:hAnsi="Arial" w:cs="Arial"/>
          <w:sz w:val="24"/>
          <w:szCs w:val="24"/>
          <w:lang w:val="es-CL"/>
        </w:rPr>
        <w:t>I</w:t>
      </w:r>
      <w:r w:rsidR="2EF4F5D6" w:rsidRPr="5DC33546">
        <w:rPr>
          <w:rFonts w:ascii="Arial" w:eastAsia="Arial" w:hAnsi="Arial" w:cs="Arial"/>
          <w:sz w:val="24"/>
          <w:szCs w:val="24"/>
          <w:lang w:val="es-CL"/>
        </w:rPr>
        <w:t>)</w:t>
      </w:r>
      <w:r w:rsidR="791B7FBF" w:rsidRPr="5DC33546">
        <w:rPr>
          <w:rFonts w:ascii="Arial" w:eastAsia="Arial" w:hAnsi="Arial" w:cs="Arial"/>
          <w:sz w:val="24"/>
          <w:szCs w:val="24"/>
          <w:lang w:val="es-CL"/>
        </w:rPr>
        <w:t>,</w:t>
      </w:r>
      <w:r w:rsidR="791B7FBF" w:rsidRPr="00A63646">
        <w:rPr>
          <w:rFonts w:ascii="Arial" w:eastAsia="Arial" w:hAnsi="Arial" w:cs="Arial"/>
          <w:sz w:val="24"/>
          <w:szCs w:val="24"/>
          <w:lang w:val="es-CL"/>
        </w:rPr>
        <w:t xml:space="preserve"> en el cual se detallaba que podían retirarse en cualquier momento si lo deseaban.</w:t>
      </w:r>
    </w:p>
    <w:p w14:paraId="2BEBD350" w14:textId="3905A22F" w:rsidR="63AA86A3" w:rsidRPr="00A63646" w:rsidRDefault="73DD9407" w:rsidP="5DC33546">
      <w:pPr>
        <w:pStyle w:val="Subttulo"/>
        <w:rPr>
          <w:rFonts w:ascii="Arial" w:eastAsia="Arial" w:hAnsi="Arial" w:cs="Arial"/>
          <w:color w:val="auto"/>
          <w:sz w:val="24"/>
          <w:szCs w:val="24"/>
          <w:u w:val="single"/>
          <w:lang w:val="es-CL"/>
        </w:rPr>
      </w:pPr>
      <w:r w:rsidRPr="5DC33546">
        <w:rPr>
          <w:rFonts w:ascii="Arial" w:eastAsia="Arial" w:hAnsi="Arial" w:cs="Arial"/>
          <w:color w:val="auto"/>
          <w:sz w:val="24"/>
          <w:szCs w:val="24"/>
          <w:u w:val="single"/>
          <w:lang w:val="es-CL"/>
        </w:rPr>
        <w:t>Criterios</w:t>
      </w:r>
      <w:r w:rsidR="65A6B983" w:rsidRPr="5DC33546">
        <w:rPr>
          <w:rFonts w:ascii="Arial" w:eastAsia="Arial" w:hAnsi="Arial" w:cs="Arial"/>
          <w:color w:val="auto"/>
          <w:sz w:val="24"/>
          <w:szCs w:val="24"/>
          <w:u w:val="single"/>
          <w:lang w:val="es-CL"/>
        </w:rPr>
        <w:t xml:space="preserve"> de exclusión</w:t>
      </w:r>
    </w:p>
    <w:p w14:paraId="5D809904" w14:textId="43407EDC" w:rsidR="63AA86A3" w:rsidRPr="00A63646" w:rsidRDefault="3BBF96E6" w:rsidP="00410FD3">
      <w:pPr>
        <w:spacing w:line="480" w:lineRule="auto"/>
        <w:jc w:val="both"/>
        <w:rPr>
          <w:rFonts w:ascii="Arial" w:eastAsia="Arial" w:hAnsi="Arial" w:cs="Arial"/>
          <w:sz w:val="24"/>
          <w:szCs w:val="24"/>
          <w:lang w:val="es-CL"/>
        </w:rPr>
      </w:pPr>
      <w:r w:rsidRPr="4090D7EB">
        <w:rPr>
          <w:rFonts w:ascii="Arial" w:eastAsia="Arial" w:hAnsi="Arial" w:cs="Arial"/>
          <w:sz w:val="24"/>
          <w:szCs w:val="24"/>
          <w:lang w:val="es-CL"/>
        </w:rPr>
        <w:t>S</w:t>
      </w:r>
      <w:r w:rsidR="1FA1246A" w:rsidRPr="4090D7EB">
        <w:rPr>
          <w:rFonts w:ascii="Arial" w:eastAsia="Arial" w:hAnsi="Arial" w:cs="Arial"/>
          <w:sz w:val="24"/>
          <w:szCs w:val="24"/>
          <w:lang w:val="es-CL"/>
        </w:rPr>
        <w:t xml:space="preserve">e </w:t>
      </w:r>
      <w:r w:rsidR="02F99DFB" w:rsidRPr="4090D7EB">
        <w:rPr>
          <w:rFonts w:ascii="Arial" w:eastAsia="Arial" w:hAnsi="Arial" w:cs="Arial"/>
          <w:sz w:val="24"/>
          <w:szCs w:val="24"/>
          <w:lang w:val="es-CL"/>
        </w:rPr>
        <w:t xml:space="preserve">dejó fuera del estudio aquellas mujeres que estuviesen imposibilitadas de entregar lactancia materna por motivos como: </w:t>
      </w:r>
      <w:r w:rsidR="1046129D" w:rsidRPr="4090D7EB">
        <w:rPr>
          <w:rFonts w:ascii="Arial" w:eastAsia="Arial" w:hAnsi="Arial" w:cs="Arial"/>
          <w:sz w:val="24"/>
          <w:szCs w:val="24"/>
          <w:lang w:val="es-CL"/>
        </w:rPr>
        <w:t xml:space="preserve">presentar infección por VIH, TBC, hepatitis C, virus linfotrópico de células T humanas tipo I o tipo II, lesiones en pecho con herpes simple, estar sometidas a un tratamiento de quimioterapia, radioterapia o presentar adicción a algún tipo de droga. </w:t>
      </w:r>
    </w:p>
    <w:p w14:paraId="5649609B" w14:textId="77777777" w:rsidR="00FF46BA" w:rsidRDefault="00FF46BA">
      <w:pPr>
        <w:rPr>
          <w:rFonts w:ascii="Arial" w:eastAsia="Arial" w:hAnsi="Arial" w:cs="Arial"/>
          <w:sz w:val="24"/>
          <w:szCs w:val="24"/>
          <w:u w:val="single"/>
          <w:lang w:val="es-CL"/>
        </w:rPr>
      </w:pPr>
      <w:r>
        <w:rPr>
          <w:rFonts w:ascii="Arial" w:eastAsia="Arial" w:hAnsi="Arial" w:cs="Arial"/>
          <w:sz w:val="24"/>
          <w:szCs w:val="24"/>
          <w:u w:val="single"/>
          <w:lang w:val="es-CL"/>
        </w:rPr>
        <w:lastRenderedPageBreak/>
        <w:br w:type="page"/>
      </w:r>
    </w:p>
    <w:p w14:paraId="537D1763" w14:textId="464EC0DB" w:rsidR="290E09A1" w:rsidRPr="00FF46BA" w:rsidRDefault="290E09A1" w:rsidP="00FF46BA">
      <w:pPr>
        <w:rPr>
          <w:rFonts w:ascii="Arial" w:eastAsia="Arial" w:hAnsi="Arial" w:cs="Arial"/>
          <w:spacing w:val="15"/>
          <w:sz w:val="24"/>
          <w:szCs w:val="24"/>
          <w:u w:val="single"/>
          <w:lang w:val="es-CL"/>
        </w:rPr>
      </w:pPr>
      <w:r w:rsidRPr="5DC33546">
        <w:rPr>
          <w:rFonts w:ascii="Arial" w:eastAsia="Arial" w:hAnsi="Arial" w:cs="Arial"/>
          <w:sz w:val="24"/>
          <w:szCs w:val="24"/>
          <w:u w:val="single"/>
          <w:lang w:val="es-CL"/>
        </w:rPr>
        <w:lastRenderedPageBreak/>
        <w:t>Instrumento y procedimiento de recolección de datos</w:t>
      </w:r>
    </w:p>
    <w:p w14:paraId="48EE136B" w14:textId="77777777" w:rsidR="00CA1404" w:rsidRPr="00CA1404" w:rsidRDefault="00CA1404" w:rsidP="00CA1404">
      <w:pPr>
        <w:rPr>
          <w:lang w:val="es-CL"/>
        </w:rPr>
      </w:pPr>
    </w:p>
    <w:p w14:paraId="600A8F07" w14:textId="4DBE2B4F" w:rsidR="00CA1404" w:rsidRPr="00CA1404" w:rsidRDefault="00CA1404" w:rsidP="00CA1404">
      <w:pPr>
        <w:spacing w:line="480" w:lineRule="auto"/>
        <w:jc w:val="both"/>
        <w:rPr>
          <w:rFonts w:ascii="Arial" w:eastAsia="Arial" w:hAnsi="Arial" w:cs="Arial"/>
          <w:color w:val="000000" w:themeColor="text1"/>
          <w:sz w:val="24"/>
          <w:szCs w:val="24"/>
          <w:lang w:val="es-CL"/>
        </w:rPr>
      </w:pPr>
      <w:r w:rsidRPr="00CA1404">
        <w:rPr>
          <w:rFonts w:ascii="Arial" w:eastAsia="Arial" w:hAnsi="Arial" w:cs="Arial"/>
          <w:color w:val="000000" w:themeColor="text1"/>
          <w:sz w:val="24"/>
          <w:szCs w:val="24"/>
          <w:lang w:val="es-CL"/>
        </w:rPr>
        <w:t xml:space="preserve">Para la recolección de datos se aplicó una encuesta online mediante Google </w:t>
      </w:r>
      <w:proofErr w:type="spellStart"/>
      <w:r w:rsidRPr="00CA1404">
        <w:rPr>
          <w:rFonts w:ascii="Arial" w:eastAsia="Arial" w:hAnsi="Arial" w:cs="Arial"/>
          <w:color w:val="000000" w:themeColor="text1"/>
          <w:sz w:val="24"/>
          <w:szCs w:val="24"/>
          <w:lang w:val="es-CL"/>
        </w:rPr>
        <w:t>Forms</w:t>
      </w:r>
      <w:proofErr w:type="spellEnd"/>
      <w:r w:rsidRPr="00CA1404">
        <w:rPr>
          <w:rFonts w:ascii="Arial" w:eastAsia="Arial" w:hAnsi="Arial" w:cs="Arial"/>
          <w:color w:val="000000" w:themeColor="text1"/>
          <w:sz w:val="24"/>
          <w:szCs w:val="24"/>
          <w:lang w:val="es-CL"/>
        </w:rPr>
        <w:t xml:space="preserve"> (Anexo </w:t>
      </w:r>
      <w:r w:rsidR="0089697D">
        <w:rPr>
          <w:rFonts w:ascii="Arial" w:eastAsia="Arial" w:hAnsi="Arial" w:cs="Arial"/>
          <w:color w:val="000000" w:themeColor="text1"/>
          <w:sz w:val="24"/>
          <w:szCs w:val="24"/>
          <w:lang w:val="es-CL"/>
        </w:rPr>
        <w:t>II</w:t>
      </w:r>
      <w:r w:rsidRPr="00CA1404">
        <w:rPr>
          <w:rFonts w:ascii="Arial" w:eastAsia="Arial" w:hAnsi="Arial" w:cs="Arial"/>
          <w:color w:val="000000" w:themeColor="text1"/>
          <w:sz w:val="24"/>
          <w:szCs w:val="24"/>
          <w:lang w:val="es-CL"/>
        </w:rPr>
        <w:t xml:space="preserve">) elaborada por las investigadoras y validada por un comité de 4 expertos en el área de nutrición clínica pediátrica y adulto. Para la validación, cada miembro del comité respondió un formulario de validación </w:t>
      </w:r>
      <w:r w:rsidR="0089697D">
        <w:rPr>
          <w:rFonts w:ascii="Arial" w:eastAsia="Arial" w:hAnsi="Arial" w:cs="Arial"/>
          <w:color w:val="000000" w:themeColor="text1"/>
          <w:sz w:val="24"/>
          <w:szCs w:val="24"/>
          <w:lang w:val="es-CL"/>
        </w:rPr>
        <w:t>que</w:t>
      </w:r>
      <w:r w:rsidRPr="00CA1404">
        <w:rPr>
          <w:rFonts w:ascii="Arial" w:eastAsia="Arial" w:hAnsi="Arial" w:cs="Arial"/>
          <w:color w:val="000000" w:themeColor="text1"/>
          <w:sz w:val="24"/>
          <w:szCs w:val="24"/>
          <w:lang w:val="es-CL"/>
        </w:rPr>
        <w:t xml:space="preserve"> analiza</w:t>
      </w:r>
      <w:r w:rsidR="0089697D">
        <w:rPr>
          <w:rFonts w:ascii="Arial" w:eastAsia="Arial" w:hAnsi="Arial" w:cs="Arial"/>
          <w:color w:val="000000" w:themeColor="text1"/>
          <w:sz w:val="24"/>
          <w:szCs w:val="24"/>
          <w:lang w:val="es-CL"/>
        </w:rPr>
        <w:t>ba</w:t>
      </w:r>
      <w:r w:rsidRPr="00CA1404">
        <w:rPr>
          <w:rFonts w:ascii="Arial" w:eastAsia="Arial" w:hAnsi="Arial" w:cs="Arial"/>
          <w:color w:val="000000" w:themeColor="text1"/>
          <w:sz w:val="24"/>
          <w:szCs w:val="24"/>
          <w:lang w:val="es-CL"/>
        </w:rPr>
        <w:t xml:space="preserve"> cada ítem de la encuesta en cuanto a contenido y estructura. Una vez recopilada la retroalimentación de los expertos, se elaboró una segunda versión final, y se hizo una prueba piloto para probar la fiabilidad del instrumento y verificar si la población a la cual se dirigía la </w:t>
      </w:r>
      <w:proofErr w:type="gramStart"/>
      <w:r w:rsidRPr="00CA1404">
        <w:rPr>
          <w:rFonts w:ascii="Arial" w:eastAsia="Arial" w:hAnsi="Arial" w:cs="Arial"/>
          <w:color w:val="000000" w:themeColor="text1"/>
          <w:sz w:val="24"/>
          <w:szCs w:val="24"/>
          <w:lang w:val="es-CL"/>
        </w:rPr>
        <w:t>encuesta,</w:t>
      </w:r>
      <w:proofErr w:type="gramEnd"/>
      <w:r w:rsidRPr="00CA1404">
        <w:rPr>
          <w:rFonts w:ascii="Arial" w:eastAsia="Arial" w:hAnsi="Arial" w:cs="Arial"/>
          <w:color w:val="000000" w:themeColor="text1"/>
          <w:sz w:val="24"/>
          <w:szCs w:val="24"/>
          <w:lang w:val="es-CL"/>
        </w:rPr>
        <w:t xml:space="preserve"> lograba entender y responder adecuadamente cumpliendo con los objetivos de recolección de datos. La prueba piloto se realizó a un total de 10 madres que tuviesen hijos entre 6 y 12 meses. </w:t>
      </w:r>
    </w:p>
    <w:p w14:paraId="7196CC60" w14:textId="706BC3CA" w:rsidR="5C2615C3" w:rsidRDefault="00CA1404" w:rsidP="00CA1404">
      <w:pPr>
        <w:spacing w:line="480" w:lineRule="auto"/>
        <w:jc w:val="both"/>
        <w:rPr>
          <w:rFonts w:ascii="Arial" w:eastAsia="Arial" w:hAnsi="Arial" w:cs="Arial"/>
          <w:sz w:val="24"/>
          <w:szCs w:val="24"/>
          <w:lang w:val="es"/>
        </w:rPr>
      </w:pPr>
      <w:r w:rsidRPr="00CA1404">
        <w:rPr>
          <w:rFonts w:ascii="Arial" w:eastAsia="Arial" w:hAnsi="Arial" w:cs="Arial"/>
          <w:color w:val="000000" w:themeColor="text1"/>
          <w:sz w:val="24"/>
          <w:szCs w:val="24"/>
          <w:lang w:val="es-CL"/>
        </w:rPr>
        <w:t xml:space="preserve">Luego de las validaciones y prueba piloto, se procedió con la difusión de la encuesta, la cual estuvo a cargo del equipo de investigación vía web, mediante redes sociales, grupos de apoyo de madres y nodrizas, y difusión por parte de consultoras de lactancia, nutricionistas, matronas y otros expertos en el área.  </w:t>
      </w:r>
    </w:p>
    <w:p w14:paraId="664C4BB7" w14:textId="5ADF8208" w:rsidR="5C2615C3" w:rsidRDefault="5C2615C3" w:rsidP="5DC33546">
      <w:pPr>
        <w:spacing w:line="480" w:lineRule="auto"/>
        <w:jc w:val="both"/>
        <w:rPr>
          <w:rFonts w:ascii="Arial" w:eastAsia="Arial" w:hAnsi="Arial" w:cs="Arial"/>
          <w:color w:val="000000" w:themeColor="text1"/>
          <w:sz w:val="24"/>
          <w:szCs w:val="24"/>
          <w:lang w:val="es-CL"/>
        </w:rPr>
      </w:pPr>
      <w:r w:rsidRPr="4F5958B6">
        <w:rPr>
          <w:rFonts w:ascii="Arial" w:eastAsia="Arial" w:hAnsi="Arial" w:cs="Arial"/>
          <w:color w:val="000000" w:themeColor="text1"/>
          <w:sz w:val="24"/>
          <w:szCs w:val="24"/>
          <w:lang w:val="es-CL"/>
        </w:rPr>
        <w:t xml:space="preserve">El cuestionario se divide en </w:t>
      </w:r>
      <w:r w:rsidR="21772834" w:rsidRPr="4F5958B6">
        <w:rPr>
          <w:rFonts w:ascii="Arial" w:eastAsia="Arial" w:hAnsi="Arial" w:cs="Arial"/>
          <w:color w:val="000000" w:themeColor="text1"/>
          <w:sz w:val="24"/>
          <w:szCs w:val="24"/>
          <w:lang w:val="es-CL"/>
        </w:rPr>
        <w:t>c</w:t>
      </w:r>
      <w:r w:rsidR="40DEFF02" w:rsidRPr="4F5958B6">
        <w:rPr>
          <w:rFonts w:ascii="Arial" w:eastAsia="Arial" w:hAnsi="Arial" w:cs="Arial"/>
          <w:color w:val="000000" w:themeColor="text1"/>
          <w:sz w:val="24"/>
          <w:szCs w:val="24"/>
          <w:lang w:val="es-CL"/>
        </w:rPr>
        <w:t>uatr</w:t>
      </w:r>
      <w:r w:rsidR="21772834" w:rsidRPr="4F5958B6">
        <w:rPr>
          <w:rFonts w:ascii="Arial" w:eastAsia="Arial" w:hAnsi="Arial" w:cs="Arial"/>
          <w:color w:val="000000" w:themeColor="text1"/>
          <w:sz w:val="24"/>
          <w:szCs w:val="24"/>
          <w:lang w:val="es-CL"/>
        </w:rPr>
        <w:t>o</w:t>
      </w:r>
      <w:r w:rsidR="0F3D9032" w:rsidRPr="4F5958B6">
        <w:rPr>
          <w:rFonts w:ascii="Arial" w:eastAsia="Arial" w:hAnsi="Arial" w:cs="Arial"/>
          <w:color w:val="000000" w:themeColor="text1"/>
          <w:sz w:val="24"/>
          <w:szCs w:val="24"/>
          <w:lang w:val="es-CL"/>
        </w:rPr>
        <w:t xml:space="preserve"> ítem</w:t>
      </w:r>
      <w:r w:rsidR="75D0286B" w:rsidRPr="4F5958B6">
        <w:rPr>
          <w:rFonts w:ascii="Arial" w:eastAsia="Arial" w:hAnsi="Arial" w:cs="Arial"/>
          <w:color w:val="000000" w:themeColor="text1"/>
          <w:sz w:val="24"/>
          <w:szCs w:val="24"/>
          <w:lang w:val="es-CL"/>
        </w:rPr>
        <w:t>s</w:t>
      </w:r>
      <w:r w:rsidR="0F3D9032" w:rsidRPr="4F5958B6">
        <w:rPr>
          <w:rFonts w:ascii="Arial" w:eastAsia="Arial" w:hAnsi="Arial" w:cs="Arial"/>
          <w:color w:val="000000" w:themeColor="text1"/>
          <w:sz w:val="24"/>
          <w:szCs w:val="24"/>
          <w:lang w:val="es-CL"/>
        </w:rPr>
        <w:t xml:space="preserve"> principales</w:t>
      </w:r>
      <w:r w:rsidR="7E13652F" w:rsidRPr="4F5958B6">
        <w:rPr>
          <w:rFonts w:ascii="Arial" w:eastAsia="Arial" w:hAnsi="Arial" w:cs="Arial"/>
          <w:color w:val="000000" w:themeColor="text1"/>
          <w:sz w:val="24"/>
          <w:szCs w:val="24"/>
          <w:lang w:val="es-CL"/>
        </w:rPr>
        <w:t>:</w:t>
      </w:r>
      <w:r w:rsidR="13AF3E91" w:rsidRPr="4F5958B6">
        <w:rPr>
          <w:rFonts w:ascii="Arial" w:eastAsia="Arial" w:hAnsi="Arial" w:cs="Arial"/>
          <w:color w:val="000000" w:themeColor="text1"/>
          <w:sz w:val="24"/>
          <w:szCs w:val="24"/>
          <w:lang w:val="es-CL"/>
        </w:rPr>
        <w:t xml:space="preserve"> características sociodemográficas, perinatales, de </w:t>
      </w:r>
      <w:r w:rsidR="5E9D1E68" w:rsidRPr="4F5958B6">
        <w:rPr>
          <w:rFonts w:ascii="Arial" w:eastAsia="Arial" w:hAnsi="Arial" w:cs="Arial"/>
          <w:color w:val="000000" w:themeColor="text1"/>
          <w:sz w:val="24"/>
          <w:szCs w:val="24"/>
          <w:lang w:val="es-CL"/>
        </w:rPr>
        <w:t>nacimiento</w:t>
      </w:r>
      <w:r w:rsidR="533C69D2" w:rsidRPr="4F5958B6">
        <w:rPr>
          <w:rFonts w:ascii="Arial" w:eastAsia="Arial" w:hAnsi="Arial" w:cs="Arial"/>
          <w:color w:val="000000" w:themeColor="text1"/>
          <w:sz w:val="24"/>
          <w:szCs w:val="24"/>
          <w:lang w:val="es-CL"/>
        </w:rPr>
        <w:t xml:space="preserve"> y</w:t>
      </w:r>
      <w:r w:rsidR="5E9D1E68" w:rsidRPr="4F5958B6">
        <w:rPr>
          <w:rFonts w:ascii="Arial" w:eastAsia="Arial" w:hAnsi="Arial" w:cs="Arial"/>
          <w:color w:val="000000" w:themeColor="text1"/>
          <w:sz w:val="24"/>
          <w:szCs w:val="24"/>
          <w:lang w:val="es-CL"/>
        </w:rPr>
        <w:t xml:space="preserve"> asociadas</w:t>
      </w:r>
      <w:r w:rsidR="22BF77B5" w:rsidRPr="4F5958B6">
        <w:rPr>
          <w:rFonts w:ascii="Arial" w:eastAsia="Arial" w:hAnsi="Arial" w:cs="Arial"/>
          <w:color w:val="000000" w:themeColor="text1"/>
          <w:sz w:val="24"/>
          <w:szCs w:val="24"/>
          <w:lang w:val="es-CL"/>
        </w:rPr>
        <w:t xml:space="preserve"> a la LM</w:t>
      </w:r>
      <w:r w:rsidR="002B4C50" w:rsidRPr="4F5958B6">
        <w:rPr>
          <w:rFonts w:ascii="Arial" w:eastAsia="Arial" w:hAnsi="Arial" w:cs="Arial"/>
          <w:color w:val="000000" w:themeColor="text1"/>
          <w:sz w:val="24"/>
          <w:szCs w:val="24"/>
          <w:lang w:val="es-CL"/>
        </w:rPr>
        <w:t>.</w:t>
      </w:r>
      <w:r w:rsidR="7D81CC12" w:rsidRPr="4F5958B6">
        <w:rPr>
          <w:rFonts w:ascii="Arial" w:eastAsia="Arial" w:hAnsi="Arial" w:cs="Arial"/>
          <w:color w:val="000000" w:themeColor="text1"/>
          <w:sz w:val="24"/>
          <w:szCs w:val="24"/>
          <w:lang w:val="es-CL"/>
        </w:rPr>
        <w:t xml:space="preserve"> </w:t>
      </w:r>
      <w:r>
        <w:br/>
      </w:r>
      <w:r w:rsidR="388F9F9B" w:rsidRPr="4F5958B6">
        <w:rPr>
          <w:rFonts w:ascii="Arial" w:eastAsia="Arial" w:hAnsi="Arial" w:cs="Arial"/>
          <w:color w:val="000000" w:themeColor="text1"/>
          <w:sz w:val="24"/>
          <w:szCs w:val="24"/>
          <w:lang w:val="es-CL"/>
        </w:rPr>
        <w:t>En las características</w:t>
      </w:r>
      <w:r w:rsidR="7E13652F" w:rsidRPr="4F5958B6">
        <w:rPr>
          <w:rFonts w:ascii="Arial" w:eastAsia="Arial" w:hAnsi="Arial" w:cs="Arial"/>
          <w:color w:val="000000" w:themeColor="text1"/>
          <w:sz w:val="24"/>
          <w:szCs w:val="24"/>
          <w:lang w:val="es-CL"/>
        </w:rPr>
        <w:t xml:space="preserve"> </w:t>
      </w:r>
      <w:r w:rsidR="4C30C344" w:rsidRPr="4F5958B6">
        <w:rPr>
          <w:rFonts w:ascii="Arial" w:eastAsia="Arial" w:hAnsi="Arial" w:cs="Arial"/>
          <w:color w:val="000000" w:themeColor="text1"/>
          <w:sz w:val="24"/>
          <w:szCs w:val="24"/>
          <w:lang w:val="es-CL"/>
        </w:rPr>
        <w:t>sociodemográficas</w:t>
      </w:r>
      <w:r w:rsidR="3485617F" w:rsidRPr="4F5958B6">
        <w:rPr>
          <w:rFonts w:ascii="Arial" w:eastAsia="Arial" w:hAnsi="Arial" w:cs="Arial"/>
          <w:color w:val="000000" w:themeColor="text1"/>
          <w:sz w:val="24"/>
          <w:szCs w:val="24"/>
          <w:lang w:val="es-CL"/>
        </w:rPr>
        <w:t xml:space="preserve">, </w:t>
      </w:r>
      <w:r w:rsidR="17C3B346" w:rsidRPr="4F5958B6">
        <w:rPr>
          <w:rFonts w:ascii="Arial" w:eastAsia="Arial" w:hAnsi="Arial" w:cs="Arial"/>
          <w:color w:val="000000" w:themeColor="text1"/>
          <w:sz w:val="24"/>
          <w:szCs w:val="24"/>
          <w:lang w:val="es-CL"/>
        </w:rPr>
        <w:t xml:space="preserve">se preguntó </w:t>
      </w:r>
      <w:r w:rsidR="3485617F" w:rsidRPr="4F5958B6">
        <w:rPr>
          <w:rFonts w:ascii="Arial" w:eastAsia="Arial" w:hAnsi="Arial" w:cs="Arial"/>
          <w:color w:val="000000" w:themeColor="text1"/>
          <w:sz w:val="24"/>
          <w:szCs w:val="24"/>
          <w:lang w:val="es-CL"/>
        </w:rPr>
        <w:t>la edad</w:t>
      </w:r>
      <w:r w:rsidR="2FCAC8F9" w:rsidRPr="4F5958B6">
        <w:rPr>
          <w:rFonts w:ascii="Arial" w:eastAsia="Arial" w:hAnsi="Arial" w:cs="Arial"/>
          <w:color w:val="000000" w:themeColor="text1"/>
          <w:sz w:val="24"/>
          <w:szCs w:val="24"/>
          <w:lang w:val="es-CL"/>
        </w:rPr>
        <w:t xml:space="preserve"> de la madre</w:t>
      </w:r>
      <w:r w:rsidR="3485617F" w:rsidRPr="4F5958B6">
        <w:rPr>
          <w:rFonts w:ascii="Arial" w:eastAsia="Arial" w:hAnsi="Arial" w:cs="Arial"/>
          <w:color w:val="000000" w:themeColor="text1"/>
          <w:sz w:val="24"/>
          <w:szCs w:val="24"/>
          <w:lang w:val="es-CL"/>
        </w:rPr>
        <w:t xml:space="preserve">, </w:t>
      </w:r>
      <w:r w:rsidR="5D6260B3" w:rsidRPr="4F5958B6">
        <w:rPr>
          <w:rFonts w:ascii="Arial" w:eastAsia="Arial" w:hAnsi="Arial" w:cs="Arial"/>
          <w:color w:val="000000" w:themeColor="text1"/>
          <w:sz w:val="24"/>
          <w:szCs w:val="24"/>
          <w:lang w:val="es-CL"/>
        </w:rPr>
        <w:t xml:space="preserve">su </w:t>
      </w:r>
      <w:r w:rsidR="3485617F" w:rsidRPr="4F5958B6">
        <w:rPr>
          <w:rFonts w:ascii="Arial" w:eastAsia="Arial" w:hAnsi="Arial" w:cs="Arial"/>
          <w:color w:val="000000" w:themeColor="text1"/>
          <w:sz w:val="24"/>
          <w:szCs w:val="24"/>
          <w:lang w:val="es-CL"/>
        </w:rPr>
        <w:t>nivel de escolaridad,</w:t>
      </w:r>
      <w:r w:rsidR="0BAFD4A9" w:rsidRPr="4F5958B6">
        <w:rPr>
          <w:rFonts w:ascii="Arial" w:eastAsia="Arial" w:hAnsi="Arial" w:cs="Arial"/>
          <w:color w:val="000000" w:themeColor="text1"/>
          <w:sz w:val="24"/>
          <w:szCs w:val="24"/>
          <w:lang w:val="es-CL"/>
        </w:rPr>
        <w:t xml:space="preserve"> </w:t>
      </w:r>
      <w:r w:rsidR="3485617F" w:rsidRPr="4F5958B6">
        <w:rPr>
          <w:rFonts w:ascii="Arial" w:eastAsia="Arial" w:hAnsi="Arial" w:cs="Arial"/>
          <w:color w:val="000000" w:themeColor="text1"/>
          <w:sz w:val="24"/>
          <w:szCs w:val="24"/>
          <w:lang w:val="es-CL"/>
        </w:rPr>
        <w:t xml:space="preserve">ocupación, comuna de residencia, </w:t>
      </w:r>
      <w:r w:rsidR="1847E568" w:rsidRPr="4F5958B6">
        <w:rPr>
          <w:rFonts w:ascii="Arial" w:eastAsia="Arial" w:hAnsi="Arial" w:cs="Arial"/>
          <w:color w:val="000000" w:themeColor="text1"/>
          <w:sz w:val="24"/>
          <w:szCs w:val="24"/>
          <w:lang w:val="es-CL"/>
        </w:rPr>
        <w:t xml:space="preserve">nacionalidad, </w:t>
      </w:r>
      <w:r w:rsidR="3485617F" w:rsidRPr="4F5958B6">
        <w:rPr>
          <w:rFonts w:ascii="Arial" w:eastAsia="Arial" w:hAnsi="Arial" w:cs="Arial"/>
          <w:color w:val="000000" w:themeColor="text1"/>
          <w:sz w:val="24"/>
          <w:szCs w:val="24"/>
          <w:lang w:val="es-CL"/>
        </w:rPr>
        <w:t>sistema de previsión,</w:t>
      </w:r>
      <w:r w:rsidR="617BE98C" w:rsidRPr="4F5958B6">
        <w:rPr>
          <w:rFonts w:ascii="Arial" w:eastAsia="Arial" w:hAnsi="Arial" w:cs="Arial"/>
          <w:color w:val="000000" w:themeColor="text1"/>
          <w:sz w:val="24"/>
          <w:szCs w:val="24"/>
          <w:lang w:val="es-CL"/>
        </w:rPr>
        <w:t xml:space="preserve"> </w:t>
      </w:r>
      <w:r w:rsidR="302CEB3B" w:rsidRPr="4F5958B6">
        <w:rPr>
          <w:rFonts w:ascii="Arial" w:eastAsia="Arial" w:hAnsi="Arial" w:cs="Arial"/>
          <w:color w:val="000000" w:themeColor="text1"/>
          <w:sz w:val="24"/>
          <w:szCs w:val="24"/>
          <w:lang w:val="es-CL"/>
        </w:rPr>
        <w:t xml:space="preserve">ingreso promedio del hogar, </w:t>
      </w:r>
      <w:r w:rsidR="617BE98C" w:rsidRPr="4F5958B6">
        <w:rPr>
          <w:rFonts w:ascii="Arial" w:eastAsia="Arial" w:hAnsi="Arial" w:cs="Arial"/>
          <w:color w:val="000000" w:themeColor="text1"/>
          <w:sz w:val="24"/>
          <w:szCs w:val="24"/>
          <w:lang w:val="es-CL"/>
        </w:rPr>
        <w:t>modelo familiar</w:t>
      </w:r>
      <w:r w:rsidR="7BC2E08F" w:rsidRPr="4F5958B6">
        <w:rPr>
          <w:rFonts w:ascii="Arial" w:eastAsia="Arial" w:hAnsi="Arial" w:cs="Arial"/>
          <w:color w:val="000000" w:themeColor="text1"/>
          <w:sz w:val="24"/>
          <w:szCs w:val="24"/>
          <w:lang w:val="es-CL"/>
        </w:rPr>
        <w:t xml:space="preserve"> y</w:t>
      </w:r>
      <w:r w:rsidR="617BE98C" w:rsidRPr="4F5958B6">
        <w:rPr>
          <w:rFonts w:ascii="Arial" w:eastAsia="Arial" w:hAnsi="Arial" w:cs="Arial"/>
          <w:color w:val="000000" w:themeColor="text1"/>
          <w:sz w:val="24"/>
          <w:szCs w:val="24"/>
          <w:lang w:val="es-CL"/>
        </w:rPr>
        <w:t xml:space="preserve"> grado de cercanía con el padre del hijo</w:t>
      </w:r>
      <w:r w:rsidR="54D41ED2" w:rsidRPr="4F5958B6">
        <w:rPr>
          <w:rFonts w:ascii="Arial" w:eastAsia="Arial" w:hAnsi="Arial" w:cs="Arial"/>
          <w:color w:val="000000" w:themeColor="text1"/>
          <w:sz w:val="24"/>
          <w:szCs w:val="24"/>
          <w:lang w:val="es-CL"/>
        </w:rPr>
        <w:t xml:space="preserve">. </w:t>
      </w:r>
      <w:r w:rsidR="50863435" w:rsidRPr="4F5958B6">
        <w:rPr>
          <w:rFonts w:ascii="Arial" w:eastAsia="Arial" w:hAnsi="Arial" w:cs="Arial"/>
          <w:color w:val="000000" w:themeColor="text1"/>
          <w:sz w:val="24"/>
          <w:szCs w:val="24"/>
          <w:lang w:val="es-CL"/>
        </w:rPr>
        <w:t xml:space="preserve">Para recabar sobre las variables </w:t>
      </w:r>
      <w:r w:rsidR="4C30C344" w:rsidRPr="4F5958B6">
        <w:rPr>
          <w:rFonts w:ascii="Arial" w:eastAsia="Arial" w:hAnsi="Arial" w:cs="Arial"/>
          <w:color w:val="000000" w:themeColor="text1"/>
          <w:sz w:val="24"/>
          <w:szCs w:val="24"/>
          <w:lang w:val="es-CL"/>
        </w:rPr>
        <w:t>perinatales</w:t>
      </w:r>
      <w:r w:rsidR="21DCD931" w:rsidRPr="4F5958B6">
        <w:rPr>
          <w:rFonts w:ascii="Arial" w:eastAsia="Arial" w:hAnsi="Arial" w:cs="Arial"/>
          <w:color w:val="000000" w:themeColor="text1"/>
          <w:sz w:val="24"/>
          <w:szCs w:val="24"/>
          <w:lang w:val="es-CL"/>
        </w:rPr>
        <w:t>,</w:t>
      </w:r>
      <w:r w:rsidR="0D4B7BEC" w:rsidRPr="4F5958B6">
        <w:rPr>
          <w:rFonts w:ascii="Arial" w:eastAsia="Arial" w:hAnsi="Arial" w:cs="Arial"/>
          <w:color w:val="000000" w:themeColor="text1"/>
          <w:sz w:val="24"/>
          <w:szCs w:val="24"/>
          <w:lang w:val="es-CL"/>
        </w:rPr>
        <w:t xml:space="preserve"> </w:t>
      </w:r>
      <w:r w:rsidR="5D558FBD" w:rsidRPr="4F5958B6">
        <w:rPr>
          <w:rFonts w:ascii="Arial" w:eastAsia="Arial" w:hAnsi="Arial" w:cs="Arial"/>
          <w:color w:val="000000" w:themeColor="text1"/>
          <w:sz w:val="24"/>
          <w:szCs w:val="24"/>
          <w:lang w:val="es-CL"/>
        </w:rPr>
        <w:t xml:space="preserve">se preguntó por </w:t>
      </w:r>
      <w:r w:rsidR="0D4B7BEC" w:rsidRPr="4F5958B6">
        <w:rPr>
          <w:rFonts w:ascii="Arial" w:eastAsia="Arial" w:hAnsi="Arial" w:cs="Arial"/>
          <w:color w:val="000000" w:themeColor="text1"/>
          <w:sz w:val="24"/>
          <w:szCs w:val="24"/>
          <w:lang w:val="es-CL"/>
        </w:rPr>
        <w:lastRenderedPageBreak/>
        <w:t>pérdidas y/o abortos</w:t>
      </w:r>
      <w:r w:rsidR="0A36D02E" w:rsidRPr="4F5958B6">
        <w:rPr>
          <w:rFonts w:ascii="Arial" w:eastAsia="Arial" w:hAnsi="Arial" w:cs="Arial"/>
          <w:color w:val="000000" w:themeColor="text1"/>
          <w:sz w:val="24"/>
          <w:szCs w:val="24"/>
          <w:lang w:val="es-CL"/>
        </w:rPr>
        <w:t xml:space="preserve"> anteriores</w:t>
      </w:r>
      <w:r w:rsidR="0D4B7BEC" w:rsidRPr="4F5958B6">
        <w:rPr>
          <w:rFonts w:ascii="Arial" w:eastAsia="Arial" w:hAnsi="Arial" w:cs="Arial"/>
          <w:color w:val="000000" w:themeColor="text1"/>
          <w:sz w:val="24"/>
          <w:szCs w:val="24"/>
          <w:lang w:val="es-CL"/>
        </w:rPr>
        <w:t xml:space="preserve">, </w:t>
      </w:r>
      <w:r w:rsidR="7E79162C" w:rsidRPr="4F5958B6">
        <w:rPr>
          <w:rFonts w:ascii="Arial" w:eastAsia="Arial" w:hAnsi="Arial" w:cs="Arial"/>
          <w:color w:val="000000" w:themeColor="text1"/>
          <w:sz w:val="24"/>
          <w:szCs w:val="24"/>
          <w:lang w:val="es-CL"/>
        </w:rPr>
        <w:t>planificación del embarazo, hábitos tabáquicos</w:t>
      </w:r>
      <w:r w:rsidR="150D7DA9" w:rsidRPr="4F5958B6">
        <w:rPr>
          <w:rFonts w:ascii="Arial" w:eastAsia="Arial" w:hAnsi="Arial" w:cs="Arial"/>
          <w:color w:val="000000" w:themeColor="text1"/>
          <w:sz w:val="24"/>
          <w:szCs w:val="24"/>
          <w:lang w:val="es-CL"/>
        </w:rPr>
        <w:t xml:space="preserve"> y </w:t>
      </w:r>
      <w:r w:rsidR="7E79162C" w:rsidRPr="4F5958B6">
        <w:rPr>
          <w:rFonts w:ascii="Arial" w:eastAsia="Arial" w:hAnsi="Arial" w:cs="Arial"/>
          <w:color w:val="000000" w:themeColor="text1"/>
          <w:sz w:val="24"/>
          <w:szCs w:val="24"/>
          <w:lang w:val="es-CL"/>
        </w:rPr>
        <w:t>de alcohol</w:t>
      </w:r>
      <w:r w:rsidR="39D64CD7" w:rsidRPr="4F5958B6">
        <w:rPr>
          <w:rFonts w:ascii="Arial" w:eastAsia="Arial" w:hAnsi="Arial" w:cs="Arial"/>
          <w:color w:val="000000" w:themeColor="text1"/>
          <w:sz w:val="24"/>
          <w:szCs w:val="24"/>
          <w:lang w:val="es-CL"/>
        </w:rPr>
        <w:t xml:space="preserve"> tanto</w:t>
      </w:r>
      <w:r w:rsidR="7E79162C" w:rsidRPr="4F5958B6">
        <w:rPr>
          <w:rFonts w:ascii="Arial" w:eastAsia="Arial" w:hAnsi="Arial" w:cs="Arial"/>
          <w:color w:val="000000" w:themeColor="text1"/>
          <w:sz w:val="24"/>
          <w:szCs w:val="24"/>
          <w:lang w:val="es-CL"/>
        </w:rPr>
        <w:t xml:space="preserve"> previo </w:t>
      </w:r>
      <w:r w:rsidR="4C9A491A" w:rsidRPr="4F5958B6">
        <w:rPr>
          <w:rFonts w:ascii="Arial" w:eastAsia="Arial" w:hAnsi="Arial" w:cs="Arial"/>
          <w:color w:val="000000" w:themeColor="text1"/>
          <w:sz w:val="24"/>
          <w:szCs w:val="24"/>
          <w:lang w:val="es-CL"/>
        </w:rPr>
        <w:t xml:space="preserve">como </w:t>
      </w:r>
      <w:r w:rsidR="0DFC7892" w:rsidRPr="4F5958B6">
        <w:rPr>
          <w:rFonts w:ascii="Arial" w:eastAsia="Arial" w:hAnsi="Arial" w:cs="Arial"/>
          <w:color w:val="000000" w:themeColor="text1"/>
          <w:sz w:val="24"/>
          <w:szCs w:val="24"/>
          <w:lang w:val="es-CL"/>
        </w:rPr>
        <w:t>durante el embarazo, y si t</w:t>
      </w:r>
      <w:r w:rsidR="67A321D6" w:rsidRPr="4F5958B6">
        <w:rPr>
          <w:rFonts w:ascii="Arial" w:eastAsia="Arial" w:hAnsi="Arial" w:cs="Arial"/>
          <w:color w:val="000000" w:themeColor="text1"/>
          <w:sz w:val="24"/>
          <w:szCs w:val="24"/>
          <w:lang w:val="es-CL"/>
        </w:rPr>
        <w:t>enían</w:t>
      </w:r>
      <w:r w:rsidR="0DFC7892" w:rsidRPr="4F5958B6">
        <w:rPr>
          <w:rFonts w:ascii="Arial" w:eastAsia="Arial" w:hAnsi="Arial" w:cs="Arial"/>
          <w:color w:val="000000" w:themeColor="text1"/>
          <w:sz w:val="24"/>
          <w:szCs w:val="24"/>
          <w:lang w:val="es-CL"/>
        </w:rPr>
        <w:t xml:space="preserve"> más hijos. </w:t>
      </w:r>
      <w:r w:rsidR="5F8B3864" w:rsidRPr="4F5958B6">
        <w:rPr>
          <w:rFonts w:ascii="Arial" w:eastAsia="Arial" w:hAnsi="Arial" w:cs="Arial"/>
          <w:color w:val="000000" w:themeColor="text1"/>
          <w:sz w:val="24"/>
          <w:szCs w:val="24"/>
          <w:lang w:val="es-CL"/>
        </w:rPr>
        <w:t xml:space="preserve">Respecto a las </w:t>
      </w:r>
      <w:r w:rsidR="4E9AB975" w:rsidRPr="4F5958B6">
        <w:rPr>
          <w:rFonts w:ascii="Arial" w:eastAsia="Arial" w:hAnsi="Arial" w:cs="Arial"/>
          <w:color w:val="000000" w:themeColor="text1"/>
          <w:sz w:val="24"/>
          <w:szCs w:val="24"/>
          <w:lang w:val="es-CL"/>
        </w:rPr>
        <w:t>v</w:t>
      </w:r>
      <w:r w:rsidR="4C30C344" w:rsidRPr="4F5958B6">
        <w:rPr>
          <w:rFonts w:ascii="Arial" w:eastAsia="Arial" w:hAnsi="Arial" w:cs="Arial"/>
          <w:color w:val="000000" w:themeColor="text1"/>
          <w:sz w:val="24"/>
          <w:szCs w:val="24"/>
          <w:lang w:val="es-CL"/>
        </w:rPr>
        <w:t>ariables de nacimiento</w:t>
      </w:r>
      <w:r w:rsidR="71BA227E" w:rsidRPr="4F5958B6">
        <w:rPr>
          <w:rFonts w:ascii="Arial" w:eastAsia="Arial" w:hAnsi="Arial" w:cs="Arial"/>
          <w:color w:val="000000" w:themeColor="text1"/>
          <w:sz w:val="24"/>
          <w:szCs w:val="24"/>
          <w:lang w:val="es-CL"/>
        </w:rPr>
        <w:t>,</w:t>
      </w:r>
      <w:r w:rsidR="167C0147" w:rsidRPr="4F5958B6">
        <w:rPr>
          <w:rFonts w:ascii="Arial" w:eastAsia="Arial" w:hAnsi="Arial" w:cs="Arial"/>
          <w:color w:val="000000" w:themeColor="text1"/>
          <w:sz w:val="24"/>
          <w:szCs w:val="24"/>
          <w:lang w:val="es-CL"/>
        </w:rPr>
        <w:t xml:space="preserve"> se </w:t>
      </w:r>
      <w:r w:rsidR="363F3D32" w:rsidRPr="4F5958B6">
        <w:rPr>
          <w:rFonts w:ascii="Arial" w:eastAsia="Arial" w:hAnsi="Arial" w:cs="Arial"/>
          <w:color w:val="000000" w:themeColor="text1"/>
          <w:sz w:val="24"/>
          <w:szCs w:val="24"/>
          <w:lang w:val="es-CL"/>
        </w:rPr>
        <w:t>indagó sobre el</w:t>
      </w:r>
      <w:r w:rsidR="14019E47" w:rsidRPr="4F5958B6">
        <w:rPr>
          <w:rFonts w:ascii="Arial" w:eastAsia="Arial" w:hAnsi="Arial" w:cs="Arial"/>
          <w:color w:val="000000" w:themeColor="text1"/>
          <w:sz w:val="24"/>
          <w:szCs w:val="24"/>
          <w:lang w:val="es-CL"/>
        </w:rPr>
        <w:t xml:space="preserve"> tipo de instituci</w:t>
      </w:r>
      <w:r w:rsidR="317C7ED8" w:rsidRPr="4F5958B6">
        <w:rPr>
          <w:rFonts w:ascii="Arial" w:eastAsia="Arial" w:hAnsi="Arial" w:cs="Arial"/>
          <w:color w:val="000000" w:themeColor="text1"/>
          <w:sz w:val="24"/>
          <w:szCs w:val="24"/>
          <w:lang w:val="es-CL"/>
        </w:rPr>
        <w:t>ó</w:t>
      </w:r>
      <w:r w:rsidR="14019E47" w:rsidRPr="4F5958B6">
        <w:rPr>
          <w:rFonts w:ascii="Arial" w:eastAsia="Arial" w:hAnsi="Arial" w:cs="Arial"/>
          <w:color w:val="000000" w:themeColor="text1"/>
          <w:sz w:val="24"/>
          <w:szCs w:val="24"/>
          <w:lang w:val="es-CL"/>
        </w:rPr>
        <w:t xml:space="preserve">n de salud </w:t>
      </w:r>
      <w:r w:rsidR="77B58E21" w:rsidRPr="4F5958B6">
        <w:rPr>
          <w:rFonts w:ascii="Arial" w:eastAsia="Arial" w:hAnsi="Arial" w:cs="Arial"/>
          <w:color w:val="000000" w:themeColor="text1"/>
          <w:sz w:val="24"/>
          <w:szCs w:val="24"/>
          <w:lang w:val="es-CL"/>
        </w:rPr>
        <w:t xml:space="preserve">en que </w:t>
      </w:r>
      <w:r w:rsidR="14019E47" w:rsidRPr="4F5958B6">
        <w:rPr>
          <w:rFonts w:ascii="Arial" w:eastAsia="Arial" w:hAnsi="Arial" w:cs="Arial"/>
          <w:color w:val="000000" w:themeColor="text1"/>
          <w:sz w:val="24"/>
          <w:szCs w:val="24"/>
          <w:lang w:val="es-CL"/>
        </w:rPr>
        <w:t xml:space="preserve">tuvo al hijo, tipo de parto, </w:t>
      </w:r>
      <w:r w:rsidR="608FF77C" w:rsidRPr="4F5958B6">
        <w:rPr>
          <w:rFonts w:ascii="Arial" w:eastAsia="Arial" w:hAnsi="Arial" w:cs="Arial"/>
          <w:color w:val="000000" w:themeColor="text1"/>
          <w:sz w:val="24"/>
          <w:szCs w:val="24"/>
          <w:lang w:val="es-CL"/>
        </w:rPr>
        <w:t>sexo de nacimiento,</w:t>
      </w:r>
      <w:r w:rsidR="4DCFFE98" w:rsidRPr="4F5958B6">
        <w:rPr>
          <w:rFonts w:ascii="Arial" w:eastAsia="Arial" w:hAnsi="Arial" w:cs="Arial"/>
          <w:color w:val="000000" w:themeColor="text1"/>
          <w:sz w:val="24"/>
          <w:szCs w:val="24"/>
          <w:lang w:val="es-CL"/>
        </w:rPr>
        <w:t xml:space="preserve"> </w:t>
      </w:r>
      <w:r w:rsidR="608FF77C" w:rsidRPr="4F5958B6">
        <w:rPr>
          <w:rFonts w:ascii="Arial" w:eastAsia="Arial" w:hAnsi="Arial" w:cs="Arial"/>
          <w:color w:val="000000" w:themeColor="text1"/>
          <w:sz w:val="24"/>
          <w:szCs w:val="24"/>
          <w:lang w:val="es-CL"/>
        </w:rPr>
        <w:t xml:space="preserve">semanas de </w:t>
      </w:r>
      <w:r w:rsidR="7AC686A5" w:rsidRPr="4F5958B6">
        <w:rPr>
          <w:rFonts w:ascii="Arial" w:eastAsia="Arial" w:hAnsi="Arial" w:cs="Arial"/>
          <w:color w:val="000000" w:themeColor="text1"/>
          <w:sz w:val="24"/>
          <w:szCs w:val="24"/>
          <w:lang w:val="es-CL"/>
        </w:rPr>
        <w:t>gestación</w:t>
      </w:r>
      <w:r w:rsidR="1EA042B2" w:rsidRPr="4F5958B6">
        <w:rPr>
          <w:rFonts w:ascii="Arial" w:eastAsia="Arial" w:hAnsi="Arial" w:cs="Arial"/>
          <w:color w:val="000000" w:themeColor="text1"/>
          <w:sz w:val="24"/>
          <w:szCs w:val="24"/>
          <w:lang w:val="es-CL"/>
        </w:rPr>
        <w:t xml:space="preserve"> de nacimiento</w:t>
      </w:r>
      <w:r w:rsidR="7AC686A5" w:rsidRPr="4F5958B6">
        <w:rPr>
          <w:rFonts w:ascii="Arial" w:eastAsia="Arial" w:hAnsi="Arial" w:cs="Arial"/>
          <w:color w:val="000000" w:themeColor="text1"/>
          <w:sz w:val="24"/>
          <w:szCs w:val="24"/>
          <w:lang w:val="es-CL"/>
        </w:rPr>
        <w:t>,</w:t>
      </w:r>
      <w:r w:rsidR="071FE926" w:rsidRPr="4F5958B6">
        <w:rPr>
          <w:rFonts w:ascii="Arial" w:eastAsia="Arial" w:hAnsi="Arial" w:cs="Arial"/>
          <w:color w:val="000000" w:themeColor="text1"/>
          <w:sz w:val="24"/>
          <w:szCs w:val="24"/>
          <w:lang w:val="es-CL"/>
        </w:rPr>
        <w:t xml:space="preserve"> peso</w:t>
      </w:r>
      <w:r w:rsidR="1977686C" w:rsidRPr="4F5958B6">
        <w:rPr>
          <w:rFonts w:ascii="Arial" w:eastAsia="Arial" w:hAnsi="Arial" w:cs="Arial"/>
          <w:color w:val="000000" w:themeColor="text1"/>
          <w:sz w:val="24"/>
          <w:szCs w:val="24"/>
          <w:lang w:val="es-CL"/>
        </w:rPr>
        <w:t xml:space="preserve"> y</w:t>
      </w:r>
      <w:r w:rsidR="071FE926" w:rsidRPr="4F5958B6">
        <w:rPr>
          <w:rFonts w:ascii="Arial" w:eastAsia="Arial" w:hAnsi="Arial" w:cs="Arial"/>
          <w:color w:val="000000" w:themeColor="text1"/>
          <w:sz w:val="24"/>
          <w:szCs w:val="24"/>
          <w:lang w:val="es-CL"/>
        </w:rPr>
        <w:t xml:space="preserve"> talla de nacimiento, APGAR, </w:t>
      </w:r>
      <w:r w:rsidR="0C0F529C" w:rsidRPr="4F5958B6">
        <w:rPr>
          <w:rFonts w:ascii="Arial" w:eastAsia="Arial" w:hAnsi="Arial" w:cs="Arial"/>
          <w:color w:val="000000" w:themeColor="text1"/>
          <w:sz w:val="24"/>
          <w:szCs w:val="24"/>
          <w:lang w:val="es-CL"/>
        </w:rPr>
        <w:t>y</w:t>
      </w:r>
      <w:r w:rsidR="0AC33AD5" w:rsidRPr="4F5958B6">
        <w:rPr>
          <w:rFonts w:ascii="Arial" w:eastAsia="Arial" w:hAnsi="Arial" w:cs="Arial"/>
          <w:color w:val="000000" w:themeColor="text1"/>
          <w:sz w:val="24"/>
          <w:szCs w:val="24"/>
          <w:lang w:val="es-CL"/>
        </w:rPr>
        <w:t xml:space="preserve"> presencia de complicaciones en el parto </w:t>
      </w:r>
      <w:r w:rsidR="5C5E2EA9" w:rsidRPr="4F5958B6">
        <w:rPr>
          <w:rFonts w:ascii="Arial" w:eastAsia="Arial" w:hAnsi="Arial" w:cs="Arial"/>
          <w:color w:val="000000" w:themeColor="text1"/>
          <w:sz w:val="24"/>
          <w:szCs w:val="24"/>
          <w:lang w:val="es-CL"/>
        </w:rPr>
        <w:t>(</w:t>
      </w:r>
      <w:r w:rsidR="71A9BAA4" w:rsidRPr="4F5958B6">
        <w:rPr>
          <w:rFonts w:ascii="Arial" w:eastAsia="Arial" w:hAnsi="Arial" w:cs="Arial"/>
          <w:color w:val="000000" w:themeColor="text1"/>
          <w:sz w:val="24"/>
          <w:szCs w:val="24"/>
          <w:lang w:val="es-CL"/>
        </w:rPr>
        <w:t>h</w:t>
      </w:r>
      <w:r w:rsidR="5C5E2EA9" w:rsidRPr="4F5958B6">
        <w:rPr>
          <w:rFonts w:ascii="Arial" w:eastAsia="Arial" w:hAnsi="Arial" w:cs="Arial"/>
          <w:color w:val="000000" w:themeColor="text1"/>
          <w:sz w:val="24"/>
          <w:szCs w:val="24"/>
          <w:lang w:val="es-CL"/>
        </w:rPr>
        <w:t xml:space="preserve">ipoglicemia, </w:t>
      </w:r>
      <w:r w:rsidR="0664B1AD" w:rsidRPr="4F5958B6">
        <w:rPr>
          <w:rFonts w:ascii="Arial" w:eastAsia="Arial" w:hAnsi="Arial" w:cs="Arial"/>
          <w:color w:val="000000" w:themeColor="text1"/>
          <w:sz w:val="24"/>
          <w:szCs w:val="24"/>
          <w:lang w:val="es-CL"/>
        </w:rPr>
        <w:t>i</w:t>
      </w:r>
      <w:r w:rsidR="5C5E2EA9" w:rsidRPr="4F5958B6">
        <w:rPr>
          <w:rFonts w:ascii="Arial" w:eastAsia="Arial" w:hAnsi="Arial" w:cs="Arial"/>
          <w:color w:val="000000" w:themeColor="text1"/>
          <w:sz w:val="24"/>
          <w:szCs w:val="24"/>
          <w:lang w:val="es-CL"/>
        </w:rPr>
        <w:t>ct</w:t>
      </w:r>
      <w:r w:rsidR="4DE76F2E" w:rsidRPr="4F5958B6">
        <w:rPr>
          <w:rFonts w:ascii="Arial" w:eastAsia="Arial" w:hAnsi="Arial" w:cs="Arial"/>
          <w:color w:val="000000" w:themeColor="text1"/>
          <w:sz w:val="24"/>
          <w:szCs w:val="24"/>
          <w:lang w:val="es-CL"/>
        </w:rPr>
        <w:t>e</w:t>
      </w:r>
      <w:r w:rsidR="5C5E2EA9" w:rsidRPr="4F5958B6">
        <w:rPr>
          <w:rFonts w:ascii="Arial" w:eastAsia="Arial" w:hAnsi="Arial" w:cs="Arial"/>
          <w:color w:val="000000" w:themeColor="text1"/>
          <w:sz w:val="24"/>
          <w:szCs w:val="24"/>
          <w:lang w:val="es-CL"/>
        </w:rPr>
        <w:t>ric</w:t>
      </w:r>
      <w:r w:rsidR="4FB1DA5D" w:rsidRPr="4F5958B6">
        <w:rPr>
          <w:rFonts w:ascii="Arial" w:eastAsia="Arial" w:hAnsi="Arial" w:cs="Arial"/>
          <w:color w:val="000000" w:themeColor="text1"/>
          <w:sz w:val="24"/>
          <w:szCs w:val="24"/>
          <w:lang w:val="es-CL"/>
        </w:rPr>
        <w:t>i</w:t>
      </w:r>
      <w:r w:rsidR="5C5E2EA9" w:rsidRPr="4F5958B6">
        <w:rPr>
          <w:rFonts w:ascii="Arial" w:eastAsia="Arial" w:hAnsi="Arial" w:cs="Arial"/>
          <w:color w:val="000000" w:themeColor="text1"/>
          <w:sz w:val="24"/>
          <w:szCs w:val="24"/>
          <w:lang w:val="es-CL"/>
        </w:rPr>
        <w:t xml:space="preserve">a, </w:t>
      </w:r>
      <w:r w:rsidR="13EB67F1" w:rsidRPr="4F5958B6">
        <w:rPr>
          <w:rFonts w:ascii="Arial" w:eastAsia="Arial" w:hAnsi="Arial" w:cs="Arial"/>
          <w:color w:val="000000" w:themeColor="text1"/>
          <w:sz w:val="24"/>
          <w:szCs w:val="24"/>
          <w:lang w:val="es-CL"/>
        </w:rPr>
        <w:t>f</w:t>
      </w:r>
      <w:r w:rsidR="5C5E2EA9" w:rsidRPr="4F5958B6">
        <w:rPr>
          <w:rFonts w:ascii="Arial" w:eastAsia="Arial" w:hAnsi="Arial" w:cs="Arial"/>
          <w:color w:val="000000" w:themeColor="text1"/>
          <w:sz w:val="24"/>
          <w:szCs w:val="24"/>
          <w:lang w:val="es-CL"/>
        </w:rPr>
        <w:t xml:space="preserve">ractura de </w:t>
      </w:r>
      <w:r w:rsidR="599C5FAB" w:rsidRPr="4F5958B6">
        <w:rPr>
          <w:rFonts w:ascii="Arial" w:eastAsia="Arial" w:hAnsi="Arial" w:cs="Arial"/>
          <w:color w:val="000000" w:themeColor="text1"/>
          <w:sz w:val="24"/>
          <w:szCs w:val="24"/>
          <w:lang w:val="es-CL"/>
        </w:rPr>
        <w:t>clavícula</w:t>
      </w:r>
      <w:r w:rsidR="5C5E2EA9" w:rsidRPr="4F5958B6">
        <w:rPr>
          <w:rFonts w:ascii="Arial" w:eastAsia="Arial" w:hAnsi="Arial" w:cs="Arial"/>
          <w:color w:val="000000" w:themeColor="text1"/>
          <w:sz w:val="24"/>
          <w:szCs w:val="24"/>
          <w:lang w:val="es-CL"/>
        </w:rPr>
        <w:t xml:space="preserve">, </w:t>
      </w:r>
      <w:r w:rsidR="17A02B9B" w:rsidRPr="4F5958B6">
        <w:rPr>
          <w:rFonts w:ascii="Arial" w:eastAsia="Arial" w:hAnsi="Arial" w:cs="Arial"/>
          <w:color w:val="000000" w:themeColor="text1"/>
          <w:sz w:val="24"/>
          <w:szCs w:val="24"/>
          <w:lang w:val="es-CL"/>
        </w:rPr>
        <w:t>h</w:t>
      </w:r>
      <w:r w:rsidR="5C5E2EA9" w:rsidRPr="4F5958B6">
        <w:rPr>
          <w:rFonts w:ascii="Arial" w:eastAsia="Arial" w:hAnsi="Arial" w:cs="Arial"/>
          <w:color w:val="000000" w:themeColor="text1"/>
          <w:sz w:val="24"/>
          <w:szCs w:val="24"/>
          <w:lang w:val="es-CL"/>
        </w:rPr>
        <w:t xml:space="preserve">iperbilirrubinemia, </w:t>
      </w:r>
      <w:r w:rsidR="6DE35B9D" w:rsidRPr="4F5958B6">
        <w:rPr>
          <w:rFonts w:ascii="Arial" w:eastAsia="Arial" w:hAnsi="Arial" w:cs="Arial"/>
          <w:color w:val="000000" w:themeColor="text1"/>
          <w:sz w:val="24"/>
          <w:szCs w:val="24"/>
          <w:lang w:val="es-CL"/>
        </w:rPr>
        <w:t>pérdida</w:t>
      </w:r>
      <w:r w:rsidR="5C5E2EA9" w:rsidRPr="4F5958B6">
        <w:rPr>
          <w:rFonts w:ascii="Arial" w:eastAsia="Arial" w:hAnsi="Arial" w:cs="Arial"/>
          <w:color w:val="000000" w:themeColor="text1"/>
          <w:sz w:val="24"/>
          <w:szCs w:val="24"/>
          <w:lang w:val="es-CL"/>
        </w:rPr>
        <w:t xml:space="preserve"> de peso</w:t>
      </w:r>
      <w:r w:rsidR="78105108" w:rsidRPr="4F5958B6">
        <w:rPr>
          <w:rFonts w:ascii="Arial" w:eastAsia="Arial" w:hAnsi="Arial" w:cs="Arial"/>
          <w:color w:val="000000" w:themeColor="text1"/>
          <w:sz w:val="24"/>
          <w:szCs w:val="24"/>
          <w:lang w:val="es-CL"/>
        </w:rPr>
        <w:t xml:space="preserve"> inadecuada</w:t>
      </w:r>
      <w:r w:rsidR="5C5E2EA9" w:rsidRPr="4F5958B6">
        <w:rPr>
          <w:rFonts w:ascii="Arial" w:eastAsia="Arial" w:hAnsi="Arial" w:cs="Arial"/>
          <w:color w:val="000000" w:themeColor="text1"/>
          <w:sz w:val="24"/>
          <w:szCs w:val="24"/>
          <w:lang w:val="es-CL"/>
        </w:rPr>
        <w:t>, dificultad de lactancia</w:t>
      </w:r>
      <w:r w:rsidR="31608EA9" w:rsidRPr="4F5958B6">
        <w:rPr>
          <w:rFonts w:ascii="Arial" w:eastAsia="Arial" w:hAnsi="Arial" w:cs="Arial"/>
          <w:color w:val="000000" w:themeColor="text1"/>
          <w:sz w:val="24"/>
          <w:szCs w:val="24"/>
          <w:lang w:val="es-CL"/>
        </w:rPr>
        <w:t>)</w:t>
      </w:r>
      <w:r w:rsidR="7C9E44F3" w:rsidRPr="4F5958B6">
        <w:rPr>
          <w:rFonts w:ascii="Arial" w:eastAsia="Arial" w:hAnsi="Arial" w:cs="Arial"/>
          <w:color w:val="000000" w:themeColor="text1"/>
          <w:sz w:val="24"/>
          <w:szCs w:val="24"/>
          <w:lang w:val="es-CL"/>
        </w:rPr>
        <w:t xml:space="preserve">.  </w:t>
      </w:r>
      <w:r w:rsidR="3E4C9481" w:rsidRPr="4F5958B6">
        <w:rPr>
          <w:rFonts w:ascii="Arial" w:eastAsia="Arial" w:hAnsi="Arial" w:cs="Arial"/>
          <w:color w:val="000000" w:themeColor="text1"/>
          <w:sz w:val="24"/>
          <w:szCs w:val="24"/>
          <w:lang w:val="es-CL"/>
        </w:rPr>
        <w:t>Sobre la LM se preguntó por la experiencia previa,</w:t>
      </w:r>
      <w:r w:rsidR="63E9C90B" w:rsidRPr="4F5958B6">
        <w:rPr>
          <w:rFonts w:ascii="Arial" w:eastAsia="Arial" w:hAnsi="Arial" w:cs="Arial"/>
          <w:color w:val="000000" w:themeColor="text1"/>
          <w:sz w:val="24"/>
          <w:szCs w:val="24"/>
          <w:lang w:val="es-CL"/>
        </w:rPr>
        <w:t xml:space="preserve"> </w:t>
      </w:r>
      <w:r w:rsidR="7D942CD8" w:rsidRPr="4F5958B6">
        <w:rPr>
          <w:rFonts w:ascii="Arial" w:eastAsia="Arial" w:hAnsi="Arial" w:cs="Arial"/>
          <w:color w:val="000000" w:themeColor="text1"/>
          <w:sz w:val="24"/>
          <w:szCs w:val="24"/>
          <w:lang w:val="es-CL"/>
        </w:rPr>
        <w:t>cu</w:t>
      </w:r>
      <w:r w:rsidR="4B19C8FB" w:rsidRPr="4F5958B6">
        <w:rPr>
          <w:rFonts w:ascii="Arial" w:eastAsia="Arial" w:hAnsi="Arial" w:cs="Arial"/>
          <w:color w:val="000000" w:themeColor="text1"/>
          <w:sz w:val="24"/>
          <w:szCs w:val="24"/>
          <w:lang w:val="es-CL"/>
        </w:rPr>
        <w:t>á</w:t>
      </w:r>
      <w:r w:rsidR="7D942CD8" w:rsidRPr="4F5958B6">
        <w:rPr>
          <w:rFonts w:ascii="Arial" w:eastAsia="Arial" w:hAnsi="Arial" w:cs="Arial"/>
          <w:color w:val="000000" w:themeColor="text1"/>
          <w:sz w:val="24"/>
          <w:szCs w:val="24"/>
          <w:lang w:val="es-CL"/>
        </w:rPr>
        <w:t>ndo decidió dar LM</w:t>
      </w:r>
      <w:r w:rsidR="772D9674" w:rsidRPr="4F5958B6">
        <w:rPr>
          <w:rFonts w:ascii="Arial" w:eastAsia="Arial" w:hAnsi="Arial" w:cs="Arial"/>
          <w:color w:val="000000" w:themeColor="text1"/>
          <w:sz w:val="24"/>
          <w:szCs w:val="24"/>
          <w:lang w:val="es-CL"/>
        </w:rPr>
        <w:t xml:space="preserve">, tipo de </w:t>
      </w:r>
      <w:r w:rsidR="2A3EC884" w:rsidRPr="4F5958B6">
        <w:rPr>
          <w:rFonts w:ascii="Arial" w:eastAsia="Arial" w:hAnsi="Arial" w:cs="Arial"/>
          <w:color w:val="000000" w:themeColor="text1"/>
          <w:sz w:val="24"/>
          <w:szCs w:val="24"/>
          <w:lang w:val="es-CL"/>
        </w:rPr>
        <w:t>l</w:t>
      </w:r>
      <w:r w:rsidR="772D9674" w:rsidRPr="4F5958B6">
        <w:rPr>
          <w:rFonts w:ascii="Arial" w:eastAsia="Arial" w:hAnsi="Arial" w:cs="Arial"/>
          <w:color w:val="000000" w:themeColor="text1"/>
          <w:sz w:val="24"/>
          <w:szCs w:val="24"/>
          <w:lang w:val="es-CL"/>
        </w:rPr>
        <w:t>actancia</w:t>
      </w:r>
      <w:r w:rsidR="2C3B858A" w:rsidRPr="4F5958B6">
        <w:rPr>
          <w:rFonts w:ascii="Arial" w:eastAsia="Arial" w:hAnsi="Arial" w:cs="Arial"/>
          <w:color w:val="000000" w:themeColor="text1"/>
          <w:sz w:val="24"/>
          <w:szCs w:val="24"/>
          <w:lang w:val="es-CL"/>
        </w:rPr>
        <w:t xml:space="preserve"> que</w:t>
      </w:r>
      <w:r w:rsidR="772D9674" w:rsidRPr="4F5958B6">
        <w:rPr>
          <w:rFonts w:ascii="Arial" w:eastAsia="Arial" w:hAnsi="Arial" w:cs="Arial"/>
          <w:color w:val="000000" w:themeColor="text1"/>
          <w:sz w:val="24"/>
          <w:szCs w:val="24"/>
          <w:lang w:val="es-CL"/>
        </w:rPr>
        <w:t xml:space="preserve"> recibió entre los 0 </w:t>
      </w:r>
      <w:r w:rsidR="367DEDB7" w:rsidRPr="4F5958B6">
        <w:rPr>
          <w:rFonts w:ascii="Arial" w:eastAsia="Arial" w:hAnsi="Arial" w:cs="Arial"/>
          <w:color w:val="000000" w:themeColor="text1"/>
          <w:sz w:val="24"/>
          <w:szCs w:val="24"/>
          <w:lang w:val="es-CL"/>
        </w:rPr>
        <w:t xml:space="preserve">y 6 meses, </w:t>
      </w:r>
      <w:r w:rsidR="5A768A4C" w:rsidRPr="4F5958B6">
        <w:rPr>
          <w:rFonts w:ascii="Arial" w:eastAsia="Arial" w:hAnsi="Arial" w:cs="Arial"/>
          <w:color w:val="000000" w:themeColor="text1"/>
          <w:sz w:val="24"/>
          <w:szCs w:val="24"/>
          <w:lang w:val="es-CL"/>
        </w:rPr>
        <w:t xml:space="preserve">edad actual y </w:t>
      </w:r>
      <w:r w:rsidR="0089697D">
        <w:rPr>
          <w:rFonts w:ascii="Arial" w:eastAsia="Arial" w:hAnsi="Arial" w:cs="Arial"/>
          <w:color w:val="000000" w:themeColor="text1"/>
          <w:sz w:val="24"/>
          <w:szCs w:val="24"/>
          <w:lang w:val="es-CL"/>
        </w:rPr>
        <w:t xml:space="preserve">edad </w:t>
      </w:r>
      <w:r w:rsidR="367DEDB7" w:rsidRPr="4F5958B6">
        <w:rPr>
          <w:rFonts w:ascii="Arial" w:eastAsia="Arial" w:hAnsi="Arial" w:cs="Arial"/>
          <w:color w:val="000000" w:themeColor="text1"/>
          <w:sz w:val="24"/>
          <w:szCs w:val="24"/>
          <w:lang w:val="es-CL"/>
        </w:rPr>
        <w:t>hasta</w:t>
      </w:r>
      <w:r w:rsidR="06F01096" w:rsidRPr="4F5958B6">
        <w:rPr>
          <w:rFonts w:ascii="Arial" w:eastAsia="Arial" w:hAnsi="Arial" w:cs="Arial"/>
          <w:color w:val="000000" w:themeColor="text1"/>
          <w:sz w:val="24"/>
          <w:szCs w:val="24"/>
          <w:lang w:val="es-CL"/>
        </w:rPr>
        <w:t xml:space="preserve"> </w:t>
      </w:r>
      <w:r w:rsidR="367DEDB7" w:rsidRPr="4F5958B6">
        <w:rPr>
          <w:rFonts w:ascii="Arial" w:eastAsia="Arial" w:hAnsi="Arial" w:cs="Arial"/>
          <w:color w:val="000000" w:themeColor="text1"/>
          <w:sz w:val="24"/>
          <w:szCs w:val="24"/>
          <w:lang w:val="es-CL"/>
        </w:rPr>
        <w:t>que</w:t>
      </w:r>
      <w:r w:rsidR="0E49F174" w:rsidRPr="4F5958B6">
        <w:rPr>
          <w:rFonts w:ascii="Arial" w:eastAsia="Arial" w:hAnsi="Arial" w:cs="Arial"/>
          <w:color w:val="000000" w:themeColor="text1"/>
          <w:sz w:val="24"/>
          <w:szCs w:val="24"/>
          <w:lang w:val="es-CL"/>
        </w:rPr>
        <w:t xml:space="preserve"> </w:t>
      </w:r>
      <w:r w:rsidR="367DEDB7" w:rsidRPr="4F5958B6">
        <w:rPr>
          <w:rFonts w:ascii="Arial" w:eastAsia="Arial" w:hAnsi="Arial" w:cs="Arial"/>
          <w:color w:val="000000" w:themeColor="text1"/>
          <w:sz w:val="24"/>
          <w:szCs w:val="24"/>
          <w:lang w:val="es-CL"/>
        </w:rPr>
        <w:t>dio L</w:t>
      </w:r>
      <w:r w:rsidR="40A4495E" w:rsidRPr="4F5958B6">
        <w:rPr>
          <w:rFonts w:ascii="Arial" w:eastAsia="Arial" w:hAnsi="Arial" w:cs="Arial"/>
          <w:color w:val="000000" w:themeColor="text1"/>
          <w:sz w:val="24"/>
          <w:szCs w:val="24"/>
          <w:lang w:val="es-CL"/>
        </w:rPr>
        <w:t>M</w:t>
      </w:r>
      <w:r w:rsidR="367DEDB7" w:rsidRPr="4F5958B6">
        <w:rPr>
          <w:rFonts w:ascii="Arial" w:eastAsia="Arial" w:hAnsi="Arial" w:cs="Arial"/>
          <w:color w:val="000000" w:themeColor="text1"/>
          <w:sz w:val="24"/>
          <w:szCs w:val="24"/>
          <w:lang w:val="es-CL"/>
        </w:rPr>
        <w:t>E</w:t>
      </w:r>
      <w:r w:rsidR="3678DDAE" w:rsidRPr="4F5958B6">
        <w:rPr>
          <w:rFonts w:ascii="Arial" w:eastAsia="Arial" w:hAnsi="Arial" w:cs="Arial"/>
          <w:color w:val="000000" w:themeColor="text1"/>
          <w:sz w:val="24"/>
          <w:szCs w:val="24"/>
          <w:lang w:val="es-CL"/>
        </w:rPr>
        <w:t>, motivo de</w:t>
      </w:r>
      <w:r w:rsidR="4B775A09" w:rsidRPr="4F5958B6">
        <w:rPr>
          <w:rFonts w:ascii="Arial" w:eastAsia="Arial" w:hAnsi="Arial" w:cs="Arial"/>
          <w:color w:val="000000" w:themeColor="text1"/>
          <w:sz w:val="24"/>
          <w:szCs w:val="24"/>
          <w:lang w:val="es-CL"/>
        </w:rPr>
        <w:t xml:space="preserve"> cese de</w:t>
      </w:r>
      <w:r w:rsidR="60601EEC" w:rsidRPr="4F5958B6">
        <w:rPr>
          <w:rFonts w:ascii="Arial" w:eastAsia="Arial" w:hAnsi="Arial" w:cs="Arial"/>
          <w:color w:val="000000" w:themeColor="text1"/>
          <w:sz w:val="24"/>
          <w:szCs w:val="24"/>
          <w:lang w:val="es-CL"/>
        </w:rPr>
        <w:t xml:space="preserve"> LME</w:t>
      </w:r>
      <w:r w:rsidR="5DC95A05" w:rsidRPr="4F5958B6">
        <w:rPr>
          <w:rFonts w:ascii="Arial" w:eastAsia="Arial" w:hAnsi="Arial" w:cs="Arial"/>
          <w:color w:val="000000" w:themeColor="text1"/>
          <w:sz w:val="24"/>
          <w:szCs w:val="24"/>
          <w:lang w:val="es-CL"/>
        </w:rPr>
        <w:t>,</w:t>
      </w:r>
      <w:r w:rsidR="60601EEC" w:rsidRPr="4F5958B6">
        <w:rPr>
          <w:rFonts w:ascii="Arial" w:eastAsia="Arial" w:hAnsi="Arial" w:cs="Arial"/>
          <w:color w:val="000000" w:themeColor="text1"/>
          <w:sz w:val="24"/>
          <w:szCs w:val="24"/>
          <w:lang w:val="es-CL"/>
        </w:rPr>
        <w:t xml:space="preserve"> </w:t>
      </w:r>
      <w:r w:rsidR="4380A4BF" w:rsidRPr="4F5958B6">
        <w:rPr>
          <w:rFonts w:ascii="Arial" w:eastAsia="Arial" w:hAnsi="Arial" w:cs="Arial"/>
          <w:color w:val="000000" w:themeColor="text1"/>
          <w:sz w:val="24"/>
          <w:szCs w:val="24"/>
          <w:lang w:val="es-CL"/>
        </w:rPr>
        <w:t>motivo de mantención</w:t>
      </w:r>
      <w:r w:rsidR="3678DDAE" w:rsidRPr="4F5958B6">
        <w:rPr>
          <w:rFonts w:ascii="Arial" w:eastAsia="Arial" w:hAnsi="Arial" w:cs="Arial"/>
          <w:color w:val="000000" w:themeColor="text1"/>
          <w:sz w:val="24"/>
          <w:szCs w:val="24"/>
          <w:lang w:val="es-CL"/>
        </w:rPr>
        <w:t xml:space="preserve"> LME</w:t>
      </w:r>
      <w:r w:rsidR="1EDF4C9D" w:rsidRPr="4F5958B6">
        <w:rPr>
          <w:rFonts w:ascii="Arial" w:eastAsia="Arial" w:hAnsi="Arial" w:cs="Arial"/>
          <w:color w:val="000000" w:themeColor="text1"/>
          <w:sz w:val="24"/>
          <w:szCs w:val="24"/>
          <w:lang w:val="es-CL"/>
        </w:rPr>
        <w:t>,</w:t>
      </w:r>
      <w:r w:rsidR="367DEDB7" w:rsidRPr="4F5958B6">
        <w:rPr>
          <w:rFonts w:ascii="Arial" w:eastAsia="Arial" w:hAnsi="Arial" w:cs="Arial"/>
          <w:color w:val="000000" w:themeColor="text1"/>
          <w:sz w:val="24"/>
          <w:szCs w:val="24"/>
          <w:lang w:val="es-CL"/>
        </w:rPr>
        <w:t xml:space="preserve"> </w:t>
      </w:r>
      <w:r w:rsidR="2CBEEEF4" w:rsidRPr="4F5958B6">
        <w:rPr>
          <w:rFonts w:ascii="Arial" w:eastAsia="Arial" w:hAnsi="Arial" w:cs="Arial"/>
          <w:color w:val="000000" w:themeColor="text1"/>
          <w:sz w:val="24"/>
          <w:szCs w:val="24"/>
          <w:lang w:val="es-CL"/>
        </w:rPr>
        <w:t>experiencia durante la LM</w:t>
      </w:r>
      <w:r w:rsidR="30D2D1F8" w:rsidRPr="4F5958B6">
        <w:rPr>
          <w:rFonts w:ascii="Arial" w:eastAsia="Arial" w:hAnsi="Arial" w:cs="Arial"/>
          <w:color w:val="000000" w:themeColor="text1"/>
          <w:sz w:val="24"/>
          <w:szCs w:val="24"/>
          <w:lang w:val="es-CL"/>
        </w:rPr>
        <w:t>,</w:t>
      </w:r>
      <w:r w:rsidR="33FF009D" w:rsidRPr="4F5958B6">
        <w:rPr>
          <w:rFonts w:ascii="Arial" w:eastAsia="Arial" w:hAnsi="Arial" w:cs="Arial"/>
          <w:color w:val="000000" w:themeColor="text1"/>
          <w:sz w:val="24"/>
          <w:szCs w:val="24"/>
          <w:lang w:val="es-CL"/>
        </w:rPr>
        <w:t xml:space="preserve"> principal fuente de información respecto a la </w:t>
      </w:r>
      <w:r w:rsidR="1F9A6DDC" w:rsidRPr="4F5958B6">
        <w:rPr>
          <w:rFonts w:ascii="Arial" w:eastAsia="Arial" w:hAnsi="Arial" w:cs="Arial"/>
          <w:color w:val="000000" w:themeColor="text1"/>
          <w:sz w:val="24"/>
          <w:szCs w:val="24"/>
          <w:lang w:val="es-CL"/>
        </w:rPr>
        <w:t>LM, participación</w:t>
      </w:r>
      <w:r w:rsidR="30D2D1F8" w:rsidRPr="4F5958B6">
        <w:rPr>
          <w:rFonts w:ascii="Arial" w:eastAsia="Arial" w:hAnsi="Arial" w:cs="Arial"/>
          <w:color w:val="000000" w:themeColor="text1"/>
          <w:sz w:val="24"/>
          <w:szCs w:val="24"/>
          <w:lang w:val="es-CL"/>
        </w:rPr>
        <w:t xml:space="preserve"> en</w:t>
      </w:r>
      <w:r w:rsidR="2838C1AC" w:rsidRPr="4F5958B6">
        <w:rPr>
          <w:rFonts w:ascii="Arial" w:eastAsia="Arial" w:hAnsi="Arial" w:cs="Arial"/>
          <w:color w:val="000000" w:themeColor="text1"/>
          <w:sz w:val="24"/>
          <w:szCs w:val="24"/>
          <w:lang w:val="es-CL"/>
        </w:rPr>
        <w:t xml:space="preserve"> charlas </w:t>
      </w:r>
      <w:r w:rsidR="0BCC95DE" w:rsidRPr="4F5958B6">
        <w:rPr>
          <w:rFonts w:ascii="Arial" w:eastAsia="Arial" w:hAnsi="Arial" w:cs="Arial"/>
          <w:color w:val="000000" w:themeColor="text1"/>
          <w:sz w:val="24"/>
          <w:szCs w:val="24"/>
          <w:lang w:val="es-CL"/>
        </w:rPr>
        <w:t>o talleres de lacta</w:t>
      </w:r>
      <w:r w:rsidR="3C1A98B8" w:rsidRPr="4F5958B6">
        <w:rPr>
          <w:rFonts w:ascii="Arial" w:eastAsia="Arial" w:hAnsi="Arial" w:cs="Arial"/>
          <w:color w:val="000000" w:themeColor="text1"/>
          <w:sz w:val="24"/>
          <w:szCs w:val="24"/>
          <w:lang w:val="es-CL"/>
        </w:rPr>
        <w:t>n</w:t>
      </w:r>
      <w:r w:rsidR="2838C1AC" w:rsidRPr="4F5958B6">
        <w:rPr>
          <w:rFonts w:ascii="Arial" w:eastAsia="Arial" w:hAnsi="Arial" w:cs="Arial"/>
          <w:color w:val="000000" w:themeColor="text1"/>
          <w:sz w:val="24"/>
          <w:szCs w:val="24"/>
          <w:lang w:val="es-CL"/>
        </w:rPr>
        <w:t>c</w:t>
      </w:r>
      <w:r w:rsidR="755A1B6B" w:rsidRPr="4F5958B6">
        <w:rPr>
          <w:rFonts w:ascii="Arial" w:eastAsia="Arial" w:hAnsi="Arial" w:cs="Arial"/>
          <w:color w:val="000000" w:themeColor="text1"/>
          <w:sz w:val="24"/>
          <w:szCs w:val="24"/>
          <w:lang w:val="es-CL"/>
        </w:rPr>
        <w:t>ia,</w:t>
      </w:r>
      <w:r w:rsidR="2838C1AC" w:rsidRPr="4F5958B6">
        <w:rPr>
          <w:rFonts w:ascii="Arial" w:eastAsia="Arial" w:hAnsi="Arial" w:cs="Arial"/>
          <w:color w:val="000000" w:themeColor="text1"/>
          <w:sz w:val="24"/>
          <w:szCs w:val="24"/>
          <w:lang w:val="es-CL"/>
        </w:rPr>
        <w:t xml:space="preserve"> </w:t>
      </w:r>
      <w:r w:rsidR="4071D476" w:rsidRPr="4F5958B6">
        <w:rPr>
          <w:rFonts w:ascii="Arial" w:eastAsia="Arial" w:hAnsi="Arial" w:cs="Arial"/>
          <w:color w:val="000000" w:themeColor="text1"/>
          <w:sz w:val="24"/>
          <w:szCs w:val="24"/>
          <w:lang w:val="es-CL"/>
        </w:rPr>
        <w:t xml:space="preserve">nivel de </w:t>
      </w:r>
      <w:r w:rsidR="2838C1AC" w:rsidRPr="4F5958B6">
        <w:rPr>
          <w:rFonts w:ascii="Arial" w:eastAsia="Arial" w:hAnsi="Arial" w:cs="Arial"/>
          <w:color w:val="000000" w:themeColor="text1"/>
          <w:sz w:val="24"/>
          <w:szCs w:val="24"/>
          <w:lang w:val="es-CL"/>
        </w:rPr>
        <w:t>conocimiento</w:t>
      </w:r>
      <w:r w:rsidR="3B6C1287" w:rsidRPr="4F5958B6">
        <w:rPr>
          <w:rFonts w:ascii="Arial" w:eastAsia="Arial" w:hAnsi="Arial" w:cs="Arial"/>
          <w:color w:val="000000" w:themeColor="text1"/>
          <w:sz w:val="24"/>
          <w:szCs w:val="24"/>
          <w:lang w:val="es-CL"/>
        </w:rPr>
        <w:t>s</w:t>
      </w:r>
      <w:r w:rsidR="2838C1AC" w:rsidRPr="4F5958B6">
        <w:rPr>
          <w:rFonts w:ascii="Arial" w:eastAsia="Arial" w:hAnsi="Arial" w:cs="Arial"/>
          <w:color w:val="000000" w:themeColor="text1"/>
          <w:sz w:val="24"/>
          <w:szCs w:val="24"/>
          <w:lang w:val="es-CL"/>
        </w:rPr>
        <w:t xml:space="preserve"> sobre l</w:t>
      </w:r>
      <w:r w:rsidR="52C3C411" w:rsidRPr="4F5958B6">
        <w:rPr>
          <w:rFonts w:ascii="Arial" w:eastAsia="Arial" w:hAnsi="Arial" w:cs="Arial"/>
          <w:color w:val="000000" w:themeColor="text1"/>
          <w:sz w:val="24"/>
          <w:szCs w:val="24"/>
          <w:lang w:val="es-CL"/>
        </w:rPr>
        <w:t>os beneficios,</w:t>
      </w:r>
      <w:r w:rsidR="2838C1AC" w:rsidRPr="4F5958B6">
        <w:rPr>
          <w:rFonts w:ascii="Arial" w:eastAsia="Arial" w:hAnsi="Arial" w:cs="Arial"/>
          <w:color w:val="000000" w:themeColor="text1"/>
          <w:sz w:val="24"/>
          <w:szCs w:val="24"/>
          <w:lang w:val="es-CL"/>
        </w:rPr>
        <w:t xml:space="preserve"> técnicas de</w:t>
      </w:r>
      <w:r w:rsidR="2D847CE8" w:rsidRPr="4F5958B6">
        <w:rPr>
          <w:rFonts w:ascii="Arial" w:eastAsia="Arial" w:hAnsi="Arial" w:cs="Arial"/>
          <w:color w:val="000000" w:themeColor="text1"/>
          <w:sz w:val="24"/>
          <w:szCs w:val="24"/>
          <w:lang w:val="es-CL"/>
        </w:rPr>
        <w:t xml:space="preserve"> almacenamiento</w:t>
      </w:r>
      <w:r w:rsidR="6520711B" w:rsidRPr="4F5958B6">
        <w:rPr>
          <w:rFonts w:ascii="Arial" w:eastAsia="Arial" w:hAnsi="Arial" w:cs="Arial"/>
          <w:color w:val="000000" w:themeColor="text1"/>
          <w:sz w:val="24"/>
          <w:szCs w:val="24"/>
          <w:lang w:val="es-CL"/>
        </w:rPr>
        <w:t xml:space="preserve"> y </w:t>
      </w:r>
      <w:r w:rsidR="2D847CE8" w:rsidRPr="4F5958B6">
        <w:rPr>
          <w:rFonts w:ascii="Arial" w:eastAsia="Arial" w:hAnsi="Arial" w:cs="Arial"/>
          <w:color w:val="000000" w:themeColor="text1"/>
          <w:sz w:val="24"/>
          <w:szCs w:val="24"/>
          <w:lang w:val="es-CL"/>
        </w:rPr>
        <w:t>derechos laborales</w:t>
      </w:r>
      <w:r w:rsidR="5ED87B28" w:rsidRPr="4F5958B6">
        <w:rPr>
          <w:rFonts w:ascii="Arial" w:eastAsia="Arial" w:hAnsi="Arial" w:cs="Arial"/>
          <w:color w:val="000000" w:themeColor="text1"/>
          <w:sz w:val="24"/>
          <w:szCs w:val="24"/>
          <w:lang w:val="es-CL"/>
        </w:rPr>
        <w:t xml:space="preserve"> en torno a la LM</w:t>
      </w:r>
      <w:r w:rsidR="588A4D24" w:rsidRPr="4F5958B6">
        <w:rPr>
          <w:rFonts w:ascii="Arial" w:eastAsia="Arial" w:hAnsi="Arial" w:cs="Arial"/>
          <w:color w:val="000000" w:themeColor="text1"/>
          <w:sz w:val="24"/>
          <w:szCs w:val="24"/>
          <w:lang w:val="es-CL"/>
        </w:rPr>
        <w:t>.</w:t>
      </w:r>
      <w:r w:rsidR="0DCD04F7" w:rsidRPr="4F5958B6">
        <w:rPr>
          <w:rFonts w:ascii="Arial" w:eastAsia="Arial" w:hAnsi="Arial" w:cs="Arial"/>
          <w:color w:val="000000" w:themeColor="text1"/>
          <w:sz w:val="24"/>
          <w:szCs w:val="24"/>
          <w:lang w:val="es-CL"/>
        </w:rPr>
        <w:t xml:space="preserve"> </w:t>
      </w:r>
    </w:p>
    <w:p w14:paraId="49082ADC" w14:textId="4EE4478F" w:rsidR="00432428" w:rsidRDefault="0DCD04F7" w:rsidP="00432428">
      <w:pPr>
        <w:spacing w:line="480" w:lineRule="auto"/>
        <w:jc w:val="both"/>
      </w:pPr>
      <w:r w:rsidRPr="4F5958B6">
        <w:rPr>
          <w:rFonts w:ascii="Arial" w:eastAsia="Arial" w:hAnsi="Arial" w:cs="Arial"/>
          <w:color w:val="000000" w:themeColor="text1"/>
          <w:sz w:val="24"/>
          <w:szCs w:val="24"/>
          <w:lang w:val="es-CL"/>
        </w:rPr>
        <w:t xml:space="preserve">Una vez finalizada la encuesta, las madres pudieron descargar </w:t>
      </w:r>
      <w:r w:rsidR="439D8D32" w:rsidRPr="4F5958B6">
        <w:rPr>
          <w:rFonts w:ascii="Arial" w:eastAsia="Arial" w:hAnsi="Arial" w:cs="Arial"/>
          <w:color w:val="000000" w:themeColor="text1"/>
          <w:sz w:val="24"/>
          <w:szCs w:val="24"/>
          <w:lang w:val="es-CL"/>
        </w:rPr>
        <w:t xml:space="preserve">un recetario de alimentación complementaria realizado por el equipo de investigación a modo de compensación </w:t>
      </w:r>
      <w:r w:rsidR="3D38063B" w:rsidRPr="4F5958B6">
        <w:rPr>
          <w:rFonts w:ascii="Arial" w:eastAsia="Arial" w:hAnsi="Arial" w:cs="Arial"/>
          <w:color w:val="000000" w:themeColor="text1"/>
          <w:sz w:val="24"/>
          <w:szCs w:val="24"/>
          <w:lang w:val="es-CL"/>
        </w:rPr>
        <w:t xml:space="preserve">por participar en el estudio (Anexo </w:t>
      </w:r>
      <w:r w:rsidR="0089697D">
        <w:rPr>
          <w:rFonts w:ascii="Arial" w:eastAsia="Arial" w:hAnsi="Arial" w:cs="Arial"/>
          <w:color w:val="000000" w:themeColor="text1"/>
          <w:sz w:val="24"/>
          <w:szCs w:val="24"/>
          <w:lang w:val="es-CL"/>
        </w:rPr>
        <w:t>III</w:t>
      </w:r>
      <w:r w:rsidR="3D38063B" w:rsidRPr="4F5958B6">
        <w:rPr>
          <w:rFonts w:ascii="Arial" w:eastAsia="Arial" w:hAnsi="Arial" w:cs="Arial"/>
          <w:color w:val="000000" w:themeColor="text1"/>
          <w:sz w:val="24"/>
          <w:szCs w:val="24"/>
          <w:lang w:val="es-CL"/>
        </w:rPr>
        <w:t>).</w:t>
      </w:r>
    </w:p>
    <w:p w14:paraId="240EE750" w14:textId="19F437AA" w:rsidR="3A8F74FE" w:rsidRPr="00432428" w:rsidRDefault="3A709B01" w:rsidP="00432428">
      <w:pPr>
        <w:spacing w:line="480" w:lineRule="auto"/>
        <w:jc w:val="both"/>
        <w:rPr>
          <w:rFonts w:ascii="Arial" w:eastAsia="Arial" w:hAnsi="Arial" w:cs="Arial"/>
          <w:color w:val="000000" w:themeColor="text1"/>
          <w:sz w:val="24"/>
          <w:szCs w:val="24"/>
          <w:lang w:val="es-CL"/>
        </w:rPr>
      </w:pPr>
      <w:r w:rsidRPr="23D1C4FA">
        <w:rPr>
          <w:rFonts w:ascii="Arial" w:eastAsia="Arial" w:hAnsi="Arial" w:cs="Arial"/>
          <w:sz w:val="24"/>
          <w:szCs w:val="24"/>
          <w:lang w:val="es"/>
        </w:rPr>
        <w:t>S</w:t>
      </w:r>
      <w:r w:rsidR="4A8DFB45" w:rsidRPr="23D1C4FA">
        <w:rPr>
          <w:rFonts w:ascii="Arial" w:eastAsia="Arial" w:hAnsi="Arial" w:cs="Arial"/>
          <w:sz w:val="24"/>
          <w:szCs w:val="24"/>
          <w:lang w:val="es"/>
        </w:rPr>
        <w:t>e crearon</w:t>
      </w:r>
      <w:r w:rsidR="2CC167C4" w:rsidRPr="23D1C4FA">
        <w:rPr>
          <w:rFonts w:ascii="Arial" w:eastAsia="Arial" w:hAnsi="Arial" w:cs="Arial"/>
          <w:sz w:val="24"/>
          <w:szCs w:val="24"/>
          <w:lang w:val="es"/>
        </w:rPr>
        <w:t xml:space="preserve"> </w:t>
      </w:r>
      <w:r w:rsidR="280BD4D1" w:rsidRPr="23D1C4FA">
        <w:rPr>
          <w:rFonts w:ascii="Arial" w:eastAsia="Arial" w:hAnsi="Arial" w:cs="Arial"/>
          <w:sz w:val="24"/>
          <w:szCs w:val="24"/>
          <w:lang w:val="es"/>
        </w:rPr>
        <w:t xml:space="preserve">tres </w:t>
      </w:r>
      <w:r w:rsidR="2CC167C4" w:rsidRPr="23D1C4FA">
        <w:rPr>
          <w:rFonts w:ascii="Arial" w:eastAsia="Arial" w:hAnsi="Arial" w:cs="Arial"/>
          <w:sz w:val="24"/>
          <w:szCs w:val="24"/>
          <w:lang w:val="es"/>
        </w:rPr>
        <w:t>variables cualitativas a partir de datos cuantitativos,</w:t>
      </w:r>
      <w:r w:rsidR="348FD169" w:rsidRPr="23D1C4FA">
        <w:rPr>
          <w:rFonts w:ascii="Arial" w:eastAsia="Arial" w:hAnsi="Arial" w:cs="Arial"/>
          <w:sz w:val="24"/>
          <w:szCs w:val="24"/>
          <w:lang w:val="es"/>
        </w:rPr>
        <w:t xml:space="preserve"> </w:t>
      </w:r>
      <w:r w:rsidR="2CC167C4" w:rsidRPr="23D1C4FA">
        <w:rPr>
          <w:rFonts w:ascii="Arial" w:eastAsia="Arial" w:hAnsi="Arial" w:cs="Arial"/>
          <w:sz w:val="24"/>
          <w:szCs w:val="24"/>
          <w:lang w:val="es"/>
        </w:rPr>
        <w:t>estas fuero</w:t>
      </w:r>
      <w:r w:rsidR="4F145207" w:rsidRPr="23D1C4FA">
        <w:rPr>
          <w:rFonts w:ascii="Arial" w:eastAsia="Arial" w:hAnsi="Arial" w:cs="Arial"/>
          <w:sz w:val="24"/>
          <w:szCs w:val="24"/>
          <w:lang w:val="es"/>
        </w:rPr>
        <w:t>n</w:t>
      </w:r>
      <w:r w:rsidR="2CC167C4" w:rsidRPr="23D1C4FA">
        <w:rPr>
          <w:rFonts w:ascii="Arial" w:eastAsia="Arial" w:hAnsi="Arial" w:cs="Arial"/>
          <w:sz w:val="24"/>
          <w:szCs w:val="24"/>
          <w:lang w:val="es"/>
        </w:rPr>
        <w:t xml:space="preserve"> </w:t>
      </w:r>
      <w:r w:rsidR="0DA7E600" w:rsidRPr="23D1C4FA">
        <w:rPr>
          <w:rFonts w:ascii="Arial" w:eastAsia="Arial" w:hAnsi="Arial" w:cs="Arial"/>
          <w:sz w:val="24"/>
          <w:szCs w:val="24"/>
          <w:lang w:val="es"/>
        </w:rPr>
        <w:t xml:space="preserve">nivel socioeconómico, </w:t>
      </w:r>
      <w:r w:rsidR="2CC167C4" w:rsidRPr="23D1C4FA">
        <w:rPr>
          <w:rFonts w:ascii="Arial" w:eastAsia="Arial" w:hAnsi="Arial" w:cs="Arial"/>
          <w:sz w:val="24"/>
          <w:szCs w:val="24"/>
          <w:lang w:val="es"/>
        </w:rPr>
        <w:t>duración del embarazo y estado nutricional de na</w:t>
      </w:r>
      <w:r w:rsidR="5C9F0812" w:rsidRPr="23D1C4FA">
        <w:rPr>
          <w:rFonts w:ascii="Arial" w:eastAsia="Arial" w:hAnsi="Arial" w:cs="Arial"/>
          <w:sz w:val="24"/>
          <w:szCs w:val="24"/>
          <w:lang w:val="es"/>
        </w:rPr>
        <w:t xml:space="preserve">cimiento. </w:t>
      </w:r>
      <w:r w:rsidR="4A8DFB45" w:rsidRPr="23D1C4FA">
        <w:rPr>
          <w:rFonts w:ascii="Arial" w:eastAsia="Arial" w:hAnsi="Arial" w:cs="Arial"/>
          <w:sz w:val="24"/>
          <w:szCs w:val="24"/>
          <w:lang w:val="es"/>
        </w:rPr>
        <w:t xml:space="preserve"> </w:t>
      </w:r>
    </w:p>
    <w:p w14:paraId="04453943" w14:textId="5D9A76E2" w:rsidR="539DEF49" w:rsidRDefault="539DEF49" w:rsidP="4F5958B6">
      <w:pPr>
        <w:spacing w:line="480" w:lineRule="auto"/>
        <w:jc w:val="both"/>
        <w:rPr>
          <w:rFonts w:ascii="Arial" w:eastAsia="Arial" w:hAnsi="Arial" w:cs="Arial"/>
          <w:sz w:val="24"/>
          <w:szCs w:val="24"/>
          <w:lang w:val="es"/>
        </w:rPr>
      </w:pPr>
      <w:r w:rsidRPr="4F5958B6">
        <w:rPr>
          <w:rFonts w:ascii="Arial" w:eastAsia="Arial" w:hAnsi="Arial" w:cs="Arial"/>
          <w:sz w:val="24"/>
          <w:szCs w:val="24"/>
          <w:lang w:val="es"/>
        </w:rPr>
        <w:t>El nivel socioeconómico</w:t>
      </w:r>
      <w:r w:rsidR="4E02C443" w:rsidRPr="4F5958B6">
        <w:rPr>
          <w:rFonts w:ascii="Arial" w:eastAsia="Arial" w:hAnsi="Arial" w:cs="Arial"/>
          <w:sz w:val="24"/>
          <w:szCs w:val="24"/>
          <w:lang w:val="es"/>
        </w:rPr>
        <w:t xml:space="preserve"> (NSE) </w:t>
      </w:r>
      <w:r w:rsidRPr="4F5958B6">
        <w:rPr>
          <w:rFonts w:ascii="Arial" w:eastAsia="Arial" w:hAnsi="Arial" w:cs="Arial"/>
          <w:sz w:val="24"/>
          <w:szCs w:val="24"/>
          <w:lang w:val="es"/>
        </w:rPr>
        <w:t xml:space="preserve">se </w:t>
      </w:r>
      <w:r w:rsidR="5F18F879" w:rsidRPr="4F5958B6">
        <w:rPr>
          <w:rFonts w:ascii="Arial" w:eastAsia="Arial" w:hAnsi="Arial" w:cs="Arial"/>
          <w:sz w:val="24"/>
          <w:szCs w:val="24"/>
          <w:lang w:val="es"/>
        </w:rPr>
        <w:t xml:space="preserve">creó </w:t>
      </w:r>
      <w:proofErr w:type="gramStart"/>
      <w:r w:rsidR="5F18F879" w:rsidRPr="4F5958B6">
        <w:rPr>
          <w:rFonts w:ascii="Arial" w:eastAsia="Arial" w:hAnsi="Arial" w:cs="Arial"/>
          <w:sz w:val="24"/>
          <w:szCs w:val="24"/>
          <w:lang w:val="es"/>
        </w:rPr>
        <w:t>de acuerdo al</w:t>
      </w:r>
      <w:proofErr w:type="gramEnd"/>
      <w:r w:rsidR="5F18F879" w:rsidRPr="4F5958B6">
        <w:rPr>
          <w:rFonts w:ascii="Arial" w:eastAsia="Arial" w:hAnsi="Arial" w:cs="Arial"/>
          <w:sz w:val="24"/>
          <w:szCs w:val="24"/>
          <w:lang w:val="es"/>
        </w:rPr>
        <w:t xml:space="preserve"> ingreso promedio reportado por hogar. Para esto se utilizó </w:t>
      </w:r>
      <w:r w:rsidR="064B71B6" w:rsidRPr="4F5958B6">
        <w:rPr>
          <w:rFonts w:ascii="Arial" w:eastAsia="Arial" w:hAnsi="Arial" w:cs="Arial"/>
          <w:sz w:val="24"/>
          <w:szCs w:val="24"/>
          <w:lang w:val="es"/>
        </w:rPr>
        <w:t xml:space="preserve">la clasificación </w:t>
      </w:r>
      <w:r w:rsidR="3C54671F" w:rsidRPr="4F5958B6">
        <w:rPr>
          <w:rFonts w:ascii="Arial" w:eastAsia="Arial" w:hAnsi="Arial" w:cs="Arial"/>
          <w:sz w:val="24"/>
          <w:szCs w:val="24"/>
          <w:lang w:val="es"/>
        </w:rPr>
        <w:t xml:space="preserve">de grupos </w:t>
      </w:r>
      <w:r w:rsidR="064B71B6" w:rsidRPr="4F5958B6">
        <w:rPr>
          <w:rFonts w:ascii="Arial" w:eastAsia="Arial" w:hAnsi="Arial" w:cs="Arial"/>
          <w:sz w:val="24"/>
          <w:szCs w:val="24"/>
          <w:lang w:val="es"/>
        </w:rPr>
        <w:t>socioeconómic</w:t>
      </w:r>
      <w:r w:rsidR="0B853447" w:rsidRPr="4F5958B6">
        <w:rPr>
          <w:rFonts w:ascii="Arial" w:eastAsia="Arial" w:hAnsi="Arial" w:cs="Arial"/>
          <w:sz w:val="24"/>
          <w:szCs w:val="24"/>
          <w:lang w:val="es"/>
        </w:rPr>
        <w:t>o</w:t>
      </w:r>
      <w:r w:rsidR="7352434D" w:rsidRPr="4F5958B6">
        <w:rPr>
          <w:rFonts w:ascii="Arial" w:eastAsia="Arial" w:hAnsi="Arial" w:cs="Arial"/>
          <w:sz w:val="24"/>
          <w:szCs w:val="24"/>
          <w:lang w:val="es"/>
        </w:rPr>
        <w:t>s (G</w:t>
      </w:r>
      <w:r w:rsidR="68DC2682" w:rsidRPr="4F5958B6">
        <w:rPr>
          <w:rFonts w:ascii="Arial" w:eastAsia="Arial" w:hAnsi="Arial" w:cs="Arial"/>
          <w:sz w:val="24"/>
          <w:szCs w:val="24"/>
          <w:lang w:val="es"/>
        </w:rPr>
        <w:t>SE</w:t>
      </w:r>
      <w:r w:rsidR="7352434D" w:rsidRPr="4F5958B6">
        <w:rPr>
          <w:rFonts w:ascii="Arial" w:eastAsia="Arial" w:hAnsi="Arial" w:cs="Arial"/>
          <w:sz w:val="24"/>
          <w:szCs w:val="24"/>
          <w:lang w:val="es"/>
        </w:rPr>
        <w:t>),</w:t>
      </w:r>
      <w:r w:rsidR="064B71B6" w:rsidRPr="4F5958B6">
        <w:rPr>
          <w:rFonts w:ascii="Arial" w:eastAsia="Arial" w:hAnsi="Arial" w:cs="Arial"/>
          <w:sz w:val="24"/>
          <w:szCs w:val="24"/>
          <w:lang w:val="es"/>
        </w:rPr>
        <w:t xml:space="preserve"> elaborada por la Asociación de Investigadores de Mercado</w:t>
      </w:r>
      <w:r w:rsidR="7959D55E" w:rsidRPr="4F5958B6">
        <w:rPr>
          <w:rFonts w:ascii="Arial" w:eastAsia="Arial" w:hAnsi="Arial" w:cs="Arial"/>
          <w:sz w:val="24"/>
          <w:szCs w:val="24"/>
          <w:lang w:val="es"/>
        </w:rPr>
        <w:t xml:space="preserve"> y Opinión Públ</w:t>
      </w:r>
      <w:r w:rsidR="0C720E22" w:rsidRPr="4F5958B6">
        <w:rPr>
          <w:rFonts w:ascii="Arial" w:eastAsia="Arial" w:hAnsi="Arial" w:cs="Arial"/>
          <w:sz w:val="24"/>
          <w:szCs w:val="24"/>
          <w:lang w:val="es"/>
        </w:rPr>
        <w:t>ic</w:t>
      </w:r>
      <w:r w:rsidR="7959D55E" w:rsidRPr="4F5958B6">
        <w:rPr>
          <w:rFonts w:ascii="Arial" w:eastAsia="Arial" w:hAnsi="Arial" w:cs="Arial"/>
          <w:sz w:val="24"/>
          <w:szCs w:val="24"/>
          <w:lang w:val="es"/>
        </w:rPr>
        <w:t xml:space="preserve">a de </w:t>
      </w:r>
      <w:r w:rsidR="7959D55E" w:rsidRPr="4F5958B6">
        <w:rPr>
          <w:rFonts w:ascii="Arial" w:eastAsia="Arial" w:hAnsi="Arial" w:cs="Arial"/>
          <w:sz w:val="24"/>
          <w:szCs w:val="24"/>
          <w:lang w:val="es"/>
        </w:rPr>
        <w:lastRenderedPageBreak/>
        <w:t>Chile</w:t>
      </w:r>
      <w:r w:rsidR="064B71B6" w:rsidRPr="4F5958B6">
        <w:rPr>
          <w:rFonts w:ascii="Arial" w:eastAsia="Arial" w:hAnsi="Arial" w:cs="Arial"/>
          <w:sz w:val="24"/>
          <w:szCs w:val="24"/>
          <w:lang w:val="es"/>
        </w:rPr>
        <w:t xml:space="preserve"> (AIM) en el año 2019</w:t>
      </w:r>
      <w:r w:rsidR="21E87C7F" w:rsidRPr="4F5958B6">
        <w:rPr>
          <w:rFonts w:ascii="Arial" w:eastAsia="Arial" w:hAnsi="Arial" w:cs="Arial"/>
          <w:sz w:val="24"/>
          <w:szCs w:val="24"/>
          <w:lang w:val="es"/>
        </w:rPr>
        <w:t>,</w:t>
      </w:r>
      <w:r w:rsidR="05C73F94" w:rsidRPr="4F5958B6">
        <w:rPr>
          <w:rFonts w:ascii="Arial" w:eastAsia="Arial" w:hAnsi="Arial" w:cs="Arial"/>
          <w:sz w:val="24"/>
          <w:szCs w:val="24"/>
          <w:lang w:val="es"/>
        </w:rPr>
        <w:t xml:space="preserve"> según datos de la </w:t>
      </w:r>
      <w:r w:rsidR="5F7DFB05" w:rsidRPr="4F5958B6">
        <w:rPr>
          <w:rFonts w:ascii="Arial" w:eastAsia="Arial" w:hAnsi="Arial" w:cs="Arial"/>
          <w:sz w:val="24"/>
          <w:szCs w:val="24"/>
          <w:lang w:val="es"/>
        </w:rPr>
        <w:t>Encuesta de Caracterización Socioeconómica Nacional (Casen)</w:t>
      </w:r>
      <w:r w:rsidR="5803B7A7" w:rsidRPr="4F5958B6">
        <w:rPr>
          <w:rFonts w:ascii="Arial" w:eastAsia="Arial" w:hAnsi="Arial" w:cs="Arial"/>
          <w:sz w:val="24"/>
          <w:szCs w:val="24"/>
          <w:lang w:val="es"/>
        </w:rPr>
        <w:t xml:space="preserve"> </w:t>
      </w:r>
      <w:r w:rsidR="00432428" w:rsidRPr="4F5958B6">
        <w:rPr>
          <w:rFonts w:ascii="Arial" w:eastAsia="Arial" w:hAnsi="Arial" w:cs="Arial"/>
          <w:sz w:val="24"/>
          <w:szCs w:val="24"/>
          <w:lang w:val="es"/>
        </w:rPr>
        <w:t>realizada por</w:t>
      </w:r>
      <w:r w:rsidR="5F7DFB05" w:rsidRPr="4F5958B6">
        <w:rPr>
          <w:rFonts w:ascii="Arial" w:eastAsia="Arial" w:hAnsi="Arial" w:cs="Arial"/>
          <w:sz w:val="24"/>
          <w:szCs w:val="24"/>
          <w:lang w:val="es"/>
        </w:rPr>
        <w:t xml:space="preserve"> el Ministerio de Desarrollo Social y Familia</w:t>
      </w:r>
      <w:r w:rsidR="05C73F94" w:rsidRPr="4F5958B6">
        <w:rPr>
          <w:rFonts w:ascii="Arial" w:eastAsia="Arial" w:hAnsi="Arial" w:cs="Arial"/>
          <w:sz w:val="24"/>
          <w:szCs w:val="24"/>
          <w:lang w:val="es"/>
        </w:rPr>
        <w:t xml:space="preserve"> </w:t>
      </w:r>
      <w:r w:rsidR="009B4A63">
        <w:rPr>
          <w:rFonts w:ascii="Arial" w:eastAsia="Arial" w:hAnsi="Arial" w:cs="Arial"/>
          <w:sz w:val="24"/>
          <w:szCs w:val="24"/>
          <w:lang w:val="es"/>
        </w:rPr>
        <w:fldChar w:fldCharType="begin"/>
      </w:r>
      <w:r w:rsidR="009B4A63">
        <w:rPr>
          <w:rFonts w:ascii="Arial" w:eastAsia="Arial" w:hAnsi="Arial" w:cs="Arial"/>
          <w:sz w:val="24"/>
          <w:szCs w:val="24"/>
          <w:lang w:val="es"/>
        </w:rPr>
        <w:instrText xml:space="preserve"> ADDIN EN.CITE &lt;EndNote&gt;&lt;Cite&gt;&lt;Author&gt;Asociación&lt;/Author&gt;&lt;Year&gt;2019&lt;/Year&gt;&lt;IDText&gt;Clasificación Grupos Socioeconómicos y Manual de Aplicación&lt;/IDText&gt;&lt;DisplayText&gt;(36)&lt;/DisplayText&gt;&lt;record&gt;&lt;urls&gt;&lt;related-urls&gt;&lt;url&gt;https://aimchile.cl/gse-chile/&lt;/url&gt;&lt;/related-urls&gt;&lt;/urls&gt;&lt;titles&gt;&lt;title&gt;Clasificación Grupos Socioeconómicos y Manual de Aplicación&lt;/title&gt;&lt;/titles&gt;&lt;contributors&gt;&lt;authors&gt;&lt;author&gt;Asociación de Investigación de Mercado y Opinión Pública de Chile (AIM)&lt;/author&gt;&lt;/authors&gt;&lt;/contributors&gt;&lt;added-date format="utc"&gt;1700593997&lt;/added-date&gt;&lt;pub-location&gt;Chile&lt;/pub-location&gt;&lt;ref-type name="Generic"&gt;13&lt;/ref-type&gt;&lt;dates&gt;&lt;year&gt;2019&lt;/year&gt;&lt;/dates&gt;&lt;rec-number&gt;123&lt;/rec-number&gt;&lt;last-updated-date format="utc"&gt;1700604154&lt;/last-updated-date&gt;&lt;/record&gt;&lt;/Cite&gt;&lt;/EndNote&gt;</w:instrText>
      </w:r>
      <w:r w:rsidR="009B4A63">
        <w:rPr>
          <w:rFonts w:ascii="Arial" w:eastAsia="Arial" w:hAnsi="Arial" w:cs="Arial"/>
          <w:sz w:val="24"/>
          <w:szCs w:val="24"/>
          <w:lang w:val="es"/>
        </w:rPr>
        <w:fldChar w:fldCharType="separate"/>
      </w:r>
      <w:r w:rsidR="009B4A63">
        <w:rPr>
          <w:rFonts w:ascii="Arial" w:eastAsia="Arial" w:hAnsi="Arial" w:cs="Arial"/>
          <w:noProof/>
          <w:sz w:val="24"/>
          <w:szCs w:val="24"/>
          <w:lang w:val="es"/>
        </w:rPr>
        <w:t>(36)</w:t>
      </w:r>
      <w:r w:rsidR="009B4A63">
        <w:rPr>
          <w:rFonts w:ascii="Arial" w:eastAsia="Arial" w:hAnsi="Arial" w:cs="Arial"/>
          <w:sz w:val="24"/>
          <w:szCs w:val="24"/>
          <w:lang w:val="es"/>
        </w:rPr>
        <w:fldChar w:fldCharType="end"/>
      </w:r>
      <w:r w:rsidR="65454E7D" w:rsidRPr="4F5958B6">
        <w:rPr>
          <w:rFonts w:ascii="Arial" w:eastAsia="Arial" w:hAnsi="Arial" w:cs="Arial"/>
          <w:sz w:val="24"/>
          <w:szCs w:val="24"/>
          <w:lang w:val="es"/>
        </w:rPr>
        <w:t xml:space="preserve">. </w:t>
      </w:r>
      <w:r w:rsidR="482E991B" w:rsidRPr="4F5958B6">
        <w:rPr>
          <w:rFonts w:ascii="Arial" w:eastAsia="Arial" w:hAnsi="Arial" w:cs="Arial"/>
          <w:sz w:val="24"/>
          <w:szCs w:val="24"/>
          <w:lang w:val="es"/>
        </w:rPr>
        <w:t>Los G</w:t>
      </w:r>
      <w:r w:rsidR="196EB54C" w:rsidRPr="4F5958B6">
        <w:rPr>
          <w:rFonts w:ascii="Arial" w:eastAsia="Arial" w:hAnsi="Arial" w:cs="Arial"/>
          <w:sz w:val="24"/>
          <w:szCs w:val="24"/>
          <w:lang w:val="es"/>
        </w:rPr>
        <w:t>S</w:t>
      </w:r>
      <w:r w:rsidR="39DA1297" w:rsidRPr="4F5958B6">
        <w:rPr>
          <w:rFonts w:ascii="Arial" w:eastAsia="Arial" w:hAnsi="Arial" w:cs="Arial"/>
          <w:sz w:val="24"/>
          <w:szCs w:val="24"/>
          <w:lang w:val="es"/>
        </w:rPr>
        <w:t>E</w:t>
      </w:r>
      <w:r w:rsidR="0C3FE987" w:rsidRPr="4F5958B6">
        <w:rPr>
          <w:rFonts w:ascii="Arial" w:eastAsia="Arial" w:hAnsi="Arial" w:cs="Arial"/>
          <w:sz w:val="24"/>
          <w:szCs w:val="24"/>
          <w:lang w:val="es"/>
        </w:rPr>
        <w:t xml:space="preserve"> basados en el ingreso promedio por hogar</w:t>
      </w:r>
      <w:r w:rsidR="196EB54C" w:rsidRPr="4F5958B6">
        <w:rPr>
          <w:rFonts w:ascii="Arial" w:eastAsia="Arial" w:hAnsi="Arial" w:cs="Arial"/>
          <w:sz w:val="24"/>
          <w:szCs w:val="24"/>
          <w:lang w:val="es"/>
        </w:rPr>
        <w:t xml:space="preserve"> </w:t>
      </w:r>
      <w:r w:rsidR="02175545" w:rsidRPr="4F5958B6">
        <w:rPr>
          <w:rFonts w:ascii="Arial" w:eastAsia="Arial" w:hAnsi="Arial" w:cs="Arial"/>
          <w:sz w:val="24"/>
          <w:szCs w:val="24"/>
          <w:lang w:val="es"/>
        </w:rPr>
        <w:t>según la AIM, son 7</w:t>
      </w:r>
      <w:r w:rsidR="6D4BADC1" w:rsidRPr="4F5958B6">
        <w:rPr>
          <w:rFonts w:ascii="Arial" w:eastAsia="Arial" w:hAnsi="Arial" w:cs="Arial"/>
          <w:sz w:val="24"/>
          <w:szCs w:val="24"/>
          <w:lang w:val="es"/>
        </w:rPr>
        <w:t>,</w:t>
      </w:r>
      <w:r w:rsidR="02175545" w:rsidRPr="4F5958B6">
        <w:rPr>
          <w:rFonts w:ascii="Arial" w:eastAsia="Arial" w:hAnsi="Arial" w:cs="Arial"/>
          <w:sz w:val="24"/>
          <w:szCs w:val="24"/>
          <w:lang w:val="es"/>
        </w:rPr>
        <w:t xml:space="preserve"> correspondiendo al grupo AB, aquellos hogares cuyo ingreso promedio es mayor a $7.000.000</w:t>
      </w:r>
      <w:r w:rsidR="1BB512D2" w:rsidRPr="4F5958B6">
        <w:rPr>
          <w:rFonts w:ascii="Arial" w:eastAsia="Arial" w:hAnsi="Arial" w:cs="Arial"/>
          <w:sz w:val="24"/>
          <w:szCs w:val="24"/>
          <w:lang w:val="es"/>
        </w:rPr>
        <w:t>, C1a hogares con ingreso promedio entre $3.000.000 y $7.000.000</w:t>
      </w:r>
      <w:r w:rsidR="35FC09D5" w:rsidRPr="4F5958B6">
        <w:rPr>
          <w:rFonts w:ascii="Arial" w:eastAsia="Arial" w:hAnsi="Arial" w:cs="Arial"/>
          <w:sz w:val="24"/>
          <w:szCs w:val="24"/>
          <w:lang w:val="es"/>
        </w:rPr>
        <w:t>, C1b</w:t>
      </w:r>
      <w:r w:rsidR="42712601" w:rsidRPr="4F5958B6">
        <w:rPr>
          <w:rFonts w:ascii="Arial" w:eastAsia="Arial" w:hAnsi="Arial" w:cs="Arial"/>
          <w:sz w:val="24"/>
          <w:szCs w:val="24"/>
          <w:lang w:val="es"/>
        </w:rPr>
        <w:t xml:space="preserve"> son aquellos con ingreso promedio</w:t>
      </w:r>
      <w:r w:rsidR="35FC09D5" w:rsidRPr="4F5958B6">
        <w:rPr>
          <w:rFonts w:ascii="Arial" w:eastAsia="Arial" w:hAnsi="Arial" w:cs="Arial"/>
          <w:sz w:val="24"/>
          <w:szCs w:val="24"/>
          <w:lang w:val="es"/>
        </w:rPr>
        <w:t xml:space="preserve"> </w:t>
      </w:r>
      <w:r w:rsidR="504300D8" w:rsidRPr="4F5958B6">
        <w:rPr>
          <w:rFonts w:ascii="Arial" w:eastAsia="Arial" w:hAnsi="Arial" w:cs="Arial"/>
          <w:sz w:val="24"/>
          <w:szCs w:val="24"/>
          <w:lang w:val="es"/>
        </w:rPr>
        <w:t>entre $2.000.000 y $3.000.000, C2 entre $1.500.000 y $2.000.000, C3 entre $1.000.000 y $1.500.000</w:t>
      </w:r>
      <w:r w:rsidR="49A7D7BB" w:rsidRPr="4F5958B6">
        <w:rPr>
          <w:rFonts w:ascii="Arial" w:eastAsia="Arial" w:hAnsi="Arial" w:cs="Arial"/>
          <w:sz w:val="24"/>
          <w:szCs w:val="24"/>
          <w:lang w:val="es"/>
        </w:rPr>
        <w:t xml:space="preserve">, D entre $610.000 y $1.000.000, y </w:t>
      </w:r>
      <w:r w:rsidR="387BBC54" w:rsidRPr="4F5958B6">
        <w:rPr>
          <w:rFonts w:ascii="Arial" w:eastAsia="Arial" w:hAnsi="Arial" w:cs="Arial"/>
          <w:sz w:val="24"/>
          <w:szCs w:val="24"/>
          <w:lang w:val="es"/>
        </w:rPr>
        <w:t xml:space="preserve">grupo E corresponde a </w:t>
      </w:r>
      <w:r w:rsidR="49A7D7BB" w:rsidRPr="4F5958B6">
        <w:rPr>
          <w:rFonts w:ascii="Arial" w:eastAsia="Arial" w:hAnsi="Arial" w:cs="Arial"/>
          <w:sz w:val="24"/>
          <w:szCs w:val="24"/>
          <w:lang w:val="es"/>
        </w:rPr>
        <w:t>todos aquellos</w:t>
      </w:r>
      <w:r w:rsidR="5583DCC0" w:rsidRPr="4F5958B6">
        <w:rPr>
          <w:rFonts w:ascii="Arial" w:eastAsia="Arial" w:hAnsi="Arial" w:cs="Arial"/>
          <w:sz w:val="24"/>
          <w:szCs w:val="24"/>
          <w:lang w:val="es"/>
        </w:rPr>
        <w:t xml:space="preserve"> hogar</w:t>
      </w:r>
      <w:r w:rsidR="4EDF048C" w:rsidRPr="4F5958B6">
        <w:rPr>
          <w:rFonts w:ascii="Arial" w:eastAsia="Arial" w:hAnsi="Arial" w:cs="Arial"/>
          <w:sz w:val="24"/>
          <w:szCs w:val="24"/>
          <w:lang w:val="es"/>
        </w:rPr>
        <w:t>e</w:t>
      </w:r>
      <w:r w:rsidR="5583DCC0" w:rsidRPr="4F5958B6">
        <w:rPr>
          <w:rFonts w:ascii="Arial" w:eastAsia="Arial" w:hAnsi="Arial" w:cs="Arial"/>
          <w:sz w:val="24"/>
          <w:szCs w:val="24"/>
          <w:lang w:val="es"/>
        </w:rPr>
        <w:t>s</w:t>
      </w:r>
      <w:r w:rsidR="49A7D7BB" w:rsidRPr="4F5958B6">
        <w:rPr>
          <w:rFonts w:ascii="Arial" w:eastAsia="Arial" w:hAnsi="Arial" w:cs="Arial"/>
          <w:sz w:val="24"/>
          <w:szCs w:val="24"/>
          <w:lang w:val="es"/>
        </w:rPr>
        <w:t xml:space="preserve"> que reportan ingreso</w:t>
      </w:r>
      <w:r w:rsidR="5E0C6A7C" w:rsidRPr="4F5958B6">
        <w:rPr>
          <w:rFonts w:ascii="Arial" w:eastAsia="Arial" w:hAnsi="Arial" w:cs="Arial"/>
          <w:sz w:val="24"/>
          <w:szCs w:val="24"/>
          <w:lang w:val="es"/>
        </w:rPr>
        <w:t xml:space="preserve"> promedio menor a $600.000. Las variables creadas fueron NSE alto, medio y bajo, clasificando como </w:t>
      </w:r>
      <w:r w:rsidR="7C11FB60" w:rsidRPr="4F5958B6">
        <w:rPr>
          <w:rFonts w:ascii="Arial" w:eastAsia="Arial" w:hAnsi="Arial" w:cs="Arial"/>
          <w:sz w:val="24"/>
          <w:szCs w:val="24"/>
          <w:lang w:val="es"/>
        </w:rPr>
        <w:t>NSE alto aquell</w:t>
      </w:r>
      <w:r w:rsidR="2884514C" w:rsidRPr="4F5958B6">
        <w:rPr>
          <w:rFonts w:ascii="Arial" w:eastAsia="Arial" w:hAnsi="Arial" w:cs="Arial"/>
          <w:sz w:val="24"/>
          <w:szCs w:val="24"/>
          <w:lang w:val="es"/>
        </w:rPr>
        <w:t>as madres</w:t>
      </w:r>
      <w:r w:rsidR="7C11FB60" w:rsidRPr="4F5958B6">
        <w:rPr>
          <w:rFonts w:ascii="Arial" w:eastAsia="Arial" w:hAnsi="Arial" w:cs="Arial"/>
          <w:sz w:val="24"/>
          <w:szCs w:val="24"/>
          <w:lang w:val="es"/>
        </w:rPr>
        <w:t xml:space="preserve"> correspondientes a los grupos AB, C1a y C1b, es</w:t>
      </w:r>
      <w:r w:rsidR="401512B2" w:rsidRPr="4F5958B6">
        <w:rPr>
          <w:rFonts w:ascii="Arial" w:eastAsia="Arial" w:hAnsi="Arial" w:cs="Arial"/>
          <w:sz w:val="24"/>
          <w:szCs w:val="24"/>
          <w:lang w:val="es"/>
        </w:rPr>
        <w:t xml:space="preserve"> decir, con un ingreso promedio por hogar mayor a $2.000.000,</w:t>
      </w:r>
      <w:r w:rsidR="7C11FB60" w:rsidRPr="4F5958B6">
        <w:rPr>
          <w:rFonts w:ascii="Arial" w:eastAsia="Arial" w:hAnsi="Arial" w:cs="Arial"/>
          <w:sz w:val="24"/>
          <w:szCs w:val="24"/>
          <w:lang w:val="es"/>
        </w:rPr>
        <w:t xml:space="preserve"> NSE medio</w:t>
      </w:r>
      <w:r w:rsidR="07D6C3E5" w:rsidRPr="4F5958B6">
        <w:rPr>
          <w:rFonts w:ascii="Arial" w:eastAsia="Arial" w:hAnsi="Arial" w:cs="Arial"/>
          <w:sz w:val="24"/>
          <w:szCs w:val="24"/>
          <w:lang w:val="es"/>
        </w:rPr>
        <w:t xml:space="preserve"> incluyó a los grupos C2 y C3, abarcando </w:t>
      </w:r>
      <w:r w:rsidR="0A4D06EF" w:rsidRPr="4F5958B6">
        <w:rPr>
          <w:rFonts w:ascii="Arial" w:eastAsia="Arial" w:hAnsi="Arial" w:cs="Arial"/>
          <w:sz w:val="24"/>
          <w:szCs w:val="24"/>
          <w:lang w:val="es"/>
        </w:rPr>
        <w:t>las madres que reportaban ingresos entre $1.000.000 y $2.000.000, y NSE bajo fue variable asociada</w:t>
      </w:r>
      <w:r w:rsidR="0B112BA4" w:rsidRPr="4F5958B6">
        <w:rPr>
          <w:rFonts w:ascii="Arial" w:eastAsia="Arial" w:hAnsi="Arial" w:cs="Arial"/>
          <w:sz w:val="24"/>
          <w:szCs w:val="24"/>
          <w:lang w:val="es"/>
        </w:rPr>
        <w:t xml:space="preserve"> a los grupos D y E, con ingreso promedio </w:t>
      </w:r>
      <w:r w:rsidR="00432428">
        <w:rPr>
          <w:rFonts w:ascii="Arial" w:eastAsia="Arial" w:hAnsi="Arial" w:cs="Arial"/>
          <w:sz w:val="24"/>
          <w:szCs w:val="24"/>
          <w:lang w:val="es"/>
        </w:rPr>
        <w:t xml:space="preserve">por </w:t>
      </w:r>
      <w:r w:rsidR="0B112BA4" w:rsidRPr="4F5958B6">
        <w:rPr>
          <w:rFonts w:ascii="Arial" w:eastAsia="Arial" w:hAnsi="Arial" w:cs="Arial"/>
          <w:sz w:val="24"/>
          <w:szCs w:val="24"/>
          <w:lang w:val="es"/>
        </w:rPr>
        <w:t xml:space="preserve">hogar menor a $1.000.000. </w:t>
      </w:r>
    </w:p>
    <w:p w14:paraId="5B43F656" w14:textId="74F1784F" w:rsidR="203F1B19" w:rsidRDefault="203F1B19" w:rsidP="5DC33546">
      <w:pPr>
        <w:spacing w:line="480" w:lineRule="auto"/>
        <w:jc w:val="both"/>
        <w:rPr>
          <w:rFonts w:ascii="Arial" w:eastAsia="Arial" w:hAnsi="Arial" w:cs="Arial"/>
          <w:sz w:val="24"/>
          <w:szCs w:val="24"/>
          <w:lang w:val="es"/>
        </w:rPr>
      </w:pPr>
      <w:r w:rsidRPr="35125E7D">
        <w:rPr>
          <w:rFonts w:ascii="Arial" w:eastAsia="Arial" w:hAnsi="Arial" w:cs="Arial"/>
          <w:sz w:val="24"/>
          <w:szCs w:val="24"/>
          <w:lang w:val="es"/>
        </w:rPr>
        <w:t>Se clasificó la duración del embarazo según las semanas de gestación de nacimiento</w:t>
      </w:r>
      <w:r w:rsidR="09FE380F" w:rsidRPr="35125E7D">
        <w:rPr>
          <w:rFonts w:ascii="Arial" w:eastAsia="Arial" w:hAnsi="Arial" w:cs="Arial"/>
          <w:sz w:val="24"/>
          <w:szCs w:val="24"/>
          <w:lang w:val="es"/>
        </w:rPr>
        <w:t>, siendo</w:t>
      </w:r>
      <w:r w:rsidR="57A24D83" w:rsidRPr="35125E7D">
        <w:rPr>
          <w:rFonts w:ascii="Arial" w:eastAsia="Arial" w:hAnsi="Arial" w:cs="Arial"/>
          <w:sz w:val="24"/>
          <w:szCs w:val="24"/>
          <w:lang w:val="es"/>
        </w:rPr>
        <w:t xml:space="preserve"> embarazo p</w:t>
      </w:r>
      <w:r w:rsidR="433DBAC2" w:rsidRPr="35125E7D">
        <w:rPr>
          <w:rFonts w:ascii="Arial" w:eastAsia="Arial" w:hAnsi="Arial" w:cs="Arial"/>
          <w:sz w:val="24"/>
          <w:szCs w:val="24"/>
          <w:lang w:val="es"/>
        </w:rPr>
        <w:t>retérmino aquellos nacidos antes de las 3</w:t>
      </w:r>
      <w:r w:rsidR="5A2FBADF" w:rsidRPr="35125E7D">
        <w:rPr>
          <w:rFonts w:ascii="Arial" w:eastAsia="Arial" w:hAnsi="Arial" w:cs="Arial"/>
          <w:sz w:val="24"/>
          <w:szCs w:val="24"/>
          <w:lang w:val="es"/>
        </w:rPr>
        <w:t>7</w:t>
      </w:r>
      <w:r w:rsidR="433DBAC2" w:rsidRPr="35125E7D">
        <w:rPr>
          <w:rFonts w:ascii="Arial" w:eastAsia="Arial" w:hAnsi="Arial" w:cs="Arial"/>
          <w:sz w:val="24"/>
          <w:szCs w:val="24"/>
          <w:lang w:val="es"/>
        </w:rPr>
        <w:t xml:space="preserve"> semanas de gestación (SG)</w:t>
      </w:r>
      <w:r w:rsidR="04A3E4E6" w:rsidRPr="35125E7D">
        <w:rPr>
          <w:rFonts w:ascii="Arial" w:eastAsia="Arial" w:hAnsi="Arial" w:cs="Arial"/>
          <w:sz w:val="24"/>
          <w:szCs w:val="24"/>
          <w:lang w:val="es"/>
        </w:rPr>
        <w:t>, embarazo de término</w:t>
      </w:r>
      <w:r w:rsidR="513BB71F" w:rsidRPr="35125E7D">
        <w:rPr>
          <w:rFonts w:ascii="Arial" w:eastAsia="Arial" w:hAnsi="Arial" w:cs="Arial"/>
          <w:sz w:val="24"/>
          <w:szCs w:val="24"/>
          <w:lang w:val="es"/>
        </w:rPr>
        <w:t xml:space="preserve">, </w:t>
      </w:r>
      <w:r w:rsidR="39AAF5B9" w:rsidRPr="35125E7D">
        <w:rPr>
          <w:rFonts w:ascii="Arial" w:eastAsia="Arial" w:hAnsi="Arial" w:cs="Arial"/>
          <w:sz w:val="24"/>
          <w:szCs w:val="24"/>
          <w:lang w:val="es"/>
        </w:rPr>
        <w:t>los</w:t>
      </w:r>
      <w:r w:rsidR="513BB71F" w:rsidRPr="35125E7D">
        <w:rPr>
          <w:rFonts w:ascii="Arial" w:eastAsia="Arial" w:hAnsi="Arial" w:cs="Arial"/>
          <w:sz w:val="24"/>
          <w:szCs w:val="24"/>
          <w:lang w:val="es"/>
        </w:rPr>
        <w:t xml:space="preserve"> nacidos entre la semana 37 y la semana 41 con 6 días, y embarazo pos</w:t>
      </w:r>
      <w:r w:rsidR="254662F8" w:rsidRPr="35125E7D">
        <w:rPr>
          <w:rFonts w:ascii="Arial" w:eastAsia="Arial" w:hAnsi="Arial" w:cs="Arial"/>
          <w:sz w:val="24"/>
          <w:szCs w:val="24"/>
          <w:lang w:val="es"/>
        </w:rPr>
        <w:t>término</w:t>
      </w:r>
      <w:r w:rsidR="12A717F9" w:rsidRPr="35125E7D">
        <w:rPr>
          <w:rFonts w:ascii="Arial" w:eastAsia="Arial" w:hAnsi="Arial" w:cs="Arial"/>
          <w:sz w:val="24"/>
          <w:szCs w:val="24"/>
          <w:lang w:val="es"/>
        </w:rPr>
        <w:t>, los que hubiesen nacido a partir de las 42 SG.</w:t>
      </w:r>
    </w:p>
    <w:p w14:paraId="47E2C355" w14:textId="4BF08C42" w:rsidR="08C71169" w:rsidRDefault="08C71169" w:rsidP="4F5958B6">
      <w:pPr>
        <w:spacing w:line="480" w:lineRule="auto"/>
        <w:jc w:val="both"/>
        <w:rPr>
          <w:rFonts w:ascii="Arial" w:eastAsia="Arial" w:hAnsi="Arial" w:cs="Arial"/>
          <w:color w:val="000000" w:themeColor="text1"/>
          <w:sz w:val="24"/>
          <w:szCs w:val="24"/>
          <w:lang w:val="es-CL"/>
        </w:rPr>
      </w:pPr>
      <w:r w:rsidRPr="4F5958B6">
        <w:rPr>
          <w:rFonts w:ascii="Arial" w:eastAsia="Arial" w:hAnsi="Arial" w:cs="Arial"/>
          <w:color w:val="000000" w:themeColor="text1"/>
          <w:sz w:val="24"/>
          <w:szCs w:val="24"/>
          <w:lang w:val="es-CL"/>
        </w:rPr>
        <w:lastRenderedPageBreak/>
        <w:t>El estado nutricional de los recién nacidos fue clasificado siguiendo las Curvas de Pittaluga y Alarcón</w:t>
      </w:r>
      <w:r w:rsidR="009B4A63">
        <w:rPr>
          <w:rFonts w:ascii="Arial" w:eastAsia="Arial" w:hAnsi="Arial" w:cs="Arial"/>
          <w:sz w:val="24"/>
          <w:szCs w:val="24"/>
          <w:lang w:val="es-CL"/>
        </w:rPr>
        <w:t xml:space="preserve"> </w:t>
      </w:r>
      <w:r w:rsidR="009B4A63">
        <w:rPr>
          <w:rFonts w:ascii="Arial" w:eastAsia="Arial" w:hAnsi="Arial" w:cs="Arial"/>
          <w:sz w:val="24"/>
          <w:szCs w:val="24"/>
          <w:lang w:val="es-CL"/>
        </w:rPr>
        <w:fldChar w:fldCharType="begin"/>
      </w:r>
      <w:r w:rsidR="009B4A63">
        <w:rPr>
          <w:rFonts w:ascii="Arial" w:eastAsia="Arial" w:hAnsi="Arial" w:cs="Arial"/>
          <w:sz w:val="24"/>
          <w:szCs w:val="24"/>
          <w:lang w:val="es-CL"/>
        </w:rPr>
        <w:instrText xml:space="preserve"> ADDIN EN.CITE &lt;EndNote&gt;&lt;Cite&gt;&lt;Author&gt;Milad A&lt;/Author&gt;&lt;Year&gt;2010&lt;/Year&gt;&lt;IDText&gt;Recomendación sobre Curvas de Crecimiento Intrauterino&lt;/IDText&gt;&lt;DisplayText&gt;(37)&lt;/DisplayText&gt;&lt;record&gt;&lt;dates&gt;&lt;pub-dates&gt;&lt;date&gt;2010-06-01&lt;/date&gt;&lt;/pub-dates&gt;&lt;year&gt;2010&lt;/year&gt;&lt;/dates&gt;&lt;isbn&gt;0370-4106&lt;/isbn&gt;&lt;titles&gt;&lt;title&gt;Recomendación sobre Curvas de Crecimiento Intrauterino&lt;/title&gt;&lt;secondary-title&gt;Revista chilena de pediatría&lt;/secondary-title&gt;&lt;/titles&gt;&lt;number&gt;3&lt;/number&gt;&lt;access-date&gt;2023-11-21T19:15:53&lt;/access-date&gt;&lt;contributors&gt;&lt;authors&gt;&lt;author&gt;Milad A, Marcela&lt;/author&gt;&lt;author&gt;Novoa P, José M&lt;/author&gt;&lt;author&gt;Fabres B, Jorge&lt;/author&gt;&lt;author&gt;Samamé M, Mª Margarita&lt;/author&gt;&lt;author&gt;Aspillaga M, Carlos&lt;/author&gt;&lt;/authors&gt;&lt;/contributors&gt;&lt;added-date format="utc"&gt;1700594156&lt;/added-date&gt;&lt;ref-type name="Journal Article"&gt;17&lt;/ref-type&gt;&lt;rec-number&gt;124&lt;/rec-number&gt;&lt;publisher&gt;Sociedad Chilena de Pediatria&lt;/publisher&gt;&lt;last-updated-date format="utc"&gt;1700594157&lt;/last-updated-date&gt;&lt;electronic-resource-num&gt;10.4067/s0370-41062010000300011&lt;/electronic-resource-num&gt;&lt;volume&gt;81&lt;/volume&gt;&lt;/record&gt;&lt;/Cite&gt;&lt;/EndNote&gt;</w:instrText>
      </w:r>
      <w:r w:rsidR="009B4A63">
        <w:rPr>
          <w:rFonts w:ascii="Arial" w:eastAsia="Arial" w:hAnsi="Arial" w:cs="Arial"/>
          <w:sz w:val="24"/>
          <w:szCs w:val="24"/>
          <w:lang w:val="es-CL"/>
        </w:rPr>
        <w:fldChar w:fldCharType="separate"/>
      </w:r>
      <w:r w:rsidR="009B4A63">
        <w:rPr>
          <w:rFonts w:ascii="Arial" w:eastAsia="Arial" w:hAnsi="Arial" w:cs="Arial"/>
          <w:noProof/>
          <w:sz w:val="24"/>
          <w:szCs w:val="24"/>
          <w:lang w:val="es-CL"/>
        </w:rPr>
        <w:t>(37)</w:t>
      </w:r>
      <w:r w:rsidR="009B4A63">
        <w:rPr>
          <w:rFonts w:ascii="Arial" w:eastAsia="Arial" w:hAnsi="Arial" w:cs="Arial"/>
          <w:sz w:val="24"/>
          <w:szCs w:val="24"/>
          <w:lang w:val="es-CL"/>
        </w:rPr>
        <w:fldChar w:fldCharType="end"/>
      </w:r>
      <w:r w:rsidRPr="4F5958B6">
        <w:rPr>
          <w:rFonts w:ascii="Arial" w:eastAsia="Arial" w:hAnsi="Arial" w:cs="Arial"/>
          <w:color w:val="000000" w:themeColor="text1"/>
          <w:sz w:val="24"/>
          <w:szCs w:val="24"/>
          <w:lang w:val="es-CL"/>
        </w:rPr>
        <w:t xml:space="preserve"> según semanas gestacionales y peso al nacer. Se clasifican según percentiles</w:t>
      </w:r>
      <w:r w:rsidR="47F879BA" w:rsidRPr="4F5958B6">
        <w:rPr>
          <w:rFonts w:ascii="Arial" w:eastAsia="Arial" w:hAnsi="Arial" w:cs="Arial"/>
          <w:color w:val="000000" w:themeColor="text1"/>
          <w:sz w:val="24"/>
          <w:szCs w:val="24"/>
          <w:lang w:val="es-CL"/>
        </w:rPr>
        <w:t xml:space="preserve"> los que se ubicaron entre el</w:t>
      </w:r>
      <w:r w:rsidRPr="4F5958B6">
        <w:rPr>
          <w:rFonts w:ascii="Arial" w:eastAsia="Arial" w:hAnsi="Arial" w:cs="Arial"/>
          <w:color w:val="000000" w:themeColor="text1"/>
          <w:sz w:val="24"/>
          <w:szCs w:val="24"/>
          <w:lang w:val="es-CL"/>
        </w:rPr>
        <w:t xml:space="preserve"> </w:t>
      </w:r>
      <w:r w:rsidR="7C0C37B5" w:rsidRPr="4F5958B6">
        <w:rPr>
          <w:rFonts w:ascii="Arial" w:eastAsia="Arial" w:hAnsi="Arial" w:cs="Arial"/>
          <w:color w:val="000000" w:themeColor="text1"/>
          <w:sz w:val="24"/>
          <w:szCs w:val="24"/>
          <w:lang w:val="es-CL"/>
        </w:rPr>
        <w:t>p</w:t>
      </w:r>
      <w:r w:rsidR="197DD6AF" w:rsidRPr="4F5958B6">
        <w:rPr>
          <w:rFonts w:ascii="Arial" w:eastAsia="Arial" w:hAnsi="Arial" w:cs="Arial"/>
          <w:color w:val="000000" w:themeColor="text1"/>
          <w:sz w:val="24"/>
          <w:szCs w:val="24"/>
          <w:lang w:val="es-CL"/>
        </w:rPr>
        <w:t>ercentil 10 (p10)</w:t>
      </w:r>
      <w:r w:rsidR="64C07897" w:rsidRPr="4F5958B6">
        <w:rPr>
          <w:rFonts w:ascii="Arial" w:eastAsia="Arial" w:hAnsi="Arial" w:cs="Arial"/>
          <w:color w:val="000000" w:themeColor="text1"/>
          <w:sz w:val="24"/>
          <w:szCs w:val="24"/>
          <w:lang w:val="es-CL"/>
        </w:rPr>
        <w:t xml:space="preserve"> </w:t>
      </w:r>
      <w:r w:rsidR="5CF9AE53" w:rsidRPr="4F5958B6">
        <w:rPr>
          <w:rFonts w:ascii="Arial" w:eastAsia="Arial" w:hAnsi="Arial" w:cs="Arial"/>
          <w:color w:val="000000" w:themeColor="text1"/>
          <w:sz w:val="24"/>
          <w:szCs w:val="24"/>
          <w:lang w:val="es-CL"/>
        </w:rPr>
        <w:t>y</w:t>
      </w:r>
      <w:r w:rsidR="64C07897" w:rsidRPr="4F5958B6">
        <w:rPr>
          <w:rFonts w:ascii="Arial" w:eastAsia="Arial" w:hAnsi="Arial" w:cs="Arial"/>
          <w:color w:val="000000" w:themeColor="text1"/>
          <w:sz w:val="24"/>
          <w:szCs w:val="24"/>
          <w:lang w:val="es-CL"/>
        </w:rPr>
        <w:t xml:space="preserve"> p</w:t>
      </w:r>
      <w:r w:rsidR="7C50C59A" w:rsidRPr="4F5958B6">
        <w:rPr>
          <w:rFonts w:ascii="Arial" w:eastAsia="Arial" w:hAnsi="Arial" w:cs="Arial"/>
          <w:color w:val="000000" w:themeColor="text1"/>
          <w:sz w:val="24"/>
          <w:szCs w:val="24"/>
          <w:lang w:val="es-CL"/>
        </w:rPr>
        <w:t xml:space="preserve">ercentil </w:t>
      </w:r>
      <w:r w:rsidRPr="4F5958B6">
        <w:rPr>
          <w:rFonts w:ascii="Arial" w:eastAsia="Arial" w:hAnsi="Arial" w:cs="Arial"/>
          <w:color w:val="000000" w:themeColor="text1"/>
          <w:sz w:val="24"/>
          <w:szCs w:val="24"/>
          <w:lang w:val="es-CL"/>
        </w:rPr>
        <w:t>90</w:t>
      </w:r>
      <w:r w:rsidR="6F999FE3" w:rsidRPr="4F5958B6">
        <w:rPr>
          <w:rFonts w:ascii="Arial" w:eastAsia="Arial" w:hAnsi="Arial" w:cs="Arial"/>
          <w:color w:val="000000" w:themeColor="text1"/>
          <w:sz w:val="24"/>
          <w:szCs w:val="24"/>
          <w:lang w:val="es-CL"/>
        </w:rPr>
        <w:t xml:space="preserve"> (p90)</w:t>
      </w:r>
      <w:r w:rsidR="2EE57F3A" w:rsidRPr="4F5958B6">
        <w:rPr>
          <w:rFonts w:ascii="Arial" w:eastAsia="Arial" w:hAnsi="Arial" w:cs="Arial"/>
          <w:color w:val="000000" w:themeColor="text1"/>
          <w:sz w:val="24"/>
          <w:szCs w:val="24"/>
          <w:lang w:val="es-CL"/>
        </w:rPr>
        <w:t xml:space="preserve"> como</w:t>
      </w:r>
      <w:r w:rsidRPr="4F5958B6">
        <w:rPr>
          <w:rFonts w:ascii="Arial" w:eastAsia="Arial" w:hAnsi="Arial" w:cs="Arial"/>
          <w:color w:val="000000" w:themeColor="text1"/>
          <w:sz w:val="24"/>
          <w:szCs w:val="24"/>
          <w:lang w:val="es-CL"/>
        </w:rPr>
        <w:t xml:space="preserve"> AEG (Adecuado para la edad gestacional), PEG (Pequeño para la edad gestacional)</w:t>
      </w:r>
      <w:r w:rsidR="61472D88" w:rsidRPr="4F5958B6">
        <w:rPr>
          <w:rFonts w:ascii="Arial" w:eastAsia="Arial" w:hAnsi="Arial" w:cs="Arial"/>
          <w:color w:val="000000" w:themeColor="text1"/>
          <w:sz w:val="24"/>
          <w:szCs w:val="24"/>
          <w:lang w:val="es-CL"/>
        </w:rPr>
        <w:t xml:space="preserve"> los que fueron menores al p10</w:t>
      </w:r>
      <w:r w:rsidRPr="4F5958B6">
        <w:rPr>
          <w:rFonts w:ascii="Arial" w:eastAsia="Arial" w:hAnsi="Arial" w:cs="Arial"/>
          <w:color w:val="000000" w:themeColor="text1"/>
          <w:sz w:val="24"/>
          <w:szCs w:val="24"/>
          <w:lang w:val="es-CL"/>
        </w:rPr>
        <w:t xml:space="preserve"> y GEG (Grande para la edad gestacional)</w:t>
      </w:r>
      <w:r w:rsidR="5D1DC5B9" w:rsidRPr="4F5958B6">
        <w:rPr>
          <w:rFonts w:ascii="Arial" w:eastAsia="Arial" w:hAnsi="Arial" w:cs="Arial"/>
          <w:color w:val="000000" w:themeColor="text1"/>
          <w:sz w:val="24"/>
          <w:szCs w:val="24"/>
          <w:lang w:val="es-CL"/>
        </w:rPr>
        <w:t xml:space="preserve"> aquellos mayores al p90</w:t>
      </w:r>
      <w:r w:rsidRPr="4F5958B6">
        <w:rPr>
          <w:rFonts w:ascii="Arial" w:eastAsia="Arial" w:hAnsi="Arial" w:cs="Arial"/>
          <w:color w:val="000000" w:themeColor="text1"/>
          <w:sz w:val="24"/>
          <w:szCs w:val="24"/>
          <w:lang w:val="es-CL"/>
        </w:rPr>
        <w:t>.</w:t>
      </w:r>
    </w:p>
    <w:p w14:paraId="4475BD4C" w14:textId="5F34D7F6" w:rsidR="32EEAC23" w:rsidRDefault="32EEAC23" w:rsidP="5DC33546">
      <w:pPr>
        <w:pStyle w:val="Subttulo"/>
        <w:rPr>
          <w:rFonts w:ascii="Arial" w:eastAsia="Arial" w:hAnsi="Arial" w:cs="Arial"/>
          <w:color w:val="000000" w:themeColor="text1"/>
          <w:sz w:val="24"/>
          <w:szCs w:val="24"/>
          <w:u w:val="single"/>
          <w:lang w:val="es-CL"/>
        </w:rPr>
      </w:pPr>
      <w:r w:rsidRPr="5DC33546">
        <w:rPr>
          <w:rFonts w:ascii="Arial" w:eastAsia="Arial" w:hAnsi="Arial" w:cs="Arial"/>
          <w:color w:val="000000" w:themeColor="text1"/>
          <w:sz w:val="24"/>
          <w:szCs w:val="24"/>
          <w:u w:val="single"/>
          <w:lang w:val="es-CL"/>
        </w:rPr>
        <w:t xml:space="preserve">Análisis Estadístico </w:t>
      </w:r>
    </w:p>
    <w:p w14:paraId="73DCF744" w14:textId="41A8DCBE" w:rsidR="4AD94BC4" w:rsidRDefault="4AD94BC4" w:rsidP="5DC33546">
      <w:pPr>
        <w:spacing w:line="480" w:lineRule="auto"/>
        <w:jc w:val="both"/>
        <w:rPr>
          <w:rFonts w:ascii="Arial" w:eastAsia="Arial" w:hAnsi="Arial" w:cs="Arial"/>
          <w:sz w:val="24"/>
          <w:szCs w:val="24"/>
          <w:lang w:val="es"/>
        </w:rPr>
      </w:pPr>
      <w:r w:rsidRPr="5DC33546">
        <w:rPr>
          <w:rFonts w:ascii="Arial" w:eastAsia="Arial" w:hAnsi="Arial" w:cs="Arial"/>
          <w:color w:val="000000" w:themeColor="text1"/>
          <w:sz w:val="24"/>
          <w:szCs w:val="24"/>
          <w:lang w:val="es"/>
        </w:rPr>
        <w:t xml:space="preserve">Para </w:t>
      </w:r>
      <w:r w:rsidR="04A7579D" w:rsidRPr="5DC33546">
        <w:rPr>
          <w:rFonts w:ascii="Arial" w:eastAsia="Arial" w:hAnsi="Arial" w:cs="Arial"/>
          <w:color w:val="000000" w:themeColor="text1"/>
          <w:sz w:val="24"/>
          <w:szCs w:val="24"/>
          <w:lang w:val="es"/>
        </w:rPr>
        <w:t>caracterizar</w:t>
      </w:r>
      <w:r w:rsidRPr="5DC33546">
        <w:rPr>
          <w:rFonts w:ascii="Arial" w:eastAsia="Arial" w:hAnsi="Arial" w:cs="Arial"/>
          <w:color w:val="000000" w:themeColor="text1"/>
          <w:sz w:val="24"/>
          <w:szCs w:val="24"/>
          <w:lang w:val="es"/>
        </w:rPr>
        <w:t xml:space="preserve"> la muestra, </w:t>
      </w:r>
      <w:r w:rsidR="1EEE4EA0" w:rsidRPr="5DC33546">
        <w:rPr>
          <w:rFonts w:ascii="Arial" w:eastAsia="Arial" w:hAnsi="Arial" w:cs="Arial"/>
          <w:color w:val="000000" w:themeColor="text1"/>
          <w:sz w:val="24"/>
          <w:szCs w:val="24"/>
          <w:lang w:val="es"/>
        </w:rPr>
        <w:t>se hizo un análisis descriptivo expresando</w:t>
      </w:r>
      <w:r w:rsidRPr="5DC33546">
        <w:rPr>
          <w:rFonts w:ascii="Arial" w:eastAsia="Arial" w:hAnsi="Arial" w:cs="Arial"/>
          <w:color w:val="000000" w:themeColor="text1"/>
          <w:sz w:val="24"/>
          <w:szCs w:val="24"/>
          <w:lang w:val="es"/>
        </w:rPr>
        <w:t xml:space="preserve"> las variables cualitativas en frecuencia absoluta </w:t>
      </w:r>
      <w:r w:rsidR="7CA57BA1" w:rsidRPr="5DC33546">
        <w:rPr>
          <w:rFonts w:ascii="Arial" w:eastAsia="Arial" w:hAnsi="Arial" w:cs="Arial"/>
          <w:color w:val="000000" w:themeColor="text1"/>
          <w:sz w:val="24"/>
          <w:szCs w:val="24"/>
          <w:lang w:val="es"/>
        </w:rPr>
        <w:t>y frecuencia relativa porcentual</w:t>
      </w:r>
      <w:r w:rsidR="5FECD66F" w:rsidRPr="5DC33546">
        <w:rPr>
          <w:rFonts w:ascii="Arial" w:eastAsia="Arial" w:hAnsi="Arial" w:cs="Arial"/>
          <w:color w:val="000000" w:themeColor="text1"/>
          <w:sz w:val="24"/>
          <w:szCs w:val="24"/>
          <w:lang w:val="es"/>
        </w:rPr>
        <w:t xml:space="preserve">. En el caso de las </w:t>
      </w:r>
      <w:r w:rsidR="5FECD66F" w:rsidRPr="5DC33546">
        <w:rPr>
          <w:rFonts w:ascii="Arial" w:eastAsia="Arial" w:hAnsi="Arial" w:cs="Arial"/>
          <w:sz w:val="24"/>
          <w:szCs w:val="24"/>
          <w:lang w:val="es"/>
        </w:rPr>
        <w:t xml:space="preserve">variables cuantitativas, se aplicó inicialmente la prueba de Shapiro-Wilk para evaluar la normalidad de la distribución, estas distribuyeron normal, por lo que se </w:t>
      </w:r>
      <w:r w:rsidR="485C1509" w:rsidRPr="5DC33546">
        <w:rPr>
          <w:rFonts w:ascii="Arial" w:eastAsia="Arial" w:hAnsi="Arial" w:cs="Arial"/>
          <w:sz w:val="24"/>
          <w:szCs w:val="24"/>
          <w:lang w:val="es"/>
        </w:rPr>
        <w:t>expresaron en media y desviación estándar (DE).</w:t>
      </w:r>
      <w:r w:rsidR="5FECD66F" w:rsidRPr="5DC33546">
        <w:rPr>
          <w:rFonts w:ascii="Arial" w:eastAsia="Arial" w:hAnsi="Arial" w:cs="Arial"/>
          <w:color w:val="000000" w:themeColor="text1"/>
          <w:sz w:val="24"/>
          <w:szCs w:val="24"/>
          <w:lang w:val="es"/>
        </w:rPr>
        <w:t xml:space="preserve"> </w:t>
      </w:r>
    </w:p>
    <w:p w14:paraId="23B65613" w14:textId="07EC032F" w:rsidR="41F57EA5" w:rsidRDefault="41F57EA5" w:rsidP="5DC33546">
      <w:pPr>
        <w:spacing w:line="480" w:lineRule="auto"/>
        <w:jc w:val="both"/>
        <w:rPr>
          <w:rFonts w:ascii="Arial" w:eastAsia="Arial" w:hAnsi="Arial" w:cs="Arial"/>
          <w:sz w:val="24"/>
          <w:szCs w:val="24"/>
          <w:lang w:val="es"/>
        </w:rPr>
      </w:pPr>
      <w:r w:rsidRPr="5DC33546">
        <w:rPr>
          <w:rFonts w:ascii="Arial" w:eastAsia="Arial" w:hAnsi="Arial" w:cs="Arial"/>
          <w:sz w:val="24"/>
          <w:szCs w:val="24"/>
          <w:lang w:val="es"/>
        </w:rPr>
        <w:t xml:space="preserve">Luego se realizó un análisis bivariado para evaluar la </w:t>
      </w:r>
      <w:r w:rsidR="1E1BC299" w:rsidRPr="5DC33546">
        <w:rPr>
          <w:rFonts w:ascii="Arial" w:eastAsia="Arial" w:hAnsi="Arial" w:cs="Arial"/>
          <w:sz w:val="24"/>
          <w:szCs w:val="24"/>
          <w:lang w:val="es"/>
        </w:rPr>
        <w:t xml:space="preserve">asociación entre </w:t>
      </w:r>
      <w:r w:rsidR="050A0607" w:rsidRPr="5DC33546">
        <w:rPr>
          <w:rFonts w:ascii="Arial" w:eastAsia="Arial" w:hAnsi="Arial" w:cs="Arial"/>
          <w:sz w:val="24"/>
          <w:szCs w:val="24"/>
          <w:lang w:val="es"/>
        </w:rPr>
        <w:t>el consumo</w:t>
      </w:r>
      <w:r w:rsidR="1E1BC299" w:rsidRPr="5DC33546">
        <w:rPr>
          <w:rFonts w:ascii="Arial" w:eastAsia="Arial" w:hAnsi="Arial" w:cs="Arial"/>
          <w:sz w:val="24"/>
          <w:szCs w:val="24"/>
          <w:lang w:val="es"/>
        </w:rPr>
        <w:t xml:space="preserve"> de LME y los</w:t>
      </w:r>
      <w:r w:rsidR="6BBFD80D" w:rsidRPr="5DC33546">
        <w:rPr>
          <w:rFonts w:ascii="Arial" w:eastAsia="Arial" w:hAnsi="Arial" w:cs="Arial"/>
          <w:sz w:val="24"/>
          <w:szCs w:val="24"/>
          <w:lang w:val="es"/>
        </w:rPr>
        <w:t xml:space="preserve"> factores</w:t>
      </w:r>
      <w:r w:rsidR="1E1BC299" w:rsidRPr="5DC33546">
        <w:rPr>
          <w:rFonts w:ascii="Arial" w:eastAsia="Arial" w:hAnsi="Arial" w:cs="Arial"/>
          <w:sz w:val="24"/>
          <w:szCs w:val="24"/>
          <w:lang w:val="es"/>
        </w:rPr>
        <w:t xml:space="preserve"> </w:t>
      </w:r>
      <w:r w:rsidR="6138F1FE" w:rsidRPr="5DC33546">
        <w:rPr>
          <w:rFonts w:ascii="Arial" w:eastAsia="Times New Roman" w:hAnsi="Arial" w:cs="Arial"/>
          <w:sz w:val="24"/>
          <w:szCs w:val="24"/>
          <w:lang w:eastAsia="es-CL"/>
        </w:rPr>
        <w:t>sociodemográficos, perinatales y de nacimiento</w:t>
      </w:r>
      <w:r w:rsidR="33052410" w:rsidRPr="5DC33546">
        <w:rPr>
          <w:rFonts w:ascii="Arial" w:eastAsia="Arial" w:hAnsi="Arial" w:cs="Arial"/>
          <w:sz w:val="24"/>
          <w:szCs w:val="24"/>
          <w:lang w:val="es"/>
        </w:rPr>
        <w:t xml:space="preserve"> </w:t>
      </w:r>
      <w:r w:rsidR="3E451DDE" w:rsidRPr="5DC33546">
        <w:rPr>
          <w:rFonts w:ascii="Arial" w:eastAsia="Arial" w:hAnsi="Arial" w:cs="Arial"/>
          <w:sz w:val="24"/>
          <w:szCs w:val="24"/>
          <w:lang w:val="es"/>
        </w:rPr>
        <w:t xml:space="preserve">asociados a su consumo, utilizando la prueba </w:t>
      </w:r>
      <w:r w:rsidR="00427178">
        <w:rPr>
          <w:rFonts w:ascii="Arial" w:eastAsia="Arial" w:hAnsi="Arial" w:cs="Arial"/>
          <w:sz w:val="24"/>
          <w:szCs w:val="24"/>
          <w:lang w:val="es"/>
        </w:rPr>
        <w:t>C</w:t>
      </w:r>
      <w:r w:rsidR="2D1AF2DC" w:rsidRPr="5DC33546">
        <w:rPr>
          <w:rFonts w:ascii="Arial" w:eastAsia="Arial" w:hAnsi="Arial" w:cs="Arial"/>
          <w:sz w:val="24"/>
          <w:szCs w:val="24"/>
          <w:lang w:val="es"/>
        </w:rPr>
        <w:t>hi-cuadrado en el caso de las variables cualitativas y prueba T-</w:t>
      </w:r>
      <w:proofErr w:type="spellStart"/>
      <w:r w:rsidR="2D1AF2DC" w:rsidRPr="5DC33546">
        <w:rPr>
          <w:rFonts w:ascii="Arial" w:eastAsia="Arial" w:hAnsi="Arial" w:cs="Arial"/>
          <w:sz w:val="24"/>
          <w:szCs w:val="24"/>
          <w:lang w:val="es"/>
        </w:rPr>
        <w:t>student</w:t>
      </w:r>
      <w:proofErr w:type="spellEnd"/>
      <w:r w:rsidR="2D1AF2DC" w:rsidRPr="5DC33546">
        <w:rPr>
          <w:rFonts w:ascii="Arial" w:eastAsia="Arial" w:hAnsi="Arial" w:cs="Arial"/>
          <w:sz w:val="24"/>
          <w:szCs w:val="24"/>
          <w:lang w:val="es"/>
        </w:rPr>
        <w:t xml:space="preserve"> para las cuantitativas, ambas con </w:t>
      </w:r>
      <w:r w:rsidR="4761E9DF" w:rsidRPr="5DC33546">
        <w:rPr>
          <w:rFonts w:ascii="Arial" w:eastAsia="Arial" w:hAnsi="Arial" w:cs="Arial"/>
          <w:sz w:val="24"/>
          <w:szCs w:val="24"/>
          <w:lang w:val="es"/>
        </w:rPr>
        <w:t xml:space="preserve">un nivel de significancia p&lt;0,05. </w:t>
      </w:r>
    </w:p>
    <w:p w14:paraId="59CCD3ED" w14:textId="77777777" w:rsidR="002E58B9" w:rsidRDefault="002E58B9" w:rsidP="002E58B9">
      <w:pPr>
        <w:spacing w:line="480" w:lineRule="auto"/>
        <w:jc w:val="both"/>
        <w:rPr>
          <w:rFonts w:ascii="Arial" w:eastAsia="Arial" w:hAnsi="Arial" w:cs="Arial"/>
          <w:color w:val="000000" w:themeColor="text1"/>
          <w:sz w:val="24"/>
          <w:szCs w:val="24"/>
          <w:lang w:val="es-CL"/>
        </w:rPr>
      </w:pPr>
      <w:r w:rsidRPr="5DC33546">
        <w:rPr>
          <w:rFonts w:ascii="Arial" w:eastAsia="Arial" w:hAnsi="Arial" w:cs="Arial"/>
          <w:color w:val="000000" w:themeColor="text1"/>
          <w:sz w:val="24"/>
          <w:szCs w:val="24"/>
          <w:lang w:val="es-CL"/>
        </w:rPr>
        <w:t>Los resultados fueron extraídos con el software Microsoft Excel y el análisis de datos estadísticos se hizo ocupando Microsoft Excel y STATA versión 15.1.</w:t>
      </w:r>
    </w:p>
    <w:p w14:paraId="6FD1AC53" w14:textId="77777777" w:rsidR="002E58B9" w:rsidRPr="002E58B9" w:rsidRDefault="002E58B9" w:rsidP="5DC33546">
      <w:pPr>
        <w:spacing w:line="480" w:lineRule="auto"/>
        <w:jc w:val="both"/>
        <w:rPr>
          <w:rFonts w:ascii="Arial" w:eastAsia="Arial" w:hAnsi="Arial" w:cs="Arial"/>
          <w:sz w:val="24"/>
          <w:szCs w:val="24"/>
          <w:u w:val="single"/>
          <w:lang w:val="es-CL"/>
        </w:rPr>
      </w:pPr>
    </w:p>
    <w:p w14:paraId="210EA7D0" w14:textId="77777777" w:rsidR="00FF46BA" w:rsidRDefault="00FF46BA">
      <w:pPr>
        <w:rPr>
          <w:rFonts w:ascii="Arial" w:eastAsia="Arial" w:hAnsi="Arial" w:cs="Arial"/>
          <w:sz w:val="24"/>
          <w:szCs w:val="24"/>
          <w:u w:val="single"/>
        </w:rPr>
      </w:pPr>
      <w:r>
        <w:rPr>
          <w:rFonts w:ascii="Arial" w:eastAsia="Arial" w:hAnsi="Arial" w:cs="Arial"/>
          <w:sz w:val="24"/>
          <w:szCs w:val="24"/>
          <w:u w:val="single"/>
        </w:rPr>
        <w:br w:type="page"/>
      </w:r>
    </w:p>
    <w:p w14:paraId="1A3F55E9" w14:textId="71067DA2" w:rsidR="1D9BFAD2" w:rsidRDefault="1D9BFAD2" w:rsidP="5DC33546">
      <w:pPr>
        <w:spacing w:line="480" w:lineRule="auto"/>
        <w:jc w:val="both"/>
        <w:rPr>
          <w:rFonts w:ascii="Arial" w:eastAsia="Arial" w:hAnsi="Arial" w:cs="Arial"/>
          <w:sz w:val="24"/>
          <w:szCs w:val="24"/>
          <w:u w:val="single"/>
        </w:rPr>
      </w:pPr>
      <w:r w:rsidRPr="5DC33546">
        <w:rPr>
          <w:rFonts w:ascii="Arial" w:eastAsia="Arial" w:hAnsi="Arial" w:cs="Arial"/>
          <w:sz w:val="24"/>
          <w:szCs w:val="24"/>
          <w:u w:val="single"/>
        </w:rPr>
        <w:lastRenderedPageBreak/>
        <w:t>Consideraciones éticas</w:t>
      </w:r>
    </w:p>
    <w:p w14:paraId="72826504" w14:textId="1ECFABF7" w:rsidR="1D9BFAD2" w:rsidRDefault="1D9BFAD2" w:rsidP="5DC33546">
      <w:pPr>
        <w:spacing w:line="480" w:lineRule="auto"/>
        <w:jc w:val="both"/>
        <w:rPr>
          <w:rFonts w:ascii="Arial" w:eastAsia="Arial" w:hAnsi="Arial" w:cs="Arial"/>
          <w:color w:val="000000" w:themeColor="text1"/>
          <w:sz w:val="24"/>
          <w:szCs w:val="24"/>
        </w:rPr>
      </w:pPr>
      <w:r w:rsidRPr="4F5958B6">
        <w:rPr>
          <w:rFonts w:ascii="Arial" w:eastAsia="Arial" w:hAnsi="Arial" w:cs="Arial"/>
          <w:color w:val="000000" w:themeColor="text1"/>
          <w:sz w:val="24"/>
          <w:szCs w:val="24"/>
          <w:lang w:val="es-CL"/>
        </w:rPr>
        <w:t>Este proyecto fue aprobado por el Comité de Ética Científico de Pregrado de la Facultad de Medicina Clínica Alemana – Universidad del Desarrollo (CEC PG) (</w:t>
      </w:r>
      <w:r w:rsidRPr="4F5958B6">
        <w:rPr>
          <w:rFonts w:ascii="Arial" w:eastAsia="Arial" w:hAnsi="Arial" w:cs="Arial"/>
          <w:sz w:val="24"/>
          <w:szCs w:val="24"/>
          <w:lang w:val="es-CL"/>
        </w:rPr>
        <w:t>PG_2023-15)</w:t>
      </w:r>
      <w:r w:rsidR="6313F87E" w:rsidRPr="4F5958B6">
        <w:rPr>
          <w:rFonts w:ascii="Arial" w:eastAsia="Arial" w:hAnsi="Arial" w:cs="Arial"/>
          <w:sz w:val="24"/>
          <w:szCs w:val="24"/>
          <w:lang w:val="es-CL"/>
        </w:rPr>
        <w:t xml:space="preserve"> (Anexo </w:t>
      </w:r>
      <w:r w:rsidR="00D168A8">
        <w:rPr>
          <w:rFonts w:ascii="Arial" w:eastAsia="Arial" w:hAnsi="Arial" w:cs="Arial"/>
          <w:sz w:val="24"/>
          <w:szCs w:val="24"/>
          <w:lang w:val="es-CL"/>
        </w:rPr>
        <w:t>IV</w:t>
      </w:r>
      <w:r w:rsidR="6313F87E" w:rsidRPr="4F5958B6">
        <w:rPr>
          <w:rFonts w:ascii="Arial" w:eastAsia="Arial" w:hAnsi="Arial" w:cs="Arial"/>
          <w:sz w:val="24"/>
          <w:szCs w:val="24"/>
          <w:lang w:val="es-CL"/>
        </w:rPr>
        <w:t>)</w:t>
      </w:r>
      <w:r w:rsidRPr="4F5958B6">
        <w:rPr>
          <w:rFonts w:ascii="Arial" w:eastAsia="Arial" w:hAnsi="Arial" w:cs="Arial"/>
          <w:color w:val="000000" w:themeColor="text1"/>
          <w:sz w:val="24"/>
          <w:szCs w:val="24"/>
          <w:lang w:val="es-CL"/>
        </w:rPr>
        <w:t>.  </w:t>
      </w:r>
    </w:p>
    <w:p w14:paraId="0644C6FA" w14:textId="337E07CD" w:rsidR="4F5958B6" w:rsidRPr="00D168A8" w:rsidRDefault="4F5958B6" w:rsidP="4F5958B6">
      <w:pPr>
        <w:spacing w:line="480" w:lineRule="auto"/>
        <w:jc w:val="both"/>
        <w:rPr>
          <w:rFonts w:ascii="Arial" w:eastAsia="Arial" w:hAnsi="Arial" w:cs="Arial"/>
          <w:color w:val="000000" w:themeColor="text1"/>
          <w:sz w:val="24"/>
          <w:szCs w:val="24"/>
        </w:rPr>
      </w:pPr>
    </w:p>
    <w:p w14:paraId="23D673AC" w14:textId="64021EDE" w:rsidR="00331928" w:rsidRPr="00DC266D" w:rsidRDefault="00432428" w:rsidP="00432428">
      <w:pPr>
        <w:rPr>
          <w:bCs/>
        </w:rPr>
      </w:pPr>
      <w:r>
        <w:br w:type="page"/>
      </w:r>
      <w:r w:rsidR="005D40CD" w:rsidRPr="00DC266D">
        <w:rPr>
          <w:rFonts w:ascii="Arial" w:eastAsia="Arial" w:hAnsi="Arial" w:cs="Arial"/>
          <w:bCs/>
          <w:sz w:val="24"/>
          <w:szCs w:val="24"/>
        </w:rPr>
        <w:lastRenderedPageBreak/>
        <w:t>R</w:t>
      </w:r>
      <w:r w:rsidR="008A347E" w:rsidRPr="00DC266D">
        <w:rPr>
          <w:rFonts w:ascii="Arial" w:eastAsia="Arial" w:hAnsi="Arial" w:cs="Arial"/>
          <w:bCs/>
          <w:sz w:val="24"/>
          <w:szCs w:val="24"/>
        </w:rPr>
        <w:t>esultados</w:t>
      </w:r>
    </w:p>
    <w:p w14:paraId="067323B6" w14:textId="4B225091" w:rsidR="000B6899" w:rsidRDefault="1CC2DAAA" w:rsidP="5DC33546">
      <w:pPr>
        <w:spacing w:line="480" w:lineRule="auto"/>
        <w:jc w:val="both"/>
        <w:rPr>
          <w:rFonts w:ascii="Arial" w:eastAsia="Arial" w:hAnsi="Arial" w:cs="Arial"/>
          <w:color w:val="000000" w:themeColor="text1"/>
          <w:sz w:val="24"/>
          <w:szCs w:val="24"/>
          <w:lang w:val="es-CL"/>
        </w:rPr>
      </w:pPr>
      <w:r w:rsidRPr="4090D7EB">
        <w:rPr>
          <w:rFonts w:ascii="Arial" w:eastAsia="Arial" w:hAnsi="Arial" w:cs="Arial"/>
          <w:color w:val="000000" w:themeColor="text1"/>
          <w:sz w:val="24"/>
          <w:szCs w:val="24"/>
        </w:rPr>
        <w:t>El tamaño muestra</w:t>
      </w:r>
      <w:r w:rsidR="005B255D">
        <w:rPr>
          <w:rFonts w:ascii="Arial" w:eastAsia="Arial" w:hAnsi="Arial" w:cs="Arial"/>
          <w:color w:val="000000" w:themeColor="text1"/>
          <w:sz w:val="24"/>
          <w:szCs w:val="24"/>
        </w:rPr>
        <w:t>l</w:t>
      </w:r>
      <w:r w:rsidRPr="4090D7EB">
        <w:rPr>
          <w:rFonts w:ascii="Arial" w:eastAsia="Arial" w:hAnsi="Arial" w:cs="Arial"/>
          <w:color w:val="000000" w:themeColor="text1"/>
          <w:sz w:val="24"/>
          <w:szCs w:val="24"/>
        </w:rPr>
        <w:t xml:space="preserve"> de nuestro estudio fue de n=353 madres </w:t>
      </w:r>
      <w:r w:rsidR="001415FA">
        <w:rPr>
          <w:rFonts w:ascii="Arial" w:eastAsia="Arial" w:hAnsi="Arial" w:cs="Arial"/>
          <w:color w:val="000000" w:themeColor="text1"/>
          <w:sz w:val="24"/>
          <w:szCs w:val="24"/>
        </w:rPr>
        <w:t>de</w:t>
      </w:r>
      <w:r w:rsidR="3E0AAF8E" w:rsidRPr="4090D7EB">
        <w:rPr>
          <w:rFonts w:ascii="Arial" w:eastAsia="Arial" w:hAnsi="Arial" w:cs="Arial"/>
          <w:color w:val="000000" w:themeColor="text1"/>
          <w:sz w:val="24"/>
          <w:szCs w:val="24"/>
        </w:rPr>
        <w:t xml:space="preserve"> 18 </w:t>
      </w:r>
      <w:r w:rsidR="001415FA">
        <w:rPr>
          <w:rFonts w:ascii="Arial" w:eastAsia="Arial" w:hAnsi="Arial" w:cs="Arial"/>
          <w:color w:val="000000" w:themeColor="text1"/>
          <w:sz w:val="24"/>
          <w:szCs w:val="24"/>
        </w:rPr>
        <w:t xml:space="preserve">a </w:t>
      </w:r>
      <w:r w:rsidR="3E0AAF8E" w:rsidRPr="4090D7EB">
        <w:rPr>
          <w:rFonts w:ascii="Arial" w:eastAsia="Arial" w:hAnsi="Arial" w:cs="Arial"/>
          <w:color w:val="000000" w:themeColor="text1"/>
          <w:sz w:val="24"/>
          <w:szCs w:val="24"/>
        </w:rPr>
        <w:t>45 años</w:t>
      </w:r>
      <w:r w:rsidR="001415FA">
        <w:rPr>
          <w:rFonts w:ascii="Arial" w:eastAsia="Arial" w:hAnsi="Arial" w:cs="Arial"/>
          <w:color w:val="000000" w:themeColor="text1"/>
          <w:sz w:val="24"/>
          <w:szCs w:val="24"/>
        </w:rPr>
        <w:t>,</w:t>
      </w:r>
      <w:r w:rsidR="3E0AAF8E" w:rsidRPr="4090D7EB">
        <w:rPr>
          <w:rFonts w:ascii="Arial" w:eastAsia="Arial" w:hAnsi="Arial" w:cs="Arial"/>
          <w:color w:val="000000" w:themeColor="text1"/>
          <w:sz w:val="24"/>
          <w:szCs w:val="24"/>
        </w:rPr>
        <w:t xml:space="preserve"> </w:t>
      </w:r>
      <w:r w:rsidRPr="4090D7EB">
        <w:rPr>
          <w:rFonts w:ascii="Arial" w:eastAsia="Arial" w:hAnsi="Arial" w:cs="Arial"/>
          <w:color w:val="000000" w:themeColor="text1"/>
          <w:sz w:val="24"/>
          <w:szCs w:val="24"/>
        </w:rPr>
        <w:t>con hijos entre 6 y 12 meses de edad que residieran en Chile. En la Tabla 1, se encuentran las características sociodemográficas, perinatales y nutricionales de las madres</w:t>
      </w:r>
      <w:r w:rsidR="7753B475" w:rsidRPr="4090D7EB">
        <w:rPr>
          <w:rFonts w:ascii="Arial" w:eastAsia="Arial" w:hAnsi="Arial" w:cs="Arial"/>
          <w:color w:val="000000" w:themeColor="text1"/>
          <w:sz w:val="24"/>
          <w:szCs w:val="24"/>
        </w:rPr>
        <w:t xml:space="preserve"> e</w:t>
      </w:r>
      <w:r w:rsidRPr="4090D7EB">
        <w:rPr>
          <w:rFonts w:ascii="Arial" w:eastAsia="Arial" w:hAnsi="Arial" w:cs="Arial"/>
          <w:color w:val="000000" w:themeColor="text1"/>
          <w:sz w:val="24"/>
          <w:szCs w:val="24"/>
        </w:rPr>
        <w:t xml:space="preserve"> hijo</w:t>
      </w:r>
      <w:r w:rsidR="7D0A622E" w:rsidRPr="4090D7EB">
        <w:rPr>
          <w:rFonts w:ascii="Arial" w:eastAsia="Arial" w:hAnsi="Arial" w:cs="Arial"/>
          <w:color w:val="000000" w:themeColor="text1"/>
          <w:sz w:val="24"/>
          <w:szCs w:val="24"/>
        </w:rPr>
        <w:t>s</w:t>
      </w:r>
      <w:r w:rsidRPr="4090D7EB">
        <w:rPr>
          <w:rFonts w:ascii="Arial" w:eastAsia="Arial" w:hAnsi="Arial" w:cs="Arial"/>
          <w:color w:val="000000" w:themeColor="text1"/>
          <w:sz w:val="24"/>
          <w:szCs w:val="24"/>
        </w:rPr>
        <w:t xml:space="preserve">. Respecto a las características </w:t>
      </w:r>
      <w:r w:rsidR="7C6152D0" w:rsidRPr="4090D7EB">
        <w:rPr>
          <w:rFonts w:ascii="Arial" w:eastAsia="Arial" w:hAnsi="Arial" w:cs="Arial"/>
          <w:color w:val="000000" w:themeColor="text1"/>
          <w:sz w:val="24"/>
          <w:szCs w:val="24"/>
        </w:rPr>
        <w:t xml:space="preserve">sociodemográficas </w:t>
      </w:r>
      <w:r w:rsidRPr="4090D7EB">
        <w:rPr>
          <w:rFonts w:ascii="Arial" w:eastAsia="Arial" w:hAnsi="Arial" w:cs="Arial"/>
          <w:color w:val="000000" w:themeColor="text1"/>
          <w:sz w:val="24"/>
          <w:szCs w:val="24"/>
        </w:rPr>
        <w:t>de la madre se observó una edad promedio de 32,8 (</w:t>
      </w:r>
      <w:r w:rsidR="6617396C" w:rsidRPr="4090D7EB">
        <w:rPr>
          <w:rFonts w:ascii="Arial" w:eastAsia="Arial" w:hAnsi="Arial" w:cs="Arial"/>
          <w:color w:val="000000" w:themeColor="text1"/>
          <w:sz w:val="24"/>
          <w:szCs w:val="24"/>
        </w:rPr>
        <w:t>±</w:t>
      </w:r>
      <w:r w:rsidRPr="4090D7EB">
        <w:rPr>
          <w:rFonts w:ascii="Arial" w:eastAsia="Arial" w:hAnsi="Arial" w:cs="Arial"/>
          <w:color w:val="000000" w:themeColor="text1"/>
          <w:sz w:val="24"/>
          <w:szCs w:val="24"/>
        </w:rPr>
        <w:t xml:space="preserve"> 4,7) años. El nivel de escolaridad predominante fue técnico o universitario completo, con un total de 62,6%</w:t>
      </w:r>
      <w:r w:rsidR="29C4C0D4" w:rsidRPr="4090D7EB">
        <w:rPr>
          <w:rFonts w:ascii="Arial" w:eastAsia="Arial" w:hAnsi="Arial" w:cs="Arial"/>
          <w:color w:val="000000" w:themeColor="text1"/>
          <w:sz w:val="24"/>
          <w:szCs w:val="24"/>
        </w:rPr>
        <w:t xml:space="preserve"> y el</w:t>
      </w:r>
      <w:r w:rsidRPr="4090D7EB">
        <w:rPr>
          <w:rFonts w:ascii="Arial" w:eastAsia="Arial" w:hAnsi="Arial" w:cs="Arial"/>
          <w:color w:val="000000" w:themeColor="text1"/>
          <w:sz w:val="24"/>
          <w:szCs w:val="24"/>
        </w:rPr>
        <w:t xml:space="preserve"> 57,5% pertenecía al nivel socioeconómico alto. </w:t>
      </w:r>
      <w:r w:rsidR="6269D03D" w:rsidRPr="4090D7EB">
        <w:rPr>
          <w:rFonts w:ascii="Arial" w:eastAsia="Arial" w:hAnsi="Arial" w:cs="Arial"/>
          <w:color w:val="000000" w:themeColor="text1"/>
          <w:sz w:val="24"/>
          <w:szCs w:val="24"/>
        </w:rPr>
        <w:t>E</w:t>
      </w:r>
      <w:r w:rsidR="1618FE1F" w:rsidRPr="4090D7EB">
        <w:rPr>
          <w:rFonts w:ascii="Arial" w:eastAsia="Arial" w:hAnsi="Arial" w:cs="Arial"/>
          <w:color w:val="000000" w:themeColor="text1"/>
          <w:sz w:val="24"/>
          <w:szCs w:val="24"/>
        </w:rPr>
        <w:t xml:space="preserve">l </w:t>
      </w:r>
      <w:r w:rsidRPr="4090D7EB">
        <w:rPr>
          <w:rFonts w:ascii="Arial" w:eastAsia="Arial" w:hAnsi="Arial" w:cs="Arial"/>
          <w:color w:val="000000" w:themeColor="text1"/>
          <w:sz w:val="24"/>
          <w:szCs w:val="24"/>
        </w:rPr>
        <w:t xml:space="preserve">82,2% </w:t>
      </w:r>
      <w:r w:rsidR="5E9408D5" w:rsidRPr="4090D7EB">
        <w:rPr>
          <w:rFonts w:ascii="Arial" w:eastAsia="Arial" w:hAnsi="Arial" w:cs="Arial"/>
          <w:color w:val="000000" w:themeColor="text1"/>
          <w:sz w:val="24"/>
          <w:szCs w:val="24"/>
        </w:rPr>
        <w:t>de las madres</w:t>
      </w:r>
      <w:r w:rsidR="6233204D" w:rsidRPr="4090D7EB">
        <w:rPr>
          <w:rFonts w:ascii="Arial" w:eastAsia="Arial" w:hAnsi="Arial" w:cs="Arial"/>
          <w:color w:val="000000" w:themeColor="text1"/>
          <w:sz w:val="24"/>
          <w:szCs w:val="24"/>
        </w:rPr>
        <w:t xml:space="preserve"> </w:t>
      </w:r>
      <w:r w:rsidR="001415FA">
        <w:rPr>
          <w:rFonts w:ascii="Arial" w:eastAsia="Arial" w:hAnsi="Arial" w:cs="Arial"/>
          <w:color w:val="000000" w:themeColor="text1"/>
          <w:sz w:val="24"/>
          <w:szCs w:val="24"/>
        </w:rPr>
        <w:t xml:space="preserve">eran </w:t>
      </w:r>
      <w:r w:rsidR="6233204D" w:rsidRPr="4090D7EB">
        <w:rPr>
          <w:rFonts w:ascii="Arial" w:eastAsia="Arial" w:hAnsi="Arial" w:cs="Arial"/>
          <w:color w:val="000000" w:themeColor="text1"/>
          <w:sz w:val="24"/>
          <w:szCs w:val="24"/>
        </w:rPr>
        <w:t>trabajadoras</w:t>
      </w:r>
      <w:r w:rsidR="5E9408D5" w:rsidRPr="4090D7EB">
        <w:rPr>
          <w:rFonts w:ascii="Arial" w:eastAsia="Arial" w:hAnsi="Arial" w:cs="Arial"/>
          <w:color w:val="000000" w:themeColor="text1"/>
          <w:sz w:val="24"/>
          <w:szCs w:val="24"/>
        </w:rPr>
        <w:t>, 66,6% pertenecían a la</w:t>
      </w:r>
      <w:r w:rsidRPr="4090D7EB">
        <w:rPr>
          <w:rFonts w:ascii="Arial" w:eastAsia="Arial" w:hAnsi="Arial" w:cs="Arial"/>
          <w:color w:val="000000" w:themeColor="text1"/>
          <w:sz w:val="24"/>
          <w:szCs w:val="24"/>
        </w:rPr>
        <w:t xml:space="preserve"> Región Metropolitana</w:t>
      </w:r>
      <w:r w:rsidR="1AEA2209" w:rsidRPr="4090D7EB">
        <w:rPr>
          <w:rFonts w:ascii="Arial" w:eastAsia="Arial" w:hAnsi="Arial" w:cs="Arial"/>
          <w:color w:val="000000" w:themeColor="text1"/>
          <w:sz w:val="24"/>
          <w:szCs w:val="24"/>
        </w:rPr>
        <w:t xml:space="preserve"> (RM)</w:t>
      </w:r>
      <w:r w:rsidRPr="4090D7EB">
        <w:rPr>
          <w:rFonts w:ascii="Arial" w:eastAsia="Arial" w:hAnsi="Arial" w:cs="Arial"/>
          <w:color w:val="000000" w:themeColor="text1"/>
          <w:sz w:val="24"/>
          <w:szCs w:val="24"/>
        </w:rPr>
        <w:t xml:space="preserve">, </w:t>
      </w:r>
      <w:r w:rsidR="312D7873" w:rsidRPr="4090D7EB">
        <w:rPr>
          <w:rFonts w:ascii="Arial" w:eastAsia="Arial" w:hAnsi="Arial" w:cs="Arial"/>
          <w:color w:val="000000" w:themeColor="text1"/>
          <w:sz w:val="24"/>
          <w:szCs w:val="24"/>
        </w:rPr>
        <w:t>y s</w:t>
      </w:r>
      <w:r w:rsidRPr="4090D7EB">
        <w:rPr>
          <w:rFonts w:ascii="Arial" w:eastAsia="Arial" w:hAnsi="Arial" w:cs="Arial"/>
          <w:color w:val="000000" w:themeColor="text1"/>
          <w:sz w:val="24"/>
          <w:szCs w:val="24"/>
        </w:rPr>
        <w:t xml:space="preserve">olo </w:t>
      </w:r>
      <w:r w:rsidR="7E6B9FE6" w:rsidRPr="4090D7EB">
        <w:rPr>
          <w:rFonts w:ascii="Arial" w:eastAsia="Arial" w:hAnsi="Arial" w:cs="Arial"/>
          <w:color w:val="000000" w:themeColor="text1"/>
          <w:sz w:val="24"/>
          <w:szCs w:val="24"/>
        </w:rPr>
        <w:t xml:space="preserve">el </w:t>
      </w:r>
      <w:r w:rsidRPr="4090D7EB">
        <w:rPr>
          <w:rFonts w:ascii="Arial" w:eastAsia="Arial" w:hAnsi="Arial" w:cs="Arial"/>
          <w:color w:val="000000" w:themeColor="text1"/>
          <w:sz w:val="24"/>
          <w:szCs w:val="24"/>
        </w:rPr>
        <w:t>5,7% eran extranjeras</w:t>
      </w:r>
      <w:r w:rsidR="2F9A0C1D" w:rsidRPr="4090D7EB">
        <w:rPr>
          <w:rFonts w:ascii="Arial" w:eastAsia="Arial" w:hAnsi="Arial" w:cs="Arial"/>
          <w:color w:val="000000" w:themeColor="text1"/>
          <w:sz w:val="24"/>
          <w:szCs w:val="24"/>
        </w:rPr>
        <w:t>.</w:t>
      </w:r>
      <w:r w:rsidR="5305073F" w:rsidRPr="4090D7EB">
        <w:rPr>
          <w:rFonts w:ascii="Arial" w:eastAsia="Arial" w:hAnsi="Arial" w:cs="Arial"/>
          <w:color w:val="000000" w:themeColor="text1"/>
          <w:sz w:val="24"/>
          <w:szCs w:val="24"/>
        </w:rPr>
        <w:t xml:space="preserve"> </w:t>
      </w:r>
      <w:r w:rsidR="77881877" w:rsidRPr="4090D7EB">
        <w:rPr>
          <w:rFonts w:ascii="Arial" w:eastAsia="Arial" w:hAnsi="Arial" w:cs="Arial"/>
          <w:color w:val="000000" w:themeColor="text1"/>
          <w:sz w:val="24"/>
          <w:szCs w:val="24"/>
        </w:rPr>
        <w:t>Respecto al estado civi</w:t>
      </w:r>
      <w:r w:rsidR="5305073F" w:rsidRPr="4090D7EB">
        <w:rPr>
          <w:rFonts w:ascii="Arial" w:eastAsia="Arial" w:hAnsi="Arial" w:cs="Arial"/>
          <w:color w:val="000000" w:themeColor="text1"/>
          <w:sz w:val="24"/>
          <w:szCs w:val="24"/>
        </w:rPr>
        <w:t>l</w:t>
      </w:r>
      <w:r w:rsidR="7E0B2405" w:rsidRPr="4090D7EB">
        <w:rPr>
          <w:rFonts w:ascii="Arial" w:eastAsia="Arial" w:hAnsi="Arial" w:cs="Arial"/>
          <w:color w:val="000000" w:themeColor="text1"/>
          <w:sz w:val="24"/>
          <w:szCs w:val="24"/>
        </w:rPr>
        <w:t>, el</w:t>
      </w:r>
      <w:r w:rsidRPr="4090D7EB">
        <w:rPr>
          <w:rFonts w:ascii="Arial" w:eastAsia="Arial" w:hAnsi="Arial" w:cs="Arial"/>
          <w:color w:val="000000" w:themeColor="text1"/>
          <w:sz w:val="24"/>
          <w:szCs w:val="24"/>
        </w:rPr>
        <w:t xml:space="preserve"> 79%</w:t>
      </w:r>
      <w:r w:rsidR="75BA9885" w:rsidRPr="4090D7EB">
        <w:rPr>
          <w:rFonts w:ascii="Arial" w:eastAsia="Arial" w:hAnsi="Arial" w:cs="Arial"/>
          <w:color w:val="000000" w:themeColor="text1"/>
          <w:sz w:val="24"/>
          <w:szCs w:val="24"/>
        </w:rPr>
        <w:t xml:space="preserve"> </w:t>
      </w:r>
      <w:r w:rsidRPr="4090D7EB">
        <w:rPr>
          <w:rFonts w:ascii="Arial" w:eastAsia="Arial" w:hAnsi="Arial" w:cs="Arial"/>
          <w:color w:val="000000" w:themeColor="text1"/>
          <w:sz w:val="24"/>
          <w:szCs w:val="24"/>
        </w:rPr>
        <w:t>indic</w:t>
      </w:r>
      <w:r w:rsidR="51BEBC01" w:rsidRPr="4090D7EB">
        <w:rPr>
          <w:rFonts w:ascii="Arial" w:eastAsia="Arial" w:hAnsi="Arial" w:cs="Arial"/>
          <w:color w:val="000000" w:themeColor="text1"/>
          <w:sz w:val="24"/>
          <w:szCs w:val="24"/>
        </w:rPr>
        <w:t>ó</w:t>
      </w:r>
      <w:r w:rsidRPr="4090D7EB">
        <w:rPr>
          <w:rFonts w:ascii="Arial" w:eastAsia="Arial" w:hAnsi="Arial" w:cs="Arial"/>
          <w:color w:val="000000" w:themeColor="text1"/>
          <w:sz w:val="24"/>
          <w:szCs w:val="24"/>
        </w:rPr>
        <w:t xml:space="preserve"> estar casadas, conviviendo o </w:t>
      </w:r>
      <w:r w:rsidR="1613EF55" w:rsidRPr="4090D7EB">
        <w:rPr>
          <w:rFonts w:ascii="Arial" w:eastAsia="Arial" w:hAnsi="Arial" w:cs="Arial"/>
          <w:color w:val="000000" w:themeColor="text1"/>
          <w:sz w:val="24"/>
          <w:szCs w:val="24"/>
        </w:rPr>
        <w:t xml:space="preserve">bajo el </w:t>
      </w:r>
      <w:r w:rsidRPr="4090D7EB">
        <w:rPr>
          <w:rFonts w:ascii="Arial" w:eastAsia="Arial" w:hAnsi="Arial" w:cs="Arial"/>
          <w:color w:val="000000" w:themeColor="text1"/>
          <w:sz w:val="24"/>
          <w:szCs w:val="24"/>
        </w:rPr>
        <w:t>acuerdo de unión civil</w:t>
      </w:r>
      <w:r w:rsidR="001415FA">
        <w:rPr>
          <w:rFonts w:ascii="Arial" w:eastAsia="Arial" w:hAnsi="Arial" w:cs="Arial"/>
          <w:color w:val="000000" w:themeColor="text1"/>
          <w:sz w:val="24"/>
          <w:szCs w:val="24"/>
        </w:rPr>
        <w:t>,</w:t>
      </w:r>
      <w:r w:rsidR="0E9343FB" w:rsidRPr="4090D7EB">
        <w:rPr>
          <w:rFonts w:ascii="Arial" w:eastAsia="Arial" w:hAnsi="Arial" w:cs="Arial"/>
          <w:color w:val="000000" w:themeColor="text1"/>
          <w:sz w:val="24"/>
          <w:szCs w:val="24"/>
        </w:rPr>
        <w:t xml:space="preserve"> y el 81,6% tenía un modelo familiar nuclear. </w:t>
      </w:r>
    </w:p>
    <w:p w14:paraId="4A1D62E1" w14:textId="5620F24F" w:rsidR="000B6899" w:rsidRDefault="005D40CD" w:rsidP="5DC33546">
      <w:pPr>
        <w:spacing w:line="480" w:lineRule="auto"/>
        <w:jc w:val="both"/>
        <w:rPr>
          <w:rFonts w:ascii="Arial" w:eastAsia="Arial" w:hAnsi="Arial" w:cs="Arial"/>
          <w:color w:val="000000" w:themeColor="text1"/>
          <w:sz w:val="24"/>
          <w:szCs w:val="24"/>
          <w:lang w:val="es-CL"/>
        </w:rPr>
      </w:pPr>
      <w:proofErr w:type="gramStart"/>
      <w:r w:rsidRPr="5DC33546">
        <w:rPr>
          <w:rFonts w:ascii="Arial" w:eastAsia="Arial" w:hAnsi="Arial" w:cs="Arial"/>
          <w:color w:val="000000" w:themeColor="text1"/>
          <w:sz w:val="24"/>
          <w:szCs w:val="24"/>
        </w:rPr>
        <w:t xml:space="preserve">En </w:t>
      </w:r>
      <w:r w:rsidR="472D9173" w:rsidRPr="5DC33546">
        <w:rPr>
          <w:rFonts w:ascii="Arial" w:eastAsia="Arial" w:hAnsi="Arial" w:cs="Arial"/>
          <w:color w:val="000000" w:themeColor="text1"/>
          <w:sz w:val="24"/>
          <w:szCs w:val="24"/>
        </w:rPr>
        <w:t>relación</w:t>
      </w:r>
      <w:r w:rsidRPr="5DC33546">
        <w:rPr>
          <w:rFonts w:ascii="Arial" w:eastAsia="Arial" w:hAnsi="Arial" w:cs="Arial"/>
          <w:color w:val="000000" w:themeColor="text1"/>
          <w:sz w:val="24"/>
          <w:szCs w:val="24"/>
        </w:rPr>
        <w:t xml:space="preserve"> a</w:t>
      </w:r>
      <w:proofErr w:type="gramEnd"/>
      <w:r w:rsidRPr="5DC33546">
        <w:rPr>
          <w:rFonts w:ascii="Arial" w:eastAsia="Arial" w:hAnsi="Arial" w:cs="Arial"/>
          <w:color w:val="000000" w:themeColor="text1"/>
          <w:sz w:val="24"/>
          <w:szCs w:val="24"/>
        </w:rPr>
        <w:t xml:space="preserve"> las características del hijo, 51,3% </w:t>
      </w:r>
      <w:r w:rsidR="3B87F160" w:rsidRPr="5DC33546">
        <w:rPr>
          <w:rFonts w:ascii="Arial" w:eastAsia="Arial" w:hAnsi="Arial" w:cs="Arial"/>
          <w:color w:val="000000" w:themeColor="text1"/>
          <w:sz w:val="24"/>
          <w:szCs w:val="24"/>
        </w:rPr>
        <w:t>pertenecían al</w:t>
      </w:r>
      <w:r w:rsidRPr="5DC33546">
        <w:rPr>
          <w:rFonts w:ascii="Arial" w:eastAsia="Arial" w:hAnsi="Arial" w:cs="Arial"/>
          <w:color w:val="000000" w:themeColor="text1"/>
          <w:sz w:val="24"/>
          <w:szCs w:val="24"/>
        </w:rPr>
        <w:t xml:space="preserve"> sexo</w:t>
      </w:r>
      <w:r w:rsidR="40C6FB0F" w:rsidRPr="5DC33546">
        <w:rPr>
          <w:rFonts w:ascii="Arial" w:eastAsia="Arial" w:hAnsi="Arial" w:cs="Arial"/>
          <w:color w:val="000000" w:themeColor="text1"/>
          <w:sz w:val="24"/>
          <w:szCs w:val="24"/>
        </w:rPr>
        <w:t xml:space="preserve"> de nacimiento</w:t>
      </w:r>
      <w:r w:rsidRPr="5DC33546">
        <w:rPr>
          <w:rFonts w:ascii="Arial" w:eastAsia="Arial" w:hAnsi="Arial" w:cs="Arial"/>
          <w:color w:val="000000" w:themeColor="text1"/>
          <w:sz w:val="24"/>
          <w:szCs w:val="24"/>
        </w:rPr>
        <w:t xml:space="preserve"> masculino</w:t>
      </w:r>
      <w:r w:rsidR="108C146A" w:rsidRPr="5DC33546">
        <w:rPr>
          <w:rFonts w:ascii="Arial" w:eastAsia="Arial" w:hAnsi="Arial" w:cs="Arial"/>
          <w:color w:val="000000" w:themeColor="text1"/>
          <w:sz w:val="24"/>
          <w:szCs w:val="24"/>
        </w:rPr>
        <w:t xml:space="preserve"> y</w:t>
      </w:r>
      <w:r w:rsidR="760B6296" w:rsidRPr="5DC33546">
        <w:rPr>
          <w:rFonts w:ascii="Arial" w:eastAsia="Arial" w:hAnsi="Arial" w:cs="Arial"/>
          <w:color w:val="000000" w:themeColor="text1"/>
          <w:sz w:val="24"/>
          <w:szCs w:val="24"/>
        </w:rPr>
        <w:t xml:space="preserve"> </w:t>
      </w:r>
      <w:r w:rsidRPr="5DC33546">
        <w:rPr>
          <w:rFonts w:ascii="Arial" w:eastAsia="Arial" w:hAnsi="Arial" w:cs="Arial"/>
          <w:color w:val="000000" w:themeColor="text1"/>
          <w:sz w:val="24"/>
          <w:szCs w:val="24"/>
        </w:rPr>
        <w:t xml:space="preserve">92,6% </w:t>
      </w:r>
      <w:r w:rsidR="4C8ABA22" w:rsidRPr="5DC33546">
        <w:rPr>
          <w:rFonts w:ascii="Arial" w:eastAsia="Arial" w:hAnsi="Arial" w:cs="Arial"/>
          <w:color w:val="000000" w:themeColor="text1"/>
          <w:sz w:val="24"/>
          <w:szCs w:val="24"/>
        </w:rPr>
        <w:t>fueron</w:t>
      </w:r>
      <w:r w:rsidRPr="5DC33546">
        <w:rPr>
          <w:rFonts w:ascii="Arial" w:eastAsia="Arial" w:hAnsi="Arial" w:cs="Arial"/>
          <w:color w:val="000000" w:themeColor="text1"/>
          <w:sz w:val="24"/>
          <w:szCs w:val="24"/>
        </w:rPr>
        <w:t xml:space="preserve"> embarazo</w:t>
      </w:r>
      <w:r w:rsidR="0888AC42" w:rsidRPr="5DC33546">
        <w:rPr>
          <w:rFonts w:ascii="Arial" w:eastAsia="Arial" w:hAnsi="Arial" w:cs="Arial"/>
          <w:color w:val="000000" w:themeColor="text1"/>
          <w:sz w:val="24"/>
          <w:szCs w:val="24"/>
        </w:rPr>
        <w:t>s</w:t>
      </w:r>
      <w:r w:rsidRPr="5DC33546">
        <w:rPr>
          <w:rFonts w:ascii="Arial" w:eastAsia="Arial" w:hAnsi="Arial" w:cs="Arial"/>
          <w:color w:val="000000" w:themeColor="text1"/>
          <w:sz w:val="24"/>
          <w:szCs w:val="24"/>
        </w:rPr>
        <w:t xml:space="preserve"> de término</w:t>
      </w:r>
      <w:r w:rsidR="36822F71" w:rsidRPr="5DC33546">
        <w:rPr>
          <w:rFonts w:ascii="Arial" w:eastAsia="Arial" w:hAnsi="Arial" w:cs="Arial"/>
          <w:color w:val="000000" w:themeColor="text1"/>
          <w:sz w:val="24"/>
          <w:szCs w:val="24"/>
        </w:rPr>
        <w:t>.</w:t>
      </w:r>
      <w:r w:rsidRPr="5DC33546">
        <w:rPr>
          <w:rFonts w:ascii="Arial" w:eastAsia="Arial" w:hAnsi="Arial" w:cs="Arial"/>
          <w:color w:val="000000" w:themeColor="text1"/>
          <w:sz w:val="24"/>
          <w:szCs w:val="24"/>
        </w:rPr>
        <w:t xml:space="preserve"> Respecto a las medidas antropométricas de nacimiento, el peso promedio fue de 3294,4 </w:t>
      </w:r>
      <w:r w:rsidR="6E6A9D38" w:rsidRPr="5DC33546">
        <w:rPr>
          <w:rFonts w:ascii="Arial" w:eastAsia="Arial" w:hAnsi="Arial" w:cs="Arial"/>
          <w:color w:val="000000" w:themeColor="text1"/>
          <w:sz w:val="24"/>
          <w:szCs w:val="24"/>
        </w:rPr>
        <w:t>(</w:t>
      </w:r>
      <w:r w:rsidRPr="5DC33546">
        <w:rPr>
          <w:rFonts w:ascii="Arial" w:eastAsia="Arial" w:hAnsi="Arial" w:cs="Arial"/>
          <w:color w:val="000000" w:themeColor="text1"/>
          <w:sz w:val="24"/>
          <w:szCs w:val="24"/>
        </w:rPr>
        <w:t>± 511,7</w:t>
      </w:r>
      <w:r w:rsidR="27FA7154" w:rsidRPr="5DC33546">
        <w:rPr>
          <w:rFonts w:ascii="Arial" w:eastAsia="Arial" w:hAnsi="Arial" w:cs="Arial"/>
          <w:color w:val="000000" w:themeColor="text1"/>
          <w:sz w:val="24"/>
          <w:szCs w:val="24"/>
        </w:rPr>
        <w:t>)</w:t>
      </w:r>
      <w:r w:rsidRPr="5DC33546">
        <w:rPr>
          <w:rFonts w:ascii="Arial" w:eastAsia="Arial" w:hAnsi="Arial" w:cs="Arial"/>
          <w:color w:val="000000" w:themeColor="text1"/>
          <w:sz w:val="24"/>
          <w:szCs w:val="24"/>
        </w:rPr>
        <w:t xml:space="preserve"> g, y la talla promedio fue de 48,5</w:t>
      </w:r>
      <w:r w:rsidR="51F27029" w:rsidRPr="5DC33546">
        <w:rPr>
          <w:rFonts w:ascii="Arial" w:eastAsia="Arial" w:hAnsi="Arial" w:cs="Arial"/>
          <w:color w:val="000000" w:themeColor="text1"/>
          <w:sz w:val="24"/>
          <w:szCs w:val="24"/>
        </w:rPr>
        <w:t xml:space="preserve"> (</w:t>
      </w:r>
      <w:r w:rsidRPr="5DC33546">
        <w:rPr>
          <w:rFonts w:ascii="Arial" w:eastAsia="Arial" w:hAnsi="Arial" w:cs="Arial"/>
          <w:color w:val="000000" w:themeColor="text1"/>
          <w:sz w:val="24"/>
          <w:szCs w:val="24"/>
        </w:rPr>
        <w:t>± 3,1</w:t>
      </w:r>
      <w:r w:rsidR="11D4812E" w:rsidRPr="5DC33546">
        <w:rPr>
          <w:rFonts w:ascii="Arial" w:eastAsia="Arial" w:hAnsi="Arial" w:cs="Arial"/>
          <w:color w:val="000000" w:themeColor="text1"/>
          <w:sz w:val="24"/>
          <w:szCs w:val="24"/>
        </w:rPr>
        <w:t>)</w:t>
      </w:r>
      <w:r w:rsidRPr="5DC33546">
        <w:rPr>
          <w:rFonts w:ascii="Arial" w:eastAsia="Arial" w:hAnsi="Arial" w:cs="Arial"/>
          <w:color w:val="000000" w:themeColor="text1"/>
          <w:sz w:val="24"/>
          <w:szCs w:val="24"/>
        </w:rPr>
        <w:t xml:space="preserve"> cm. </w:t>
      </w:r>
      <w:r w:rsidR="264197B6" w:rsidRPr="5DC33546">
        <w:rPr>
          <w:rFonts w:ascii="Arial" w:eastAsia="Arial" w:hAnsi="Arial" w:cs="Arial"/>
          <w:color w:val="000000" w:themeColor="text1"/>
          <w:sz w:val="24"/>
          <w:szCs w:val="24"/>
        </w:rPr>
        <w:t>En cuanto al estado nutricional de nacimiento,</w:t>
      </w:r>
      <w:r w:rsidRPr="5DC33546">
        <w:rPr>
          <w:rFonts w:ascii="Arial" w:eastAsia="Arial" w:hAnsi="Arial" w:cs="Arial"/>
          <w:color w:val="000000" w:themeColor="text1"/>
          <w:sz w:val="24"/>
          <w:szCs w:val="24"/>
        </w:rPr>
        <w:t xml:space="preserve"> predominaron los clasificados como AEG, representando un 79,2%.</w:t>
      </w:r>
      <w:r w:rsidRPr="5DC33546">
        <w:rPr>
          <w:rFonts w:ascii="Arial" w:eastAsia="Arial" w:hAnsi="Arial" w:cs="Arial"/>
          <w:color w:val="000000" w:themeColor="text1"/>
          <w:sz w:val="24"/>
          <w:szCs w:val="24"/>
          <w:lang w:val="es-CL"/>
        </w:rPr>
        <w:t> </w:t>
      </w:r>
    </w:p>
    <w:tbl>
      <w:tblPr>
        <w:tblStyle w:val="Tablaconcuadrcula"/>
        <w:tblW w:w="0" w:type="auto"/>
        <w:tblBorders>
          <w:top w:val="single" w:sz="6" w:space="0" w:color="auto"/>
          <w:left w:val="single" w:sz="6" w:space="0" w:color="auto"/>
          <w:bottom w:val="single" w:sz="6" w:space="0" w:color="auto"/>
          <w:right w:val="single" w:sz="6" w:space="0" w:color="auto"/>
        </w:tblBorders>
        <w:tblLayout w:type="fixed"/>
        <w:tblLook w:val="06A0" w:firstRow="1" w:lastRow="0" w:firstColumn="1" w:lastColumn="0" w:noHBand="1" w:noVBand="1"/>
      </w:tblPr>
      <w:tblGrid>
        <w:gridCol w:w="5353"/>
        <w:gridCol w:w="1613"/>
        <w:gridCol w:w="1584"/>
      </w:tblGrid>
      <w:tr w:rsidR="5DC33546" w:rsidRPr="00FF7900" w14:paraId="1FB02A47" w14:textId="77777777" w:rsidTr="5DC33546">
        <w:trPr>
          <w:trHeight w:val="300"/>
        </w:trPr>
        <w:tc>
          <w:tcPr>
            <w:tcW w:w="8550" w:type="dxa"/>
            <w:gridSpan w:val="3"/>
            <w:tcMar>
              <w:left w:w="105" w:type="dxa"/>
              <w:right w:w="105" w:type="dxa"/>
            </w:tcMar>
          </w:tcPr>
          <w:p w14:paraId="09F5EFDA" w14:textId="3CB8CF37" w:rsidR="5DC33546" w:rsidRPr="00FF7900" w:rsidRDefault="5DC33546" w:rsidP="5DC33546">
            <w:pPr>
              <w:spacing w:line="259" w:lineRule="auto"/>
              <w:rPr>
                <w:rFonts w:ascii="Arial" w:eastAsia="Arial" w:hAnsi="Arial" w:cs="Arial"/>
                <w:color w:val="000000" w:themeColor="text1"/>
              </w:rPr>
            </w:pPr>
            <w:r w:rsidRPr="00FF7900">
              <w:rPr>
                <w:rFonts w:ascii="Arial" w:eastAsia="Arial" w:hAnsi="Arial" w:cs="Arial"/>
                <w:b/>
                <w:bCs/>
                <w:color w:val="000000" w:themeColor="text1"/>
              </w:rPr>
              <w:t>Tabla 1. Características sociodemográficas, perinatales y nutricionales de la madre y del hijo/a. (n=353)</w:t>
            </w:r>
          </w:p>
        </w:tc>
      </w:tr>
      <w:tr w:rsidR="5DC33546" w:rsidRPr="00FF7900" w14:paraId="1E681F66" w14:textId="77777777" w:rsidTr="5DC33546">
        <w:trPr>
          <w:trHeight w:val="300"/>
        </w:trPr>
        <w:tc>
          <w:tcPr>
            <w:tcW w:w="8550" w:type="dxa"/>
            <w:gridSpan w:val="3"/>
            <w:tcMar>
              <w:left w:w="105" w:type="dxa"/>
              <w:right w:w="105" w:type="dxa"/>
            </w:tcMar>
          </w:tcPr>
          <w:p w14:paraId="79B0BFC9" w14:textId="2784A865" w:rsidR="5DC33546" w:rsidRPr="00FF7900" w:rsidRDefault="5DC33546" w:rsidP="5DC33546">
            <w:pPr>
              <w:spacing w:line="259" w:lineRule="auto"/>
              <w:rPr>
                <w:rFonts w:ascii="Arial" w:eastAsia="Arial" w:hAnsi="Arial" w:cs="Arial"/>
                <w:color w:val="000000" w:themeColor="text1"/>
              </w:rPr>
            </w:pPr>
            <w:r w:rsidRPr="00FF7900">
              <w:rPr>
                <w:rFonts w:ascii="Arial" w:eastAsia="Arial" w:hAnsi="Arial" w:cs="Arial"/>
                <w:b/>
                <w:bCs/>
                <w:i/>
                <w:iCs/>
                <w:color w:val="000000" w:themeColor="text1"/>
              </w:rPr>
              <w:t>Características de la madre</w:t>
            </w:r>
          </w:p>
        </w:tc>
      </w:tr>
      <w:tr w:rsidR="5DC33546" w:rsidRPr="00FF7900" w14:paraId="4F91009C" w14:textId="77777777" w:rsidTr="5DC33546">
        <w:trPr>
          <w:trHeight w:val="300"/>
        </w:trPr>
        <w:tc>
          <w:tcPr>
            <w:tcW w:w="5353" w:type="dxa"/>
            <w:tcMar>
              <w:left w:w="105" w:type="dxa"/>
              <w:right w:w="105" w:type="dxa"/>
            </w:tcMar>
          </w:tcPr>
          <w:p w14:paraId="54697B0C" w14:textId="431455E7" w:rsidR="5DC33546" w:rsidRPr="00FF7900" w:rsidRDefault="5DC33546" w:rsidP="00FF7900">
            <w:pPr>
              <w:spacing w:line="259" w:lineRule="auto"/>
              <w:jc w:val="both"/>
              <w:rPr>
                <w:rFonts w:ascii="Arial" w:eastAsia="Arial" w:hAnsi="Arial" w:cs="Arial"/>
                <w:color w:val="000000" w:themeColor="text1"/>
              </w:rPr>
            </w:pPr>
          </w:p>
        </w:tc>
        <w:tc>
          <w:tcPr>
            <w:tcW w:w="1613" w:type="dxa"/>
            <w:tcMar>
              <w:left w:w="105" w:type="dxa"/>
              <w:right w:w="105" w:type="dxa"/>
            </w:tcMar>
          </w:tcPr>
          <w:p w14:paraId="7EF0D8BA" w14:textId="737A2BFC" w:rsidR="5DC33546" w:rsidRPr="00FF7900" w:rsidRDefault="5DC33546" w:rsidP="5DC33546">
            <w:pPr>
              <w:spacing w:line="259" w:lineRule="auto"/>
              <w:jc w:val="center"/>
              <w:rPr>
                <w:rFonts w:ascii="Arial" w:eastAsia="Arial" w:hAnsi="Arial" w:cs="Arial"/>
                <w:color w:val="000000" w:themeColor="text1"/>
              </w:rPr>
            </w:pPr>
            <w:r w:rsidRPr="00FF7900">
              <w:rPr>
                <w:rFonts w:ascii="Arial" w:eastAsia="Arial" w:hAnsi="Arial" w:cs="Arial"/>
                <w:b/>
                <w:bCs/>
                <w:color w:val="000000" w:themeColor="text1"/>
              </w:rPr>
              <w:t xml:space="preserve">n </w:t>
            </w:r>
          </w:p>
        </w:tc>
        <w:tc>
          <w:tcPr>
            <w:tcW w:w="1584" w:type="dxa"/>
            <w:tcMar>
              <w:left w:w="105" w:type="dxa"/>
              <w:right w:w="105" w:type="dxa"/>
            </w:tcMar>
          </w:tcPr>
          <w:p w14:paraId="56A19B18" w14:textId="5E81D2DA" w:rsidR="5DC33546" w:rsidRPr="00FF7900" w:rsidRDefault="5DC33546" w:rsidP="5DC33546">
            <w:pPr>
              <w:spacing w:line="259" w:lineRule="auto"/>
              <w:jc w:val="center"/>
              <w:rPr>
                <w:rFonts w:ascii="Arial" w:eastAsia="Arial" w:hAnsi="Arial" w:cs="Arial"/>
                <w:color w:val="000000" w:themeColor="text1"/>
              </w:rPr>
            </w:pPr>
            <w:r w:rsidRPr="00FF7900">
              <w:rPr>
                <w:rFonts w:ascii="Arial" w:eastAsia="Arial" w:hAnsi="Arial" w:cs="Arial"/>
                <w:b/>
                <w:bCs/>
                <w:color w:val="000000" w:themeColor="text1"/>
              </w:rPr>
              <w:t>%</w:t>
            </w:r>
          </w:p>
        </w:tc>
      </w:tr>
      <w:tr w:rsidR="5DC33546" w:rsidRPr="00FF7900" w14:paraId="2DE19CF8" w14:textId="77777777" w:rsidTr="5DC33546">
        <w:trPr>
          <w:trHeight w:val="300"/>
        </w:trPr>
        <w:tc>
          <w:tcPr>
            <w:tcW w:w="5353" w:type="dxa"/>
            <w:tcMar>
              <w:left w:w="105" w:type="dxa"/>
              <w:right w:w="105" w:type="dxa"/>
            </w:tcMar>
          </w:tcPr>
          <w:p w14:paraId="2226877F" w14:textId="41F816A8" w:rsidR="5DC33546" w:rsidRPr="00FF7900" w:rsidRDefault="5DC33546" w:rsidP="00FF7900">
            <w:pPr>
              <w:spacing w:line="259" w:lineRule="auto"/>
              <w:jc w:val="both"/>
              <w:rPr>
                <w:rFonts w:ascii="Arial" w:eastAsia="Arial" w:hAnsi="Arial" w:cs="Arial"/>
                <w:color w:val="000000" w:themeColor="text1"/>
              </w:rPr>
            </w:pPr>
            <w:r w:rsidRPr="00FF7900">
              <w:rPr>
                <w:rFonts w:ascii="Arial" w:eastAsia="Arial" w:hAnsi="Arial" w:cs="Arial"/>
                <w:b/>
                <w:bCs/>
                <w:color w:val="000000" w:themeColor="text1"/>
              </w:rPr>
              <w:t>Edad (años) (</w:t>
            </w:r>
            <w:r w:rsidRPr="00FF7900">
              <w:rPr>
                <w:rFonts w:ascii="Arial" w:eastAsia="Arial" w:hAnsi="Arial" w:cs="Arial"/>
                <w:b/>
                <w:bCs/>
                <w:color w:val="000000" w:themeColor="text1"/>
                <w:lang w:val="es"/>
              </w:rPr>
              <w:t>x̄</w:t>
            </w:r>
            <w:r w:rsidRPr="00FF7900">
              <w:rPr>
                <w:rFonts w:ascii="Arial" w:eastAsia="Arial" w:hAnsi="Arial" w:cs="Arial"/>
                <w:b/>
                <w:bCs/>
                <w:color w:val="000000" w:themeColor="text1"/>
              </w:rPr>
              <w:t>, DE)</w:t>
            </w:r>
          </w:p>
        </w:tc>
        <w:tc>
          <w:tcPr>
            <w:tcW w:w="1613" w:type="dxa"/>
            <w:tcMar>
              <w:left w:w="105" w:type="dxa"/>
              <w:right w:w="105" w:type="dxa"/>
            </w:tcMar>
          </w:tcPr>
          <w:p w14:paraId="6E1F7E4C" w14:textId="597618A1" w:rsidR="5DC33546" w:rsidRPr="00FF7900" w:rsidRDefault="5DC33546" w:rsidP="5DC33546">
            <w:pPr>
              <w:spacing w:line="259" w:lineRule="auto"/>
              <w:jc w:val="center"/>
              <w:rPr>
                <w:rFonts w:ascii="Arial" w:eastAsia="Arial" w:hAnsi="Arial" w:cs="Arial"/>
                <w:color w:val="000000" w:themeColor="text1"/>
              </w:rPr>
            </w:pPr>
            <w:r w:rsidRPr="00FF7900">
              <w:rPr>
                <w:rFonts w:ascii="Arial" w:eastAsia="Arial" w:hAnsi="Arial" w:cs="Arial"/>
                <w:color w:val="000000" w:themeColor="text1"/>
              </w:rPr>
              <w:t>32,8</w:t>
            </w:r>
          </w:p>
        </w:tc>
        <w:tc>
          <w:tcPr>
            <w:tcW w:w="1584" w:type="dxa"/>
            <w:tcMar>
              <w:left w:w="105" w:type="dxa"/>
              <w:right w:w="105" w:type="dxa"/>
            </w:tcMar>
          </w:tcPr>
          <w:p w14:paraId="249E4E11" w14:textId="03C22C0C" w:rsidR="5DC33546" w:rsidRPr="00FF7900" w:rsidRDefault="5DC33546" w:rsidP="5DC33546">
            <w:pPr>
              <w:spacing w:line="259" w:lineRule="auto"/>
              <w:jc w:val="center"/>
              <w:rPr>
                <w:rFonts w:ascii="Arial" w:eastAsia="Arial" w:hAnsi="Arial" w:cs="Arial"/>
                <w:color w:val="000000" w:themeColor="text1"/>
              </w:rPr>
            </w:pPr>
            <w:r w:rsidRPr="00FF7900">
              <w:rPr>
                <w:rFonts w:ascii="Arial" w:eastAsia="Arial" w:hAnsi="Arial" w:cs="Arial"/>
                <w:color w:val="000000" w:themeColor="text1"/>
              </w:rPr>
              <w:t>4,7</w:t>
            </w:r>
          </w:p>
        </w:tc>
      </w:tr>
      <w:tr w:rsidR="5DC33546" w:rsidRPr="00FF7900" w14:paraId="2A987592" w14:textId="77777777" w:rsidTr="5DC33546">
        <w:trPr>
          <w:trHeight w:val="585"/>
        </w:trPr>
        <w:tc>
          <w:tcPr>
            <w:tcW w:w="5353" w:type="dxa"/>
            <w:tcMar>
              <w:left w:w="105" w:type="dxa"/>
              <w:right w:w="105" w:type="dxa"/>
            </w:tcMar>
          </w:tcPr>
          <w:p w14:paraId="6774FBA4" w14:textId="0B167E48" w:rsidR="5DC33546" w:rsidRPr="00FF7900" w:rsidRDefault="5DC33546" w:rsidP="00FF7900">
            <w:pPr>
              <w:spacing w:line="259" w:lineRule="auto"/>
              <w:jc w:val="both"/>
              <w:rPr>
                <w:rFonts w:ascii="Arial" w:eastAsia="Arial" w:hAnsi="Arial" w:cs="Arial"/>
                <w:color w:val="000000" w:themeColor="text1"/>
              </w:rPr>
            </w:pPr>
            <w:r w:rsidRPr="00FF7900">
              <w:rPr>
                <w:rFonts w:ascii="Arial" w:eastAsia="Arial" w:hAnsi="Arial" w:cs="Arial"/>
                <w:b/>
                <w:bCs/>
                <w:color w:val="000000" w:themeColor="text1"/>
              </w:rPr>
              <w:t xml:space="preserve">Nivel de escolaridad </w:t>
            </w:r>
          </w:p>
          <w:p w14:paraId="796C1F91" w14:textId="12E93BAF" w:rsidR="5DC33546" w:rsidRPr="00FF7900" w:rsidRDefault="5DC33546" w:rsidP="00FF7900">
            <w:pPr>
              <w:pStyle w:val="Prrafodelista"/>
              <w:numPr>
                <w:ilvl w:val="0"/>
                <w:numId w:val="37"/>
              </w:numPr>
              <w:spacing w:line="259" w:lineRule="auto"/>
              <w:jc w:val="both"/>
              <w:rPr>
                <w:rFonts w:ascii="Arial" w:eastAsia="Arial" w:hAnsi="Arial" w:cs="Arial"/>
                <w:color w:val="000000" w:themeColor="text1"/>
              </w:rPr>
            </w:pPr>
            <w:r w:rsidRPr="00FF7900">
              <w:rPr>
                <w:rFonts w:ascii="Arial" w:eastAsia="Arial" w:hAnsi="Arial" w:cs="Arial"/>
                <w:b/>
                <w:bCs/>
                <w:color w:val="000000" w:themeColor="text1"/>
              </w:rPr>
              <w:t xml:space="preserve">Enseñanza media </w:t>
            </w:r>
          </w:p>
          <w:p w14:paraId="7FA09069" w14:textId="3EC87DB9" w:rsidR="5DC33546" w:rsidRPr="00FF7900" w:rsidRDefault="5DC33546" w:rsidP="00FF7900">
            <w:pPr>
              <w:pStyle w:val="Prrafodelista"/>
              <w:numPr>
                <w:ilvl w:val="0"/>
                <w:numId w:val="37"/>
              </w:numPr>
              <w:spacing w:line="259" w:lineRule="auto"/>
              <w:jc w:val="both"/>
              <w:rPr>
                <w:rFonts w:ascii="Arial" w:eastAsia="Arial" w:hAnsi="Arial" w:cs="Arial"/>
                <w:color w:val="000000" w:themeColor="text1"/>
              </w:rPr>
            </w:pPr>
            <w:r w:rsidRPr="00FF7900">
              <w:rPr>
                <w:rFonts w:ascii="Arial" w:eastAsia="Arial" w:hAnsi="Arial" w:cs="Arial"/>
                <w:b/>
                <w:bCs/>
                <w:color w:val="000000" w:themeColor="text1"/>
              </w:rPr>
              <w:t>Técnico/Universitario incompleto</w:t>
            </w:r>
          </w:p>
          <w:p w14:paraId="143654C4" w14:textId="04BA4214" w:rsidR="5DC33546" w:rsidRPr="00FF7900" w:rsidRDefault="5DC33546" w:rsidP="00FF7900">
            <w:pPr>
              <w:pStyle w:val="Prrafodelista"/>
              <w:numPr>
                <w:ilvl w:val="0"/>
                <w:numId w:val="37"/>
              </w:numPr>
              <w:spacing w:line="259" w:lineRule="auto"/>
              <w:jc w:val="both"/>
              <w:rPr>
                <w:rFonts w:ascii="Arial" w:eastAsia="Arial" w:hAnsi="Arial" w:cs="Arial"/>
                <w:color w:val="000000" w:themeColor="text1"/>
              </w:rPr>
            </w:pPr>
            <w:r w:rsidRPr="00FF7900">
              <w:rPr>
                <w:rFonts w:ascii="Arial" w:eastAsia="Arial" w:hAnsi="Arial" w:cs="Arial"/>
                <w:b/>
                <w:bCs/>
                <w:color w:val="000000" w:themeColor="text1"/>
              </w:rPr>
              <w:lastRenderedPageBreak/>
              <w:t>Técnico/Universitario completo</w:t>
            </w:r>
          </w:p>
          <w:p w14:paraId="36D1E6F0" w14:textId="5B2D011B" w:rsidR="5DC33546" w:rsidRPr="00FF7900" w:rsidRDefault="5DC33546" w:rsidP="00FF7900">
            <w:pPr>
              <w:pStyle w:val="Prrafodelista"/>
              <w:numPr>
                <w:ilvl w:val="0"/>
                <w:numId w:val="37"/>
              </w:numPr>
              <w:spacing w:line="259" w:lineRule="auto"/>
              <w:jc w:val="both"/>
              <w:rPr>
                <w:rFonts w:ascii="Arial" w:eastAsia="Arial" w:hAnsi="Arial" w:cs="Arial"/>
                <w:color w:val="000000" w:themeColor="text1"/>
              </w:rPr>
            </w:pPr>
            <w:r w:rsidRPr="00FF7900">
              <w:rPr>
                <w:rFonts w:ascii="Arial" w:eastAsia="Arial" w:hAnsi="Arial" w:cs="Arial"/>
                <w:b/>
                <w:bCs/>
                <w:color w:val="000000" w:themeColor="text1"/>
              </w:rPr>
              <w:t>Posgrado</w:t>
            </w:r>
          </w:p>
        </w:tc>
        <w:tc>
          <w:tcPr>
            <w:tcW w:w="1613" w:type="dxa"/>
            <w:tcMar>
              <w:left w:w="105" w:type="dxa"/>
              <w:right w:w="105" w:type="dxa"/>
            </w:tcMar>
          </w:tcPr>
          <w:p w14:paraId="3FB08E59" w14:textId="77777777" w:rsidR="00FF7900" w:rsidRPr="00FF7900" w:rsidRDefault="00FF7900" w:rsidP="00FF7900">
            <w:pPr>
              <w:spacing w:line="259" w:lineRule="auto"/>
              <w:jc w:val="center"/>
            </w:pPr>
          </w:p>
          <w:p w14:paraId="2DDF20E9" w14:textId="05739F3D" w:rsidR="5DC33546" w:rsidRPr="00FF7900" w:rsidRDefault="5DC33546" w:rsidP="00FF7900">
            <w:pPr>
              <w:spacing w:line="259" w:lineRule="auto"/>
              <w:jc w:val="center"/>
              <w:rPr>
                <w:rFonts w:ascii="Arial" w:eastAsia="Arial" w:hAnsi="Arial" w:cs="Arial"/>
                <w:color w:val="000000" w:themeColor="text1"/>
              </w:rPr>
            </w:pPr>
            <w:r w:rsidRPr="00FF7900">
              <w:rPr>
                <w:rFonts w:ascii="Arial" w:eastAsia="Arial" w:hAnsi="Arial" w:cs="Arial"/>
                <w:color w:val="000000" w:themeColor="text1"/>
              </w:rPr>
              <w:t xml:space="preserve">16 </w:t>
            </w:r>
            <w:r w:rsidRPr="00FF7900">
              <w:br/>
            </w:r>
            <w:r w:rsidRPr="00FF7900">
              <w:rPr>
                <w:rFonts w:ascii="Arial" w:eastAsia="Arial" w:hAnsi="Arial" w:cs="Arial"/>
                <w:color w:val="000000" w:themeColor="text1"/>
              </w:rPr>
              <w:t>18</w:t>
            </w:r>
            <w:r w:rsidR="00FF7900" w:rsidRPr="00FF7900">
              <w:br/>
            </w:r>
            <w:r w:rsidRPr="00FF7900">
              <w:rPr>
                <w:rFonts w:ascii="Arial" w:eastAsia="Arial" w:hAnsi="Arial" w:cs="Arial"/>
                <w:color w:val="000000" w:themeColor="text1"/>
              </w:rPr>
              <w:lastRenderedPageBreak/>
              <w:t>221</w:t>
            </w:r>
            <w:r w:rsidRPr="00FF7900">
              <w:br/>
            </w:r>
            <w:r w:rsidRPr="00FF7900">
              <w:rPr>
                <w:rFonts w:ascii="Arial" w:eastAsia="Arial" w:hAnsi="Arial" w:cs="Arial"/>
                <w:color w:val="000000" w:themeColor="text1"/>
              </w:rPr>
              <w:t>98</w:t>
            </w:r>
          </w:p>
        </w:tc>
        <w:tc>
          <w:tcPr>
            <w:tcW w:w="1584" w:type="dxa"/>
            <w:tcMar>
              <w:left w:w="105" w:type="dxa"/>
              <w:right w:w="105" w:type="dxa"/>
            </w:tcMar>
          </w:tcPr>
          <w:p w14:paraId="162AE20E" w14:textId="48AA86E5" w:rsidR="5DC33546" w:rsidRPr="00FF7900" w:rsidRDefault="5DC33546" w:rsidP="5DC33546">
            <w:pPr>
              <w:spacing w:line="259" w:lineRule="auto"/>
              <w:jc w:val="center"/>
              <w:rPr>
                <w:rFonts w:ascii="Arial" w:eastAsia="Arial" w:hAnsi="Arial" w:cs="Arial"/>
                <w:color w:val="000000" w:themeColor="text1"/>
              </w:rPr>
            </w:pPr>
            <w:r w:rsidRPr="00FF7900">
              <w:lastRenderedPageBreak/>
              <w:br/>
            </w:r>
            <w:r w:rsidRPr="00FF7900">
              <w:rPr>
                <w:rFonts w:ascii="Arial" w:eastAsia="Arial" w:hAnsi="Arial" w:cs="Arial"/>
                <w:color w:val="000000" w:themeColor="text1"/>
              </w:rPr>
              <w:t>4,5</w:t>
            </w:r>
            <w:r w:rsidRPr="00FF7900">
              <w:br/>
            </w:r>
            <w:r w:rsidRPr="00FF7900">
              <w:rPr>
                <w:rFonts w:ascii="Arial" w:eastAsia="Arial" w:hAnsi="Arial" w:cs="Arial"/>
                <w:color w:val="000000" w:themeColor="text1"/>
              </w:rPr>
              <w:t>5,1</w:t>
            </w:r>
            <w:r w:rsidRPr="00FF7900">
              <w:br/>
            </w:r>
            <w:r w:rsidRPr="00FF7900">
              <w:rPr>
                <w:rFonts w:ascii="Arial" w:eastAsia="Arial" w:hAnsi="Arial" w:cs="Arial"/>
                <w:color w:val="000000" w:themeColor="text1"/>
              </w:rPr>
              <w:lastRenderedPageBreak/>
              <w:t>62,6</w:t>
            </w:r>
            <w:r w:rsidRPr="00FF7900">
              <w:br/>
            </w:r>
            <w:r w:rsidRPr="00FF7900">
              <w:rPr>
                <w:rFonts w:ascii="Arial" w:eastAsia="Arial" w:hAnsi="Arial" w:cs="Arial"/>
                <w:color w:val="000000" w:themeColor="text1"/>
              </w:rPr>
              <w:t>27,8</w:t>
            </w:r>
          </w:p>
        </w:tc>
      </w:tr>
      <w:tr w:rsidR="5DC33546" w:rsidRPr="00FF7900" w14:paraId="53BE20A9" w14:textId="77777777" w:rsidTr="5DC33546">
        <w:trPr>
          <w:trHeight w:val="585"/>
        </w:trPr>
        <w:tc>
          <w:tcPr>
            <w:tcW w:w="5353" w:type="dxa"/>
            <w:tcMar>
              <w:left w:w="105" w:type="dxa"/>
              <w:right w:w="105" w:type="dxa"/>
            </w:tcMar>
          </w:tcPr>
          <w:p w14:paraId="272EB197" w14:textId="0B341ED2" w:rsidR="5DC33546" w:rsidRPr="00FF7900" w:rsidRDefault="5DC33546" w:rsidP="00FF7900">
            <w:pPr>
              <w:spacing w:line="259" w:lineRule="auto"/>
              <w:jc w:val="both"/>
              <w:rPr>
                <w:rFonts w:ascii="Arial" w:eastAsia="Arial" w:hAnsi="Arial" w:cs="Arial"/>
                <w:color w:val="000000" w:themeColor="text1"/>
              </w:rPr>
            </w:pPr>
            <w:r w:rsidRPr="00FF7900">
              <w:rPr>
                <w:rFonts w:ascii="Arial" w:eastAsia="Arial" w:hAnsi="Arial" w:cs="Arial"/>
                <w:b/>
                <w:bCs/>
                <w:color w:val="000000" w:themeColor="text1"/>
              </w:rPr>
              <w:lastRenderedPageBreak/>
              <w:t>Nivel socioeconómico</w:t>
            </w:r>
          </w:p>
          <w:p w14:paraId="6ADA9241" w14:textId="2691E253" w:rsidR="5DC33546" w:rsidRPr="00FF7900" w:rsidRDefault="5DC33546" w:rsidP="00FF7900">
            <w:pPr>
              <w:pStyle w:val="Prrafodelista"/>
              <w:numPr>
                <w:ilvl w:val="0"/>
                <w:numId w:val="36"/>
              </w:numPr>
              <w:spacing w:line="259" w:lineRule="auto"/>
              <w:jc w:val="both"/>
              <w:rPr>
                <w:rFonts w:ascii="Arial" w:eastAsia="Arial" w:hAnsi="Arial" w:cs="Arial"/>
                <w:color w:val="000000" w:themeColor="text1"/>
              </w:rPr>
            </w:pPr>
            <w:r w:rsidRPr="00FF7900">
              <w:rPr>
                <w:rFonts w:ascii="Arial" w:eastAsia="Arial" w:hAnsi="Arial" w:cs="Arial"/>
                <w:b/>
                <w:bCs/>
                <w:color w:val="000000" w:themeColor="text1"/>
              </w:rPr>
              <w:t>Bajo</w:t>
            </w:r>
          </w:p>
          <w:p w14:paraId="3CA9583A" w14:textId="4E665694" w:rsidR="5DC33546" w:rsidRPr="00FF7900" w:rsidRDefault="5DC33546" w:rsidP="00FF7900">
            <w:pPr>
              <w:pStyle w:val="Prrafodelista"/>
              <w:numPr>
                <w:ilvl w:val="0"/>
                <w:numId w:val="36"/>
              </w:numPr>
              <w:spacing w:line="259" w:lineRule="auto"/>
              <w:jc w:val="both"/>
              <w:rPr>
                <w:rFonts w:ascii="Arial" w:eastAsia="Arial" w:hAnsi="Arial" w:cs="Arial"/>
                <w:color w:val="000000" w:themeColor="text1"/>
              </w:rPr>
            </w:pPr>
            <w:r w:rsidRPr="00FF7900">
              <w:rPr>
                <w:rFonts w:ascii="Arial" w:eastAsia="Arial" w:hAnsi="Arial" w:cs="Arial"/>
                <w:b/>
                <w:bCs/>
                <w:color w:val="000000" w:themeColor="text1"/>
              </w:rPr>
              <w:t>Medio</w:t>
            </w:r>
          </w:p>
          <w:p w14:paraId="148C7D81" w14:textId="1B1125F7" w:rsidR="5DC33546" w:rsidRPr="00FF7900" w:rsidRDefault="5DC33546" w:rsidP="00FF7900">
            <w:pPr>
              <w:pStyle w:val="Prrafodelista"/>
              <w:numPr>
                <w:ilvl w:val="0"/>
                <w:numId w:val="36"/>
              </w:numPr>
              <w:spacing w:line="259" w:lineRule="auto"/>
              <w:jc w:val="both"/>
              <w:rPr>
                <w:rFonts w:ascii="Arial" w:eastAsia="Arial" w:hAnsi="Arial" w:cs="Arial"/>
                <w:color w:val="000000" w:themeColor="text1"/>
              </w:rPr>
            </w:pPr>
            <w:r w:rsidRPr="00FF7900">
              <w:rPr>
                <w:rFonts w:ascii="Arial" w:eastAsia="Arial" w:hAnsi="Arial" w:cs="Arial"/>
                <w:b/>
                <w:bCs/>
                <w:color w:val="000000" w:themeColor="text1"/>
              </w:rPr>
              <w:t>Alto</w:t>
            </w:r>
          </w:p>
        </w:tc>
        <w:tc>
          <w:tcPr>
            <w:tcW w:w="1613" w:type="dxa"/>
            <w:tcMar>
              <w:left w:w="105" w:type="dxa"/>
              <w:right w:w="105" w:type="dxa"/>
            </w:tcMar>
          </w:tcPr>
          <w:p w14:paraId="1D10D08E" w14:textId="731CBF28" w:rsidR="5DC33546" w:rsidRPr="00FF7900" w:rsidRDefault="5DC33546" w:rsidP="5DC33546">
            <w:pPr>
              <w:spacing w:line="259"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63</w:t>
            </w:r>
            <w:r w:rsidRPr="00FF7900">
              <w:br/>
            </w:r>
            <w:r w:rsidRPr="00FF7900">
              <w:rPr>
                <w:rFonts w:ascii="Arial" w:eastAsia="Arial" w:hAnsi="Arial" w:cs="Arial"/>
                <w:color w:val="000000" w:themeColor="text1"/>
              </w:rPr>
              <w:t>87</w:t>
            </w:r>
            <w:r w:rsidRPr="00FF7900">
              <w:br/>
            </w:r>
            <w:r w:rsidRPr="00FF7900">
              <w:rPr>
                <w:rFonts w:ascii="Arial" w:eastAsia="Arial" w:hAnsi="Arial" w:cs="Arial"/>
                <w:color w:val="000000" w:themeColor="text1"/>
              </w:rPr>
              <w:t>203</w:t>
            </w:r>
          </w:p>
        </w:tc>
        <w:tc>
          <w:tcPr>
            <w:tcW w:w="1584" w:type="dxa"/>
            <w:tcMar>
              <w:left w:w="105" w:type="dxa"/>
              <w:right w:w="105" w:type="dxa"/>
            </w:tcMar>
          </w:tcPr>
          <w:p w14:paraId="2B268326" w14:textId="4D29651A" w:rsidR="5DC33546" w:rsidRPr="00FF7900" w:rsidRDefault="5DC33546" w:rsidP="5DC33546">
            <w:pPr>
              <w:spacing w:line="259"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17,8</w:t>
            </w:r>
            <w:r w:rsidRPr="00FF7900">
              <w:br/>
            </w:r>
            <w:r w:rsidRPr="00FF7900">
              <w:rPr>
                <w:rFonts w:ascii="Arial" w:eastAsia="Arial" w:hAnsi="Arial" w:cs="Arial"/>
                <w:color w:val="000000" w:themeColor="text1"/>
              </w:rPr>
              <w:t>24,7</w:t>
            </w:r>
            <w:r w:rsidRPr="00FF7900">
              <w:br/>
            </w:r>
            <w:r w:rsidRPr="00FF7900">
              <w:rPr>
                <w:rFonts w:ascii="Arial" w:eastAsia="Arial" w:hAnsi="Arial" w:cs="Arial"/>
                <w:color w:val="000000" w:themeColor="text1"/>
              </w:rPr>
              <w:t>57,5</w:t>
            </w:r>
          </w:p>
        </w:tc>
      </w:tr>
      <w:tr w:rsidR="5DC33546" w:rsidRPr="00FF7900" w14:paraId="04E250FC" w14:textId="77777777" w:rsidTr="5DC33546">
        <w:trPr>
          <w:trHeight w:val="585"/>
        </w:trPr>
        <w:tc>
          <w:tcPr>
            <w:tcW w:w="5353" w:type="dxa"/>
            <w:tcMar>
              <w:left w:w="105" w:type="dxa"/>
              <w:right w:w="105" w:type="dxa"/>
            </w:tcMar>
          </w:tcPr>
          <w:p w14:paraId="33A198A2" w14:textId="78A62AB0" w:rsidR="5DC33546" w:rsidRPr="00FF7900" w:rsidRDefault="5DC33546" w:rsidP="00FF7900">
            <w:pPr>
              <w:spacing w:line="259" w:lineRule="auto"/>
              <w:jc w:val="both"/>
              <w:rPr>
                <w:rFonts w:ascii="Arial" w:eastAsia="Arial" w:hAnsi="Arial" w:cs="Arial"/>
                <w:color w:val="000000" w:themeColor="text1"/>
              </w:rPr>
            </w:pPr>
            <w:r w:rsidRPr="00FF7900">
              <w:rPr>
                <w:rFonts w:ascii="Arial" w:eastAsia="Arial" w:hAnsi="Arial" w:cs="Arial"/>
                <w:b/>
                <w:bCs/>
                <w:color w:val="000000" w:themeColor="text1"/>
              </w:rPr>
              <w:t>Ocupación</w:t>
            </w:r>
          </w:p>
          <w:p w14:paraId="3F58B108" w14:textId="64982FD5" w:rsidR="5DC33546" w:rsidRPr="00FF7900" w:rsidRDefault="5DC33546" w:rsidP="00FF7900">
            <w:pPr>
              <w:pStyle w:val="Prrafodelista"/>
              <w:numPr>
                <w:ilvl w:val="0"/>
                <w:numId w:val="35"/>
              </w:numPr>
              <w:spacing w:line="259" w:lineRule="auto"/>
              <w:jc w:val="both"/>
              <w:rPr>
                <w:rFonts w:ascii="Arial" w:eastAsia="Arial" w:hAnsi="Arial" w:cs="Arial"/>
                <w:color w:val="000000" w:themeColor="text1"/>
              </w:rPr>
            </w:pPr>
            <w:r w:rsidRPr="00FF7900">
              <w:rPr>
                <w:rFonts w:ascii="Arial" w:eastAsia="Arial" w:hAnsi="Arial" w:cs="Arial"/>
                <w:b/>
                <w:bCs/>
                <w:color w:val="000000" w:themeColor="text1"/>
              </w:rPr>
              <w:t>Trabajadora</w:t>
            </w:r>
          </w:p>
          <w:p w14:paraId="080DB4F4" w14:textId="4B093A81" w:rsidR="5DC33546" w:rsidRPr="00FF7900" w:rsidRDefault="5DC33546" w:rsidP="00FF7900">
            <w:pPr>
              <w:pStyle w:val="Prrafodelista"/>
              <w:numPr>
                <w:ilvl w:val="0"/>
                <w:numId w:val="35"/>
              </w:numPr>
              <w:spacing w:line="259" w:lineRule="auto"/>
              <w:jc w:val="both"/>
              <w:rPr>
                <w:rFonts w:ascii="Arial" w:eastAsia="Arial" w:hAnsi="Arial" w:cs="Arial"/>
                <w:color w:val="000000" w:themeColor="text1"/>
              </w:rPr>
            </w:pPr>
            <w:r w:rsidRPr="00FF7900">
              <w:rPr>
                <w:rFonts w:ascii="Arial" w:eastAsia="Arial" w:hAnsi="Arial" w:cs="Arial"/>
                <w:b/>
                <w:bCs/>
                <w:color w:val="000000" w:themeColor="text1"/>
              </w:rPr>
              <w:t>Estudiante</w:t>
            </w:r>
          </w:p>
          <w:p w14:paraId="33A62023" w14:textId="0A9B596D" w:rsidR="5DC33546" w:rsidRPr="00FF7900" w:rsidRDefault="5DC33546" w:rsidP="00FF7900">
            <w:pPr>
              <w:pStyle w:val="Prrafodelista"/>
              <w:numPr>
                <w:ilvl w:val="0"/>
                <w:numId w:val="35"/>
              </w:numPr>
              <w:spacing w:line="259" w:lineRule="auto"/>
              <w:jc w:val="both"/>
              <w:rPr>
                <w:rFonts w:ascii="Arial" w:eastAsia="Arial" w:hAnsi="Arial" w:cs="Arial"/>
                <w:color w:val="000000" w:themeColor="text1"/>
              </w:rPr>
            </w:pPr>
            <w:r w:rsidRPr="00FF7900">
              <w:rPr>
                <w:rFonts w:ascii="Arial" w:eastAsia="Arial" w:hAnsi="Arial" w:cs="Arial"/>
                <w:b/>
                <w:bCs/>
                <w:color w:val="000000" w:themeColor="text1"/>
              </w:rPr>
              <w:t>Dueña de casa</w:t>
            </w:r>
          </w:p>
          <w:p w14:paraId="1A5B5B95" w14:textId="37AF923D" w:rsidR="5DC33546" w:rsidRPr="00FF7900" w:rsidRDefault="5DC33546" w:rsidP="00FF7900">
            <w:pPr>
              <w:pStyle w:val="Prrafodelista"/>
              <w:numPr>
                <w:ilvl w:val="0"/>
                <w:numId w:val="35"/>
              </w:numPr>
              <w:spacing w:line="259" w:lineRule="auto"/>
              <w:jc w:val="both"/>
              <w:rPr>
                <w:rFonts w:ascii="Arial" w:eastAsia="Arial" w:hAnsi="Arial" w:cs="Arial"/>
                <w:color w:val="000000" w:themeColor="text1"/>
              </w:rPr>
            </w:pPr>
            <w:r w:rsidRPr="00FF7900">
              <w:rPr>
                <w:rFonts w:ascii="Arial" w:eastAsia="Arial" w:hAnsi="Arial" w:cs="Arial"/>
                <w:b/>
                <w:bCs/>
                <w:color w:val="000000" w:themeColor="text1"/>
              </w:rPr>
              <w:t>Cesante</w:t>
            </w:r>
          </w:p>
        </w:tc>
        <w:tc>
          <w:tcPr>
            <w:tcW w:w="1613" w:type="dxa"/>
            <w:tcMar>
              <w:left w:w="105" w:type="dxa"/>
              <w:right w:w="105" w:type="dxa"/>
            </w:tcMar>
          </w:tcPr>
          <w:p w14:paraId="3BC77C38" w14:textId="6EE292A2" w:rsidR="5DC33546" w:rsidRPr="00FF7900" w:rsidRDefault="5DC33546" w:rsidP="5DC33546">
            <w:pPr>
              <w:spacing w:line="259"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290</w:t>
            </w:r>
            <w:r w:rsidRPr="00FF7900">
              <w:br/>
            </w:r>
            <w:r w:rsidRPr="00FF7900">
              <w:rPr>
                <w:rFonts w:ascii="Arial" w:eastAsia="Arial" w:hAnsi="Arial" w:cs="Arial"/>
                <w:color w:val="000000" w:themeColor="text1"/>
              </w:rPr>
              <w:t>5</w:t>
            </w:r>
            <w:r w:rsidRPr="00FF7900">
              <w:br/>
            </w:r>
            <w:r w:rsidRPr="00FF7900">
              <w:rPr>
                <w:rFonts w:ascii="Arial" w:eastAsia="Arial" w:hAnsi="Arial" w:cs="Arial"/>
                <w:color w:val="000000" w:themeColor="text1"/>
              </w:rPr>
              <w:t>38</w:t>
            </w:r>
            <w:r w:rsidRPr="00FF7900">
              <w:br/>
            </w:r>
            <w:r w:rsidRPr="00FF7900">
              <w:rPr>
                <w:rFonts w:ascii="Arial" w:eastAsia="Arial" w:hAnsi="Arial" w:cs="Arial"/>
                <w:color w:val="000000" w:themeColor="text1"/>
              </w:rPr>
              <w:t>20</w:t>
            </w:r>
          </w:p>
        </w:tc>
        <w:tc>
          <w:tcPr>
            <w:tcW w:w="1584" w:type="dxa"/>
            <w:tcMar>
              <w:left w:w="105" w:type="dxa"/>
              <w:right w:w="105" w:type="dxa"/>
            </w:tcMar>
          </w:tcPr>
          <w:p w14:paraId="0A78ECCB" w14:textId="586DC326" w:rsidR="5DC33546" w:rsidRPr="00FF7900" w:rsidRDefault="5DC33546" w:rsidP="5DC33546">
            <w:pPr>
              <w:spacing w:line="259"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82,2</w:t>
            </w:r>
            <w:r w:rsidRPr="00FF7900">
              <w:br/>
            </w:r>
            <w:r w:rsidRPr="00FF7900">
              <w:rPr>
                <w:rFonts w:ascii="Arial" w:eastAsia="Arial" w:hAnsi="Arial" w:cs="Arial"/>
                <w:color w:val="000000" w:themeColor="text1"/>
              </w:rPr>
              <w:t>1,4</w:t>
            </w:r>
            <w:r w:rsidRPr="00FF7900">
              <w:br/>
            </w:r>
            <w:r w:rsidRPr="00FF7900">
              <w:rPr>
                <w:rFonts w:ascii="Arial" w:eastAsia="Arial" w:hAnsi="Arial" w:cs="Arial"/>
                <w:color w:val="000000" w:themeColor="text1"/>
              </w:rPr>
              <w:t>10,8</w:t>
            </w:r>
            <w:r w:rsidRPr="00FF7900">
              <w:br/>
            </w:r>
            <w:r w:rsidRPr="00FF7900">
              <w:rPr>
                <w:rFonts w:ascii="Arial" w:eastAsia="Arial" w:hAnsi="Arial" w:cs="Arial"/>
                <w:color w:val="000000" w:themeColor="text1"/>
              </w:rPr>
              <w:t>5,6</w:t>
            </w:r>
          </w:p>
        </w:tc>
      </w:tr>
      <w:tr w:rsidR="5DC33546" w:rsidRPr="00FF7900" w14:paraId="1D249D95" w14:textId="77777777" w:rsidTr="5DC33546">
        <w:trPr>
          <w:trHeight w:val="300"/>
        </w:trPr>
        <w:tc>
          <w:tcPr>
            <w:tcW w:w="5353" w:type="dxa"/>
            <w:tcMar>
              <w:left w:w="105" w:type="dxa"/>
              <w:right w:w="105" w:type="dxa"/>
            </w:tcMar>
          </w:tcPr>
          <w:p w14:paraId="116F579C" w14:textId="1F0FD47F" w:rsidR="5DC33546" w:rsidRPr="00FF7900" w:rsidRDefault="5DC33546" w:rsidP="00FF7900">
            <w:pPr>
              <w:spacing w:line="259" w:lineRule="auto"/>
              <w:jc w:val="both"/>
              <w:rPr>
                <w:rFonts w:ascii="Arial" w:eastAsia="Arial" w:hAnsi="Arial" w:cs="Arial"/>
                <w:color w:val="000000" w:themeColor="text1"/>
              </w:rPr>
            </w:pPr>
            <w:r w:rsidRPr="00FF7900">
              <w:rPr>
                <w:rFonts w:ascii="Arial" w:eastAsia="Arial" w:hAnsi="Arial" w:cs="Arial"/>
                <w:b/>
                <w:bCs/>
                <w:color w:val="000000" w:themeColor="text1"/>
              </w:rPr>
              <w:t xml:space="preserve">Residencia </w:t>
            </w:r>
          </w:p>
          <w:p w14:paraId="1B441CEF" w14:textId="06CE34EF" w:rsidR="5DC33546" w:rsidRPr="00FF7900" w:rsidRDefault="5DC33546" w:rsidP="00FF7900">
            <w:pPr>
              <w:pStyle w:val="Prrafodelista"/>
              <w:numPr>
                <w:ilvl w:val="0"/>
                <w:numId w:val="34"/>
              </w:numPr>
              <w:spacing w:line="259" w:lineRule="auto"/>
              <w:jc w:val="both"/>
              <w:rPr>
                <w:rFonts w:ascii="Arial" w:eastAsia="Arial" w:hAnsi="Arial" w:cs="Arial"/>
                <w:color w:val="000000" w:themeColor="text1"/>
              </w:rPr>
            </w:pPr>
            <w:r w:rsidRPr="00FF7900">
              <w:rPr>
                <w:rFonts w:ascii="Arial" w:eastAsia="Arial" w:hAnsi="Arial" w:cs="Arial"/>
                <w:b/>
                <w:bCs/>
                <w:color w:val="000000" w:themeColor="text1"/>
              </w:rPr>
              <w:t>Región Metropolitana</w:t>
            </w:r>
          </w:p>
          <w:p w14:paraId="04632CB9" w14:textId="08BE69EE" w:rsidR="5DC33546" w:rsidRPr="00FF7900" w:rsidRDefault="5DC33546" w:rsidP="00FF7900">
            <w:pPr>
              <w:pStyle w:val="Prrafodelista"/>
              <w:numPr>
                <w:ilvl w:val="0"/>
                <w:numId w:val="34"/>
              </w:numPr>
              <w:spacing w:line="259" w:lineRule="auto"/>
              <w:jc w:val="both"/>
              <w:rPr>
                <w:rFonts w:ascii="Arial" w:eastAsia="Arial" w:hAnsi="Arial" w:cs="Arial"/>
                <w:color w:val="000000" w:themeColor="text1"/>
              </w:rPr>
            </w:pPr>
            <w:r w:rsidRPr="00FF7900">
              <w:rPr>
                <w:rFonts w:ascii="Arial" w:eastAsia="Arial" w:hAnsi="Arial" w:cs="Arial"/>
                <w:b/>
                <w:bCs/>
                <w:color w:val="000000" w:themeColor="text1"/>
              </w:rPr>
              <w:t>Otra</w:t>
            </w:r>
          </w:p>
        </w:tc>
        <w:tc>
          <w:tcPr>
            <w:tcW w:w="1613" w:type="dxa"/>
            <w:tcMar>
              <w:left w:w="105" w:type="dxa"/>
              <w:right w:w="105" w:type="dxa"/>
            </w:tcMar>
          </w:tcPr>
          <w:p w14:paraId="7A2A5457" w14:textId="68717704" w:rsidR="5DC33546" w:rsidRPr="00FF7900" w:rsidRDefault="5DC33546" w:rsidP="5DC33546">
            <w:pPr>
              <w:spacing w:line="259"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235</w:t>
            </w:r>
            <w:r w:rsidRPr="00FF7900">
              <w:br/>
            </w:r>
            <w:r w:rsidRPr="00FF7900">
              <w:rPr>
                <w:rFonts w:ascii="Arial" w:eastAsia="Arial" w:hAnsi="Arial" w:cs="Arial"/>
                <w:color w:val="000000" w:themeColor="text1"/>
              </w:rPr>
              <w:t>118</w:t>
            </w:r>
          </w:p>
        </w:tc>
        <w:tc>
          <w:tcPr>
            <w:tcW w:w="1584" w:type="dxa"/>
            <w:tcMar>
              <w:left w:w="105" w:type="dxa"/>
              <w:right w:w="105" w:type="dxa"/>
            </w:tcMar>
          </w:tcPr>
          <w:p w14:paraId="145CD20C" w14:textId="3B4EDB21" w:rsidR="5DC33546" w:rsidRPr="00FF7900" w:rsidRDefault="5DC33546" w:rsidP="5DC33546">
            <w:pPr>
              <w:spacing w:line="259"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66,6</w:t>
            </w:r>
            <w:r w:rsidRPr="00FF7900">
              <w:br/>
            </w:r>
            <w:r w:rsidRPr="00FF7900">
              <w:rPr>
                <w:rFonts w:ascii="Arial" w:eastAsia="Arial" w:hAnsi="Arial" w:cs="Arial"/>
                <w:color w:val="000000" w:themeColor="text1"/>
              </w:rPr>
              <w:t>33,4</w:t>
            </w:r>
          </w:p>
        </w:tc>
      </w:tr>
      <w:tr w:rsidR="5DC33546" w:rsidRPr="00FF7900" w14:paraId="79D54FC0" w14:textId="77777777" w:rsidTr="5DC33546">
        <w:trPr>
          <w:trHeight w:val="300"/>
        </w:trPr>
        <w:tc>
          <w:tcPr>
            <w:tcW w:w="5353" w:type="dxa"/>
            <w:tcMar>
              <w:left w:w="105" w:type="dxa"/>
              <w:right w:w="105" w:type="dxa"/>
            </w:tcMar>
          </w:tcPr>
          <w:p w14:paraId="3C01D038" w14:textId="214BFE5A" w:rsidR="5DC33546" w:rsidRPr="00FF7900" w:rsidRDefault="5DC33546" w:rsidP="00FF7900">
            <w:pPr>
              <w:spacing w:line="259" w:lineRule="auto"/>
              <w:jc w:val="both"/>
              <w:rPr>
                <w:rFonts w:ascii="Arial" w:eastAsia="Arial" w:hAnsi="Arial" w:cs="Arial"/>
                <w:color w:val="000000" w:themeColor="text1"/>
              </w:rPr>
            </w:pPr>
            <w:r w:rsidRPr="00FF7900">
              <w:rPr>
                <w:rFonts w:ascii="Arial" w:eastAsia="Arial" w:hAnsi="Arial" w:cs="Arial"/>
                <w:b/>
                <w:bCs/>
                <w:color w:val="000000" w:themeColor="text1"/>
              </w:rPr>
              <w:t>Nacionalidad</w:t>
            </w:r>
          </w:p>
          <w:p w14:paraId="31AC8FAC" w14:textId="1E1CA19D" w:rsidR="5DC33546" w:rsidRPr="00FF7900" w:rsidRDefault="5DC33546" w:rsidP="00FF7900">
            <w:pPr>
              <w:pStyle w:val="Prrafodelista"/>
              <w:numPr>
                <w:ilvl w:val="0"/>
                <w:numId w:val="33"/>
              </w:numPr>
              <w:spacing w:line="259" w:lineRule="auto"/>
              <w:jc w:val="both"/>
              <w:rPr>
                <w:rFonts w:ascii="Arial" w:eastAsia="Arial" w:hAnsi="Arial" w:cs="Arial"/>
                <w:color w:val="000000" w:themeColor="text1"/>
              </w:rPr>
            </w:pPr>
            <w:r w:rsidRPr="00FF7900">
              <w:rPr>
                <w:rFonts w:ascii="Arial" w:eastAsia="Arial" w:hAnsi="Arial" w:cs="Arial"/>
                <w:b/>
                <w:bCs/>
                <w:color w:val="000000" w:themeColor="text1"/>
              </w:rPr>
              <w:t>Extranjera</w:t>
            </w:r>
          </w:p>
          <w:p w14:paraId="6BE00C00" w14:textId="1E91B5A3" w:rsidR="5DC33546" w:rsidRPr="00FF7900" w:rsidRDefault="5DC33546" w:rsidP="00FF7900">
            <w:pPr>
              <w:pStyle w:val="Prrafodelista"/>
              <w:numPr>
                <w:ilvl w:val="0"/>
                <w:numId w:val="33"/>
              </w:numPr>
              <w:spacing w:line="259" w:lineRule="auto"/>
              <w:jc w:val="both"/>
              <w:rPr>
                <w:rFonts w:ascii="Arial" w:eastAsia="Arial" w:hAnsi="Arial" w:cs="Arial"/>
                <w:color w:val="000000" w:themeColor="text1"/>
              </w:rPr>
            </w:pPr>
            <w:r w:rsidRPr="00FF7900">
              <w:rPr>
                <w:rFonts w:ascii="Arial" w:eastAsia="Arial" w:hAnsi="Arial" w:cs="Arial"/>
                <w:b/>
                <w:bCs/>
                <w:color w:val="000000" w:themeColor="text1"/>
              </w:rPr>
              <w:t>Chilena</w:t>
            </w:r>
          </w:p>
        </w:tc>
        <w:tc>
          <w:tcPr>
            <w:tcW w:w="1613" w:type="dxa"/>
            <w:tcMar>
              <w:left w:w="105" w:type="dxa"/>
              <w:right w:w="105" w:type="dxa"/>
            </w:tcMar>
          </w:tcPr>
          <w:p w14:paraId="6E8C8546" w14:textId="2B0C1515" w:rsidR="5DC33546" w:rsidRPr="00FF7900" w:rsidRDefault="5DC33546" w:rsidP="5DC33546">
            <w:pPr>
              <w:spacing w:line="259"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20</w:t>
            </w:r>
            <w:r w:rsidRPr="00FF7900">
              <w:br/>
            </w:r>
            <w:r w:rsidRPr="00FF7900">
              <w:rPr>
                <w:rFonts w:ascii="Arial" w:eastAsia="Arial" w:hAnsi="Arial" w:cs="Arial"/>
                <w:color w:val="000000" w:themeColor="text1"/>
              </w:rPr>
              <w:t>333</w:t>
            </w:r>
          </w:p>
        </w:tc>
        <w:tc>
          <w:tcPr>
            <w:tcW w:w="1584" w:type="dxa"/>
            <w:tcMar>
              <w:left w:w="105" w:type="dxa"/>
              <w:right w:w="105" w:type="dxa"/>
            </w:tcMar>
          </w:tcPr>
          <w:p w14:paraId="0C3EE736" w14:textId="163846E3" w:rsidR="5DC33546" w:rsidRPr="00FF7900" w:rsidRDefault="5DC33546" w:rsidP="5DC33546">
            <w:pPr>
              <w:spacing w:line="259"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5,7</w:t>
            </w:r>
            <w:r w:rsidRPr="00FF7900">
              <w:br/>
            </w:r>
            <w:r w:rsidRPr="00FF7900">
              <w:rPr>
                <w:rFonts w:ascii="Arial" w:eastAsia="Arial" w:hAnsi="Arial" w:cs="Arial"/>
                <w:color w:val="000000" w:themeColor="text1"/>
              </w:rPr>
              <w:t>94,3</w:t>
            </w:r>
          </w:p>
        </w:tc>
      </w:tr>
      <w:tr w:rsidR="5DC33546" w:rsidRPr="00FF7900" w14:paraId="5AEB2D7C" w14:textId="77777777" w:rsidTr="5DC33546">
        <w:trPr>
          <w:trHeight w:val="300"/>
        </w:trPr>
        <w:tc>
          <w:tcPr>
            <w:tcW w:w="5353" w:type="dxa"/>
            <w:tcMar>
              <w:left w:w="105" w:type="dxa"/>
              <w:right w:w="105" w:type="dxa"/>
            </w:tcMar>
          </w:tcPr>
          <w:p w14:paraId="6022A78B" w14:textId="771E8E49" w:rsidR="5DC33546" w:rsidRPr="00FF7900" w:rsidRDefault="5DC33546" w:rsidP="00FF7900">
            <w:pPr>
              <w:spacing w:line="259" w:lineRule="auto"/>
              <w:jc w:val="both"/>
              <w:rPr>
                <w:rFonts w:ascii="Arial" w:eastAsia="Arial" w:hAnsi="Arial" w:cs="Arial"/>
                <w:color w:val="000000" w:themeColor="text1"/>
              </w:rPr>
            </w:pPr>
            <w:r w:rsidRPr="00FF7900">
              <w:rPr>
                <w:rFonts w:ascii="Arial" w:eastAsia="Arial" w:hAnsi="Arial" w:cs="Arial"/>
                <w:b/>
                <w:bCs/>
                <w:color w:val="000000" w:themeColor="text1"/>
              </w:rPr>
              <w:t xml:space="preserve">Estado civil </w:t>
            </w:r>
          </w:p>
          <w:p w14:paraId="4C4B8929" w14:textId="61B2C44B" w:rsidR="5DC33546" w:rsidRPr="00FF7900" w:rsidRDefault="5DC33546" w:rsidP="00FF7900">
            <w:pPr>
              <w:pStyle w:val="Prrafodelista"/>
              <w:numPr>
                <w:ilvl w:val="0"/>
                <w:numId w:val="32"/>
              </w:numPr>
              <w:spacing w:line="259" w:lineRule="auto"/>
              <w:jc w:val="both"/>
              <w:rPr>
                <w:rFonts w:ascii="Arial" w:eastAsia="Arial" w:hAnsi="Arial" w:cs="Arial"/>
                <w:color w:val="000000" w:themeColor="text1"/>
              </w:rPr>
            </w:pPr>
            <w:r w:rsidRPr="00FF7900">
              <w:rPr>
                <w:rFonts w:ascii="Arial" w:eastAsia="Arial" w:hAnsi="Arial" w:cs="Arial"/>
                <w:b/>
                <w:bCs/>
                <w:color w:val="000000" w:themeColor="text1"/>
              </w:rPr>
              <w:t>Soltera / Divorciada</w:t>
            </w:r>
          </w:p>
          <w:p w14:paraId="37AD6FD8" w14:textId="008E52E6" w:rsidR="5DC33546" w:rsidRPr="00FF7900" w:rsidRDefault="5DC33546" w:rsidP="00FF7900">
            <w:pPr>
              <w:pStyle w:val="Prrafodelista"/>
              <w:numPr>
                <w:ilvl w:val="0"/>
                <w:numId w:val="32"/>
              </w:numPr>
              <w:spacing w:line="259" w:lineRule="auto"/>
              <w:jc w:val="both"/>
              <w:rPr>
                <w:rFonts w:ascii="Arial" w:eastAsia="Arial" w:hAnsi="Arial" w:cs="Arial"/>
                <w:color w:val="000000" w:themeColor="text1"/>
              </w:rPr>
            </w:pPr>
            <w:r w:rsidRPr="00FF7900">
              <w:rPr>
                <w:rFonts w:ascii="Arial" w:eastAsia="Arial" w:hAnsi="Arial" w:cs="Arial"/>
                <w:b/>
                <w:bCs/>
                <w:color w:val="000000" w:themeColor="text1"/>
              </w:rPr>
              <w:t>Casada / Conviviente /</w:t>
            </w:r>
            <w:r w:rsidR="00BF36AA">
              <w:rPr>
                <w:rFonts w:ascii="Arial" w:eastAsia="Arial" w:hAnsi="Arial" w:cs="Arial"/>
                <w:b/>
                <w:bCs/>
                <w:color w:val="000000" w:themeColor="text1"/>
              </w:rPr>
              <w:t xml:space="preserve"> </w:t>
            </w:r>
            <w:r w:rsidRPr="00FF7900">
              <w:rPr>
                <w:rFonts w:ascii="Arial" w:eastAsia="Arial" w:hAnsi="Arial" w:cs="Arial"/>
                <w:b/>
                <w:bCs/>
                <w:color w:val="000000" w:themeColor="text1"/>
              </w:rPr>
              <w:t>Otro</w:t>
            </w:r>
          </w:p>
        </w:tc>
        <w:tc>
          <w:tcPr>
            <w:tcW w:w="1613" w:type="dxa"/>
            <w:tcMar>
              <w:left w:w="105" w:type="dxa"/>
              <w:right w:w="105" w:type="dxa"/>
            </w:tcMar>
          </w:tcPr>
          <w:p w14:paraId="130C75C5" w14:textId="431864B1" w:rsidR="5DC33546" w:rsidRPr="00FF7900" w:rsidRDefault="5DC33546" w:rsidP="5DC33546">
            <w:pPr>
              <w:spacing w:line="259"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74</w:t>
            </w:r>
            <w:r w:rsidRPr="00FF7900">
              <w:br/>
            </w:r>
            <w:r w:rsidRPr="00FF7900">
              <w:rPr>
                <w:rFonts w:ascii="Arial" w:eastAsia="Arial" w:hAnsi="Arial" w:cs="Arial"/>
                <w:color w:val="000000" w:themeColor="text1"/>
              </w:rPr>
              <w:t>279</w:t>
            </w:r>
          </w:p>
        </w:tc>
        <w:tc>
          <w:tcPr>
            <w:tcW w:w="1584" w:type="dxa"/>
            <w:tcMar>
              <w:left w:w="105" w:type="dxa"/>
              <w:right w:w="105" w:type="dxa"/>
            </w:tcMar>
          </w:tcPr>
          <w:p w14:paraId="7E830EFD" w14:textId="6B1C8979" w:rsidR="5DC33546" w:rsidRPr="00FF7900" w:rsidRDefault="5DC33546" w:rsidP="5DC33546">
            <w:pPr>
              <w:spacing w:line="259"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21</w:t>
            </w:r>
            <w:r w:rsidRPr="00FF7900">
              <w:br/>
            </w:r>
            <w:r w:rsidRPr="00FF7900">
              <w:rPr>
                <w:rFonts w:ascii="Arial" w:eastAsia="Arial" w:hAnsi="Arial" w:cs="Arial"/>
                <w:color w:val="000000" w:themeColor="text1"/>
              </w:rPr>
              <w:t>79</w:t>
            </w:r>
          </w:p>
        </w:tc>
      </w:tr>
      <w:tr w:rsidR="5DC33546" w:rsidRPr="00FF7900" w14:paraId="5E8798FB" w14:textId="77777777" w:rsidTr="5DC33546">
        <w:trPr>
          <w:trHeight w:val="300"/>
        </w:trPr>
        <w:tc>
          <w:tcPr>
            <w:tcW w:w="5353" w:type="dxa"/>
            <w:tcMar>
              <w:left w:w="105" w:type="dxa"/>
              <w:right w:w="105" w:type="dxa"/>
            </w:tcMar>
          </w:tcPr>
          <w:p w14:paraId="2988B99A" w14:textId="7202B4AF" w:rsidR="5DC33546" w:rsidRPr="00FF7900" w:rsidRDefault="5DC33546" w:rsidP="00FF7900">
            <w:pPr>
              <w:spacing w:line="259" w:lineRule="auto"/>
              <w:jc w:val="both"/>
              <w:rPr>
                <w:rFonts w:ascii="Arial" w:eastAsia="Arial" w:hAnsi="Arial" w:cs="Arial"/>
                <w:color w:val="000000" w:themeColor="text1"/>
              </w:rPr>
            </w:pPr>
            <w:r w:rsidRPr="00FF7900">
              <w:rPr>
                <w:rFonts w:ascii="Arial" w:eastAsia="Arial" w:hAnsi="Arial" w:cs="Arial"/>
                <w:b/>
                <w:bCs/>
                <w:color w:val="000000" w:themeColor="text1"/>
              </w:rPr>
              <w:t>Modelo familiar</w:t>
            </w:r>
          </w:p>
          <w:p w14:paraId="7C1CD754" w14:textId="31E3D545" w:rsidR="5DC33546" w:rsidRPr="00FF7900" w:rsidRDefault="5DC33546" w:rsidP="00FF7900">
            <w:pPr>
              <w:pStyle w:val="Prrafodelista"/>
              <w:numPr>
                <w:ilvl w:val="0"/>
                <w:numId w:val="31"/>
              </w:numPr>
              <w:spacing w:line="259" w:lineRule="auto"/>
              <w:jc w:val="both"/>
              <w:rPr>
                <w:rFonts w:ascii="Arial" w:eastAsia="Arial" w:hAnsi="Arial" w:cs="Arial"/>
                <w:color w:val="000000" w:themeColor="text1"/>
              </w:rPr>
            </w:pPr>
            <w:r w:rsidRPr="00FF7900">
              <w:rPr>
                <w:rFonts w:ascii="Arial" w:eastAsia="Arial" w:hAnsi="Arial" w:cs="Arial"/>
                <w:b/>
                <w:bCs/>
                <w:color w:val="000000" w:themeColor="text1"/>
              </w:rPr>
              <w:t>Nuclear</w:t>
            </w:r>
          </w:p>
          <w:p w14:paraId="0A7AEB89" w14:textId="232FF51A" w:rsidR="5DC33546" w:rsidRPr="00FF7900" w:rsidRDefault="5DC33546" w:rsidP="00FF7900">
            <w:pPr>
              <w:pStyle w:val="Prrafodelista"/>
              <w:numPr>
                <w:ilvl w:val="0"/>
                <w:numId w:val="31"/>
              </w:numPr>
              <w:spacing w:line="259" w:lineRule="auto"/>
              <w:jc w:val="both"/>
              <w:rPr>
                <w:rFonts w:ascii="Arial" w:eastAsia="Arial" w:hAnsi="Arial" w:cs="Arial"/>
                <w:color w:val="000000" w:themeColor="text1"/>
              </w:rPr>
            </w:pPr>
            <w:r w:rsidRPr="00FF7900">
              <w:rPr>
                <w:rFonts w:ascii="Arial" w:eastAsia="Arial" w:hAnsi="Arial" w:cs="Arial"/>
                <w:b/>
                <w:bCs/>
                <w:color w:val="000000" w:themeColor="text1"/>
              </w:rPr>
              <w:t>No nuclear</w:t>
            </w:r>
          </w:p>
        </w:tc>
        <w:tc>
          <w:tcPr>
            <w:tcW w:w="1613" w:type="dxa"/>
            <w:tcMar>
              <w:left w:w="105" w:type="dxa"/>
              <w:right w:w="105" w:type="dxa"/>
            </w:tcMar>
          </w:tcPr>
          <w:p w14:paraId="4FF5F57D" w14:textId="5AEB657E" w:rsidR="5DC33546" w:rsidRPr="00FF7900" w:rsidRDefault="5DC33546" w:rsidP="5DC33546">
            <w:pPr>
              <w:spacing w:line="259"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288</w:t>
            </w:r>
            <w:r w:rsidRPr="00FF7900">
              <w:br/>
            </w:r>
            <w:r w:rsidRPr="00FF7900">
              <w:rPr>
                <w:rFonts w:ascii="Arial" w:eastAsia="Arial" w:hAnsi="Arial" w:cs="Arial"/>
                <w:color w:val="000000" w:themeColor="text1"/>
              </w:rPr>
              <w:t>65</w:t>
            </w:r>
          </w:p>
        </w:tc>
        <w:tc>
          <w:tcPr>
            <w:tcW w:w="1584" w:type="dxa"/>
            <w:tcMar>
              <w:left w:w="105" w:type="dxa"/>
              <w:right w:w="105" w:type="dxa"/>
            </w:tcMar>
          </w:tcPr>
          <w:p w14:paraId="35D0D574" w14:textId="76CFBA5D" w:rsidR="5DC33546" w:rsidRPr="00FF7900" w:rsidRDefault="5DC33546" w:rsidP="5DC33546">
            <w:pPr>
              <w:spacing w:line="259"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81,6</w:t>
            </w:r>
            <w:r w:rsidRPr="00FF7900">
              <w:br/>
            </w:r>
            <w:r w:rsidRPr="00FF7900">
              <w:rPr>
                <w:rFonts w:ascii="Arial" w:eastAsia="Arial" w:hAnsi="Arial" w:cs="Arial"/>
                <w:color w:val="000000" w:themeColor="text1"/>
              </w:rPr>
              <w:t>18,4</w:t>
            </w:r>
          </w:p>
        </w:tc>
      </w:tr>
      <w:tr w:rsidR="5DC33546" w:rsidRPr="00FF7900" w14:paraId="4F488B96" w14:textId="77777777" w:rsidTr="5DC33546">
        <w:trPr>
          <w:trHeight w:val="300"/>
        </w:trPr>
        <w:tc>
          <w:tcPr>
            <w:tcW w:w="8550" w:type="dxa"/>
            <w:gridSpan w:val="3"/>
            <w:tcMar>
              <w:left w:w="105" w:type="dxa"/>
              <w:right w:w="105" w:type="dxa"/>
            </w:tcMar>
          </w:tcPr>
          <w:p w14:paraId="65602BC1" w14:textId="2BED5618" w:rsidR="5DC33546" w:rsidRPr="00FF7900" w:rsidRDefault="5DC33546" w:rsidP="5DC33546">
            <w:pPr>
              <w:spacing w:line="259" w:lineRule="auto"/>
              <w:rPr>
                <w:rFonts w:ascii="Arial" w:eastAsia="Arial" w:hAnsi="Arial" w:cs="Arial"/>
                <w:color w:val="000000" w:themeColor="text1"/>
              </w:rPr>
            </w:pPr>
            <w:r w:rsidRPr="00FF7900">
              <w:rPr>
                <w:rFonts w:ascii="Arial" w:eastAsia="Arial" w:hAnsi="Arial" w:cs="Arial"/>
                <w:b/>
                <w:bCs/>
                <w:i/>
                <w:iCs/>
                <w:color w:val="000000" w:themeColor="text1"/>
              </w:rPr>
              <w:t>Características del hijo</w:t>
            </w:r>
          </w:p>
        </w:tc>
      </w:tr>
      <w:tr w:rsidR="5DC33546" w:rsidRPr="00FF7900" w14:paraId="379A9B4D" w14:textId="77777777" w:rsidTr="5DC33546">
        <w:trPr>
          <w:trHeight w:val="300"/>
        </w:trPr>
        <w:tc>
          <w:tcPr>
            <w:tcW w:w="5353" w:type="dxa"/>
            <w:tcMar>
              <w:left w:w="105" w:type="dxa"/>
              <w:right w:w="105" w:type="dxa"/>
            </w:tcMar>
          </w:tcPr>
          <w:p w14:paraId="03D6E99A" w14:textId="25663121" w:rsidR="5DC33546" w:rsidRPr="00FF7900" w:rsidRDefault="5DC33546" w:rsidP="5DC33546">
            <w:pPr>
              <w:spacing w:line="259" w:lineRule="auto"/>
              <w:rPr>
                <w:rFonts w:ascii="Arial" w:eastAsia="Arial" w:hAnsi="Arial" w:cs="Arial"/>
                <w:color w:val="000000" w:themeColor="text1"/>
              </w:rPr>
            </w:pPr>
          </w:p>
        </w:tc>
        <w:tc>
          <w:tcPr>
            <w:tcW w:w="1613" w:type="dxa"/>
            <w:tcMar>
              <w:left w:w="105" w:type="dxa"/>
              <w:right w:w="105" w:type="dxa"/>
            </w:tcMar>
          </w:tcPr>
          <w:p w14:paraId="311FBE00" w14:textId="4DB559BE" w:rsidR="5DC33546" w:rsidRPr="00FF7900" w:rsidRDefault="5DC33546" w:rsidP="5DC33546">
            <w:pPr>
              <w:spacing w:line="259" w:lineRule="auto"/>
              <w:jc w:val="center"/>
              <w:rPr>
                <w:rFonts w:ascii="Arial" w:eastAsia="Arial" w:hAnsi="Arial" w:cs="Arial"/>
                <w:color w:val="000000" w:themeColor="text1"/>
              </w:rPr>
            </w:pPr>
            <w:r w:rsidRPr="00FF7900">
              <w:rPr>
                <w:rFonts w:ascii="Arial" w:eastAsia="Arial" w:hAnsi="Arial" w:cs="Arial"/>
                <w:b/>
                <w:bCs/>
                <w:color w:val="000000" w:themeColor="text1"/>
              </w:rPr>
              <w:t>n</w:t>
            </w:r>
          </w:p>
        </w:tc>
        <w:tc>
          <w:tcPr>
            <w:tcW w:w="1584" w:type="dxa"/>
            <w:tcMar>
              <w:left w:w="105" w:type="dxa"/>
              <w:right w:w="105" w:type="dxa"/>
            </w:tcMar>
          </w:tcPr>
          <w:p w14:paraId="6A5B2A6B" w14:textId="506B7DF2" w:rsidR="5DC33546" w:rsidRPr="00FF7900" w:rsidRDefault="5DC33546" w:rsidP="5DC33546">
            <w:pPr>
              <w:spacing w:line="259" w:lineRule="auto"/>
              <w:jc w:val="center"/>
              <w:rPr>
                <w:rFonts w:ascii="Arial" w:eastAsia="Arial" w:hAnsi="Arial" w:cs="Arial"/>
                <w:color w:val="000000" w:themeColor="text1"/>
              </w:rPr>
            </w:pPr>
            <w:r w:rsidRPr="00FF7900">
              <w:rPr>
                <w:rFonts w:ascii="Arial" w:eastAsia="Arial" w:hAnsi="Arial" w:cs="Arial"/>
                <w:b/>
                <w:bCs/>
                <w:color w:val="000000" w:themeColor="text1"/>
              </w:rPr>
              <w:t>%</w:t>
            </w:r>
          </w:p>
        </w:tc>
      </w:tr>
      <w:tr w:rsidR="5DC33546" w:rsidRPr="00FF7900" w14:paraId="23FCECB7" w14:textId="77777777" w:rsidTr="5DC33546">
        <w:trPr>
          <w:trHeight w:val="300"/>
        </w:trPr>
        <w:tc>
          <w:tcPr>
            <w:tcW w:w="5353" w:type="dxa"/>
            <w:tcMar>
              <w:left w:w="105" w:type="dxa"/>
              <w:right w:w="105" w:type="dxa"/>
            </w:tcMar>
          </w:tcPr>
          <w:p w14:paraId="344F789F" w14:textId="40784348" w:rsidR="5DC33546" w:rsidRPr="00FF7900" w:rsidRDefault="5DC33546" w:rsidP="00FF7900">
            <w:pPr>
              <w:spacing w:line="259" w:lineRule="auto"/>
              <w:jc w:val="both"/>
              <w:rPr>
                <w:rFonts w:ascii="Arial" w:eastAsia="Arial" w:hAnsi="Arial" w:cs="Arial"/>
                <w:color w:val="000000" w:themeColor="text1"/>
              </w:rPr>
            </w:pPr>
            <w:r w:rsidRPr="00FF7900">
              <w:rPr>
                <w:rFonts w:ascii="Arial" w:eastAsia="Arial" w:hAnsi="Arial" w:cs="Arial"/>
                <w:b/>
                <w:bCs/>
                <w:color w:val="000000" w:themeColor="text1"/>
              </w:rPr>
              <w:t>Sexo</w:t>
            </w:r>
          </w:p>
          <w:p w14:paraId="2E64E5DF" w14:textId="6813B33E" w:rsidR="5DC33546" w:rsidRPr="00FF7900" w:rsidRDefault="5DC33546" w:rsidP="00FF7900">
            <w:pPr>
              <w:pStyle w:val="Prrafodelista"/>
              <w:numPr>
                <w:ilvl w:val="0"/>
                <w:numId w:val="30"/>
              </w:numPr>
              <w:spacing w:line="259" w:lineRule="auto"/>
              <w:jc w:val="both"/>
              <w:rPr>
                <w:rFonts w:ascii="Arial" w:eastAsia="Arial" w:hAnsi="Arial" w:cs="Arial"/>
                <w:color w:val="000000" w:themeColor="text1"/>
              </w:rPr>
            </w:pPr>
            <w:r w:rsidRPr="00FF7900">
              <w:rPr>
                <w:rFonts w:ascii="Arial" w:eastAsia="Arial" w:hAnsi="Arial" w:cs="Arial"/>
                <w:b/>
                <w:bCs/>
                <w:color w:val="000000" w:themeColor="text1"/>
              </w:rPr>
              <w:t>Masculino</w:t>
            </w:r>
          </w:p>
          <w:p w14:paraId="65D5762B" w14:textId="1903AFD5" w:rsidR="5DC33546" w:rsidRPr="00FF7900" w:rsidRDefault="5DC33546" w:rsidP="00FF7900">
            <w:pPr>
              <w:pStyle w:val="Prrafodelista"/>
              <w:numPr>
                <w:ilvl w:val="0"/>
                <w:numId w:val="30"/>
              </w:numPr>
              <w:spacing w:line="259" w:lineRule="auto"/>
              <w:jc w:val="both"/>
              <w:rPr>
                <w:rFonts w:ascii="Arial" w:eastAsia="Arial" w:hAnsi="Arial" w:cs="Arial"/>
                <w:color w:val="000000" w:themeColor="text1"/>
              </w:rPr>
            </w:pPr>
            <w:r w:rsidRPr="00FF7900">
              <w:rPr>
                <w:rFonts w:ascii="Arial" w:eastAsia="Arial" w:hAnsi="Arial" w:cs="Arial"/>
                <w:b/>
                <w:bCs/>
                <w:color w:val="000000" w:themeColor="text1"/>
              </w:rPr>
              <w:t>Femenino</w:t>
            </w:r>
          </w:p>
        </w:tc>
        <w:tc>
          <w:tcPr>
            <w:tcW w:w="1613" w:type="dxa"/>
            <w:tcMar>
              <w:left w:w="105" w:type="dxa"/>
              <w:right w:w="105" w:type="dxa"/>
            </w:tcMar>
          </w:tcPr>
          <w:p w14:paraId="5E7DFB9D" w14:textId="3FCFFEC3" w:rsidR="5DC33546" w:rsidRPr="00FF7900" w:rsidRDefault="5DC33546" w:rsidP="5DC33546">
            <w:pPr>
              <w:spacing w:line="259"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181</w:t>
            </w:r>
            <w:r w:rsidRPr="00FF7900">
              <w:br/>
            </w:r>
            <w:r w:rsidRPr="00FF7900">
              <w:rPr>
                <w:rFonts w:ascii="Arial" w:eastAsia="Arial" w:hAnsi="Arial" w:cs="Arial"/>
                <w:color w:val="000000" w:themeColor="text1"/>
              </w:rPr>
              <w:t>172</w:t>
            </w:r>
          </w:p>
        </w:tc>
        <w:tc>
          <w:tcPr>
            <w:tcW w:w="1584" w:type="dxa"/>
            <w:tcMar>
              <w:left w:w="105" w:type="dxa"/>
              <w:right w:w="105" w:type="dxa"/>
            </w:tcMar>
          </w:tcPr>
          <w:p w14:paraId="7DBBD6CF" w14:textId="2FFE64CD" w:rsidR="5DC33546" w:rsidRPr="00FF7900" w:rsidRDefault="5DC33546" w:rsidP="5DC33546">
            <w:pPr>
              <w:spacing w:line="259"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51,3</w:t>
            </w:r>
            <w:r w:rsidRPr="00FF7900">
              <w:br/>
            </w:r>
            <w:r w:rsidRPr="00FF7900">
              <w:rPr>
                <w:rFonts w:ascii="Arial" w:eastAsia="Arial" w:hAnsi="Arial" w:cs="Arial"/>
                <w:color w:val="000000" w:themeColor="text1"/>
              </w:rPr>
              <w:t>48,7</w:t>
            </w:r>
          </w:p>
        </w:tc>
      </w:tr>
      <w:tr w:rsidR="5DC33546" w:rsidRPr="00FF7900" w14:paraId="77B3F0C7" w14:textId="77777777" w:rsidTr="5DC33546">
        <w:trPr>
          <w:trHeight w:val="300"/>
        </w:trPr>
        <w:tc>
          <w:tcPr>
            <w:tcW w:w="5353" w:type="dxa"/>
            <w:tcMar>
              <w:left w:w="105" w:type="dxa"/>
              <w:right w:w="105" w:type="dxa"/>
            </w:tcMar>
          </w:tcPr>
          <w:p w14:paraId="02860DAB" w14:textId="32C98649" w:rsidR="5DC33546" w:rsidRPr="00FF7900" w:rsidRDefault="5DC33546" w:rsidP="00FF7900">
            <w:pPr>
              <w:spacing w:line="259" w:lineRule="auto"/>
              <w:jc w:val="both"/>
              <w:rPr>
                <w:rFonts w:ascii="Arial" w:eastAsia="Arial" w:hAnsi="Arial" w:cs="Arial"/>
                <w:color w:val="000000" w:themeColor="text1"/>
              </w:rPr>
            </w:pPr>
            <w:r w:rsidRPr="00FF7900">
              <w:rPr>
                <w:rFonts w:ascii="Arial" w:eastAsia="Arial" w:hAnsi="Arial" w:cs="Arial"/>
                <w:b/>
                <w:bCs/>
                <w:color w:val="000000" w:themeColor="text1"/>
                <w:lang w:val="es"/>
              </w:rPr>
              <w:t>Duración del embarazo</w:t>
            </w:r>
          </w:p>
          <w:p w14:paraId="542124AC" w14:textId="576FCDDF" w:rsidR="5DC33546" w:rsidRPr="00FF7900" w:rsidRDefault="5DC33546" w:rsidP="00FF7900">
            <w:pPr>
              <w:pStyle w:val="Prrafodelista"/>
              <w:numPr>
                <w:ilvl w:val="0"/>
                <w:numId w:val="29"/>
              </w:numPr>
              <w:spacing w:line="259" w:lineRule="auto"/>
              <w:jc w:val="both"/>
              <w:rPr>
                <w:rFonts w:ascii="Arial" w:eastAsia="Arial" w:hAnsi="Arial" w:cs="Arial"/>
                <w:color w:val="000000" w:themeColor="text1"/>
              </w:rPr>
            </w:pPr>
            <w:r w:rsidRPr="00FF7900">
              <w:rPr>
                <w:rFonts w:ascii="Arial" w:eastAsia="Arial" w:hAnsi="Arial" w:cs="Arial"/>
                <w:b/>
                <w:bCs/>
                <w:color w:val="000000" w:themeColor="text1"/>
                <w:lang w:val="es"/>
              </w:rPr>
              <w:t>Pretérmino (&lt; 37 SG)</w:t>
            </w:r>
          </w:p>
          <w:p w14:paraId="3019B80E" w14:textId="417F633E" w:rsidR="5DC33546" w:rsidRPr="00FF7900" w:rsidRDefault="5DC33546" w:rsidP="00FF7900">
            <w:pPr>
              <w:pStyle w:val="Prrafodelista"/>
              <w:numPr>
                <w:ilvl w:val="0"/>
                <w:numId w:val="29"/>
              </w:numPr>
              <w:spacing w:line="259" w:lineRule="auto"/>
              <w:jc w:val="both"/>
              <w:rPr>
                <w:rFonts w:ascii="Arial" w:eastAsia="Arial" w:hAnsi="Arial" w:cs="Arial"/>
                <w:color w:val="000000" w:themeColor="text1"/>
              </w:rPr>
            </w:pPr>
            <w:r w:rsidRPr="00FF7900">
              <w:rPr>
                <w:rFonts w:ascii="Arial" w:eastAsia="Arial" w:hAnsi="Arial" w:cs="Arial"/>
                <w:b/>
                <w:bCs/>
                <w:color w:val="000000" w:themeColor="text1"/>
                <w:lang w:val="es"/>
              </w:rPr>
              <w:t>Término (37 - 41+6 SG)</w:t>
            </w:r>
          </w:p>
        </w:tc>
        <w:tc>
          <w:tcPr>
            <w:tcW w:w="1613" w:type="dxa"/>
            <w:tcMar>
              <w:left w:w="105" w:type="dxa"/>
              <w:right w:w="105" w:type="dxa"/>
            </w:tcMar>
          </w:tcPr>
          <w:p w14:paraId="368544EF" w14:textId="32BB5EC8" w:rsidR="5DC33546" w:rsidRPr="00FF7900" w:rsidRDefault="5DC33546" w:rsidP="5DC33546">
            <w:pPr>
              <w:spacing w:line="259"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26</w:t>
            </w:r>
            <w:r w:rsidRPr="00FF7900">
              <w:br/>
            </w:r>
            <w:r w:rsidRPr="00FF7900">
              <w:rPr>
                <w:rFonts w:ascii="Arial" w:eastAsia="Arial" w:hAnsi="Arial" w:cs="Arial"/>
                <w:color w:val="000000" w:themeColor="text1"/>
              </w:rPr>
              <w:t>327</w:t>
            </w:r>
          </w:p>
        </w:tc>
        <w:tc>
          <w:tcPr>
            <w:tcW w:w="1584" w:type="dxa"/>
            <w:tcMar>
              <w:left w:w="105" w:type="dxa"/>
              <w:right w:w="105" w:type="dxa"/>
            </w:tcMar>
          </w:tcPr>
          <w:p w14:paraId="22C3F665" w14:textId="73DE1D15" w:rsidR="5DC33546" w:rsidRPr="00FF7900" w:rsidRDefault="5DC33546" w:rsidP="5DC33546">
            <w:pPr>
              <w:spacing w:line="259"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7,4</w:t>
            </w:r>
            <w:r w:rsidRPr="00FF7900">
              <w:br/>
            </w:r>
            <w:r w:rsidRPr="00FF7900">
              <w:rPr>
                <w:rFonts w:ascii="Arial" w:eastAsia="Arial" w:hAnsi="Arial" w:cs="Arial"/>
                <w:color w:val="000000" w:themeColor="text1"/>
              </w:rPr>
              <w:t>92,6</w:t>
            </w:r>
          </w:p>
        </w:tc>
      </w:tr>
      <w:tr w:rsidR="5DC33546" w:rsidRPr="00FF7900" w14:paraId="0AB477BE" w14:textId="77777777" w:rsidTr="5DC33546">
        <w:trPr>
          <w:trHeight w:val="300"/>
        </w:trPr>
        <w:tc>
          <w:tcPr>
            <w:tcW w:w="5353" w:type="dxa"/>
            <w:tcMar>
              <w:left w:w="105" w:type="dxa"/>
              <w:right w:w="105" w:type="dxa"/>
            </w:tcMar>
          </w:tcPr>
          <w:p w14:paraId="084B4E5C" w14:textId="57EBF978" w:rsidR="5DC33546" w:rsidRPr="00FF7900" w:rsidRDefault="5DC33546" w:rsidP="00FF7900">
            <w:pPr>
              <w:spacing w:line="259" w:lineRule="auto"/>
              <w:jc w:val="both"/>
              <w:rPr>
                <w:rFonts w:ascii="Arial" w:eastAsia="Arial" w:hAnsi="Arial" w:cs="Arial"/>
                <w:color w:val="000000" w:themeColor="text1"/>
              </w:rPr>
            </w:pPr>
            <w:r w:rsidRPr="00FF7900">
              <w:rPr>
                <w:rFonts w:ascii="Arial" w:eastAsia="Arial" w:hAnsi="Arial" w:cs="Arial"/>
                <w:b/>
                <w:bCs/>
                <w:color w:val="000000" w:themeColor="text1"/>
              </w:rPr>
              <w:t>Peso de nacimiento (g) (n=351) (</w:t>
            </w:r>
            <w:r w:rsidRPr="00FF7900">
              <w:rPr>
                <w:rFonts w:ascii="Arial" w:eastAsia="Arial" w:hAnsi="Arial" w:cs="Arial"/>
                <w:b/>
                <w:bCs/>
                <w:color w:val="000000" w:themeColor="text1"/>
                <w:lang w:val="es"/>
              </w:rPr>
              <w:t>x̄, DE</w:t>
            </w:r>
            <w:r w:rsidRPr="00FF7900">
              <w:rPr>
                <w:rFonts w:ascii="Arial" w:eastAsia="Arial" w:hAnsi="Arial" w:cs="Arial"/>
                <w:b/>
                <w:bCs/>
                <w:color w:val="000000" w:themeColor="text1"/>
              </w:rPr>
              <w:t>)</w:t>
            </w:r>
          </w:p>
        </w:tc>
        <w:tc>
          <w:tcPr>
            <w:tcW w:w="1613" w:type="dxa"/>
            <w:tcMar>
              <w:left w:w="105" w:type="dxa"/>
              <w:right w:w="105" w:type="dxa"/>
            </w:tcMar>
          </w:tcPr>
          <w:p w14:paraId="73A1CE10" w14:textId="3F349B4B" w:rsidR="5DC33546" w:rsidRPr="00FF7900" w:rsidRDefault="5DC33546" w:rsidP="5DC33546">
            <w:pPr>
              <w:spacing w:line="259" w:lineRule="auto"/>
              <w:jc w:val="center"/>
              <w:rPr>
                <w:rFonts w:ascii="Arial" w:eastAsia="Arial" w:hAnsi="Arial" w:cs="Arial"/>
                <w:color w:val="000000" w:themeColor="text1"/>
              </w:rPr>
            </w:pPr>
            <w:r w:rsidRPr="00FF7900">
              <w:rPr>
                <w:rFonts w:ascii="Arial" w:eastAsia="Arial" w:hAnsi="Arial" w:cs="Arial"/>
                <w:color w:val="000000" w:themeColor="text1"/>
              </w:rPr>
              <w:t>3294,4</w:t>
            </w:r>
          </w:p>
        </w:tc>
        <w:tc>
          <w:tcPr>
            <w:tcW w:w="1584" w:type="dxa"/>
            <w:tcMar>
              <w:left w:w="105" w:type="dxa"/>
              <w:right w:w="105" w:type="dxa"/>
            </w:tcMar>
          </w:tcPr>
          <w:p w14:paraId="502DB5FF" w14:textId="304AA421" w:rsidR="5DC33546" w:rsidRPr="00FF7900" w:rsidRDefault="5DC33546" w:rsidP="5DC33546">
            <w:pPr>
              <w:spacing w:line="259" w:lineRule="auto"/>
              <w:jc w:val="center"/>
              <w:rPr>
                <w:rFonts w:ascii="Arial" w:eastAsia="Arial" w:hAnsi="Arial" w:cs="Arial"/>
                <w:color w:val="000000" w:themeColor="text1"/>
              </w:rPr>
            </w:pPr>
            <w:r w:rsidRPr="00FF7900">
              <w:rPr>
                <w:rFonts w:ascii="Arial" w:eastAsia="Arial" w:hAnsi="Arial" w:cs="Arial"/>
                <w:color w:val="000000" w:themeColor="text1"/>
              </w:rPr>
              <w:t>511,7</w:t>
            </w:r>
          </w:p>
        </w:tc>
      </w:tr>
      <w:tr w:rsidR="5DC33546" w:rsidRPr="00FF7900" w14:paraId="66B40537" w14:textId="77777777" w:rsidTr="5DC33546">
        <w:trPr>
          <w:trHeight w:val="300"/>
        </w:trPr>
        <w:tc>
          <w:tcPr>
            <w:tcW w:w="5353" w:type="dxa"/>
            <w:tcMar>
              <w:left w:w="105" w:type="dxa"/>
              <w:right w:w="105" w:type="dxa"/>
            </w:tcMar>
          </w:tcPr>
          <w:p w14:paraId="6E175E4D" w14:textId="4F531C89" w:rsidR="5DC33546" w:rsidRPr="00FF7900" w:rsidRDefault="5DC33546" w:rsidP="00FF7900">
            <w:pPr>
              <w:spacing w:line="259" w:lineRule="auto"/>
              <w:jc w:val="both"/>
              <w:rPr>
                <w:rFonts w:ascii="Arial" w:eastAsia="Arial" w:hAnsi="Arial" w:cs="Arial"/>
                <w:color w:val="000000" w:themeColor="text1"/>
              </w:rPr>
            </w:pPr>
            <w:r w:rsidRPr="00FF7900">
              <w:rPr>
                <w:rFonts w:ascii="Arial" w:eastAsia="Arial" w:hAnsi="Arial" w:cs="Arial"/>
                <w:b/>
                <w:bCs/>
                <w:color w:val="000000" w:themeColor="text1"/>
              </w:rPr>
              <w:t>Talla de nacimiento (cm) (n=350) (</w:t>
            </w:r>
            <w:r w:rsidRPr="00FF7900">
              <w:rPr>
                <w:rFonts w:ascii="Arial" w:eastAsia="Arial" w:hAnsi="Arial" w:cs="Arial"/>
                <w:b/>
                <w:bCs/>
                <w:color w:val="000000" w:themeColor="text1"/>
                <w:lang w:val="es"/>
              </w:rPr>
              <w:t>x̄, DE</w:t>
            </w:r>
            <w:r w:rsidRPr="00FF7900">
              <w:rPr>
                <w:rFonts w:ascii="Arial" w:eastAsia="Arial" w:hAnsi="Arial" w:cs="Arial"/>
                <w:b/>
                <w:bCs/>
                <w:color w:val="000000" w:themeColor="text1"/>
              </w:rPr>
              <w:t>)</w:t>
            </w:r>
          </w:p>
        </w:tc>
        <w:tc>
          <w:tcPr>
            <w:tcW w:w="1613" w:type="dxa"/>
            <w:tcMar>
              <w:left w:w="105" w:type="dxa"/>
              <w:right w:w="105" w:type="dxa"/>
            </w:tcMar>
          </w:tcPr>
          <w:p w14:paraId="7F63FDC8" w14:textId="00AB275C" w:rsidR="5DC33546" w:rsidRPr="00FF7900" w:rsidRDefault="5DC33546" w:rsidP="5DC33546">
            <w:pPr>
              <w:spacing w:line="259" w:lineRule="auto"/>
              <w:jc w:val="center"/>
              <w:rPr>
                <w:rFonts w:ascii="Arial" w:eastAsia="Arial" w:hAnsi="Arial" w:cs="Arial"/>
                <w:color w:val="000000" w:themeColor="text1"/>
              </w:rPr>
            </w:pPr>
            <w:r w:rsidRPr="00FF7900">
              <w:rPr>
                <w:rFonts w:ascii="Arial" w:eastAsia="Arial" w:hAnsi="Arial" w:cs="Arial"/>
                <w:color w:val="000000" w:themeColor="text1"/>
              </w:rPr>
              <w:t>48,5</w:t>
            </w:r>
          </w:p>
        </w:tc>
        <w:tc>
          <w:tcPr>
            <w:tcW w:w="1584" w:type="dxa"/>
            <w:tcMar>
              <w:left w:w="105" w:type="dxa"/>
              <w:right w:w="105" w:type="dxa"/>
            </w:tcMar>
          </w:tcPr>
          <w:p w14:paraId="549F0353" w14:textId="0BB465BF" w:rsidR="5DC33546" w:rsidRPr="00FF7900" w:rsidRDefault="5DC33546" w:rsidP="5DC33546">
            <w:pPr>
              <w:spacing w:line="259" w:lineRule="auto"/>
              <w:jc w:val="center"/>
              <w:rPr>
                <w:rFonts w:ascii="Arial" w:eastAsia="Arial" w:hAnsi="Arial" w:cs="Arial"/>
                <w:color w:val="000000" w:themeColor="text1"/>
              </w:rPr>
            </w:pPr>
            <w:r w:rsidRPr="00FF7900">
              <w:rPr>
                <w:rFonts w:ascii="Arial" w:eastAsia="Arial" w:hAnsi="Arial" w:cs="Arial"/>
                <w:color w:val="000000" w:themeColor="text1"/>
              </w:rPr>
              <w:t>3,1</w:t>
            </w:r>
          </w:p>
        </w:tc>
      </w:tr>
      <w:tr w:rsidR="5DC33546" w:rsidRPr="00FF7900" w14:paraId="08315DC9" w14:textId="77777777" w:rsidTr="5DC33546">
        <w:trPr>
          <w:trHeight w:val="1035"/>
        </w:trPr>
        <w:tc>
          <w:tcPr>
            <w:tcW w:w="5353" w:type="dxa"/>
            <w:tcMar>
              <w:left w:w="105" w:type="dxa"/>
              <w:right w:w="105" w:type="dxa"/>
            </w:tcMar>
          </w:tcPr>
          <w:p w14:paraId="5863F9EC" w14:textId="64ADBEDC" w:rsidR="5DC33546" w:rsidRPr="00FF7900" w:rsidRDefault="5DC33546" w:rsidP="00FF7900">
            <w:pPr>
              <w:spacing w:line="259" w:lineRule="auto"/>
              <w:jc w:val="both"/>
              <w:rPr>
                <w:rFonts w:ascii="Arial" w:eastAsia="Arial" w:hAnsi="Arial" w:cs="Arial"/>
                <w:color w:val="000000" w:themeColor="text1"/>
              </w:rPr>
            </w:pPr>
            <w:r w:rsidRPr="00FF7900">
              <w:rPr>
                <w:rFonts w:ascii="Arial" w:eastAsia="Arial" w:hAnsi="Arial" w:cs="Arial"/>
                <w:b/>
                <w:bCs/>
                <w:color w:val="000000" w:themeColor="text1"/>
              </w:rPr>
              <w:t>Clasificación nutricional de nacimiento</w:t>
            </w:r>
            <w:r w:rsidRPr="00FF7900">
              <w:rPr>
                <w:rFonts w:ascii="Arial" w:eastAsia="Arial" w:hAnsi="Arial" w:cs="Arial"/>
                <w:b/>
                <w:bCs/>
                <w:color w:val="000000" w:themeColor="text1"/>
                <w:vertAlign w:val="superscript"/>
              </w:rPr>
              <w:t>1</w:t>
            </w:r>
          </w:p>
          <w:p w14:paraId="061CA7C3" w14:textId="4A275DEB" w:rsidR="5DC33546" w:rsidRPr="00FF7900" w:rsidRDefault="5DC33546" w:rsidP="00FF7900">
            <w:pPr>
              <w:pStyle w:val="Prrafodelista"/>
              <w:numPr>
                <w:ilvl w:val="0"/>
                <w:numId w:val="28"/>
              </w:numPr>
              <w:spacing w:line="259" w:lineRule="auto"/>
              <w:jc w:val="both"/>
              <w:rPr>
                <w:rFonts w:ascii="Arial" w:eastAsia="Arial" w:hAnsi="Arial" w:cs="Arial"/>
                <w:color w:val="000000" w:themeColor="text1"/>
              </w:rPr>
            </w:pPr>
            <w:r w:rsidRPr="00FF7900">
              <w:rPr>
                <w:rFonts w:ascii="Arial" w:eastAsia="Arial" w:hAnsi="Arial" w:cs="Arial"/>
                <w:b/>
                <w:bCs/>
                <w:color w:val="000000" w:themeColor="text1"/>
              </w:rPr>
              <w:t>PEG</w:t>
            </w:r>
          </w:p>
          <w:p w14:paraId="6CE6E281" w14:textId="0A86B8C9" w:rsidR="5DC33546" w:rsidRPr="00FF7900" w:rsidRDefault="5DC33546" w:rsidP="00FF7900">
            <w:pPr>
              <w:pStyle w:val="Prrafodelista"/>
              <w:numPr>
                <w:ilvl w:val="0"/>
                <w:numId w:val="28"/>
              </w:numPr>
              <w:spacing w:line="259" w:lineRule="auto"/>
              <w:jc w:val="both"/>
              <w:rPr>
                <w:rFonts w:ascii="Arial" w:eastAsia="Arial" w:hAnsi="Arial" w:cs="Arial"/>
                <w:color w:val="000000" w:themeColor="text1"/>
              </w:rPr>
            </w:pPr>
            <w:r w:rsidRPr="00FF7900">
              <w:rPr>
                <w:rFonts w:ascii="Arial" w:eastAsia="Arial" w:hAnsi="Arial" w:cs="Arial"/>
                <w:b/>
                <w:bCs/>
                <w:color w:val="000000" w:themeColor="text1"/>
              </w:rPr>
              <w:t>AEG</w:t>
            </w:r>
          </w:p>
          <w:p w14:paraId="157DFF2B" w14:textId="573BC232" w:rsidR="5DC33546" w:rsidRPr="00FF7900" w:rsidRDefault="5DC33546" w:rsidP="00FF7900">
            <w:pPr>
              <w:pStyle w:val="Prrafodelista"/>
              <w:numPr>
                <w:ilvl w:val="0"/>
                <w:numId w:val="28"/>
              </w:numPr>
              <w:spacing w:line="259" w:lineRule="auto"/>
              <w:jc w:val="both"/>
              <w:rPr>
                <w:rFonts w:ascii="Arial" w:eastAsia="Arial" w:hAnsi="Arial" w:cs="Arial"/>
                <w:color w:val="000000" w:themeColor="text1"/>
              </w:rPr>
            </w:pPr>
            <w:r w:rsidRPr="00FF7900">
              <w:rPr>
                <w:rFonts w:ascii="Arial" w:eastAsia="Arial" w:hAnsi="Arial" w:cs="Arial"/>
                <w:b/>
                <w:bCs/>
                <w:color w:val="000000" w:themeColor="text1"/>
              </w:rPr>
              <w:t>GEG</w:t>
            </w:r>
          </w:p>
        </w:tc>
        <w:tc>
          <w:tcPr>
            <w:tcW w:w="1613" w:type="dxa"/>
            <w:tcMar>
              <w:left w:w="105" w:type="dxa"/>
              <w:right w:w="105" w:type="dxa"/>
            </w:tcMar>
          </w:tcPr>
          <w:p w14:paraId="6DE000EF" w14:textId="5FA35D47" w:rsidR="5DC33546" w:rsidRPr="00FF7900" w:rsidRDefault="5DC33546" w:rsidP="5DC33546">
            <w:pPr>
              <w:spacing w:line="259"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43</w:t>
            </w:r>
            <w:r w:rsidRPr="00FF7900">
              <w:br/>
            </w:r>
            <w:r w:rsidRPr="00FF7900">
              <w:rPr>
                <w:rFonts w:ascii="Arial" w:eastAsia="Arial" w:hAnsi="Arial" w:cs="Arial"/>
                <w:color w:val="000000" w:themeColor="text1"/>
              </w:rPr>
              <w:t>278</w:t>
            </w:r>
            <w:r w:rsidRPr="00FF7900">
              <w:br/>
            </w:r>
            <w:r w:rsidRPr="00FF7900">
              <w:rPr>
                <w:rFonts w:ascii="Arial" w:eastAsia="Arial" w:hAnsi="Arial" w:cs="Arial"/>
                <w:color w:val="000000" w:themeColor="text1"/>
              </w:rPr>
              <w:t>30</w:t>
            </w:r>
          </w:p>
        </w:tc>
        <w:tc>
          <w:tcPr>
            <w:tcW w:w="1584" w:type="dxa"/>
            <w:tcMar>
              <w:left w:w="105" w:type="dxa"/>
              <w:right w:w="105" w:type="dxa"/>
            </w:tcMar>
          </w:tcPr>
          <w:p w14:paraId="33E4981A" w14:textId="37AE71A9" w:rsidR="5DC33546" w:rsidRPr="00FF7900" w:rsidRDefault="5DC33546" w:rsidP="5DC33546">
            <w:pPr>
              <w:spacing w:line="259"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12,3</w:t>
            </w:r>
            <w:r w:rsidRPr="00FF7900">
              <w:br/>
            </w:r>
            <w:r w:rsidRPr="00FF7900">
              <w:rPr>
                <w:rFonts w:ascii="Arial" w:eastAsia="Arial" w:hAnsi="Arial" w:cs="Arial"/>
                <w:color w:val="000000" w:themeColor="text1"/>
              </w:rPr>
              <w:t>79,2</w:t>
            </w:r>
            <w:r w:rsidRPr="00FF7900">
              <w:br/>
            </w:r>
            <w:r w:rsidRPr="00FF7900">
              <w:rPr>
                <w:rFonts w:ascii="Arial" w:eastAsia="Arial" w:hAnsi="Arial" w:cs="Arial"/>
                <w:color w:val="000000" w:themeColor="text1"/>
              </w:rPr>
              <w:t>8,5</w:t>
            </w:r>
          </w:p>
        </w:tc>
      </w:tr>
      <w:tr w:rsidR="5DC33546" w:rsidRPr="00FF7900" w14:paraId="519F8E7E" w14:textId="77777777" w:rsidTr="5DC33546">
        <w:trPr>
          <w:trHeight w:val="855"/>
        </w:trPr>
        <w:tc>
          <w:tcPr>
            <w:tcW w:w="8550" w:type="dxa"/>
            <w:gridSpan w:val="3"/>
            <w:tcMar>
              <w:left w:w="105" w:type="dxa"/>
              <w:right w:w="105" w:type="dxa"/>
            </w:tcMar>
          </w:tcPr>
          <w:p w14:paraId="5C2FDA81" w14:textId="6C8F726E" w:rsidR="5DC33546" w:rsidRPr="00FF7900" w:rsidRDefault="5DC33546" w:rsidP="5DC33546">
            <w:pPr>
              <w:rPr>
                <w:rFonts w:ascii="Arial" w:eastAsia="Arial" w:hAnsi="Arial" w:cs="Arial"/>
                <w:color w:val="000000" w:themeColor="text1"/>
              </w:rPr>
            </w:pPr>
            <w:r w:rsidRPr="00FF7900">
              <w:rPr>
                <w:rFonts w:ascii="Arial" w:eastAsia="Arial" w:hAnsi="Arial" w:cs="Arial"/>
                <w:i/>
                <w:iCs/>
                <w:color w:val="000000" w:themeColor="text1"/>
                <w:lang w:val="es"/>
              </w:rPr>
              <w:t>x̄:</w:t>
            </w:r>
            <w:r w:rsidRPr="00FF7900">
              <w:rPr>
                <w:rFonts w:ascii="Arial" w:eastAsia="Arial" w:hAnsi="Arial" w:cs="Arial"/>
                <w:color w:val="000000" w:themeColor="text1"/>
                <w:lang w:val="es"/>
              </w:rPr>
              <w:t xml:space="preserve"> </w:t>
            </w:r>
            <w:r w:rsidRPr="00FF7900">
              <w:rPr>
                <w:rFonts w:ascii="Arial" w:eastAsia="Arial" w:hAnsi="Arial" w:cs="Arial"/>
                <w:i/>
                <w:iCs/>
                <w:color w:val="000000" w:themeColor="text1"/>
                <w:lang w:val="es"/>
              </w:rPr>
              <w:t xml:space="preserve">media aritmética </w:t>
            </w:r>
            <w:r w:rsidRPr="00FF7900">
              <w:rPr>
                <w:rFonts w:ascii="Arial" w:eastAsia="Arial" w:hAnsi="Arial" w:cs="Arial"/>
                <w:i/>
                <w:iCs/>
                <w:color w:val="000000" w:themeColor="text1"/>
              </w:rPr>
              <w:t>DE:</w:t>
            </w:r>
            <w:r w:rsidRPr="00FF7900">
              <w:rPr>
                <w:rFonts w:ascii="Arial" w:eastAsia="Arial" w:hAnsi="Arial" w:cs="Arial"/>
                <w:color w:val="000000" w:themeColor="text1"/>
              </w:rPr>
              <w:t xml:space="preserve"> </w:t>
            </w:r>
            <w:r w:rsidRPr="00FF7900">
              <w:rPr>
                <w:rFonts w:ascii="Arial" w:eastAsia="Arial" w:hAnsi="Arial" w:cs="Arial"/>
                <w:i/>
                <w:iCs/>
                <w:color w:val="000000" w:themeColor="text1"/>
              </w:rPr>
              <w:t>desviación estándar</w:t>
            </w:r>
            <w:r w:rsidRPr="00FF7900">
              <w:rPr>
                <w:rFonts w:ascii="Arial" w:eastAsia="Arial" w:hAnsi="Arial" w:cs="Arial"/>
                <w:color w:val="000000" w:themeColor="text1"/>
              </w:rPr>
              <w:t xml:space="preserve"> </w:t>
            </w:r>
            <w:r w:rsidRPr="00FF7900">
              <w:rPr>
                <w:rFonts w:ascii="Arial" w:eastAsia="Arial" w:hAnsi="Arial" w:cs="Arial"/>
                <w:i/>
                <w:iCs/>
                <w:color w:val="000000" w:themeColor="text1"/>
              </w:rPr>
              <w:t>g:</w:t>
            </w:r>
            <w:r w:rsidRPr="00FF7900">
              <w:rPr>
                <w:rFonts w:ascii="Arial" w:eastAsia="Arial" w:hAnsi="Arial" w:cs="Arial"/>
                <w:color w:val="000000" w:themeColor="text1"/>
              </w:rPr>
              <w:t xml:space="preserve"> </w:t>
            </w:r>
            <w:r w:rsidRPr="00FF7900">
              <w:rPr>
                <w:rFonts w:ascii="Arial" w:eastAsia="Arial" w:hAnsi="Arial" w:cs="Arial"/>
                <w:i/>
                <w:iCs/>
                <w:color w:val="000000" w:themeColor="text1"/>
              </w:rPr>
              <w:t>gramos cm:</w:t>
            </w:r>
            <w:r w:rsidRPr="00FF7900">
              <w:rPr>
                <w:rFonts w:ascii="Arial" w:eastAsia="Arial" w:hAnsi="Arial" w:cs="Arial"/>
                <w:color w:val="000000" w:themeColor="text1"/>
              </w:rPr>
              <w:t xml:space="preserve"> </w:t>
            </w:r>
            <w:r w:rsidRPr="00FF7900">
              <w:rPr>
                <w:rFonts w:ascii="Arial" w:eastAsia="Arial" w:hAnsi="Arial" w:cs="Arial"/>
                <w:i/>
                <w:iCs/>
                <w:color w:val="000000" w:themeColor="text1"/>
              </w:rPr>
              <w:t xml:space="preserve">centímetros </w:t>
            </w:r>
            <w:r w:rsidRPr="00FF7900">
              <w:rPr>
                <w:rFonts w:ascii="Arial" w:eastAsia="Arial" w:hAnsi="Arial" w:cs="Arial"/>
                <w:i/>
                <w:iCs/>
                <w:color w:val="000000" w:themeColor="text1"/>
                <w:vertAlign w:val="superscript"/>
              </w:rPr>
              <w:t>1</w:t>
            </w:r>
            <w:r w:rsidRPr="00FF7900">
              <w:rPr>
                <w:rFonts w:ascii="Arial" w:eastAsia="Arial" w:hAnsi="Arial" w:cs="Arial"/>
                <w:i/>
                <w:iCs/>
                <w:color w:val="000000" w:themeColor="text1"/>
              </w:rPr>
              <w:t>: calculado según Curvas Alarcón-</w:t>
            </w:r>
            <w:proofErr w:type="spellStart"/>
            <w:r w:rsidRPr="00FF7900">
              <w:rPr>
                <w:rFonts w:ascii="Arial" w:eastAsia="Arial" w:hAnsi="Arial" w:cs="Arial"/>
                <w:i/>
                <w:iCs/>
                <w:color w:val="000000" w:themeColor="text1"/>
              </w:rPr>
              <w:t>Pittaluga</w:t>
            </w:r>
            <w:proofErr w:type="spellEnd"/>
            <w:r w:rsidRPr="00FF7900">
              <w:rPr>
                <w:rFonts w:ascii="Arial" w:eastAsia="Arial" w:hAnsi="Arial" w:cs="Arial"/>
                <w:i/>
                <w:iCs/>
                <w:color w:val="000000" w:themeColor="text1"/>
              </w:rPr>
              <w:t xml:space="preserve"> PEG:</w:t>
            </w:r>
            <w:r w:rsidRPr="00FF7900">
              <w:rPr>
                <w:rFonts w:ascii="Arial" w:eastAsia="Arial" w:hAnsi="Arial" w:cs="Arial"/>
                <w:color w:val="000000" w:themeColor="text1"/>
              </w:rPr>
              <w:t xml:space="preserve"> </w:t>
            </w:r>
            <w:r w:rsidRPr="00FF7900">
              <w:rPr>
                <w:rFonts w:ascii="Arial" w:eastAsia="Arial" w:hAnsi="Arial" w:cs="Arial"/>
                <w:i/>
                <w:iCs/>
                <w:color w:val="000000" w:themeColor="text1"/>
              </w:rPr>
              <w:t>Pequeño para la edad gestacional AEG:</w:t>
            </w:r>
            <w:r w:rsidRPr="00FF7900">
              <w:rPr>
                <w:rFonts w:ascii="Arial" w:eastAsia="Arial" w:hAnsi="Arial" w:cs="Arial"/>
                <w:color w:val="000000" w:themeColor="text1"/>
              </w:rPr>
              <w:t xml:space="preserve"> </w:t>
            </w:r>
            <w:r w:rsidRPr="00FF7900">
              <w:rPr>
                <w:rFonts w:ascii="Arial" w:eastAsia="Arial" w:hAnsi="Arial" w:cs="Arial"/>
                <w:i/>
                <w:iCs/>
                <w:color w:val="000000" w:themeColor="text1"/>
              </w:rPr>
              <w:t>Adecuado para la edad gestacional GEG:</w:t>
            </w:r>
            <w:r w:rsidRPr="00FF7900">
              <w:rPr>
                <w:rFonts w:ascii="Arial" w:eastAsia="Arial" w:hAnsi="Arial" w:cs="Arial"/>
                <w:color w:val="000000" w:themeColor="text1"/>
              </w:rPr>
              <w:t xml:space="preserve"> </w:t>
            </w:r>
            <w:r w:rsidRPr="00FF7900">
              <w:rPr>
                <w:rFonts w:ascii="Arial" w:eastAsia="Arial" w:hAnsi="Arial" w:cs="Arial"/>
                <w:i/>
                <w:iCs/>
                <w:color w:val="000000" w:themeColor="text1"/>
              </w:rPr>
              <w:t>Grande para la edad gestacional</w:t>
            </w:r>
          </w:p>
        </w:tc>
      </w:tr>
    </w:tbl>
    <w:p w14:paraId="64BCB815" w14:textId="5B87EEF3" w:rsidR="000B6899" w:rsidRDefault="000B6899" w:rsidP="00410FD3">
      <w:pPr>
        <w:spacing w:line="480" w:lineRule="auto"/>
        <w:jc w:val="both"/>
        <w:rPr>
          <w:rFonts w:ascii="Arial" w:eastAsia="Arial" w:hAnsi="Arial" w:cs="Arial"/>
          <w:color w:val="000000" w:themeColor="text1"/>
          <w:sz w:val="24"/>
          <w:szCs w:val="24"/>
        </w:rPr>
      </w:pPr>
    </w:p>
    <w:p w14:paraId="4CEB7056" w14:textId="65075109" w:rsidR="000B6899" w:rsidRDefault="005D40CD" w:rsidP="00410FD3">
      <w:pPr>
        <w:spacing w:line="480" w:lineRule="auto"/>
        <w:jc w:val="both"/>
        <w:rPr>
          <w:rFonts w:ascii="Arial" w:eastAsia="Arial" w:hAnsi="Arial" w:cs="Arial"/>
          <w:color w:val="000000" w:themeColor="text1"/>
          <w:sz w:val="24"/>
          <w:szCs w:val="24"/>
          <w:lang w:val="es-CL"/>
        </w:rPr>
      </w:pPr>
      <w:r w:rsidRPr="00A63646">
        <w:rPr>
          <w:rFonts w:ascii="Arial" w:eastAsia="Arial" w:hAnsi="Arial" w:cs="Arial"/>
          <w:color w:val="000000" w:themeColor="text1"/>
          <w:sz w:val="24"/>
          <w:szCs w:val="24"/>
        </w:rPr>
        <w:lastRenderedPageBreak/>
        <w:t>El tipo de alimentación recibido por los hijos entre los 0 y 6 meses de edad se muestra en el Gráfico 1. La prevalencia reportada de LME fue de un 66,3%. Aquellas madres que entregaron alimentación únicamente mediante F</w:t>
      </w:r>
      <w:r w:rsidR="70448CBA" w:rsidRPr="00A63646">
        <w:rPr>
          <w:rFonts w:ascii="Arial" w:eastAsia="Arial" w:hAnsi="Arial" w:cs="Arial"/>
          <w:color w:val="000000" w:themeColor="text1"/>
          <w:sz w:val="24"/>
          <w:szCs w:val="24"/>
        </w:rPr>
        <w:t xml:space="preserve">L </w:t>
      </w:r>
      <w:r w:rsidRPr="00A63646">
        <w:rPr>
          <w:rFonts w:ascii="Arial" w:eastAsia="Arial" w:hAnsi="Arial" w:cs="Arial"/>
          <w:color w:val="000000" w:themeColor="text1"/>
          <w:sz w:val="24"/>
          <w:szCs w:val="24"/>
        </w:rPr>
        <w:t>representaron un 3,1%, mientras que las que combinaron LM con F</w:t>
      </w:r>
      <w:r w:rsidR="044CAD09" w:rsidRPr="00A63646">
        <w:rPr>
          <w:rFonts w:ascii="Arial" w:eastAsia="Arial" w:hAnsi="Arial" w:cs="Arial"/>
          <w:color w:val="000000" w:themeColor="text1"/>
          <w:sz w:val="24"/>
          <w:szCs w:val="24"/>
        </w:rPr>
        <w:t>L</w:t>
      </w:r>
      <w:r w:rsidRPr="00A63646">
        <w:rPr>
          <w:rFonts w:ascii="Arial" w:eastAsia="Arial" w:hAnsi="Arial" w:cs="Arial"/>
          <w:color w:val="000000" w:themeColor="text1"/>
          <w:sz w:val="24"/>
          <w:szCs w:val="24"/>
        </w:rPr>
        <w:t xml:space="preserve"> durante ese primer período, constituyeron un 30,6% del total. </w:t>
      </w:r>
      <w:r w:rsidRPr="00A63646">
        <w:rPr>
          <w:rFonts w:ascii="Arial" w:eastAsia="Arial" w:hAnsi="Arial" w:cs="Arial"/>
          <w:color w:val="000000" w:themeColor="text1"/>
          <w:sz w:val="24"/>
          <w:szCs w:val="24"/>
          <w:lang w:val="es-CL"/>
        </w:rPr>
        <w:t> </w:t>
      </w:r>
    </w:p>
    <w:p w14:paraId="2C83C690" w14:textId="5B794462" w:rsidR="000B6899" w:rsidRPr="00D53348" w:rsidRDefault="000B6899" w:rsidP="00410FD3">
      <w:pPr>
        <w:spacing w:line="480" w:lineRule="auto"/>
        <w:rPr>
          <w:rFonts w:ascii="Arial" w:hAnsi="Arial" w:cs="Arial"/>
          <w:b/>
          <w:bCs/>
          <w:color w:val="000000"/>
          <w:shd w:val="clear" w:color="auto" w:fill="FFFFFF"/>
        </w:rPr>
      </w:pPr>
      <w:r w:rsidRPr="00FF7900">
        <w:rPr>
          <w:rStyle w:val="normaltextrun"/>
          <w:rFonts w:ascii="Arial" w:hAnsi="Arial" w:cs="Arial"/>
          <w:b/>
          <w:bCs/>
          <w:color w:val="000000"/>
          <w:shd w:val="clear" w:color="auto" w:fill="FFFFFF"/>
        </w:rPr>
        <w:t xml:space="preserve">Gráfico 1. Alimentación </w:t>
      </w:r>
      <w:r w:rsidR="0E9B0902" w:rsidRPr="00FF7900">
        <w:rPr>
          <w:rStyle w:val="normaltextrun"/>
          <w:rFonts w:ascii="Arial" w:hAnsi="Arial" w:cs="Arial"/>
          <w:b/>
          <w:bCs/>
          <w:color w:val="000000"/>
          <w:shd w:val="clear" w:color="auto" w:fill="FFFFFF"/>
        </w:rPr>
        <w:t>reportada en lactantes en los primeros 6 meses de edad de madres entre 18 y 45 años.</w:t>
      </w:r>
      <w:r w:rsidR="00D53348">
        <w:rPr>
          <w:rStyle w:val="normaltextrun"/>
          <w:rFonts w:ascii="Arial" w:hAnsi="Arial" w:cs="Arial"/>
          <w:b/>
          <w:bCs/>
          <w:color w:val="000000"/>
          <w:shd w:val="clear" w:color="auto" w:fill="FFFFFF"/>
        </w:rPr>
        <w:t xml:space="preserve"> (n=353</w:t>
      </w:r>
      <w:r w:rsidR="00B00AB8">
        <w:rPr>
          <w:rStyle w:val="normaltextrun"/>
          <w:rFonts w:ascii="Arial" w:hAnsi="Arial" w:cs="Arial"/>
          <w:b/>
          <w:bCs/>
          <w:color w:val="000000"/>
          <w:shd w:val="clear" w:color="auto" w:fill="FFFFFF"/>
        </w:rPr>
        <w:t>).</w:t>
      </w:r>
      <w:r w:rsidR="00D53348">
        <w:rPr>
          <w:rStyle w:val="normaltextrun"/>
          <w:rFonts w:ascii="Arial" w:hAnsi="Arial" w:cs="Arial"/>
          <w:b/>
          <w:bCs/>
          <w:color w:val="000000"/>
          <w:shd w:val="clear" w:color="auto" w:fill="FFFFFF"/>
        </w:rPr>
        <w:t xml:space="preserve"> </w:t>
      </w:r>
      <w:r>
        <w:rPr>
          <w:rFonts w:ascii="Calibri" w:hAnsi="Calibri" w:cs="Calibri"/>
          <w:color w:val="000000"/>
          <w:shd w:val="clear" w:color="auto" w:fill="FFFFFF"/>
        </w:rPr>
        <w:br/>
      </w:r>
      <w:r w:rsidR="00FB347F">
        <w:rPr>
          <w:rFonts w:ascii="Calibri" w:hAnsi="Calibri" w:cs="Calibri"/>
          <w:noProof/>
          <w:color w:val="000000"/>
          <w:shd w:val="clear" w:color="auto" w:fill="FFFFFF"/>
        </w:rPr>
        <w:drawing>
          <wp:inline distT="0" distB="0" distL="0" distR="0" wp14:anchorId="564137D2" wp14:editId="5EBC1894">
            <wp:extent cx="4039164" cy="3096057"/>
            <wp:effectExtent l="0" t="0" r="0" b="9525"/>
            <wp:docPr id="1329986392"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9986392" name="Imagen 1" descr="Gráfico, Gráfico circular&#10;&#10;Descripción generada automáticamente"/>
                    <pic:cNvPicPr/>
                  </pic:nvPicPr>
                  <pic:blipFill>
                    <a:blip r:embed="rId12">
                      <a:extLst>
                        <a:ext uri="{28A0092B-C50C-407E-A947-70E740481C1C}">
                          <a14:useLocalDpi xmlns:a14="http://schemas.microsoft.com/office/drawing/2010/main" val="0"/>
                        </a:ext>
                      </a:extLst>
                    </a:blip>
                    <a:stretch>
                      <a:fillRect/>
                    </a:stretch>
                  </pic:blipFill>
                  <pic:spPr>
                    <a:xfrm>
                      <a:off x="0" y="0"/>
                      <a:ext cx="4039164" cy="3096057"/>
                    </a:xfrm>
                    <a:prstGeom prst="rect">
                      <a:avLst/>
                    </a:prstGeom>
                  </pic:spPr>
                </pic:pic>
              </a:graphicData>
            </a:graphic>
          </wp:inline>
        </w:drawing>
      </w:r>
      <w:r>
        <w:rPr>
          <w:rStyle w:val="eop"/>
          <w:rFonts w:ascii="Calibri" w:hAnsi="Calibri" w:cs="Calibri"/>
          <w:color w:val="000000"/>
          <w:shd w:val="clear" w:color="auto" w:fill="FFFFFF"/>
        </w:rPr>
        <w:t> </w:t>
      </w:r>
    </w:p>
    <w:p w14:paraId="7C80825D" w14:textId="1ABCEA98" w:rsidR="00410FD3" w:rsidRDefault="66E9B053" w:rsidP="5DC33546">
      <w:pPr>
        <w:spacing w:line="480" w:lineRule="auto"/>
        <w:jc w:val="both"/>
        <w:rPr>
          <w:rFonts w:ascii="Arial" w:eastAsia="Arial" w:hAnsi="Arial" w:cs="Arial"/>
          <w:color w:val="000000" w:themeColor="text1"/>
          <w:sz w:val="24"/>
          <w:szCs w:val="24"/>
          <w:lang w:val="es-CL"/>
        </w:rPr>
      </w:pPr>
      <w:r w:rsidRPr="5DC33546">
        <w:rPr>
          <w:rFonts w:ascii="Arial" w:eastAsia="Arial" w:hAnsi="Arial" w:cs="Arial"/>
          <w:sz w:val="24"/>
          <w:szCs w:val="24"/>
          <w:lang w:val="es-CL"/>
        </w:rPr>
        <w:t>La Tabla 2 muestra</w:t>
      </w:r>
      <w:r w:rsidR="284919BF" w:rsidRPr="5DC33546">
        <w:rPr>
          <w:rFonts w:ascii="Arial" w:eastAsia="Arial" w:hAnsi="Arial" w:cs="Arial"/>
          <w:sz w:val="24"/>
          <w:szCs w:val="24"/>
          <w:lang w:val="es-CL"/>
        </w:rPr>
        <w:t xml:space="preserve"> la comparación de factores sociodemográficos, perinatales y de nacimiento</w:t>
      </w:r>
      <w:r w:rsidR="53094FB4" w:rsidRPr="5DC33546">
        <w:rPr>
          <w:rFonts w:ascii="Arial" w:eastAsia="Arial" w:hAnsi="Arial" w:cs="Arial"/>
          <w:sz w:val="24"/>
          <w:szCs w:val="24"/>
          <w:lang w:val="es-CL"/>
        </w:rPr>
        <w:t xml:space="preserve">, entre </w:t>
      </w:r>
      <w:r w:rsidR="1648E61E" w:rsidRPr="5DC33546">
        <w:rPr>
          <w:rFonts w:ascii="Arial" w:eastAsia="Arial" w:hAnsi="Arial" w:cs="Arial"/>
          <w:sz w:val="24"/>
          <w:szCs w:val="24"/>
          <w:lang w:val="es-CL"/>
        </w:rPr>
        <w:t>las</w:t>
      </w:r>
      <w:r w:rsidR="53094FB4" w:rsidRPr="5DC33546">
        <w:rPr>
          <w:rFonts w:ascii="Arial" w:eastAsia="Arial" w:hAnsi="Arial" w:cs="Arial"/>
          <w:sz w:val="24"/>
          <w:szCs w:val="24"/>
          <w:lang w:val="es-CL"/>
        </w:rPr>
        <w:t xml:space="preserve"> madres que no entregaron LME y aquellas que sí</w:t>
      </w:r>
      <w:r w:rsidR="36926F86" w:rsidRPr="5DC33546">
        <w:rPr>
          <w:rFonts w:ascii="Arial" w:eastAsia="Arial" w:hAnsi="Arial" w:cs="Arial"/>
          <w:sz w:val="24"/>
          <w:szCs w:val="24"/>
          <w:lang w:val="es-CL"/>
        </w:rPr>
        <w:t xml:space="preserve"> lo hicieron</w:t>
      </w:r>
      <w:r w:rsidR="53094FB4" w:rsidRPr="5DC33546">
        <w:rPr>
          <w:rFonts w:ascii="Arial" w:eastAsia="Arial" w:hAnsi="Arial" w:cs="Arial"/>
          <w:sz w:val="24"/>
          <w:szCs w:val="24"/>
          <w:lang w:val="es-CL"/>
        </w:rPr>
        <w:t xml:space="preserve">. </w:t>
      </w:r>
      <w:r w:rsidR="4200EA86" w:rsidRPr="5DC33546">
        <w:rPr>
          <w:rFonts w:ascii="Arial" w:eastAsia="Arial" w:hAnsi="Arial" w:cs="Arial"/>
          <w:sz w:val="24"/>
          <w:szCs w:val="24"/>
          <w:lang w:val="es-CL"/>
        </w:rPr>
        <w:t xml:space="preserve">Respecto a la edad de las madres, no hubo diferencia significativa entre </w:t>
      </w:r>
      <w:r w:rsidR="4F113265" w:rsidRPr="5DC33546">
        <w:rPr>
          <w:rFonts w:ascii="Arial" w:eastAsia="Arial" w:hAnsi="Arial" w:cs="Arial"/>
          <w:sz w:val="24"/>
          <w:szCs w:val="24"/>
          <w:lang w:val="es-CL"/>
        </w:rPr>
        <w:t xml:space="preserve">las </w:t>
      </w:r>
      <w:r w:rsidR="4200EA86" w:rsidRPr="5DC33546">
        <w:rPr>
          <w:rFonts w:ascii="Arial" w:eastAsia="Arial" w:hAnsi="Arial" w:cs="Arial"/>
          <w:sz w:val="24"/>
          <w:szCs w:val="24"/>
          <w:lang w:val="es-CL"/>
        </w:rPr>
        <w:t>que entregaron</w:t>
      </w:r>
      <w:r w:rsidR="716DA57B" w:rsidRPr="5DC33546">
        <w:rPr>
          <w:rFonts w:ascii="Arial" w:eastAsia="Arial" w:hAnsi="Arial" w:cs="Arial"/>
          <w:sz w:val="24"/>
          <w:szCs w:val="24"/>
          <w:lang w:val="es-CL"/>
        </w:rPr>
        <w:t xml:space="preserve"> y no entregaron LME.</w:t>
      </w:r>
      <w:r w:rsidR="716DA57B" w:rsidRPr="5DC33546">
        <w:rPr>
          <w:rFonts w:ascii="Arial" w:eastAsia="Arial" w:hAnsi="Arial" w:cs="Arial"/>
          <w:color w:val="000000" w:themeColor="text1"/>
          <w:sz w:val="24"/>
          <w:szCs w:val="24"/>
          <w:lang w:val="es-CL"/>
        </w:rPr>
        <w:t xml:space="preserve"> </w:t>
      </w:r>
      <w:r w:rsidR="00442AF0" w:rsidRPr="5DC33546">
        <w:rPr>
          <w:rFonts w:ascii="Arial" w:eastAsia="Arial" w:hAnsi="Arial" w:cs="Arial"/>
          <w:color w:val="000000" w:themeColor="text1"/>
          <w:sz w:val="24"/>
          <w:szCs w:val="24"/>
          <w:lang w:val="es-CL"/>
        </w:rPr>
        <w:t>No se encontraron diferencias significativas en el nivel de escolaridad (p=0,111) y</w:t>
      </w:r>
      <w:r w:rsidR="7555B67C" w:rsidRPr="5DC33546">
        <w:rPr>
          <w:rFonts w:ascii="Arial" w:eastAsia="Arial" w:hAnsi="Arial" w:cs="Arial"/>
          <w:color w:val="000000" w:themeColor="text1"/>
          <w:sz w:val="24"/>
          <w:szCs w:val="24"/>
          <w:lang w:val="es-CL"/>
        </w:rPr>
        <w:t xml:space="preserve"> nivel</w:t>
      </w:r>
      <w:r w:rsidR="00442AF0" w:rsidRPr="5DC33546">
        <w:rPr>
          <w:rFonts w:ascii="Arial" w:eastAsia="Arial" w:hAnsi="Arial" w:cs="Arial"/>
          <w:color w:val="000000" w:themeColor="text1"/>
          <w:sz w:val="24"/>
          <w:szCs w:val="24"/>
          <w:lang w:val="es-CL"/>
        </w:rPr>
        <w:t xml:space="preserve"> socioeconómico </w:t>
      </w:r>
      <w:r w:rsidR="00442AF0" w:rsidRPr="5DC33546">
        <w:rPr>
          <w:rFonts w:ascii="Arial" w:eastAsia="Arial" w:hAnsi="Arial" w:cs="Arial"/>
          <w:color w:val="000000" w:themeColor="text1"/>
          <w:sz w:val="24"/>
          <w:szCs w:val="24"/>
          <w:lang w:val="es-CL"/>
        </w:rPr>
        <w:lastRenderedPageBreak/>
        <w:t xml:space="preserve">(p=0,378) entre ambos grupos. Con respecto a los factores perinatales, </w:t>
      </w:r>
      <w:r w:rsidR="00442AF0" w:rsidRPr="5DC33546">
        <w:rPr>
          <w:rFonts w:ascii="Arial" w:eastAsia="Arial" w:hAnsi="Arial" w:cs="Arial"/>
          <w:sz w:val="24"/>
          <w:szCs w:val="24"/>
          <w:lang w:val="es-CL"/>
        </w:rPr>
        <w:t>l</w:t>
      </w:r>
      <w:r w:rsidR="5CE17D23" w:rsidRPr="5DC33546">
        <w:rPr>
          <w:rFonts w:ascii="Arial" w:eastAsia="Arial" w:hAnsi="Arial" w:cs="Arial"/>
          <w:sz w:val="24"/>
          <w:szCs w:val="24"/>
          <w:lang w:val="es-CL"/>
        </w:rPr>
        <w:t>a ingesta de alcohol durante el embarazo</w:t>
      </w:r>
      <w:r w:rsidR="74723E89" w:rsidRPr="5DC33546">
        <w:rPr>
          <w:rFonts w:ascii="Arial" w:eastAsia="Arial" w:hAnsi="Arial" w:cs="Arial"/>
          <w:sz w:val="24"/>
          <w:szCs w:val="24"/>
          <w:lang w:val="es-CL"/>
        </w:rPr>
        <w:t xml:space="preserve"> </w:t>
      </w:r>
      <w:r w:rsidR="5CE17D23" w:rsidRPr="5DC33546">
        <w:rPr>
          <w:rFonts w:ascii="Arial" w:eastAsia="Arial" w:hAnsi="Arial" w:cs="Arial"/>
          <w:sz w:val="24"/>
          <w:szCs w:val="24"/>
          <w:lang w:val="es-CL"/>
        </w:rPr>
        <w:t>mostró diferencias significativas (p=0,021)</w:t>
      </w:r>
      <w:r w:rsidR="0CC5018B" w:rsidRPr="5DC33546">
        <w:rPr>
          <w:rFonts w:ascii="Arial" w:eastAsia="Arial" w:hAnsi="Arial" w:cs="Arial"/>
          <w:sz w:val="24"/>
          <w:szCs w:val="24"/>
          <w:lang w:val="es-CL"/>
        </w:rPr>
        <w:t xml:space="preserve">, </w:t>
      </w:r>
      <w:r w:rsidR="63D8244C" w:rsidRPr="5DC33546">
        <w:rPr>
          <w:rFonts w:ascii="Arial" w:eastAsia="Arial" w:hAnsi="Arial" w:cs="Arial"/>
          <w:sz w:val="24"/>
          <w:szCs w:val="24"/>
          <w:lang w:val="es-CL"/>
        </w:rPr>
        <w:t xml:space="preserve">de las madres que </w:t>
      </w:r>
      <w:r w:rsidR="02C65629" w:rsidRPr="5DC33546">
        <w:rPr>
          <w:rFonts w:ascii="Arial" w:eastAsia="Arial" w:hAnsi="Arial" w:cs="Arial"/>
          <w:sz w:val="24"/>
          <w:szCs w:val="24"/>
          <w:lang w:val="es-CL"/>
        </w:rPr>
        <w:t xml:space="preserve">no bebieron alcohol durante el embarazo, la mayoría entregó LME (67,5%), y de las </w:t>
      </w:r>
      <w:r w:rsidR="52C9A06F" w:rsidRPr="5DC33546">
        <w:rPr>
          <w:rFonts w:ascii="Arial" w:eastAsia="Arial" w:hAnsi="Arial" w:cs="Arial"/>
          <w:sz w:val="24"/>
          <w:szCs w:val="24"/>
          <w:lang w:val="es-CL"/>
        </w:rPr>
        <w:t>que,</w:t>
      </w:r>
      <w:r w:rsidR="1EF9C730" w:rsidRPr="5DC33546">
        <w:rPr>
          <w:rFonts w:ascii="Arial" w:eastAsia="Arial" w:hAnsi="Arial" w:cs="Arial"/>
          <w:sz w:val="24"/>
          <w:szCs w:val="24"/>
          <w:lang w:val="es-CL"/>
        </w:rPr>
        <w:t xml:space="preserve"> si bebieron alcohol durante el embarazo, la mayoría no entregó LME (57,1%)</w:t>
      </w:r>
      <w:r w:rsidR="74EA566B" w:rsidRPr="5DC33546">
        <w:rPr>
          <w:rFonts w:ascii="Arial" w:eastAsia="Arial" w:hAnsi="Arial" w:cs="Arial"/>
          <w:sz w:val="24"/>
          <w:szCs w:val="24"/>
          <w:lang w:val="es-CL"/>
        </w:rPr>
        <w:t>.</w:t>
      </w:r>
      <w:r w:rsidR="4F2F6034" w:rsidRPr="5DC33546">
        <w:rPr>
          <w:rFonts w:ascii="Arial" w:eastAsia="Arial" w:hAnsi="Arial" w:cs="Arial"/>
          <w:sz w:val="24"/>
          <w:szCs w:val="24"/>
          <w:lang w:val="es-CL"/>
        </w:rPr>
        <w:t xml:space="preserve"> </w:t>
      </w:r>
      <w:r w:rsidR="00442AF0" w:rsidRPr="5DC33546">
        <w:rPr>
          <w:rFonts w:ascii="Arial" w:eastAsia="Arial" w:hAnsi="Arial" w:cs="Arial"/>
          <w:color w:val="000000" w:themeColor="text1"/>
          <w:sz w:val="24"/>
          <w:szCs w:val="24"/>
          <w:lang w:val="es-CL"/>
        </w:rPr>
        <w:t xml:space="preserve">Se encontraron </w:t>
      </w:r>
      <w:r w:rsidR="1E93B3AC" w:rsidRPr="5DC33546">
        <w:rPr>
          <w:rFonts w:ascii="Arial" w:eastAsia="Arial" w:hAnsi="Arial" w:cs="Arial"/>
          <w:color w:val="000000" w:themeColor="text1"/>
          <w:sz w:val="24"/>
          <w:szCs w:val="24"/>
          <w:lang w:val="es-CL"/>
        </w:rPr>
        <w:t>diferencia</w:t>
      </w:r>
      <w:r w:rsidR="1431E335" w:rsidRPr="5DC33546">
        <w:rPr>
          <w:rFonts w:ascii="Arial" w:eastAsia="Arial" w:hAnsi="Arial" w:cs="Arial"/>
          <w:color w:val="000000" w:themeColor="text1"/>
          <w:sz w:val="24"/>
          <w:szCs w:val="24"/>
          <w:lang w:val="es-CL"/>
        </w:rPr>
        <w:t>s</w:t>
      </w:r>
      <w:r w:rsidR="1E93B3AC" w:rsidRPr="5DC33546">
        <w:rPr>
          <w:rFonts w:ascii="Arial" w:eastAsia="Arial" w:hAnsi="Arial" w:cs="Arial"/>
          <w:color w:val="000000" w:themeColor="text1"/>
          <w:sz w:val="24"/>
          <w:szCs w:val="24"/>
          <w:lang w:val="es-CL"/>
        </w:rPr>
        <w:t xml:space="preserve"> significativa</w:t>
      </w:r>
      <w:r w:rsidR="3929FA26" w:rsidRPr="5DC33546">
        <w:rPr>
          <w:rFonts w:ascii="Arial" w:eastAsia="Arial" w:hAnsi="Arial" w:cs="Arial"/>
          <w:color w:val="000000" w:themeColor="text1"/>
          <w:sz w:val="24"/>
          <w:szCs w:val="24"/>
          <w:lang w:val="es-CL"/>
        </w:rPr>
        <w:t>s</w:t>
      </w:r>
      <w:r w:rsidR="1E93B3AC" w:rsidRPr="5DC33546">
        <w:rPr>
          <w:rFonts w:ascii="Arial" w:eastAsia="Arial" w:hAnsi="Arial" w:cs="Arial"/>
          <w:color w:val="000000" w:themeColor="text1"/>
          <w:sz w:val="24"/>
          <w:szCs w:val="24"/>
          <w:lang w:val="es-CL"/>
        </w:rPr>
        <w:t xml:space="preserve"> (p=0,008)</w:t>
      </w:r>
      <w:r w:rsidR="00442AF0" w:rsidRPr="5DC33546">
        <w:rPr>
          <w:rFonts w:ascii="Arial" w:eastAsia="Arial" w:hAnsi="Arial" w:cs="Arial"/>
          <w:color w:val="000000" w:themeColor="text1"/>
          <w:sz w:val="24"/>
          <w:szCs w:val="24"/>
          <w:lang w:val="es-CL"/>
        </w:rPr>
        <w:t xml:space="preserve"> en la duración del embarazo</w:t>
      </w:r>
      <w:r w:rsidR="1E93B3AC" w:rsidRPr="5DC33546">
        <w:rPr>
          <w:rFonts w:ascii="Arial" w:eastAsia="Arial" w:hAnsi="Arial" w:cs="Arial"/>
          <w:color w:val="000000" w:themeColor="text1"/>
          <w:sz w:val="24"/>
          <w:szCs w:val="24"/>
          <w:lang w:val="es-CL"/>
        </w:rPr>
        <w:t xml:space="preserve">, </w:t>
      </w:r>
      <w:r w:rsidR="7ED9906E" w:rsidRPr="5DC33546">
        <w:rPr>
          <w:rFonts w:ascii="Arial" w:eastAsia="Arial" w:hAnsi="Arial" w:cs="Arial"/>
          <w:color w:val="000000" w:themeColor="text1"/>
          <w:sz w:val="24"/>
          <w:szCs w:val="24"/>
          <w:lang w:val="es-CL"/>
        </w:rPr>
        <w:t>la mayor p</w:t>
      </w:r>
      <w:r w:rsidR="00442AF0" w:rsidRPr="5DC33546">
        <w:rPr>
          <w:rFonts w:ascii="Arial" w:eastAsia="Arial" w:hAnsi="Arial" w:cs="Arial"/>
          <w:color w:val="000000" w:themeColor="text1"/>
          <w:sz w:val="24"/>
          <w:szCs w:val="24"/>
          <w:lang w:val="es-CL"/>
        </w:rPr>
        <w:t>roporción</w:t>
      </w:r>
      <w:r w:rsidR="7ED9906E" w:rsidRPr="5DC33546">
        <w:rPr>
          <w:rFonts w:ascii="Arial" w:eastAsia="Arial" w:hAnsi="Arial" w:cs="Arial"/>
          <w:color w:val="000000" w:themeColor="text1"/>
          <w:sz w:val="24"/>
          <w:szCs w:val="24"/>
          <w:lang w:val="es-CL"/>
        </w:rPr>
        <w:t xml:space="preserve"> de </w:t>
      </w:r>
      <w:r w:rsidR="00442AF0" w:rsidRPr="5DC33546">
        <w:rPr>
          <w:rFonts w:ascii="Arial" w:eastAsia="Arial" w:hAnsi="Arial" w:cs="Arial"/>
          <w:color w:val="000000" w:themeColor="text1"/>
          <w:sz w:val="24"/>
          <w:szCs w:val="24"/>
          <w:lang w:val="es-CL"/>
        </w:rPr>
        <w:t xml:space="preserve">los embarazos </w:t>
      </w:r>
      <w:r w:rsidR="012F5650" w:rsidRPr="5DC33546">
        <w:rPr>
          <w:rFonts w:ascii="Arial" w:eastAsia="Arial" w:hAnsi="Arial" w:cs="Arial"/>
          <w:color w:val="000000" w:themeColor="text1"/>
          <w:sz w:val="24"/>
          <w:szCs w:val="24"/>
          <w:lang w:val="es-CL"/>
        </w:rPr>
        <w:t>de pretérmino</w:t>
      </w:r>
      <w:r w:rsidR="7ED9906E" w:rsidRPr="5DC33546">
        <w:rPr>
          <w:rFonts w:ascii="Arial" w:eastAsia="Arial" w:hAnsi="Arial" w:cs="Arial"/>
          <w:color w:val="000000" w:themeColor="text1"/>
          <w:sz w:val="24"/>
          <w:szCs w:val="24"/>
          <w:lang w:val="es-CL"/>
        </w:rPr>
        <w:t xml:space="preserve"> no recibió LME (57,7%), </w:t>
      </w:r>
      <w:r w:rsidR="52880E17" w:rsidRPr="5DC33546">
        <w:rPr>
          <w:rFonts w:ascii="Arial" w:eastAsia="Arial" w:hAnsi="Arial" w:cs="Arial"/>
          <w:color w:val="000000" w:themeColor="text1"/>
          <w:sz w:val="24"/>
          <w:szCs w:val="24"/>
          <w:lang w:val="es-CL"/>
        </w:rPr>
        <w:t>y entre los de término, la mayor parte si recibió LME (67,9%)</w:t>
      </w:r>
      <w:r w:rsidR="6DA36109" w:rsidRPr="5DC33546">
        <w:rPr>
          <w:rFonts w:ascii="Arial" w:eastAsia="Arial" w:hAnsi="Arial" w:cs="Arial"/>
          <w:color w:val="000000" w:themeColor="text1"/>
          <w:sz w:val="24"/>
          <w:szCs w:val="24"/>
          <w:lang w:val="es-CL"/>
        </w:rPr>
        <w:t>.</w:t>
      </w:r>
      <w:r w:rsidR="3D62D541" w:rsidRPr="5DC33546">
        <w:rPr>
          <w:rFonts w:ascii="Arial" w:eastAsia="Arial" w:hAnsi="Arial" w:cs="Arial"/>
          <w:sz w:val="24"/>
          <w:szCs w:val="24"/>
          <w:lang w:val="es-CL"/>
        </w:rPr>
        <w:t xml:space="preserve"> </w:t>
      </w:r>
      <w:r w:rsidR="51E2F26B" w:rsidRPr="5DC33546">
        <w:rPr>
          <w:rFonts w:ascii="Arial" w:eastAsia="Arial" w:hAnsi="Arial" w:cs="Arial"/>
          <w:sz w:val="24"/>
          <w:szCs w:val="24"/>
          <w:lang w:val="es-CL"/>
        </w:rPr>
        <w:t>El tener complicaciones en el parto también mostró diferencias significativas (p=0,000)</w:t>
      </w:r>
      <w:r w:rsidR="0C8AAF9D" w:rsidRPr="5DC33546">
        <w:rPr>
          <w:rFonts w:ascii="Arial" w:eastAsia="Arial" w:hAnsi="Arial" w:cs="Arial"/>
          <w:sz w:val="24"/>
          <w:szCs w:val="24"/>
          <w:lang w:val="es-CL"/>
        </w:rPr>
        <w:t>,</w:t>
      </w:r>
      <w:r w:rsidR="296E2C82" w:rsidRPr="5DC33546">
        <w:rPr>
          <w:rFonts w:ascii="Arial" w:eastAsia="Arial" w:hAnsi="Arial" w:cs="Arial"/>
          <w:sz w:val="24"/>
          <w:szCs w:val="24"/>
          <w:lang w:val="es-CL"/>
        </w:rPr>
        <w:t xml:space="preserve"> el 72,7%</w:t>
      </w:r>
      <w:r w:rsidR="58F74F9B" w:rsidRPr="5DC33546">
        <w:rPr>
          <w:rFonts w:ascii="Arial" w:eastAsia="Arial" w:hAnsi="Arial" w:cs="Arial"/>
          <w:sz w:val="24"/>
          <w:szCs w:val="24"/>
          <w:lang w:val="es-CL"/>
        </w:rPr>
        <w:t xml:space="preserve"> de los que no tuvo complicaciones recibió LME, y de los que tuvieron complicaciones, solo el 53,3% recibió LME</w:t>
      </w:r>
      <w:r w:rsidR="00442AF0" w:rsidRPr="5DC33546">
        <w:rPr>
          <w:rFonts w:ascii="Arial" w:eastAsia="Arial" w:hAnsi="Arial" w:cs="Arial"/>
          <w:sz w:val="24"/>
          <w:szCs w:val="24"/>
          <w:lang w:val="es-CL"/>
        </w:rPr>
        <w:t>,</w:t>
      </w:r>
      <w:r w:rsidR="00442AF0" w:rsidRPr="5DC33546">
        <w:rPr>
          <w:rFonts w:ascii="Arial" w:eastAsia="Arial" w:hAnsi="Arial" w:cs="Arial"/>
          <w:color w:val="000000" w:themeColor="text1"/>
          <w:sz w:val="24"/>
          <w:szCs w:val="24"/>
          <w:lang w:val="es-CL"/>
        </w:rPr>
        <w:t xml:space="preserve"> </w:t>
      </w:r>
      <w:r w:rsidR="58F74F9B" w:rsidRPr="5DC33546">
        <w:rPr>
          <w:rFonts w:ascii="Arial" w:eastAsia="Arial" w:hAnsi="Arial" w:cs="Arial"/>
          <w:color w:val="000000" w:themeColor="text1"/>
          <w:sz w:val="24"/>
          <w:szCs w:val="24"/>
          <w:lang w:val="es-CL"/>
        </w:rPr>
        <w:t xml:space="preserve"> </w:t>
      </w:r>
      <w:r w:rsidR="00442AF0" w:rsidRPr="5DC33546">
        <w:rPr>
          <w:rFonts w:ascii="Arial" w:eastAsia="Arial" w:hAnsi="Arial" w:cs="Arial"/>
          <w:color w:val="000000" w:themeColor="text1"/>
          <w:sz w:val="24"/>
          <w:szCs w:val="24"/>
          <w:lang w:val="es-CL"/>
        </w:rPr>
        <w:t>además, se</w:t>
      </w:r>
      <w:r w:rsidR="7F4E359E" w:rsidRPr="5DC33546">
        <w:rPr>
          <w:rFonts w:ascii="Arial" w:eastAsia="Arial" w:hAnsi="Arial" w:cs="Arial"/>
          <w:color w:val="000000" w:themeColor="text1"/>
          <w:sz w:val="24"/>
          <w:szCs w:val="24"/>
          <w:lang w:val="es-CL"/>
        </w:rPr>
        <w:t xml:space="preserve"> observaron diferencias significativas</w:t>
      </w:r>
      <w:r w:rsidR="0A95FC5F" w:rsidRPr="5DC33546">
        <w:rPr>
          <w:rFonts w:ascii="Arial" w:eastAsia="Arial" w:hAnsi="Arial" w:cs="Arial"/>
          <w:color w:val="000000" w:themeColor="text1"/>
          <w:sz w:val="24"/>
          <w:szCs w:val="24"/>
          <w:lang w:val="es-CL"/>
        </w:rPr>
        <w:t xml:space="preserve"> (p=0,019)</w:t>
      </w:r>
      <w:r w:rsidR="7F4E359E" w:rsidRPr="5DC33546">
        <w:rPr>
          <w:rFonts w:ascii="Arial" w:eastAsia="Arial" w:hAnsi="Arial" w:cs="Arial"/>
          <w:color w:val="000000" w:themeColor="text1"/>
          <w:sz w:val="24"/>
          <w:szCs w:val="24"/>
          <w:lang w:val="es-CL"/>
        </w:rPr>
        <w:t xml:space="preserve"> entre las que tuvieron parto</w:t>
      </w:r>
      <w:r w:rsidR="00442AF0" w:rsidRPr="5DC33546">
        <w:rPr>
          <w:rFonts w:ascii="Arial" w:eastAsia="Arial" w:hAnsi="Arial" w:cs="Arial"/>
          <w:color w:val="000000" w:themeColor="text1"/>
          <w:sz w:val="24"/>
          <w:szCs w:val="24"/>
          <w:lang w:val="es-CL"/>
        </w:rPr>
        <w:t>s</w:t>
      </w:r>
      <w:r w:rsidR="7F4E359E" w:rsidRPr="5DC33546">
        <w:rPr>
          <w:rFonts w:ascii="Arial" w:eastAsia="Arial" w:hAnsi="Arial" w:cs="Arial"/>
          <w:color w:val="000000" w:themeColor="text1"/>
          <w:sz w:val="24"/>
          <w:szCs w:val="24"/>
          <w:lang w:val="es-CL"/>
        </w:rPr>
        <w:t xml:space="preserve"> en instituciones públic</w:t>
      </w:r>
      <w:r w:rsidR="5EA0A837" w:rsidRPr="5DC33546">
        <w:rPr>
          <w:rFonts w:ascii="Arial" w:eastAsia="Arial" w:hAnsi="Arial" w:cs="Arial"/>
          <w:color w:val="000000" w:themeColor="text1"/>
          <w:sz w:val="24"/>
          <w:szCs w:val="24"/>
          <w:lang w:val="es-CL"/>
        </w:rPr>
        <w:t xml:space="preserve">as versus privadas, </w:t>
      </w:r>
      <w:r w:rsidR="6A1FFE49" w:rsidRPr="5DC33546">
        <w:rPr>
          <w:rFonts w:ascii="Arial" w:eastAsia="Arial" w:hAnsi="Arial" w:cs="Arial"/>
          <w:color w:val="000000" w:themeColor="text1"/>
          <w:sz w:val="24"/>
          <w:szCs w:val="24"/>
          <w:lang w:val="es-CL"/>
        </w:rPr>
        <w:t xml:space="preserve">siendo mayor la </w:t>
      </w:r>
      <w:r w:rsidR="1AC6E71E" w:rsidRPr="5DC33546">
        <w:rPr>
          <w:rFonts w:ascii="Arial" w:eastAsia="Arial" w:hAnsi="Arial" w:cs="Arial"/>
          <w:color w:val="000000" w:themeColor="text1"/>
          <w:sz w:val="24"/>
          <w:szCs w:val="24"/>
          <w:lang w:val="es-CL"/>
        </w:rPr>
        <w:t>entrega</w:t>
      </w:r>
      <w:r w:rsidR="6A1FFE49" w:rsidRPr="5DC33546">
        <w:rPr>
          <w:rFonts w:ascii="Arial" w:eastAsia="Arial" w:hAnsi="Arial" w:cs="Arial"/>
          <w:color w:val="000000" w:themeColor="text1"/>
          <w:sz w:val="24"/>
          <w:szCs w:val="24"/>
          <w:lang w:val="es-CL"/>
        </w:rPr>
        <w:t xml:space="preserve"> de LME en </w:t>
      </w:r>
      <w:r w:rsidR="00442AF0" w:rsidRPr="5DC33546">
        <w:rPr>
          <w:rFonts w:ascii="Arial" w:eastAsia="Arial" w:hAnsi="Arial" w:cs="Arial"/>
          <w:color w:val="000000" w:themeColor="text1"/>
          <w:sz w:val="24"/>
          <w:szCs w:val="24"/>
          <w:lang w:val="es-CL"/>
        </w:rPr>
        <w:t>aquellas</w:t>
      </w:r>
      <w:r w:rsidR="6A1FFE49" w:rsidRPr="5DC33546">
        <w:rPr>
          <w:rFonts w:ascii="Arial" w:eastAsia="Arial" w:hAnsi="Arial" w:cs="Arial"/>
          <w:color w:val="000000" w:themeColor="text1"/>
          <w:sz w:val="24"/>
          <w:szCs w:val="24"/>
          <w:lang w:val="es-CL"/>
        </w:rPr>
        <w:t xml:space="preserve"> que tuvieron  parto en institución pública</w:t>
      </w:r>
      <w:r w:rsidR="1C7BE8D5" w:rsidRPr="5DC33546">
        <w:rPr>
          <w:rFonts w:ascii="Arial" w:eastAsia="Arial" w:hAnsi="Arial" w:cs="Arial"/>
          <w:color w:val="000000" w:themeColor="text1"/>
          <w:sz w:val="24"/>
          <w:szCs w:val="24"/>
          <w:lang w:val="es-CL"/>
        </w:rPr>
        <w:t>, con una p</w:t>
      </w:r>
      <w:r w:rsidR="00442AF0" w:rsidRPr="5DC33546">
        <w:rPr>
          <w:rFonts w:ascii="Arial" w:eastAsia="Arial" w:hAnsi="Arial" w:cs="Arial"/>
          <w:color w:val="000000" w:themeColor="text1"/>
          <w:sz w:val="24"/>
          <w:szCs w:val="24"/>
          <w:lang w:val="es-CL"/>
        </w:rPr>
        <w:t>roporción</w:t>
      </w:r>
      <w:r w:rsidR="1C7BE8D5" w:rsidRPr="5DC33546">
        <w:rPr>
          <w:rFonts w:ascii="Arial" w:eastAsia="Arial" w:hAnsi="Arial" w:cs="Arial"/>
          <w:color w:val="000000" w:themeColor="text1"/>
          <w:sz w:val="24"/>
          <w:szCs w:val="24"/>
          <w:lang w:val="es-CL"/>
        </w:rPr>
        <w:t xml:space="preserve"> </w:t>
      </w:r>
      <w:r w:rsidR="7B9A4FAE" w:rsidRPr="5DC33546">
        <w:rPr>
          <w:rFonts w:ascii="Arial" w:eastAsia="Arial" w:hAnsi="Arial" w:cs="Arial"/>
          <w:color w:val="000000" w:themeColor="text1"/>
          <w:sz w:val="24"/>
          <w:szCs w:val="24"/>
          <w:lang w:val="es-CL"/>
        </w:rPr>
        <w:t>de 79</w:t>
      </w:r>
      <w:r w:rsidR="6A1FFE49" w:rsidRPr="5DC33546">
        <w:rPr>
          <w:rFonts w:ascii="Arial" w:eastAsia="Arial" w:hAnsi="Arial" w:cs="Arial"/>
          <w:color w:val="000000" w:themeColor="text1"/>
          <w:sz w:val="24"/>
          <w:szCs w:val="24"/>
          <w:lang w:val="es-CL"/>
        </w:rPr>
        <w:t>,3%</w:t>
      </w:r>
      <w:r w:rsidR="643D9A07" w:rsidRPr="5DC33546">
        <w:rPr>
          <w:rFonts w:ascii="Arial" w:eastAsia="Arial" w:hAnsi="Arial" w:cs="Arial"/>
          <w:color w:val="000000" w:themeColor="text1"/>
          <w:sz w:val="24"/>
          <w:szCs w:val="24"/>
          <w:lang w:val="es-CL"/>
        </w:rPr>
        <w:t>, la cual descendió a un</w:t>
      </w:r>
      <w:r w:rsidR="6CA3B0D3" w:rsidRPr="5DC33546">
        <w:rPr>
          <w:rFonts w:ascii="Arial" w:eastAsia="Arial" w:hAnsi="Arial" w:cs="Arial"/>
          <w:color w:val="000000" w:themeColor="text1"/>
          <w:sz w:val="24"/>
          <w:szCs w:val="24"/>
          <w:lang w:val="es-CL"/>
        </w:rPr>
        <w:t xml:space="preserve"> 63,4%</w:t>
      </w:r>
      <w:r w:rsidR="643D9A07" w:rsidRPr="5DC33546">
        <w:rPr>
          <w:rFonts w:ascii="Arial" w:eastAsia="Arial" w:hAnsi="Arial" w:cs="Arial"/>
          <w:color w:val="000000" w:themeColor="text1"/>
          <w:sz w:val="24"/>
          <w:szCs w:val="24"/>
          <w:lang w:val="es-CL"/>
        </w:rPr>
        <w:t xml:space="preserve"> en los casos que tuvieron parto </w:t>
      </w:r>
      <w:r w:rsidR="15778FBD" w:rsidRPr="5DC33546">
        <w:rPr>
          <w:rFonts w:ascii="Arial" w:eastAsia="Arial" w:hAnsi="Arial" w:cs="Arial"/>
          <w:color w:val="000000" w:themeColor="text1"/>
          <w:sz w:val="24"/>
          <w:szCs w:val="24"/>
          <w:lang w:val="es-CL"/>
        </w:rPr>
        <w:t>en institución privada</w:t>
      </w:r>
      <w:r w:rsidR="63081F83" w:rsidRPr="5DC33546">
        <w:rPr>
          <w:rFonts w:ascii="Arial" w:eastAsia="Arial" w:hAnsi="Arial" w:cs="Arial"/>
          <w:color w:val="000000" w:themeColor="text1"/>
          <w:sz w:val="24"/>
          <w:szCs w:val="24"/>
          <w:lang w:val="es-CL"/>
        </w:rPr>
        <w:t>.</w:t>
      </w:r>
      <w:r w:rsidR="2D79C422" w:rsidRPr="5DC33546">
        <w:rPr>
          <w:rFonts w:ascii="Arial" w:eastAsia="Arial" w:hAnsi="Arial" w:cs="Arial"/>
          <w:color w:val="000000" w:themeColor="text1"/>
          <w:sz w:val="24"/>
          <w:szCs w:val="24"/>
          <w:lang w:val="es-CL"/>
        </w:rPr>
        <w:t xml:space="preserve"> </w:t>
      </w:r>
      <w:r w:rsidR="7834CCDB" w:rsidRPr="5DC33546">
        <w:rPr>
          <w:rFonts w:ascii="Arial" w:eastAsia="Arial" w:hAnsi="Arial" w:cs="Arial"/>
          <w:color w:val="000000" w:themeColor="text1"/>
          <w:sz w:val="24"/>
          <w:szCs w:val="24"/>
          <w:lang w:val="es-CL"/>
        </w:rPr>
        <w:t>En cuanto</w:t>
      </w:r>
      <w:r w:rsidR="00442AF0" w:rsidRPr="5DC33546">
        <w:rPr>
          <w:rFonts w:ascii="Arial" w:eastAsia="Arial" w:hAnsi="Arial" w:cs="Arial"/>
          <w:color w:val="000000" w:themeColor="text1"/>
          <w:sz w:val="24"/>
          <w:szCs w:val="24"/>
          <w:lang w:val="es-CL"/>
        </w:rPr>
        <w:t xml:space="preserve"> a los factores asociados a la lactancia materna, en</w:t>
      </w:r>
      <w:r w:rsidR="7834CCDB" w:rsidRPr="5DC33546">
        <w:rPr>
          <w:rFonts w:ascii="Arial" w:eastAsia="Arial" w:hAnsi="Arial" w:cs="Arial"/>
          <w:color w:val="000000" w:themeColor="text1"/>
          <w:sz w:val="24"/>
          <w:szCs w:val="24"/>
          <w:lang w:val="es-CL"/>
        </w:rPr>
        <w:t xml:space="preserve"> la experiencia </w:t>
      </w:r>
      <w:r w:rsidR="00442AF0" w:rsidRPr="5DC33546">
        <w:rPr>
          <w:rFonts w:ascii="Arial" w:eastAsia="Arial" w:hAnsi="Arial" w:cs="Arial"/>
          <w:color w:val="000000" w:themeColor="text1"/>
          <w:sz w:val="24"/>
          <w:szCs w:val="24"/>
          <w:lang w:val="es-CL"/>
        </w:rPr>
        <w:t>de</w:t>
      </w:r>
      <w:r w:rsidR="7834CCDB" w:rsidRPr="5DC33546">
        <w:rPr>
          <w:rFonts w:ascii="Arial" w:eastAsia="Arial" w:hAnsi="Arial" w:cs="Arial"/>
          <w:color w:val="000000" w:themeColor="text1"/>
          <w:sz w:val="24"/>
          <w:szCs w:val="24"/>
          <w:lang w:val="es-CL"/>
        </w:rPr>
        <w:t xml:space="preserve"> amamantamiento</w:t>
      </w:r>
      <w:r w:rsidR="00442AF0" w:rsidRPr="5DC33546">
        <w:rPr>
          <w:rFonts w:ascii="Arial" w:eastAsia="Arial" w:hAnsi="Arial" w:cs="Arial"/>
          <w:color w:val="000000" w:themeColor="text1"/>
          <w:sz w:val="24"/>
          <w:szCs w:val="24"/>
          <w:lang w:val="es-CL"/>
        </w:rPr>
        <w:t xml:space="preserve"> </w:t>
      </w:r>
      <w:r w:rsidR="6ECFCD6C" w:rsidRPr="5DC33546">
        <w:rPr>
          <w:rFonts w:ascii="Arial" w:eastAsia="Arial" w:hAnsi="Arial" w:cs="Arial"/>
          <w:color w:val="000000" w:themeColor="text1"/>
          <w:sz w:val="24"/>
          <w:szCs w:val="24"/>
          <w:lang w:val="es-CL"/>
        </w:rPr>
        <w:t>hubo diferencias significativas (p=0,000),</w:t>
      </w:r>
      <w:r w:rsidR="1B040FB9" w:rsidRPr="5DC33546">
        <w:rPr>
          <w:rFonts w:ascii="Arial" w:eastAsia="Arial" w:hAnsi="Arial" w:cs="Arial"/>
          <w:color w:val="000000" w:themeColor="text1"/>
          <w:sz w:val="24"/>
          <w:szCs w:val="24"/>
          <w:lang w:val="es-CL"/>
        </w:rPr>
        <w:t xml:space="preserve"> entre aquellas que declararon tener una experiencia mala </w:t>
      </w:r>
      <w:r w:rsidR="216AA61D" w:rsidRPr="5DC33546">
        <w:rPr>
          <w:rFonts w:ascii="Arial" w:eastAsia="Arial" w:hAnsi="Arial" w:cs="Arial"/>
          <w:color w:val="000000" w:themeColor="text1"/>
          <w:sz w:val="24"/>
          <w:szCs w:val="24"/>
          <w:lang w:val="es-CL"/>
        </w:rPr>
        <w:t>y</w:t>
      </w:r>
      <w:r w:rsidR="1B040FB9" w:rsidRPr="5DC33546">
        <w:rPr>
          <w:rFonts w:ascii="Arial" w:eastAsia="Arial" w:hAnsi="Arial" w:cs="Arial"/>
          <w:color w:val="000000" w:themeColor="text1"/>
          <w:sz w:val="24"/>
          <w:szCs w:val="24"/>
          <w:lang w:val="es-CL"/>
        </w:rPr>
        <w:t xml:space="preserve"> regular, el 73,3% y 75,4% respec</w:t>
      </w:r>
      <w:r w:rsidR="5CF36D37" w:rsidRPr="5DC33546">
        <w:rPr>
          <w:rFonts w:ascii="Arial" w:eastAsia="Arial" w:hAnsi="Arial" w:cs="Arial"/>
          <w:color w:val="000000" w:themeColor="text1"/>
          <w:sz w:val="24"/>
          <w:szCs w:val="24"/>
          <w:lang w:val="es-CL"/>
        </w:rPr>
        <w:t xml:space="preserve">tivamente, no entregó </w:t>
      </w:r>
      <w:r w:rsidR="397F99A5" w:rsidRPr="5DC33546">
        <w:rPr>
          <w:rFonts w:ascii="Arial" w:eastAsia="Arial" w:hAnsi="Arial" w:cs="Arial"/>
          <w:color w:val="000000" w:themeColor="text1"/>
          <w:sz w:val="24"/>
          <w:szCs w:val="24"/>
          <w:lang w:val="es-CL"/>
        </w:rPr>
        <w:t>LME, y</w:t>
      </w:r>
      <w:r w:rsidR="5CF36D37" w:rsidRPr="5DC33546">
        <w:rPr>
          <w:rFonts w:ascii="Arial" w:eastAsia="Arial" w:hAnsi="Arial" w:cs="Arial"/>
          <w:color w:val="000000" w:themeColor="text1"/>
          <w:sz w:val="24"/>
          <w:szCs w:val="24"/>
          <w:lang w:val="es-CL"/>
        </w:rPr>
        <w:t xml:space="preserve"> en aquellas madres que dec</w:t>
      </w:r>
      <w:r w:rsidR="53C690A8" w:rsidRPr="5DC33546">
        <w:rPr>
          <w:rFonts w:ascii="Arial" w:eastAsia="Arial" w:hAnsi="Arial" w:cs="Arial"/>
          <w:color w:val="000000" w:themeColor="text1"/>
          <w:sz w:val="24"/>
          <w:szCs w:val="24"/>
          <w:lang w:val="es-CL"/>
        </w:rPr>
        <w:t>lararon tener una experiencia buena y excelente, el 64,9% y 84,4%</w:t>
      </w:r>
      <w:r w:rsidR="79E25563" w:rsidRPr="5DC33546">
        <w:rPr>
          <w:rFonts w:ascii="Arial" w:eastAsia="Arial" w:hAnsi="Arial" w:cs="Arial"/>
          <w:color w:val="000000" w:themeColor="text1"/>
          <w:sz w:val="24"/>
          <w:szCs w:val="24"/>
          <w:lang w:val="es-CL"/>
        </w:rPr>
        <w:t xml:space="preserve"> </w:t>
      </w:r>
      <w:r w:rsidR="53C690A8" w:rsidRPr="5DC33546">
        <w:rPr>
          <w:rFonts w:ascii="Arial" w:eastAsia="Arial" w:hAnsi="Arial" w:cs="Arial"/>
          <w:color w:val="000000" w:themeColor="text1"/>
          <w:sz w:val="24"/>
          <w:szCs w:val="24"/>
          <w:lang w:val="es-CL"/>
        </w:rPr>
        <w:t>entregó LME</w:t>
      </w:r>
      <w:r w:rsidR="6D614115" w:rsidRPr="5DC33546">
        <w:rPr>
          <w:rFonts w:ascii="Arial" w:eastAsia="Arial" w:hAnsi="Arial" w:cs="Arial"/>
          <w:color w:val="000000" w:themeColor="text1"/>
          <w:sz w:val="24"/>
          <w:szCs w:val="24"/>
          <w:lang w:val="es-CL"/>
        </w:rPr>
        <w:t>, respectivamente</w:t>
      </w:r>
      <w:r w:rsidR="246B313B" w:rsidRPr="5DC33546">
        <w:rPr>
          <w:rFonts w:ascii="Arial" w:eastAsia="Arial" w:hAnsi="Arial" w:cs="Arial"/>
          <w:color w:val="000000" w:themeColor="text1"/>
          <w:sz w:val="24"/>
          <w:szCs w:val="24"/>
          <w:lang w:val="es-CL"/>
        </w:rPr>
        <w:t xml:space="preserve">. </w:t>
      </w:r>
      <w:r w:rsidR="2BEF53D9" w:rsidRPr="5DC33546">
        <w:rPr>
          <w:rFonts w:ascii="Arial" w:eastAsia="Arial" w:hAnsi="Arial" w:cs="Arial"/>
          <w:color w:val="000000" w:themeColor="text1"/>
          <w:sz w:val="24"/>
          <w:szCs w:val="24"/>
          <w:lang w:val="es-CL"/>
        </w:rPr>
        <w:t>También se encontraron diferencias significativas (p=0,010) según el apoyo recibido por familiares y/o amigos durante el período de lactancia</w:t>
      </w:r>
      <w:r w:rsidR="06E9D279" w:rsidRPr="5DC33546">
        <w:rPr>
          <w:rFonts w:ascii="Arial" w:eastAsia="Arial" w:hAnsi="Arial" w:cs="Arial"/>
          <w:color w:val="000000" w:themeColor="text1"/>
          <w:sz w:val="24"/>
          <w:szCs w:val="24"/>
          <w:lang w:val="es-CL"/>
        </w:rPr>
        <w:t xml:space="preserve">, </w:t>
      </w:r>
      <w:r w:rsidR="0DD003FB" w:rsidRPr="5DC33546">
        <w:rPr>
          <w:rFonts w:ascii="Arial" w:eastAsia="Arial" w:hAnsi="Arial" w:cs="Arial"/>
          <w:color w:val="000000" w:themeColor="text1"/>
          <w:sz w:val="24"/>
          <w:szCs w:val="24"/>
          <w:lang w:val="es-CL"/>
        </w:rPr>
        <w:t xml:space="preserve">en las madres que percibieron un apoyo malo, la prevalencia de LME fue de </w:t>
      </w:r>
      <w:r w:rsidR="0DD003FB" w:rsidRPr="5DC33546">
        <w:rPr>
          <w:rFonts w:ascii="Arial" w:eastAsia="Arial" w:hAnsi="Arial" w:cs="Arial"/>
          <w:color w:val="000000" w:themeColor="text1"/>
          <w:sz w:val="24"/>
          <w:szCs w:val="24"/>
          <w:lang w:val="es-CL"/>
        </w:rPr>
        <w:lastRenderedPageBreak/>
        <w:t xml:space="preserve">83,3%, en las que percibieron apoyo regular, la prevalencia </w:t>
      </w:r>
      <w:r w:rsidR="52574D6E" w:rsidRPr="5DC33546">
        <w:rPr>
          <w:rFonts w:ascii="Arial" w:eastAsia="Arial" w:hAnsi="Arial" w:cs="Arial"/>
          <w:color w:val="000000" w:themeColor="text1"/>
          <w:sz w:val="24"/>
          <w:szCs w:val="24"/>
          <w:lang w:val="es-CL"/>
        </w:rPr>
        <w:t>de LME fue de 50%, y en las madres que percibieron apoyo bueno y excelente, la prevalencia fue de 67,6% y 71,1% respectivamente.</w:t>
      </w:r>
      <w:r w:rsidR="00B45BC5" w:rsidRPr="5DC33546">
        <w:rPr>
          <w:rFonts w:ascii="Arial" w:eastAsia="Arial" w:hAnsi="Arial" w:cs="Arial"/>
          <w:color w:val="000000" w:themeColor="text1"/>
          <w:sz w:val="24"/>
          <w:szCs w:val="24"/>
          <w:lang w:val="es-CL"/>
        </w:rPr>
        <w:t xml:space="preserve"> </w:t>
      </w:r>
      <w:r w:rsidR="001415FA">
        <w:rPr>
          <w:rFonts w:ascii="Arial" w:eastAsia="Arial" w:hAnsi="Arial" w:cs="Arial"/>
          <w:color w:val="000000" w:themeColor="text1"/>
          <w:sz w:val="24"/>
          <w:szCs w:val="24"/>
          <w:lang w:val="es-CL"/>
        </w:rPr>
        <w:t>N</w:t>
      </w:r>
      <w:r w:rsidR="00B45BC5" w:rsidRPr="5DC33546">
        <w:rPr>
          <w:rFonts w:ascii="Arial" w:eastAsia="Arial" w:hAnsi="Arial" w:cs="Arial"/>
          <w:color w:val="000000" w:themeColor="text1"/>
          <w:sz w:val="24"/>
          <w:szCs w:val="24"/>
          <w:lang w:val="es-CL"/>
        </w:rPr>
        <w:t>o se observaron diferencias significativas en los demás factores sociodemográficos, perinatales y de nacimiento descritos en la tabla 2.</w:t>
      </w:r>
    </w:p>
    <w:tbl>
      <w:tblPr>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3375"/>
        <w:gridCol w:w="1440"/>
        <w:gridCol w:w="1605"/>
        <w:gridCol w:w="2070"/>
      </w:tblGrid>
      <w:tr w:rsidR="5DC33546" w:rsidRPr="00FF7900" w14:paraId="587872C0" w14:textId="77777777" w:rsidTr="5DC33546">
        <w:trPr>
          <w:trHeight w:val="300"/>
        </w:trPr>
        <w:tc>
          <w:tcPr>
            <w:tcW w:w="8490" w:type="dxa"/>
            <w:gridSpan w:val="4"/>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374D75D3" w14:textId="39564C87" w:rsidR="5DC33546" w:rsidRPr="00FF7900" w:rsidRDefault="5DC33546" w:rsidP="5DC33546">
            <w:pPr>
              <w:spacing w:after="0" w:line="240" w:lineRule="auto"/>
              <w:jc w:val="both"/>
              <w:rPr>
                <w:rFonts w:ascii="Arial" w:eastAsia="Arial" w:hAnsi="Arial" w:cs="Arial"/>
                <w:color w:val="000000" w:themeColor="text1"/>
              </w:rPr>
            </w:pPr>
            <w:r w:rsidRPr="00FF7900">
              <w:rPr>
                <w:rFonts w:ascii="Arial" w:eastAsia="Arial" w:hAnsi="Arial" w:cs="Arial"/>
                <w:b/>
                <w:bCs/>
                <w:color w:val="000000" w:themeColor="text1"/>
              </w:rPr>
              <w:t>Tabla 2: Factores sociodemográficos, perinatales y de nacimiento asociados al consumo de LME. (n=353)</w:t>
            </w:r>
          </w:p>
        </w:tc>
      </w:tr>
      <w:tr w:rsidR="5DC33546" w:rsidRPr="00FF7900" w14:paraId="12E8C221" w14:textId="77777777" w:rsidTr="5DC33546">
        <w:trPr>
          <w:trHeight w:val="300"/>
        </w:trPr>
        <w:tc>
          <w:tcPr>
            <w:tcW w:w="33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74224284" w14:textId="6C4ECEAA" w:rsidR="5DC33546" w:rsidRPr="00FF7900" w:rsidRDefault="5DC33546" w:rsidP="5DC33546">
            <w:pPr>
              <w:spacing w:after="0" w:line="240" w:lineRule="auto"/>
              <w:jc w:val="both"/>
              <w:rPr>
                <w:rFonts w:ascii="Arial" w:eastAsia="Arial" w:hAnsi="Arial" w:cs="Arial"/>
                <w:color w:val="000000" w:themeColor="text1"/>
              </w:rPr>
            </w:pPr>
            <w:r w:rsidRPr="00FF7900">
              <w:rPr>
                <w:rFonts w:ascii="Arial" w:eastAsia="Arial" w:hAnsi="Arial" w:cs="Arial"/>
                <w:b/>
                <w:bCs/>
                <w:i/>
                <w:iCs/>
                <w:color w:val="000000" w:themeColor="text1"/>
              </w:rPr>
              <w:t xml:space="preserve">Factores </w:t>
            </w:r>
            <w:r w:rsidRPr="00FF7900">
              <w:rPr>
                <w:rFonts w:ascii="Arial" w:eastAsia="Arial" w:hAnsi="Arial" w:cs="Arial"/>
                <w:color w:val="000000" w:themeColor="text1"/>
                <w:lang w:val="es-CL"/>
              </w:rPr>
              <w:t> </w:t>
            </w:r>
          </w:p>
        </w:tc>
        <w:tc>
          <w:tcPr>
            <w:tcW w:w="14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4751F43C" w14:textId="7AECEE32" w:rsidR="5DC33546" w:rsidRPr="00FF7900" w:rsidRDefault="5DC33546" w:rsidP="5DC33546">
            <w:pPr>
              <w:spacing w:after="0" w:line="240" w:lineRule="auto"/>
              <w:jc w:val="center"/>
              <w:rPr>
                <w:rFonts w:ascii="Arial" w:eastAsia="Arial" w:hAnsi="Arial" w:cs="Arial"/>
                <w:color w:val="000000" w:themeColor="text1"/>
              </w:rPr>
            </w:pPr>
            <w:r w:rsidRPr="00FF7900">
              <w:rPr>
                <w:rFonts w:ascii="Arial" w:eastAsia="Arial" w:hAnsi="Arial" w:cs="Arial"/>
                <w:b/>
                <w:bCs/>
                <w:i/>
                <w:iCs/>
                <w:color w:val="000000" w:themeColor="text1"/>
              </w:rPr>
              <w:t>Sin LME</w:t>
            </w:r>
          </w:p>
        </w:tc>
        <w:tc>
          <w:tcPr>
            <w:tcW w:w="160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64D616E1" w14:textId="78B37060" w:rsidR="5DC33546" w:rsidRPr="00FF7900" w:rsidRDefault="5DC33546" w:rsidP="5DC33546">
            <w:pPr>
              <w:spacing w:after="0" w:line="240" w:lineRule="auto"/>
              <w:jc w:val="center"/>
              <w:rPr>
                <w:rFonts w:ascii="Arial" w:eastAsia="Arial" w:hAnsi="Arial" w:cs="Arial"/>
                <w:color w:val="000000" w:themeColor="text1"/>
              </w:rPr>
            </w:pPr>
            <w:r w:rsidRPr="00FF7900">
              <w:rPr>
                <w:rFonts w:ascii="Arial" w:eastAsia="Arial" w:hAnsi="Arial" w:cs="Arial"/>
                <w:b/>
                <w:bCs/>
                <w:i/>
                <w:iCs/>
                <w:color w:val="000000" w:themeColor="text1"/>
              </w:rPr>
              <w:t>Con LM</w:t>
            </w:r>
            <w:r w:rsidR="00FB347F">
              <w:rPr>
                <w:rFonts w:ascii="Arial" w:eastAsia="Arial" w:hAnsi="Arial" w:cs="Arial"/>
                <w:b/>
                <w:bCs/>
                <w:i/>
                <w:iCs/>
                <w:color w:val="000000" w:themeColor="text1"/>
              </w:rPr>
              <w:t>E</w:t>
            </w:r>
          </w:p>
        </w:tc>
        <w:tc>
          <w:tcPr>
            <w:tcW w:w="207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5638791E" w14:textId="34ABC2D0" w:rsidR="5DC33546" w:rsidRPr="00FF7900" w:rsidRDefault="5DC33546" w:rsidP="5DC33546">
            <w:pPr>
              <w:spacing w:after="0" w:line="240" w:lineRule="auto"/>
              <w:jc w:val="center"/>
              <w:rPr>
                <w:rFonts w:ascii="Arial" w:eastAsia="Arial" w:hAnsi="Arial" w:cs="Arial"/>
                <w:color w:val="000000" w:themeColor="text1"/>
              </w:rPr>
            </w:pPr>
            <w:r w:rsidRPr="00FF7900">
              <w:rPr>
                <w:rFonts w:ascii="Arial" w:eastAsia="Arial" w:hAnsi="Arial" w:cs="Arial"/>
                <w:b/>
                <w:bCs/>
                <w:i/>
                <w:iCs/>
                <w:color w:val="000000" w:themeColor="text1"/>
              </w:rPr>
              <w:t xml:space="preserve">Valor p </w:t>
            </w:r>
            <w:r w:rsidRPr="00FF7900">
              <w:rPr>
                <w:rFonts w:ascii="Arial" w:eastAsia="Arial" w:hAnsi="Arial" w:cs="Arial"/>
                <w:b/>
                <w:bCs/>
                <w:i/>
                <w:iCs/>
                <w:color w:val="000000" w:themeColor="text1"/>
                <w:vertAlign w:val="superscript"/>
              </w:rPr>
              <w:t>1</w:t>
            </w:r>
          </w:p>
        </w:tc>
      </w:tr>
      <w:tr w:rsidR="5DC33546" w:rsidRPr="00FF7900" w14:paraId="20AD93D5" w14:textId="77777777" w:rsidTr="5DC33546">
        <w:trPr>
          <w:trHeight w:val="300"/>
        </w:trPr>
        <w:tc>
          <w:tcPr>
            <w:tcW w:w="33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1667AE03" w14:textId="22540B77" w:rsidR="5DC33546" w:rsidRPr="00FF7900" w:rsidRDefault="5DC33546" w:rsidP="5DC33546">
            <w:pPr>
              <w:spacing w:after="0" w:line="240" w:lineRule="auto"/>
              <w:jc w:val="both"/>
              <w:rPr>
                <w:rFonts w:ascii="Arial" w:eastAsia="Arial" w:hAnsi="Arial" w:cs="Arial"/>
                <w:color w:val="000000" w:themeColor="text1"/>
              </w:rPr>
            </w:pPr>
            <w:r w:rsidRPr="00FF7900">
              <w:rPr>
                <w:rFonts w:ascii="Arial" w:eastAsia="Arial" w:hAnsi="Arial" w:cs="Arial"/>
                <w:b/>
                <w:bCs/>
                <w:color w:val="000000" w:themeColor="text1"/>
              </w:rPr>
              <w:t> </w:t>
            </w:r>
          </w:p>
        </w:tc>
        <w:tc>
          <w:tcPr>
            <w:tcW w:w="14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51AECAD9" w14:textId="5689DEB1" w:rsidR="5DC33546" w:rsidRPr="00FF7900" w:rsidRDefault="00FB347F" w:rsidP="5DC33546">
            <w:pPr>
              <w:spacing w:after="0" w:line="240" w:lineRule="auto"/>
              <w:jc w:val="center"/>
              <w:rPr>
                <w:rFonts w:ascii="Arial" w:eastAsia="Arial" w:hAnsi="Arial" w:cs="Arial"/>
                <w:color w:val="000000" w:themeColor="text1"/>
              </w:rPr>
            </w:pPr>
            <w:r>
              <w:rPr>
                <w:rFonts w:ascii="Arial" w:eastAsia="Arial" w:hAnsi="Arial" w:cs="Arial"/>
                <w:b/>
                <w:bCs/>
                <w:color w:val="000000" w:themeColor="text1"/>
              </w:rPr>
              <w:t>n=120</w:t>
            </w:r>
            <w:r w:rsidR="5DC33546" w:rsidRPr="00FF7900">
              <w:rPr>
                <w:rFonts w:ascii="Arial" w:eastAsia="Arial" w:hAnsi="Arial" w:cs="Arial"/>
                <w:b/>
                <w:bCs/>
                <w:color w:val="000000" w:themeColor="text1"/>
              </w:rPr>
              <w:t xml:space="preserve"> (%)</w:t>
            </w:r>
          </w:p>
        </w:tc>
        <w:tc>
          <w:tcPr>
            <w:tcW w:w="160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68A0C61F" w14:textId="2580AC18" w:rsidR="5DC33546" w:rsidRPr="00FF7900" w:rsidRDefault="00FB347F" w:rsidP="5DC33546">
            <w:pPr>
              <w:spacing w:after="0" w:line="240" w:lineRule="auto"/>
              <w:jc w:val="center"/>
              <w:rPr>
                <w:rFonts w:ascii="Arial" w:eastAsia="Arial" w:hAnsi="Arial" w:cs="Arial"/>
                <w:color w:val="000000" w:themeColor="text1"/>
              </w:rPr>
            </w:pPr>
            <w:r>
              <w:rPr>
                <w:rFonts w:ascii="Arial" w:eastAsia="Arial" w:hAnsi="Arial" w:cs="Arial"/>
                <w:b/>
                <w:bCs/>
                <w:color w:val="000000" w:themeColor="text1"/>
              </w:rPr>
              <w:t>n=233</w:t>
            </w:r>
            <w:r w:rsidR="5DC33546" w:rsidRPr="00FF7900">
              <w:rPr>
                <w:rFonts w:ascii="Arial" w:eastAsia="Arial" w:hAnsi="Arial" w:cs="Arial"/>
                <w:b/>
                <w:bCs/>
                <w:color w:val="000000" w:themeColor="text1"/>
              </w:rPr>
              <w:t xml:space="preserve"> (%)</w:t>
            </w:r>
          </w:p>
        </w:tc>
        <w:tc>
          <w:tcPr>
            <w:tcW w:w="207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52537B65" w14:textId="3406A03A" w:rsidR="5DC33546" w:rsidRPr="00FF7900" w:rsidRDefault="5DC33546" w:rsidP="5DC33546">
            <w:pPr>
              <w:spacing w:after="0" w:line="240" w:lineRule="auto"/>
              <w:jc w:val="center"/>
              <w:rPr>
                <w:rFonts w:ascii="Arial" w:eastAsia="Arial" w:hAnsi="Arial" w:cs="Arial"/>
                <w:color w:val="000000" w:themeColor="text1"/>
              </w:rPr>
            </w:pPr>
          </w:p>
        </w:tc>
      </w:tr>
      <w:tr w:rsidR="5DC33546" w:rsidRPr="00FF7900" w14:paraId="32F26D02" w14:textId="77777777" w:rsidTr="5DC33546">
        <w:trPr>
          <w:trHeight w:val="300"/>
        </w:trPr>
        <w:tc>
          <w:tcPr>
            <w:tcW w:w="8490" w:type="dxa"/>
            <w:gridSpan w:val="4"/>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23C57758" w14:textId="1DA30A55" w:rsidR="5DC33546" w:rsidRPr="00FF7900" w:rsidRDefault="5DC33546" w:rsidP="5DC33546">
            <w:pPr>
              <w:spacing w:after="0" w:line="240" w:lineRule="auto"/>
              <w:jc w:val="both"/>
              <w:rPr>
                <w:rFonts w:ascii="Arial" w:eastAsia="Arial" w:hAnsi="Arial" w:cs="Arial"/>
                <w:color w:val="000000" w:themeColor="text1"/>
              </w:rPr>
            </w:pPr>
            <w:r w:rsidRPr="00FF7900">
              <w:rPr>
                <w:rFonts w:ascii="Arial" w:eastAsia="Arial" w:hAnsi="Arial" w:cs="Arial"/>
                <w:b/>
                <w:bCs/>
                <w:i/>
                <w:iCs/>
                <w:color w:val="000000" w:themeColor="text1"/>
              </w:rPr>
              <w:t>Factores sociodemográficos </w:t>
            </w:r>
            <w:r w:rsidRPr="00FF7900">
              <w:rPr>
                <w:rFonts w:ascii="Arial" w:eastAsia="Arial" w:hAnsi="Arial" w:cs="Arial"/>
                <w:b/>
                <w:bCs/>
                <w:color w:val="000000" w:themeColor="text1"/>
                <w:lang w:val="es-CL"/>
              </w:rPr>
              <w:t> </w:t>
            </w:r>
          </w:p>
        </w:tc>
      </w:tr>
      <w:tr w:rsidR="5DC33546" w:rsidRPr="00FF7900" w14:paraId="1F61041B" w14:textId="77777777" w:rsidTr="007E3D92">
        <w:trPr>
          <w:trHeight w:val="703"/>
        </w:trPr>
        <w:tc>
          <w:tcPr>
            <w:tcW w:w="33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2BA773DA" w14:textId="2A34067A" w:rsidR="5DC33546" w:rsidRPr="00FF7900" w:rsidRDefault="5DC33546" w:rsidP="00FF7900">
            <w:p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Edad de la madre x̄ (± DE)</w:t>
            </w:r>
            <w:r w:rsidRPr="00FF7900">
              <w:rPr>
                <w:rFonts w:ascii="Arial" w:eastAsia="Arial" w:hAnsi="Arial" w:cs="Arial"/>
                <w:b/>
                <w:bCs/>
                <w:color w:val="000000" w:themeColor="text1"/>
                <w:lang w:val="es-CL"/>
              </w:rPr>
              <w:t> </w:t>
            </w:r>
          </w:p>
        </w:tc>
        <w:tc>
          <w:tcPr>
            <w:tcW w:w="1440" w:type="dxa"/>
            <w:tcBorders>
              <w:top w:val="nil"/>
              <w:left w:val="single" w:sz="6" w:space="0" w:color="000000" w:themeColor="text1"/>
              <w:bottom w:val="single" w:sz="6" w:space="0" w:color="000000" w:themeColor="text1"/>
              <w:right w:val="single" w:sz="6" w:space="0" w:color="000000" w:themeColor="text1"/>
            </w:tcBorders>
            <w:tcMar>
              <w:left w:w="105" w:type="dxa"/>
              <w:right w:w="105" w:type="dxa"/>
            </w:tcMar>
          </w:tcPr>
          <w:p w14:paraId="1E0C3051" w14:textId="00C1B02E" w:rsidR="5DC33546" w:rsidRPr="00FF7900" w:rsidRDefault="5DC33546" w:rsidP="5DC33546">
            <w:pPr>
              <w:spacing w:after="0" w:line="240" w:lineRule="auto"/>
              <w:jc w:val="center"/>
              <w:rPr>
                <w:rFonts w:ascii="Arial" w:eastAsia="Arial" w:hAnsi="Arial" w:cs="Arial"/>
                <w:color w:val="000000" w:themeColor="text1"/>
              </w:rPr>
            </w:pPr>
            <w:r w:rsidRPr="00FF7900">
              <w:rPr>
                <w:rFonts w:ascii="Arial" w:eastAsia="Arial" w:hAnsi="Arial" w:cs="Arial"/>
                <w:color w:val="000000" w:themeColor="text1"/>
              </w:rPr>
              <w:t>33,3 (4,7)</w:t>
            </w:r>
          </w:p>
        </w:tc>
        <w:tc>
          <w:tcPr>
            <w:tcW w:w="1605" w:type="dxa"/>
            <w:tcBorders>
              <w:top w:val="nil"/>
              <w:left w:val="single" w:sz="6" w:space="0" w:color="000000" w:themeColor="text1"/>
              <w:bottom w:val="single" w:sz="6" w:space="0" w:color="000000" w:themeColor="text1"/>
              <w:right w:val="single" w:sz="6" w:space="0" w:color="000000" w:themeColor="text1"/>
            </w:tcBorders>
            <w:tcMar>
              <w:left w:w="105" w:type="dxa"/>
              <w:right w:w="105" w:type="dxa"/>
            </w:tcMar>
          </w:tcPr>
          <w:p w14:paraId="111FD8F6" w14:textId="580DA108" w:rsidR="5DC33546" w:rsidRPr="00FF7900" w:rsidRDefault="5DC33546" w:rsidP="007E3D92">
            <w:pPr>
              <w:spacing w:after="0" w:line="240" w:lineRule="auto"/>
              <w:jc w:val="center"/>
              <w:rPr>
                <w:rFonts w:ascii="Arial" w:eastAsia="Arial" w:hAnsi="Arial" w:cs="Arial"/>
                <w:color w:val="000000" w:themeColor="text1"/>
              </w:rPr>
            </w:pPr>
            <w:r w:rsidRPr="00FF7900">
              <w:rPr>
                <w:rFonts w:ascii="Arial" w:eastAsia="Arial" w:hAnsi="Arial" w:cs="Arial"/>
                <w:color w:val="000000" w:themeColor="text1"/>
              </w:rPr>
              <w:t>32,5 (4,6)</w:t>
            </w:r>
          </w:p>
        </w:tc>
        <w:tc>
          <w:tcPr>
            <w:tcW w:w="2070" w:type="dxa"/>
            <w:tcBorders>
              <w:top w:val="nil"/>
              <w:left w:val="single" w:sz="6" w:space="0" w:color="000000" w:themeColor="text1"/>
              <w:bottom w:val="single" w:sz="6" w:space="0" w:color="000000" w:themeColor="text1"/>
              <w:right w:val="single" w:sz="6" w:space="0" w:color="000000" w:themeColor="text1"/>
            </w:tcBorders>
            <w:tcMar>
              <w:left w:w="105" w:type="dxa"/>
              <w:right w:w="105" w:type="dxa"/>
            </w:tcMar>
          </w:tcPr>
          <w:p w14:paraId="5C1C397D" w14:textId="5F54ECCF" w:rsidR="5DC33546" w:rsidRPr="00FF7900" w:rsidRDefault="5DC33546" w:rsidP="5DC33546">
            <w:pPr>
              <w:spacing w:after="0" w:line="240" w:lineRule="auto"/>
              <w:jc w:val="center"/>
              <w:rPr>
                <w:rFonts w:ascii="Arial" w:eastAsia="Arial" w:hAnsi="Arial" w:cs="Arial"/>
                <w:color w:val="000000" w:themeColor="text1"/>
              </w:rPr>
            </w:pPr>
            <w:r w:rsidRPr="00FF7900">
              <w:rPr>
                <w:rFonts w:ascii="Arial" w:eastAsia="Arial" w:hAnsi="Arial" w:cs="Arial"/>
                <w:color w:val="000000" w:themeColor="text1"/>
                <w:lang w:val="en-US"/>
              </w:rPr>
              <w:t>0,1084</w:t>
            </w:r>
            <w:r w:rsidRPr="00FF7900">
              <w:rPr>
                <w:rFonts w:ascii="Arial" w:eastAsia="Arial" w:hAnsi="Arial" w:cs="Arial"/>
                <w:color w:val="000000" w:themeColor="text1"/>
                <w:vertAlign w:val="superscript"/>
                <w:lang w:val="en-US"/>
              </w:rPr>
              <w:t>2</w:t>
            </w:r>
            <w:r w:rsidRPr="00FF7900">
              <w:rPr>
                <w:rFonts w:ascii="Arial" w:eastAsia="Arial" w:hAnsi="Arial" w:cs="Arial"/>
                <w:color w:val="000000" w:themeColor="text1"/>
                <w:lang w:val="es-CL"/>
              </w:rPr>
              <w:t> </w:t>
            </w:r>
          </w:p>
        </w:tc>
      </w:tr>
      <w:tr w:rsidR="5DC33546" w:rsidRPr="00FF7900" w14:paraId="31869C38" w14:textId="77777777" w:rsidTr="5DC33546">
        <w:trPr>
          <w:trHeight w:val="300"/>
        </w:trPr>
        <w:tc>
          <w:tcPr>
            <w:tcW w:w="33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5C544F74" w14:textId="2DDE4F9C" w:rsidR="5DC33546" w:rsidRPr="00FF7900" w:rsidRDefault="5DC33546" w:rsidP="00FF7900">
            <w:p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Nivel de escolaridad</w:t>
            </w:r>
            <w:r w:rsidRPr="00FF7900">
              <w:rPr>
                <w:rFonts w:ascii="Arial" w:eastAsia="Arial" w:hAnsi="Arial" w:cs="Arial"/>
                <w:b/>
                <w:bCs/>
                <w:color w:val="000000" w:themeColor="text1"/>
                <w:lang w:val="es-CL"/>
              </w:rPr>
              <w:t> </w:t>
            </w:r>
          </w:p>
          <w:p w14:paraId="05177EB4" w14:textId="20AF996E" w:rsidR="5DC33546" w:rsidRPr="00FF7900" w:rsidRDefault="5DC33546" w:rsidP="00FF7900">
            <w:pPr>
              <w:pStyle w:val="Prrafodelista"/>
              <w:numPr>
                <w:ilvl w:val="0"/>
                <w:numId w:val="27"/>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Enseñanza media </w:t>
            </w:r>
            <w:r w:rsidRPr="00FF7900">
              <w:rPr>
                <w:rFonts w:ascii="Arial" w:eastAsia="Arial" w:hAnsi="Arial" w:cs="Arial"/>
                <w:b/>
                <w:bCs/>
                <w:color w:val="000000" w:themeColor="text1"/>
                <w:lang w:val="es-CL"/>
              </w:rPr>
              <w:t> </w:t>
            </w:r>
          </w:p>
          <w:p w14:paraId="0712FBE6" w14:textId="45890D21" w:rsidR="5DC33546" w:rsidRPr="00FF7900" w:rsidRDefault="5DC33546" w:rsidP="00FF7900">
            <w:pPr>
              <w:pStyle w:val="Prrafodelista"/>
              <w:numPr>
                <w:ilvl w:val="0"/>
                <w:numId w:val="27"/>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Técnico/universitario incompleto </w:t>
            </w:r>
            <w:r w:rsidRPr="00FF7900">
              <w:rPr>
                <w:rFonts w:ascii="Arial" w:eastAsia="Arial" w:hAnsi="Arial" w:cs="Arial"/>
                <w:b/>
                <w:bCs/>
                <w:color w:val="000000" w:themeColor="text1"/>
                <w:lang w:val="es-CL"/>
              </w:rPr>
              <w:t> </w:t>
            </w:r>
          </w:p>
          <w:p w14:paraId="25321254" w14:textId="2CCC99C1" w:rsidR="5DC33546" w:rsidRPr="00FF7900" w:rsidRDefault="5DC33546" w:rsidP="00FF7900">
            <w:pPr>
              <w:pStyle w:val="Prrafodelista"/>
              <w:numPr>
                <w:ilvl w:val="0"/>
                <w:numId w:val="27"/>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Técnico/universitario completo </w:t>
            </w:r>
            <w:r w:rsidRPr="00FF7900">
              <w:rPr>
                <w:rFonts w:ascii="Arial" w:eastAsia="Arial" w:hAnsi="Arial" w:cs="Arial"/>
                <w:b/>
                <w:bCs/>
                <w:color w:val="000000" w:themeColor="text1"/>
                <w:lang w:val="es-CL"/>
              </w:rPr>
              <w:t> </w:t>
            </w:r>
          </w:p>
          <w:p w14:paraId="705B0421" w14:textId="2E8C053E" w:rsidR="5DC33546" w:rsidRPr="00FF7900" w:rsidRDefault="5DC33546" w:rsidP="00FF7900">
            <w:pPr>
              <w:pStyle w:val="Prrafodelista"/>
              <w:numPr>
                <w:ilvl w:val="0"/>
                <w:numId w:val="27"/>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Posgrado </w:t>
            </w:r>
            <w:r w:rsidRPr="00FF7900">
              <w:rPr>
                <w:rFonts w:ascii="Arial" w:eastAsia="Arial" w:hAnsi="Arial" w:cs="Arial"/>
                <w:b/>
                <w:bCs/>
                <w:color w:val="000000" w:themeColor="text1"/>
                <w:lang w:val="es-CL"/>
              </w:rPr>
              <w:t> </w:t>
            </w:r>
          </w:p>
        </w:tc>
        <w:tc>
          <w:tcPr>
            <w:tcW w:w="14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0E482598" w14:textId="3D461E7C"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5 (31,3)</w:t>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6 (33,3) </w:t>
            </w:r>
            <w:r w:rsidRPr="00FF7900">
              <w:br/>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66 (29,9) </w:t>
            </w:r>
            <w:r w:rsidRPr="00FF7900">
              <w:br/>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43 (43,9)</w:t>
            </w:r>
          </w:p>
        </w:tc>
        <w:tc>
          <w:tcPr>
            <w:tcW w:w="160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59594BC3" w14:textId="6CD20342"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11 (68,7)</w:t>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12 (66,7) </w:t>
            </w:r>
            <w:r w:rsidRPr="00FF7900">
              <w:br/>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155 (70,1) </w:t>
            </w:r>
            <w:r w:rsidRPr="00FF7900">
              <w:br/>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55 (56,1)</w:t>
            </w:r>
          </w:p>
        </w:tc>
        <w:tc>
          <w:tcPr>
            <w:tcW w:w="207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7522BF6F" w14:textId="00096C89"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0,111</w:t>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 </w:t>
            </w:r>
            <w:r w:rsidRPr="00FF7900">
              <w:br/>
            </w:r>
          </w:p>
        </w:tc>
      </w:tr>
      <w:tr w:rsidR="5DC33546" w:rsidRPr="00FF7900" w14:paraId="7D209BA7" w14:textId="77777777" w:rsidTr="5DC33546">
        <w:trPr>
          <w:trHeight w:val="300"/>
        </w:trPr>
        <w:tc>
          <w:tcPr>
            <w:tcW w:w="33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226263A5" w14:textId="5B567244" w:rsidR="5DC33546" w:rsidRPr="00FF7900" w:rsidRDefault="5DC33546" w:rsidP="00FF7900">
            <w:p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Nivel socioeconómico</w:t>
            </w:r>
            <w:r w:rsidRPr="00FF7900">
              <w:rPr>
                <w:rFonts w:ascii="Arial" w:eastAsia="Arial" w:hAnsi="Arial" w:cs="Arial"/>
                <w:b/>
                <w:bCs/>
                <w:color w:val="000000" w:themeColor="text1"/>
                <w:lang w:val="es-CL"/>
              </w:rPr>
              <w:t> </w:t>
            </w:r>
          </w:p>
          <w:p w14:paraId="1607A054" w14:textId="40861C06" w:rsidR="5DC33546" w:rsidRPr="00FF7900" w:rsidRDefault="5DC33546" w:rsidP="00FF7900">
            <w:pPr>
              <w:pStyle w:val="Prrafodelista"/>
              <w:numPr>
                <w:ilvl w:val="0"/>
                <w:numId w:val="26"/>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Bajo </w:t>
            </w:r>
            <w:r w:rsidRPr="00FF7900">
              <w:rPr>
                <w:rFonts w:ascii="Arial" w:eastAsia="Arial" w:hAnsi="Arial" w:cs="Arial"/>
                <w:b/>
                <w:bCs/>
                <w:color w:val="000000" w:themeColor="text1"/>
                <w:lang w:val="es-CL"/>
              </w:rPr>
              <w:t> </w:t>
            </w:r>
          </w:p>
          <w:p w14:paraId="75221314" w14:textId="74AC7DBE" w:rsidR="5DC33546" w:rsidRPr="00FF7900" w:rsidRDefault="5DC33546" w:rsidP="00FF7900">
            <w:pPr>
              <w:pStyle w:val="Prrafodelista"/>
              <w:numPr>
                <w:ilvl w:val="0"/>
                <w:numId w:val="26"/>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Medio </w:t>
            </w:r>
            <w:r w:rsidRPr="00FF7900">
              <w:rPr>
                <w:rFonts w:ascii="Arial" w:eastAsia="Arial" w:hAnsi="Arial" w:cs="Arial"/>
                <w:b/>
                <w:bCs/>
                <w:color w:val="000000" w:themeColor="text1"/>
                <w:lang w:val="es-CL"/>
              </w:rPr>
              <w:t> </w:t>
            </w:r>
          </w:p>
          <w:p w14:paraId="4127E9F6" w14:textId="6DDBBDE0" w:rsidR="5DC33546" w:rsidRPr="00FF7900" w:rsidRDefault="5DC33546" w:rsidP="00FF7900">
            <w:pPr>
              <w:pStyle w:val="Prrafodelista"/>
              <w:numPr>
                <w:ilvl w:val="0"/>
                <w:numId w:val="26"/>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Alto </w:t>
            </w:r>
            <w:r w:rsidRPr="00FF7900">
              <w:rPr>
                <w:rFonts w:ascii="Arial" w:eastAsia="Arial" w:hAnsi="Arial" w:cs="Arial"/>
                <w:b/>
                <w:bCs/>
                <w:color w:val="000000" w:themeColor="text1"/>
                <w:lang w:val="es-CL"/>
              </w:rPr>
              <w:t> </w:t>
            </w:r>
          </w:p>
        </w:tc>
        <w:tc>
          <w:tcPr>
            <w:tcW w:w="14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05905176" w14:textId="673F9420"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17 (27)</w:t>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29 (33,3) </w:t>
            </w:r>
            <w:r w:rsidRPr="00FF7900">
              <w:br/>
            </w:r>
            <w:r w:rsidRPr="00FF7900">
              <w:rPr>
                <w:rFonts w:ascii="Arial" w:eastAsia="Arial" w:hAnsi="Arial" w:cs="Arial"/>
                <w:color w:val="000000" w:themeColor="text1"/>
                <w:lang w:val="es-CL"/>
              </w:rPr>
              <w:t>74 (36,5)</w:t>
            </w:r>
          </w:p>
        </w:tc>
        <w:tc>
          <w:tcPr>
            <w:tcW w:w="160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00C3E394" w14:textId="73F39A31"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46 (73)</w:t>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58 (66,7) </w:t>
            </w:r>
            <w:r w:rsidRPr="00FF7900">
              <w:br/>
            </w:r>
            <w:r w:rsidRPr="00FF7900">
              <w:rPr>
                <w:rFonts w:ascii="Arial" w:eastAsia="Arial" w:hAnsi="Arial" w:cs="Arial"/>
                <w:color w:val="000000" w:themeColor="text1"/>
                <w:lang w:val="es-CL"/>
              </w:rPr>
              <w:t>129 (64,5)</w:t>
            </w:r>
          </w:p>
        </w:tc>
        <w:tc>
          <w:tcPr>
            <w:tcW w:w="207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260D20EA" w14:textId="7824C6C3"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0,378</w:t>
            </w:r>
          </w:p>
        </w:tc>
      </w:tr>
      <w:tr w:rsidR="5DC33546" w:rsidRPr="00FF7900" w14:paraId="6B14914F" w14:textId="77777777" w:rsidTr="5DC33546">
        <w:trPr>
          <w:trHeight w:val="300"/>
        </w:trPr>
        <w:tc>
          <w:tcPr>
            <w:tcW w:w="33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01665A4A" w14:textId="04E5560E" w:rsidR="5DC33546" w:rsidRPr="00FF7900" w:rsidRDefault="5DC33546" w:rsidP="00FF7900">
            <w:p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Ocupación</w:t>
            </w:r>
            <w:r w:rsidRPr="00FF7900">
              <w:rPr>
                <w:rFonts w:ascii="Arial" w:eastAsia="Arial" w:hAnsi="Arial" w:cs="Arial"/>
                <w:b/>
                <w:bCs/>
                <w:color w:val="000000" w:themeColor="text1"/>
                <w:lang w:val="es-CL"/>
              </w:rPr>
              <w:t> </w:t>
            </w:r>
          </w:p>
          <w:p w14:paraId="1110C298" w14:textId="2FFC5346" w:rsidR="5DC33546" w:rsidRPr="00FF7900" w:rsidRDefault="5DC33546" w:rsidP="00FF7900">
            <w:pPr>
              <w:pStyle w:val="Prrafodelista"/>
              <w:numPr>
                <w:ilvl w:val="0"/>
                <w:numId w:val="25"/>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Trabajadora </w:t>
            </w:r>
            <w:r w:rsidRPr="00FF7900">
              <w:rPr>
                <w:rFonts w:ascii="Arial" w:eastAsia="Arial" w:hAnsi="Arial" w:cs="Arial"/>
                <w:b/>
                <w:bCs/>
                <w:color w:val="000000" w:themeColor="text1"/>
                <w:lang w:val="es-CL"/>
              </w:rPr>
              <w:t> </w:t>
            </w:r>
          </w:p>
          <w:p w14:paraId="5C036863" w14:textId="163CB4F6" w:rsidR="5DC33546" w:rsidRPr="00FF7900" w:rsidRDefault="5DC33546" w:rsidP="00FF7900">
            <w:pPr>
              <w:pStyle w:val="Prrafodelista"/>
              <w:numPr>
                <w:ilvl w:val="0"/>
                <w:numId w:val="25"/>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Estudiante </w:t>
            </w:r>
            <w:r w:rsidRPr="00FF7900">
              <w:rPr>
                <w:rFonts w:ascii="Arial" w:eastAsia="Arial" w:hAnsi="Arial" w:cs="Arial"/>
                <w:b/>
                <w:bCs/>
                <w:color w:val="000000" w:themeColor="text1"/>
                <w:lang w:val="es-CL"/>
              </w:rPr>
              <w:t> </w:t>
            </w:r>
          </w:p>
          <w:p w14:paraId="1CF57DB8" w14:textId="1828BCC5" w:rsidR="5DC33546" w:rsidRPr="00FF7900" w:rsidRDefault="5DC33546" w:rsidP="00FF7900">
            <w:pPr>
              <w:pStyle w:val="Prrafodelista"/>
              <w:numPr>
                <w:ilvl w:val="0"/>
                <w:numId w:val="25"/>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Dueña de casa </w:t>
            </w:r>
            <w:r w:rsidRPr="00FF7900">
              <w:rPr>
                <w:rFonts w:ascii="Arial" w:eastAsia="Arial" w:hAnsi="Arial" w:cs="Arial"/>
                <w:b/>
                <w:bCs/>
                <w:color w:val="000000" w:themeColor="text1"/>
                <w:lang w:val="es-CL"/>
              </w:rPr>
              <w:t> </w:t>
            </w:r>
          </w:p>
          <w:p w14:paraId="6B1031B7" w14:textId="260CF2DA" w:rsidR="5DC33546" w:rsidRPr="00FF7900" w:rsidRDefault="5DC33546" w:rsidP="00FF7900">
            <w:pPr>
              <w:pStyle w:val="Prrafodelista"/>
              <w:numPr>
                <w:ilvl w:val="0"/>
                <w:numId w:val="25"/>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Cesante </w:t>
            </w:r>
            <w:r w:rsidRPr="00FF7900">
              <w:rPr>
                <w:rFonts w:ascii="Arial" w:eastAsia="Arial" w:hAnsi="Arial" w:cs="Arial"/>
                <w:b/>
                <w:bCs/>
                <w:color w:val="000000" w:themeColor="text1"/>
                <w:lang w:val="es-CL"/>
              </w:rPr>
              <w:t> </w:t>
            </w:r>
          </w:p>
        </w:tc>
        <w:tc>
          <w:tcPr>
            <w:tcW w:w="14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1BE16353" w14:textId="1AEF0521"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102 (35,2)</w:t>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2 (40) </w:t>
            </w:r>
            <w:r w:rsidRPr="00FF7900">
              <w:br/>
            </w:r>
            <w:r w:rsidRPr="00FF7900">
              <w:rPr>
                <w:rFonts w:ascii="Arial" w:eastAsia="Arial" w:hAnsi="Arial" w:cs="Arial"/>
                <w:color w:val="000000" w:themeColor="text1"/>
                <w:lang w:val="es-CL"/>
              </w:rPr>
              <w:t>11 (29) </w:t>
            </w:r>
            <w:r w:rsidRPr="00FF7900">
              <w:br/>
            </w:r>
            <w:r w:rsidRPr="00FF7900">
              <w:rPr>
                <w:rFonts w:ascii="Arial" w:eastAsia="Arial" w:hAnsi="Arial" w:cs="Arial"/>
                <w:color w:val="000000" w:themeColor="text1"/>
                <w:lang w:val="es-CL"/>
              </w:rPr>
              <w:t>5 (25)</w:t>
            </w:r>
          </w:p>
        </w:tc>
        <w:tc>
          <w:tcPr>
            <w:tcW w:w="160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15BA9975" w14:textId="2D5A07E1"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188 (64,8)</w:t>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3 (60) </w:t>
            </w:r>
            <w:r w:rsidRPr="00FF7900">
              <w:br/>
            </w:r>
            <w:r w:rsidRPr="00FF7900">
              <w:rPr>
                <w:rFonts w:ascii="Arial" w:eastAsia="Arial" w:hAnsi="Arial" w:cs="Arial"/>
                <w:color w:val="000000" w:themeColor="text1"/>
                <w:lang w:val="es-CL"/>
              </w:rPr>
              <w:t>27 (71) </w:t>
            </w:r>
            <w:r w:rsidRPr="00FF7900">
              <w:br/>
            </w:r>
            <w:r w:rsidRPr="00FF7900">
              <w:rPr>
                <w:rFonts w:ascii="Arial" w:eastAsia="Arial" w:hAnsi="Arial" w:cs="Arial"/>
                <w:color w:val="000000" w:themeColor="text1"/>
                <w:lang w:val="es-CL"/>
              </w:rPr>
              <w:t>15 (75)</w:t>
            </w:r>
          </w:p>
        </w:tc>
        <w:tc>
          <w:tcPr>
            <w:tcW w:w="207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345AF257" w14:textId="572FDC3B"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0,703</w:t>
            </w:r>
          </w:p>
        </w:tc>
      </w:tr>
      <w:tr w:rsidR="5DC33546" w:rsidRPr="00FF7900" w14:paraId="40752DAD" w14:textId="77777777" w:rsidTr="5DC33546">
        <w:trPr>
          <w:trHeight w:val="300"/>
        </w:trPr>
        <w:tc>
          <w:tcPr>
            <w:tcW w:w="33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62A4D36C" w14:textId="7650251C" w:rsidR="5DC33546" w:rsidRPr="00FF7900" w:rsidRDefault="5DC33546" w:rsidP="00FF7900">
            <w:p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Residencia </w:t>
            </w:r>
            <w:r w:rsidRPr="00FF7900">
              <w:rPr>
                <w:rFonts w:ascii="Arial" w:eastAsia="Arial" w:hAnsi="Arial" w:cs="Arial"/>
                <w:b/>
                <w:bCs/>
                <w:color w:val="000000" w:themeColor="text1"/>
                <w:vertAlign w:val="superscript"/>
              </w:rPr>
              <w:t>3</w:t>
            </w:r>
            <w:r w:rsidRPr="00FF7900">
              <w:rPr>
                <w:rFonts w:ascii="Arial" w:eastAsia="Arial" w:hAnsi="Arial" w:cs="Arial"/>
                <w:b/>
                <w:bCs/>
                <w:color w:val="000000" w:themeColor="text1"/>
                <w:lang w:val="es-CL"/>
              </w:rPr>
              <w:t> </w:t>
            </w:r>
          </w:p>
          <w:p w14:paraId="56516DA8" w14:textId="0DB9BDE8" w:rsidR="5DC33546" w:rsidRPr="00FF7900" w:rsidRDefault="5DC33546" w:rsidP="00FF7900">
            <w:pPr>
              <w:pStyle w:val="Prrafodelista"/>
              <w:numPr>
                <w:ilvl w:val="0"/>
                <w:numId w:val="24"/>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Región Metropolitana </w:t>
            </w:r>
            <w:r w:rsidRPr="00FF7900">
              <w:rPr>
                <w:rFonts w:ascii="Arial" w:eastAsia="Arial" w:hAnsi="Arial" w:cs="Arial"/>
                <w:b/>
                <w:bCs/>
                <w:color w:val="000000" w:themeColor="text1"/>
                <w:lang w:val="es-CL"/>
              </w:rPr>
              <w:t> </w:t>
            </w:r>
          </w:p>
          <w:p w14:paraId="16CB1C01" w14:textId="151567B8" w:rsidR="5DC33546" w:rsidRPr="00FF7900" w:rsidRDefault="5DC33546" w:rsidP="00FF7900">
            <w:pPr>
              <w:pStyle w:val="Prrafodelista"/>
              <w:numPr>
                <w:ilvl w:val="0"/>
                <w:numId w:val="24"/>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Otra </w:t>
            </w:r>
            <w:r w:rsidRPr="00FF7900">
              <w:rPr>
                <w:rFonts w:ascii="Arial" w:eastAsia="Arial" w:hAnsi="Arial" w:cs="Arial"/>
                <w:b/>
                <w:bCs/>
                <w:color w:val="000000" w:themeColor="text1"/>
                <w:lang w:val="es-CL"/>
              </w:rPr>
              <w:t> </w:t>
            </w:r>
          </w:p>
        </w:tc>
        <w:tc>
          <w:tcPr>
            <w:tcW w:w="14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79F88F9D" w14:textId="54A27E6D"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83 (35,3)</w:t>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37 (31,4)</w:t>
            </w:r>
          </w:p>
        </w:tc>
        <w:tc>
          <w:tcPr>
            <w:tcW w:w="160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1BBB956C" w14:textId="36180FF6"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152 (64,7)</w:t>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81 (68,6)</w:t>
            </w:r>
          </w:p>
        </w:tc>
        <w:tc>
          <w:tcPr>
            <w:tcW w:w="207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5E9773ED" w14:textId="68C3E35F"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0,732</w:t>
            </w:r>
          </w:p>
        </w:tc>
      </w:tr>
      <w:tr w:rsidR="5DC33546" w:rsidRPr="00FF7900" w14:paraId="59FEC0E5" w14:textId="77777777" w:rsidTr="5DC33546">
        <w:trPr>
          <w:trHeight w:val="300"/>
        </w:trPr>
        <w:tc>
          <w:tcPr>
            <w:tcW w:w="33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3AEAAE76" w14:textId="312B1298" w:rsidR="5DC33546" w:rsidRPr="00FF7900" w:rsidRDefault="5DC33546" w:rsidP="00FF7900">
            <w:p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Nacionalidad</w:t>
            </w:r>
            <w:r w:rsidRPr="00FF7900">
              <w:rPr>
                <w:rFonts w:ascii="Arial" w:eastAsia="Arial" w:hAnsi="Arial" w:cs="Arial"/>
                <w:b/>
                <w:bCs/>
                <w:color w:val="000000" w:themeColor="text1"/>
                <w:lang w:val="es-CL"/>
              </w:rPr>
              <w:t> </w:t>
            </w:r>
          </w:p>
          <w:p w14:paraId="0194EB77" w14:textId="1D193C98" w:rsidR="5DC33546" w:rsidRPr="00FF7900" w:rsidRDefault="5DC33546" w:rsidP="00FF7900">
            <w:pPr>
              <w:pStyle w:val="Prrafodelista"/>
              <w:numPr>
                <w:ilvl w:val="0"/>
                <w:numId w:val="23"/>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Extranjera</w:t>
            </w:r>
            <w:r w:rsidRPr="00FF7900">
              <w:rPr>
                <w:rFonts w:ascii="Arial" w:eastAsia="Arial" w:hAnsi="Arial" w:cs="Arial"/>
                <w:b/>
                <w:bCs/>
                <w:color w:val="000000" w:themeColor="text1"/>
                <w:lang w:val="es-CL"/>
              </w:rPr>
              <w:t> </w:t>
            </w:r>
          </w:p>
          <w:p w14:paraId="143D3DA6" w14:textId="72F8E803" w:rsidR="5DC33546" w:rsidRPr="00FF7900" w:rsidRDefault="5DC33546" w:rsidP="00FF7900">
            <w:pPr>
              <w:pStyle w:val="Prrafodelista"/>
              <w:numPr>
                <w:ilvl w:val="0"/>
                <w:numId w:val="23"/>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Chilena</w:t>
            </w:r>
            <w:r w:rsidRPr="00FF7900">
              <w:rPr>
                <w:rFonts w:ascii="Arial" w:eastAsia="Arial" w:hAnsi="Arial" w:cs="Arial"/>
                <w:b/>
                <w:bCs/>
                <w:color w:val="000000" w:themeColor="text1"/>
                <w:lang w:val="es-CL"/>
              </w:rPr>
              <w:t> </w:t>
            </w:r>
          </w:p>
        </w:tc>
        <w:tc>
          <w:tcPr>
            <w:tcW w:w="14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0A5E6887" w14:textId="4418046C"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7 (35)</w:t>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113 (34)</w:t>
            </w:r>
          </w:p>
        </w:tc>
        <w:tc>
          <w:tcPr>
            <w:tcW w:w="160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40304965" w14:textId="44A9FCAE"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13 (65)</w:t>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220 (66)</w:t>
            </w:r>
          </w:p>
        </w:tc>
        <w:tc>
          <w:tcPr>
            <w:tcW w:w="207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1E84EE4D" w14:textId="26B4AD0F"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0,922</w:t>
            </w:r>
          </w:p>
        </w:tc>
      </w:tr>
      <w:tr w:rsidR="5DC33546" w:rsidRPr="00FF7900" w14:paraId="6DE15AE8" w14:textId="77777777" w:rsidTr="5DC33546">
        <w:trPr>
          <w:trHeight w:val="300"/>
        </w:trPr>
        <w:tc>
          <w:tcPr>
            <w:tcW w:w="33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09463863" w14:textId="59007086" w:rsidR="5DC33546" w:rsidRPr="00FF7900" w:rsidRDefault="5DC33546" w:rsidP="00FF7900">
            <w:p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Estado civil </w:t>
            </w:r>
            <w:r w:rsidRPr="00FF7900">
              <w:rPr>
                <w:rFonts w:ascii="Arial" w:eastAsia="Arial" w:hAnsi="Arial" w:cs="Arial"/>
                <w:b/>
                <w:bCs/>
                <w:color w:val="000000" w:themeColor="text1"/>
                <w:lang w:val="es-CL"/>
              </w:rPr>
              <w:t> </w:t>
            </w:r>
          </w:p>
          <w:p w14:paraId="3FE99671" w14:textId="621C0018" w:rsidR="5DC33546" w:rsidRPr="00FF7900" w:rsidRDefault="5DC33546" w:rsidP="00FF7900">
            <w:pPr>
              <w:pStyle w:val="Prrafodelista"/>
              <w:numPr>
                <w:ilvl w:val="0"/>
                <w:numId w:val="22"/>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Soltera / Divorciada </w:t>
            </w:r>
            <w:r w:rsidRPr="00FF7900">
              <w:rPr>
                <w:rFonts w:ascii="Arial" w:eastAsia="Arial" w:hAnsi="Arial" w:cs="Arial"/>
                <w:b/>
                <w:bCs/>
                <w:color w:val="000000" w:themeColor="text1"/>
                <w:lang w:val="es-CL"/>
              </w:rPr>
              <w:t> </w:t>
            </w:r>
          </w:p>
          <w:p w14:paraId="08A15044" w14:textId="6F0EE66B" w:rsidR="5DC33546" w:rsidRPr="00FF7900" w:rsidRDefault="5DC33546" w:rsidP="00FF7900">
            <w:pPr>
              <w:pStyle w:val="Prrafodelista"/>
              <w:numPr>
                <w:ilvl w:val="0"/>
                <w:numId w:val="22"/>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Casada / Conviviente /</w:t>
            </w:r>
            <w:r w:rsidR="00BF36AA">
              <w:rPr>
                <w:rFonts w:ascii="Arial" w:eastAsia="Arial" w:hAnsi="Arial" w:cs="Arial"/>
                <w:b/>
                <w:bCs/>
                <w:color w:val="000000" w:themeColor="text1"/>
              </w:rPr>
              <w:t xml:space="preserve"> </w:t>
            </w:r>
            <w:r w:rsidRPr="00FF7900">
              <w:rPr>
                <w:rFonts w:ascii="Arial" w:eastAsia="Arial" w:hAnsi="Arial" w:cs="Arial"/>
                <w:b/>
                <w:bCs/>
                <w:color w:val="000000" w:themeColor="text1"/>
              </w:rPr>
              <w:t>Otro</w:t>
            </w:r>
            <w:r w:rsidRPr="00FF7900">
              <w:rPr>
                <w:rFonts w:ascii="Arial" w:eastAsia="Arial" w:hAnsi="Arial" w:cs="Arial"/>
                <w:b/>
                <w:bCs/>
                <w:color w:val="000000" w:themeColor="text1"/>
                <w:lang w:val="es-CL"/>
              </w:rPr>
              <w:t> </w:t>
            </w:r>
          </w:p>
        </w:tc>
        <w:tc>
          <w:tcPr>
            <w:tcW w:w="14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546ED5E6" w14:textId="59715E97"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25 (33,8)</w:t>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95 (34)</w:t>
            </w:r>
          </w:p>
        </w:tc>
        <w:tc>
          <w:tcPr>
            <w:tcW w:w="160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1AF1FA81" w14:textId="51903008"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49 (66,2)</w:t>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184 (66)</w:t>
            </w:r>
          </w:p>
        </w:tc>
        <w:tc>
          <w:tcPr>
            <w:tcW w:w="207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33186030" w14:textId="0C8C7CF9"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0,966</w:t>
            </w:r>
          </w:p>
        </w:tc>
      </w:tr>
      <w:tr w:rsidR="5DC33546" w:rsidRPr="00FF7900" w14:paraId="563F9FC4" w14:textId="77777777" w:rsidTr="5DC33546">
        <w:trPr>
          <w:trHeight w:val="300"/>
        </w:trPr>
        <w:tc>
          <w:tcPr>
            <w:tcW w:w="33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107E2AF3" w14:textId="0413BC79" w:rsidR="5DC33546" w:rsidRPr="00FF7900" w:rsidRDefault="5DC33546" w:rsidP="00FF7900">
            <w:pPr>
              <w:spacing w:after="0" w:line="240" w:lineRule="auto"/>
              <w:rPr>
                <w:rFonts w:ascii="Arial" w:eastAsia="Arial" w:hAnsi="Arial" w:cs="Arial"/>
                <w:color w:val="000000" w:themeColor="text1"/>
              </w:rPr>
            </w:pPr>
            <w:r w:rsidRPr="00FF7900">
              <w:rPr>
                <w:rFonts w:ascii="Arial" w:eastAsia="Arial" w:hAnsi="Arial" w:cs="Arial"/>
                <w:b/>
                <w:bCs/>
                <w:color w:val="000000" w:themeColor="text1"/>
              </w:rPr>
              <w:lastRenderedPageBreak/>
              <w:t>Modelo familiar</w:t>
            </w:r>
            <w:r w:rsidRPr="00FF7900">
              <w:rPr>
                <w:rFonts w:ascii="Arial" w:eastAsia="Arial" w:hAnsi="Arial" w:cs="Arial"/>
                <w:b/>
                <w:bCs/>
                <w:color w:val="000000" w:themeColor="text1"/>
                <w:lang w:val="es-CL"/>
              </w:rPr>
              <w:t> </w:t>
            </w:r>
          </w:p>
          <w:p w14:paraId="66447904" w14:textId="0DB73D98" w:rsidR="5DC33546" w:rsidRPr="00FF7900" w:rsidRDefault="5DC33546" w:rsidP="00FF7900">
            <w:pPr>
              <w:pStyle w:val="Prrafodelista"/>
              <w:numPr>
                <w:ilvl w:val="0"/>
                <w:numId w:val="21"/>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Nuclear</w:t>
            </w:r>
            <w:r w:rsidRPr="00FF7900">
              <w:rPr>
                <w:rFonts w:ascii="Arial" w:eastAsia="Arial" w:hAnsi="Arial" w:cs="Arial"/>
                <w:b/>
                <w:bCs/>
                <w:color w:val="000000" w:themeColor="text1"/>
                <w:lang w:val="es-CL"/>
              </w:rPr>
              <w:t> </w:t>
            </w:r>
          </w:p>
          <w:p w14:paraId="486377E2" w14:textId="596B23D1" w:rsidR="5DC33546" w:rsidRPr="00FF7900" w:rsidRDefault="5DC33546" w:rsidP="00FF7900">
            <w:pPr>
              <w:pStyle w:val="Prrafodelista"/>
              <w:numPr>
                <w:ilvl w:val="0"/>
                <w:numId w:val="21"/>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No nuclear</w:t>
            </w:r>
            <w:r w:rsidRPr="00FF7900">
              <w:rPr>
                <w:rFonts w:ascii="Arial" w:eastAsia="Arial" w:hAnsi="Arial" w:cs="Arial"/>
                <w:b/>
                <w:bCs/>
                <w:color w:val="000000" w:themeColor="text1"/>
                <w:lang w:val="es-CL"/>
              </w:rPr>
              <w:t> </w:t>
            </w:r>
          </w:p>
        </w:tc>
        <w:tc>
          <w:tcPr>
            <w:tcW w:w="14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0015C088" w14:textId="2738C615"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95 (33)</w:t>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25 (38,5)</w:t>
            </w:r>
          </w:p>
        </w:tc>
        <w:tc>
          <w:tcPr>
            <w:tcW w:w="160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44CC3ECD" w14:textId="2AC7F023"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193 (67)</w:t>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40 (61,5)</w:t>
            </w:r>
          </w:p>
        </w:tc>
        <w:tc>
          <w:tcPr>
            <w:tcW w:w="207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232FDAEB" w14:textId="19C5FB29"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0,400</w:t>
            </w:r>
          </w:p>
        </w:tc>
      </w:tr>
      <w:tr w:rsidR="5DC33546" w:rsidRPr="00FF7900" w14:paraId="3583BA1D" w14:textId="77777777" w:rsidTr="5DC33546">
        <w:trPr>
          <w:trHeight w:val="300"/>
        </w:trPr>
        <w:tc>
          <w:tcPr>
            <w:tcW w:w="8490" w:type="dxa"/>
            <w:gridSpan w:val="4"/>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4E27F51A" w14:textId="1525507D" w:rsidR="5DC33546" w:rsidRPr="00FF7900" w:rsidRDefault="5DC33546" w:rsidP="5DC33546">
            <w:pPr>
              <w:spacing w:after="0" w:line="240" w:lineRule="auto"/>
              <w:jc w:val="both"/>
              <w:rPr>
                <w:rFonts w:ascii="Arial" w:eastAsia="Arial" w:hAnsi="Arial" w:cs="Arial"/>
                <w:color w:val="000000" w:themeColor="text1"/>
              </w:rPr>
            </w:pPr>
            <w:r w:rsidRPr="00FF7900">
              <w:rPr>
                <w:rFonts w:ascii="Arial" w:eastAsia="Arial" w:hAnsi="Arial" w:cs="Arial"/>
                <w:b/>
                <w:bCs/>
                <w:i/>
                <w:iCs/>
                <w:color w:val="000000" w:themeColor="text1"/>
              </w:rPr>
              <w:t>Factores perinatales</w:t>
            </w:r>
            <w:r w:rsidRPr="00FF7900">
              <w:rPr>
                <w:rFonts w:ascii="Arial" w:eastAsia="Arial" w:hAnsi="Arial" w:cs="Arial"/>
                <w:b/>
                <w:bCs/>
                <w:color w:val="000000" w:themeColor="text1"/>
                <w:lang w:val="es-CL"/>
              </w:rPr>
              <w:t> </w:t>
            </w:r>
          </w:p>
        </w:tc>
      </w:tr>
      <w:tr w:rsidR="5DC33546" w:rsidRPr="00FF7900" w14:paraId="3E527CBC" w14:textId="77777777" w:rsidTr="5DC33546">
        <w:trPr>
          <w:trHeight w:val="300"/>
        </w:trPr>
        <w:tc>
          <w:tcPr>
            <w:tcW w:w="33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48F82895" w14:textId="4E9705BE" w:rsidR="5DC33546" w:rsidRPr="00FF7900" w:rsidRDefault="5DC33546" w:rsidP="00FF7900">
            <w:p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Embarazo planificado</w:t>
            </w:r>
            <w:r w:rsidRPr="00FF7900">
              <w:rPr>
                <w:rFonts w:ascii="Arial" w:eastAsia="Arial" w:hAnsi="Arial" w:cs="Arial"/>
                <w:b/>
                <w:bCs/>
                <w:color w:val="000000" w:themeColor="text1"/>
                <w:lang w:val="es-CL"/>
              </w:rPr>
              <w:t> </w:t>
            </w:r>
          </w:p>
          <w:p w14:paraId="5B60A121" w14:textId="4410BC78" w:rsidR="5DC33546" w:rsidRPr="00FF7900" w:rsidRDefault="5DC33546" w:rsidP="00FF7900">
            <w:pPr>
              <w:pStyle w:val="Prrafodelista"/>
              <w:numPr>
                <w:ilvl w:val="0"/>
                <w:numId w:val="20"/>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No</w:t>
            </w:r>
            <w:r w:rsidRPr="00FF7900">
              <w:rPr>
                <w:rFonts w:ascii="Arial" w:eastAsia="Arial" w:hAnsi="Arial" w:cs="Arial"/>
                <w:b/>
                <w:bCs/>
                <w:color w:val="000000" w:themeColor="text1"/>
                <w:lang w:val="es-CL"/>
              </w:rPr>
              <w:t> </w:t>
            </w:r>
          </w:p>
          <w:p w14:paraId="16325EF0" w14:textId="592CC22B" w:rsidR="5DC33546" w:rsidRPr="00FF7900" w:rsidRDefault="5DC33546" w:rsidP="00FF7900">
            <w:pPr>
              <w:pStyle w:val="Prrafodelista"/>
              <w:numPr>
                <w:ilvl w:val="0"/>
                <w:numId w:val="20"/>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Sí</w:t>
            </w:r>
            <w:r w:rsidRPr="00FF7900">
              <w:rPr>
                <w:rFonts w:ascii="Arial" w:eastAsia="Arial" w:hAnsi="Arial" w:cs="Arial"/>
                <w:b/>
                <w:bCs/>
                <w:color w:val="000000" w:themeColor="text1"/>
                <w:lang w:val="es-CL"/>
              </w:rPr>
              <w:t> </w:t>
            </w:r>
          </w:p>
        </w:tc>
        <w:tc>
          <w:tcPr>
            <w:tcW w:w="1440" w:type="dxa"/>
            <w:tcBorders>
              <w:top w:val="nil"/>
              <w:left w:val="single" w:sz="6" w:space="0" w:color="000000" w:themeColor="text1"/>
              <w:bottom w:val="single" w:sz="6" w:space="0" w:color="000000" w:themeColor="text1"/>
              <w:right w:val="single" w:sz="6" w:space="0" w:color="000000" w:themeColor="text1"/>
            </w:tcBorders>
            <w:tcMar>
              <w:left w:w="105" w:type="dxa"/>
              <w:right w:w="105" w:type="dxa"/>
            </w:tcMar>
          </w:tcPr>
          <w:p w14:paraId="6E2BD075" w14:textId="04A2B657"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36 (35)</w:t>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84 (33,6)</w:t>
            </w:r>
          </w:p>
        </w:tc>
        <w:tc>
          <w:tcPr>
            <w:tcW w:w="1605" w:type="dxa"/>
            <w:tcBorders>
              <w:top w:val="nil"/>
              <w:left w:val="single" w:sz="6" w:space="0" w:color="000000" w:themeColor="text1"/>
              <w:bottom w:val="single" w:sz="6" w:space="0" w:color="000000" w:themeColor="text1"/>
              <w:right w:val="single" w:sz="6" w:space="0" w:color="000000" w:themeColor="text1"/>
            </w:tcBorders>
            <w:tcMar>
              <w:left w:w="105" w:type="dxa"/>
              <w:right w:w="105" w:type="dxa"/>
            </w:tcMar>
          </w:tcPr>
          <w:p w14:paraId="62DA031C" w14:textId="2D1AE64E"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67 (65)</w:t>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166 (66,4)</w:t>
            </w:r>
          </w:p>
        </w:tc>
        <w:tc>
          <w:tcPr>
            <w:tcW w:w="2070" w:type="dxa"/>
            <w:tcBorders>
              <w:top w:val="nil"/>
              <w:left w:val="single" w:sz="6" w:space="0" w:color="000000" w:themeColor="text1"/>
              <w:bottom w:val="single" w:sz="6" w:space="0" w:color="000000" w:themeColor="text1"/>
              <w:right w:val="single" w:sz="6" w:space="0" w:color="000000" w:themeColor="text1"/>
            </w:tcBorders>
            <w:tcMar>
              <w:left w:w="105" w:type="dxa"/>
              <w:right w:w="105" w:type="dxa"/>
            </w:tcMar>
          </w:tcPr>
          <w:p w14:paraId="437A671A" w14:textId="16CFD33C"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0,807</w:t>
            </w:r>
          </w:p>
        </w:tc>
      </w:tr>
      <w:tr w:rsidR="5DC33546" w:rsidRPr="00FF7900" w14:paraId="5F4096A9" w14:textId="77777777" w:rsidTr="5DC33546">
        <w:trPr>
          <w:trHeight w:val="300"/>
        </w:trPr>
        <w:tc>
          <w:tcPr>
            <w:tcW w:w="33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61F98C47" w14:textId="19063147" w:rsidR="5DC33546" w:rsidRPr="00FF7900" w:rsidRDefault="5DC33546" w:rsidP="00FF7900">
            <w:p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Más hijos/as</w:t>
            </w:r>
            <w:r w:rsidRPr="00FF7900">
              <w:rPr>
                <w:rFonts w:ascii="Arial" w:eastAsia="Arial" w:hAnsi="Arial" w:cs="Arial"/>
                <w:b/>
                <w:bCs/>
                <w:color w:val="000000" w:themeColor="text1"/>
                <w:lang w:val="es-CL"/>
              </w:rPr>
              <w:t> </w:t>
            </w:r>
          </w:p>
          <w:p w14:paraId="25A81B43" w14:textId="1D39EB2F" w:rsidR="5DC33546" w:rsidRPr="00FF7900" w:rsidRDefault="5DC33546" w:rsidP="00FF7900">
            <w:pPr>
              <w:pStyle w:val="Prrafodelista"/>
              <w:numPr>
                <w:ilvl w:val="0"/>
                <w:numId w:val="19"/>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No</w:t>
            </w:r>
            <w:r w:rsidRPr="00FF7900">
              <w:rPr>
                <w:rFonts w:ascii="Arial" w:eastAsia="Arial" w:hAnsi="Arial" w:cs="Arial"/>
                <w:b/>
                <w:bCs/>
                <w:color w:val="000000" w:themeColor="text1"/>
                <w:lang w:val="es-CL"/>
              </w:rPr>
              <w:t> </w:t>
            </w:r>
          </w:p>
          <w:p w14:paraId="5ACF32B0" w14:textId="3F691984" w:rsidR="5DC33546" w:rsidRPr="00FF7900" w:rsidRDefault="5DC33546" w:rsidP="00FF7900">
            <w:pPr>
              <w:pStyle w:val="Prrafodelista"/>
              <w:numPr>
                <w:ilvl w:val="0"/>
                <w:numId w:val="19"/>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Sí</w:t>
            </w:r>
            <w:r w:rsidRPr="00FF7900">
              <w:rPr>
                <w:rFonts w:ascii="Arial" w:eastAsia="Arial" w:hAnsi="Arial" w:cs="Arial"/>
                <w:b/>
                <w:bCs/>
                <w:color w:val="000000" w:themeColor="text1"/>
                <w:lang w:val="es-CL"/>
              </w:rPr>
              <w:t> </w:t>
            </w:r>
          </w:p>
        </w:tc>
        <w:tc>
          <w:tcPr>
            <w:tcW w:w="14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2514AFEA" w14:textId="779EF5C5"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87 (37,2)</w:t>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33 (27,7)</w:t>
            </w:r>
          </w:p>
        </w:tc>
        <w:tc>
          <w:tcPr>
            <w:tcW w:w="160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40F99A2B" w14:textId="5ACD007A"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147 (62,8)</w:t>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86 (72,3)</w:t>
            </w:r>
          </w:p>
        </w:tc>
        <w:tc>
          <w:tcPr>
            <w:tcW w:w="207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1B9325E6" w14:textId="1EC11724"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0,076</w:t>
            </w:r>
          </w:p>
        </w:tc>
      </w:tr>
      <w:tr w:rsidR="5DC33546" w:rsidRPr="00FF7900" w14:paraId="697CF611" w14:textId="77777777" w:rsidTr="5DC33546">
        <w:trPr>
          <w:trHeight w:val="300"/>
        </w:trPr>
        <w:tc>
          <w:tcPr>
            <w:tcW w:w="33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72B59A37" w14:textId="3178CCED" w:rsidR="5DC33546" w:rsidRPr="00FF7900" w:rsidRDefault="5DC33546" w:rsidP="00FF7900">
            <w:p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Tabaco durante embarazo</w:t>
            </w:r>
            <w:r w:rsidRPr="00FF7900">
              <w:rPr>
                <w:rFonts w:ascii="Arial" w:eastAsia="Arial" w:hAnsi="Arial" w:cs="Arial"/>
                <w:b/>
                <w:bCs/>
                <w:color w:val="000000" w:themeColor="text1"/>
                <w:lang w:val="es-CL"/>
              </w:rPr>
              <w:t> </w:t>
            </w:r>
          </w:p>
          <w:p w14:paraId="473EF87B" w14:textId="135593BE" w:rsidR="5DC33546" w:rsidRPr="00FF7900" w:rsidRDefault="5DC33546" w:rsidP="00FF7900">
            <w:pPr>
              <w:pStyle w:val="Prrafodelista"/>
              <w:numPr>
                <w:ilvl w:val="0"/>
                <w:numId w:val="18"/>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No</w:t>
            </w:r>
            <w:r w:rsidRPr="00FF7900">
              <w:rPr>
                <w:rFonts w:ascii="Arial" w:eastAsia="Arial" w:hAnsi="Arial" w:cs="Arial"/>
                <w:b/>
                <w:bCs/>
                <w:color w:val="000000" w:themeColor="text1"/>
                <w:lang w:val="es-CL"/>
              </w:rPr>
              <w:t> </w:t>
            </w:r>
          </w:p>
          <w:p w14:paraId="2B866B98" w14:textId="0E2F6555" w:rsidR="5DC33546" w:rsidRPr="00FF7900" w:rsidRDefault="5DC33546" w:rsidP="00FF7900">
            <w:pPr>
              <w:pStyle w:val="Prrafodelista"/>
              <w:numPr>
                <w:ilvl w:val="0"/>
                <w:numId w:val="18"/>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Sí</w:t>
            </w:r>
            <w:r w:rsidRPr="00FF7900">
              <w:rPr>
                <w:rFonts w:ascii="Arial" w:eastAsia="Arial" w:hAnsi="Arial" w:cs="Arial"/>
                <w:b/>
                <w:bCs/>
                <w:color w:val="000000" w:themeColor="text1"/>
                <w:lang w:val="es-CL"/>
              </w:rPr>
              <w:t> </w:t>
            </w:r>
          </w:p>
        </w:tc>
        <w:tc>
          <w:tcPr>
            <w:tcW w:w="14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0A613622" w14:textId="5A9CF32E"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113 (33,4)</w:t>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7 (46,7)</w:t>
            </w:r>
          </w:p>
        </w:tc>
        <w:tc>
          <w:tcPr>
            <w:tcW w:w="160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4799C850" w14:textId="129BEA2D"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225 (66,6)</w:t>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8 (53,3)</w:t>
            </w:r>
          </w:p>
        </w:tc>
        <w:tc>
          <w:tcPr>
            <w:tcW w:w="207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038CE762" w14:textId="5F60B9CF"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0,290</w:t>
            </w:r>
          </w:p>
        </w:tc>
      </w:tr>
      <w:tr w:rsidR="5DC33546" w:rsidRPr="00FF7900" w14:paraId="00AAF36E" w14:textId="77777777" w:rsidTr="5DC33546">
        <w:trPr>
          <w:trHeight w:val="300"/>
        </w:trPr>
        <w:tc>
          <w:tcPr>
            <w:tcW w:w="33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572CB742" w14:textId="7CA10821" w:rsidR="5DC33546" w:rsidRPr="00FF7900" w:rsidRDefault="5DC33546" w:rsidP="00FF7900">
            <w:p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Alcohol durante al embarazo</w:t>
            </w:r>
            <w:r w:rsidRPr="00FF7900">
              <w:rPr>
                <w:rFonts w:ascii="Arial" w:eastAsia="Arial" w:hAnsi="Arial" w:cs="Arial"/>
                <w:b/>
                <w:bCs/>
                <w:color w:val="000000" w:themeColor="text1"/>
                <w:lang w:val="es-CL"/>
              </w:rPr>
              <w:t> </w:t>
            </w:r>
          </w:p>
          <w:p w14:paraId="75B16A69" w14:textId="311DA726" w:rsidR="5DC33546" w:rsidRPr="00FF7900" w:rsidRDefault="5DC33546" w:rsidP="00FF7900">
            <w:pPr>
              <w:pStyle w:val="Prrafodelista"/>
              <w:numPr>
                <w:ilvl w:val="0"/>
                <w:numId w:val="17"/>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No</w:t>
            </w:r>
            <w:r w:rsidRPr="00FF7900">
              <w:rPr>
                <w:rFonts w:ascii="Arial" w:eastAsia="Arial" w:hAnsi="Arial" w:cs="Arial"/>
                <w:b/>
                <w:bCs/>
                <w:color w:val="000000" w:themeColor="text1"/>
                <w:lang w:val="es-CL"/>
              </w:rPr>
              <w:t> </w:t>
            </w:r>
          </w:p>
          <w:p w14:paraId="7EE17038" w14:textId="63E6D249" w:rsidR="5DC33546" w:rsidRPr="00FF7900" w:rsidRDefault="5DC33546" w:rsidP="00FF7900">
            <w:pPr>
              <w:pStyle w:val="Prrafodelista"/>
              <w:numPr>
                <w:ilvl w:val="0"/>
                <w:numId w:val="17"/>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Sí</w:t>
            </w:r>
            <w:r w:rsidRPr="00FF7900">
              <w:rPr>
                <w:rFonts w:ascii="Arial" w:eastAsia="Arial" w:hAnsi="Arial" w:cs="Arial"/>
                <w:b/>
                <w:bCs/>
                <w:color w:val="000000" w:themeColor="text1"/>
                <w:lang w:val="es-CL"/>
              </w:rPr>
              <w:t> </w:t>
            </w:r>
          </w:p>
        </w:tc>
        <w:tc>
          <w:tcPr>
            <w:tcW w:w="14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349D9C57" w14:textId="4846F8F8"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108 (32,5)</w:t>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12 (57,1)</w:t>
            </w:r>
          </w:p>
        </w:tc>
        <w:tc>
          <w:tcPr>
            <w:tcW w:w="160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2FA028A4" w14:textId="6375C997"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224 (67,5)</w:t>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9 (42,8)</w:t>
            </w:r>
          </w:p>
        </w:tc>
        <w:tc>
          <w:tcPr>
            <w:tcW w:w="207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2846BD93" w14:textId="6CAC1FFD"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0,021*</w:t>
            </w:r>
          </w:p>
        </w:tc>
      </w:tr>
      <w:tr w:rsidR="5DC33546" w:rsidRPr="00FF7900" w14:paraId="6A15AE07" w14:textId="77777777" w:rsidTr="5DC33546">
        <w:trPr>
          <w:trHeight w:val="300"/>
        </w:trPr>
        <w:tc>
          <w:tcPr>
            <w:tcW w:w="8490" w:type="dxa"/>
            <w:gridSpan w:val="4"/>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5E5F5695" w14:textId="4FEA75A8" w:rsidR="5DC33546" w:rsidRPr="00FF7900" w:rsidRDefault="5DC33546" w:rsidP="5DC33546">
            <w:pPr>
              <w:spacing w:after="0" w:line="240" w:lineRule="auto"/>
              <w:jc w:val="both"/>
              <w:rPr>
                <w:rFonts w:ascii="Arial" w:eastAsia="Arial" w:hAnsi="Arial" w:cs="Arial"/>
                <w:color w:val="000000" w:themeColor="text1"/>
              </w:rPr>
            </w:pPr>
            <w:r w:rsidRPr="00FF7900">
              <w:rPr>
                <w:rFonts w:ascii="Arial" w:eastAsia="Arial" w:hAnsi="Arial" w:cs="Arial"/>
                <w:b/>
                <w:bCs/>
                <w:i/>
                <w:iCs/>
                <w:color w:val="000000" w:themeColor="text1"/>
              </w:rPr>
              <w:t>Factores de nacimiento </w:t>
            </w:r>
            <w:r w:rsidRPr="00FF7900">
              <w:rPr>
                <w:rFonts w:ascii="Arial" w:eastAsia="Arial" w:hAnsi="Arial" w:cs="Arial"/>
                <w:b/>
                <w:bCs/>
                <w:color w:val="000000" w:themeColor="text1"/>
                <w:lang w:val="es-CL"/>
              </w:rPr>
              <w:t> </w:t>
            </w:r>
          </w:p>
        </w:tc>
      </w:tr>
      <w:tr w:rsidR="5DC33546" w:rsidRPr="00FF7900" w14:paraId="4E9A6148" w14:textId="77777777" w:rsidTr="5DC33546">
        <w:trPr>
          <w:trHeight w:val="300"/>
        </w:trPr>
        <w:tc>
          <w:tcPr>
            <w:tcW w:w="33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1E45277C" w14:textId="66F8FCF7" w:rsidR="5DC33546" w:rsidRPr="00FF7900" w:rsidRDefault="5DC33546" w:rsidP="00FF7900">
            <w:p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Tipo de parto </w:t>
            </w:r>
            <w:r w:rsidRPr="00FF7900">
              <w:rPr>
                <w:rFonts w:ascii="Arial" w:eastAsia="Arial" w:hAnsi="Arial" w:cs="Arial"/>
                <w:b/>
                <w:bCs/>
                <w:color w:val="000000" w:themeColor="text1"/>
                <w:lang w:val="es-CL"/>
              </w:rPr>
              <w:t> </w:t>
            </w:r>
          </w:p>
          <w:p w14:paraId="42D0B3D0" w14:textId="3F8A8A20" w:rsidR="5DC33546" w:rsidRPr="00FF7900" w:rsidRDefault="5DC33546" w:rsidP="00FF7900">
            <w:pPr>
              <w:pStyle w:val="Prrafodelista"/>
              <w:numPr>
                <w:ilvl w:val="0"/>
                <w:numId w:val="16"/>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Vaginal</w:t>
            </w:r>
            <w:r w:rsidRPr="00FF7900">
              <w:rPr>
                <w:rFonts w:ascii="Arial" w:eastAsia="Arial" w:hAnsi="Arial" w:cs="Arial"/>
                <w:b/>
                <w:bCs/>
                <w:color w:val="000000" w:themeColor="text1"/>
                <w:lang w:val="es-CL"/>
              </w:rPr>
              <w:t> </w:t>
            </w:r>
          </w:p>
          <w:p w14:paraId="6EB4E8BF" w14:textId="0E5E0E0B" w:rsidR="5DC33546" w:rsidRPr="00FF7900" w:rsidRDefault="5DC33546" w:rsidP="00FF7900">
            <w:pPr>
              <w:pStyle w:val="Prrafodelista"/>
              <w:numPr>
                <w:ilvl w:val="0"/>
                <w:numId w:val="16"/>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Cesárea</w:t>
            </w:r>
            <w:r w:rsidRPr="00FF7900">
              <w:rPr>
                <w:rFonts w:ascii="Arial" w:eastAsia="Arial" w:hAnsi="Arial" w:cs="Arial"/>
                <w:b/>
                <w:bCs/>
                <w:color w:val="000000" w:themeColor="text1"/>
                <w:lang w:val="es-CL"/>
              </w:rPr>
              <w:t> </w:t>
            </w:r>
          </w:p>
        </w:tc>
        <w:tc>
          <w:tcPr>
            <w:tcW w:w="1440" w:type="dxa"/>
            <w:tcBorders>
              <w:top w:val="nil"/>
              <w:left w:val="single" w:sz="6" w:space="0" w:color="000000" w:themeColor="text1"/>
              <w:bottom w:val="single" w:sz="6" w:space="0" w:color="000000" w:themeColor="text1"/>
              <w:right w:val="single" w:sz="6" w:space="0" w:color="000000" w:themeColor="text1"/>
            </w:tcBorders>
            <w:tcMar>
              <w:left w:w="105" w:type="dxa"/>
              <w:right w:w="105" w:type="dxa"/>
            </w:tcMar>
          </w:tcPr>
          <w:p w14:paraId="319AC6B0" w14:textId="6D373037"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59 (32,2)</w:t>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61 (35,9)</w:t>
            </w:r>
          </w:p>
        </w:tc>
        <w:tc>
          <w:tcPr>
            <w:tcW w:w="1605" w:type="dxa"/>
            <w:tcBorders>
              <w:top w:val="nil"/>
              <w:left w:val="single" w:sz="6" w:space="0" w:color="000000" w:themeColor="text1"/>
              <w:bottom w:val="single" w:sz="6" w:space="0" w:color="000000" w:themeColor="text1"/>
              <w:right w:val="single" w:sz="6" w:space="0" w:color="000000" w:themeColor="text1"/>
            </w:tcBorders>
            <w:tcMar>
              <w:left w:w="105" w:type="dxa"/>
              <w:right w:w="105" w:type="dxa"/>
            </w:tcMar>
          </w:tcPr>
          <w:p w14:paraId="3E52102D" w14:textId="4C4DF4DA"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124 (67,8)</w:t>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109 (64,1)</w:t>
            </w:r>
          </w:p>
        </w:tc>
        <w:tc>
          <w:tcPr>
            <w:tcW w:w="2070" w:type="dxa"/>
            <w:tcBorders>
              <w:top w:val="nil"/>
              <w:left w:val="single" w:sz="6" w:space="0" w:color="000000" w:themeColor="text1"/>
              <w:bottom w:val="single" w:sz="6" w:space="0" w:color="000000" w:themeColor="text1"/>
              <w:right w:val="single" w:sz="6" w:space="0" w:color="000000" w:themeColor="text1"/>
            </w:tcBorders>
            <w:tcMar>
              <w:left w:w="105" w:type="dxa"/>
              <w:right w:w="105" w:type="dxa"/>
            </w:tcMar>
          </w:tcPr>
          <w:p w14:paraId="7736AB21" w14:textId="17F17CF9"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0,470</w:t>
            </w:r>
          </w:p>
        </w:tc>
      </w:tr>
      <w:tr w:rsidR="5DC33546" w:rsidRPr="00FF7900" w14:paraId="36244125" w14:textId="77777777" w:rsidTr="5DC33546">
        <w:trPr>
          <w:trHeight w:val="300"/>
        </w:trPr>
        <w:tc>
          <w:tcPr>
            <w:tcW w:w="33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6B91CFAD" w14:textId="42FD3AD7" w:rsidR="5DC33546" w:rsidRPr="00FF7900" w:rsidRDefault="5DC33546" w:rsidP="00FF7900">
            <w:p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Sexo </w:t>
            </w:r>
            <w:r w:rsidRPr="00FF7900">
              <w:rPr>
                <w:rFonts w:ascii="Arial" w:eastAsia="Arial" w:hAnsi="Arial" w:cs="Arial"/>
                <w:b/>
                <w:bCs/>
                <w:color w:val="000000" w:themeColor="text1"/>
                <w:lang w:val="es-CL"/>
              </w:rPr>
              <w:t> </w:t>
            </w:r>
          </w:p>
          <w:p w14:paraId="041E2797" w14:textId="20BE949F" w:rsidR="5DC33546" w:rsidRPr="00FF7900" w:rsidRDefault="5DC33546" w:rsidP="00FF7900">
            <w:pPr>
              <w:pStyle w:val="Prrafodelista"/>
              <w:numPr>
                <w:ilvl w:val="0"/>
                <w:numId w:val="15"/>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Masculino </w:t>
            </w:r>
            <w:r w:rsidRPr="00FF7900">
              <w:rPr>
                <w:rFonts w:ascii="Arial" w:eastAsia="Arial" w:hAnsi="Arial" w:cs="Arial"/>
                <w:b/>
                <w:bCs/>
                <w:color w:val="000000" w:themeColor="text1"/>
                <w:lang w:val="es-CL"/>
              </w:rPr>
              <w:t> </w:t>
            </w:r>
          </w:p>
          <w:p w14:paraId="2793807F" w14:textId="60FA6449" w:rsidR="5DC33546" w:rsidRPr="00FF7900" w:rsidRDefault="5DC33546" w:rsidP="00FF7900">
            <w:pPr>
              <w:pStyle w:val="Prrafodelista"/>
              <w:numPr>
                <w:ilvl w:val="0"/>
                <w:numId w:val="15"/>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Femenino</w:t>
            </w:r>
            <w:r w:rsidRPr="00FF7900">
              <w:rPr>
                <w:rFonts w:ascii="Arial" w:eastAsia="Arial" w:hAnsi="Arial" w:cs="Arial"/>
                <w:b/>
                <w:bCs/>
                <w:color w:val="000000" w:themeColor="text1"/>
                <w:lang w:val="es-CL"/>
              </w:rPr>
              <w:t> </w:t>
            </w:r>
          </w:p>
        </w:tc>
        <w:tc>
          <w:tcPr>
            <w:tcW w:w="14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6052AA90" w14:textId="474A7067"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64 (35,4)</w:t>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56 (32,6)</w:t>
            </w:r>
          </w:p>
        </w:tc>
        <w:tc>
          <w:tcPr>
            <w:tcW w:w="160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06189AB5" w14:textId="2BF3833D"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117 (64,6)</w:t>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116 (67,4)</w:t>
            </w:r>
          </w:p>
        </w:tc>
        <w:tc>
          <w:tcPr>
            <w:tcW w:w="207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566B1E43" w14:textId="3CAD6EE5"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0,579</w:t>
            </w:r>
          </w:p>
        </w:tc>
      </w:tr>
      <w:tr w:rsidR="5DC33546" w:rsidRPr="00FF7900" w14:paraId="2AE36EA5" w14:textId="77777777" w:rsidTr="5DC33546">
        <w:trPr>
          <w:trHeight w:val="300"/>
        </w:trPr>
        <w:tc>
          <w:tcPr>
            <w:tcW w:w="33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0564842C" w14:textId="086604D5" w:rsidR="5DC33546" w:rsidRPr="00FF7900" w:rsidRDefault="5DC33546" w:rsidP="00FF7900">
            <w:p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Duración del embarazo</w:t>
            </w:r>
            <w:r w:rsidRPr="00FF7900">
              <w:rPr>
                <w:rFonts w:ascii="Arial" w:eastAsia="Arial" w:hAnsi="Arial" w:cs="Arial"/>
                <w:b/>
                <w:bCs/>
                <w:color w:val="000000" w:themeColor="text1"/>
                <w:lang w:val="es-CL"/>
              </w:rPr>
              <w:t> </w:t>
            </w:r>
          </w:p>
          <w:p w14:paraId="7B65B805" w14:textId="649D3114" w:rsidR="5DC33546" w:rsidRPr="00FF7900" w:rsidRDefault="5DC33546" w:rsidP="00FF7900">
            <w:pPr>
              <w:pStyle w:val="Prrafodelista"/>
              <w:numPr>
                <w:ilvl w:val="0"/>
                <w:numId w:val="14"/>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Pretérmino (&lt; 37 SG)</w:t>
            </w:r>
            <w:r w:rsidRPr="00FF7900">
              <w:rPr>
                <w:rFonts w:ascii="Arial" w:eastAsia="Arial" w:hAnsi="Arial" w:cs="Arial"/>
                <w:b/>
                <w:bCs/>
                <w:color w:val="000000" w:themeColor="text1"/>
                <w:lang w:val="es-CL"/>
              </w:rPr>
              <w:t> </w:t>
            </w:r>
          </w:p>
          <w:p w14:paraId="77FE270C" w14:textId="6D3EA253" w:rsidR="5DC33546" w:rsidRPr="00FF7900" w:rsidRDefault="5DC33546" w:rsidP="00FF7900">
            <w:pPr>
              <w:pStyle w:val="Prrafodelista"/>
              <w:numPr>
                <w:ilvl w:val="0"/>
                <w:numId w:val="14"/>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 xml:space="preserve">Término (37 </w:t>
            </w:r>
            <w:r w:rsidR="00BF36AA">
              <w:rPr>
                <w:rFonts w:ascii="Arial" w:eastAsia="Arial" w:hAnsi="Arial" w:cs="Arial"/>
                <w:b/>
                <w:bCs/>
                <w:color w:val="000000" w:themeColor="text1"/>
              </w:rPr>
              <w:t>–</w:t>
            </w:r>
            <w:r w:rsidRPr="00FF7900">
              <w:rPr>
                <w:rFonts w:ascii="Arial" w:eastAsia="Arial" w:hAnsi="Arial" w:cs="Arial"/>
                <w:b/>
                <w:bCs/>
                <w:color w:val="000000" w:themeColor="text1"/>
              </w:rPr>
              <w:t xml:space="preserve"> 41</w:t>
            </w:r>
            <w:r w:rsidR="00BF36AA">
              <w:rPr>
                <w:rFonts w:ascii="Arial" w:eastAsia="Arial" w:hAnsi="Arial" w:cs="Arial"/>
                <w:b/>
                <w:bCs/>
                <w:color w:val="000000" w:themeColor="text1"/>
              </w:rPr>
              <w:t xml:space="preserve"> </w:t>
            </w:r>
            <w:r w:rsidRPr="00FF7900">
              <w:rPr>
                <w:rFonts w:ascii="Arial" w:eastAsia="Arial" w:hAnsi="Arial" w:cs="Arial"/>
                <w:b/>
                <w:bCs/>
                <w:color w:val="000000" w:themeColor="text1"/>
              </w:rPr>
              <w:t>+</w:t>
            </w:r>
            <w:r w:rsidR="00BF36AA">
              <w:rPr>
                <w:rFonts w:ascii="Arial" w:eastAsia="Arial" w:hAnsi="Arial" w:cs="Arial"/>
                <w:b/>
                <w:bCs/>
                <w:color w:val="000000" w:themeColor="text1"/>
              </w:rPr>
              <w:t xml:space="preserve"> </w:t>
            </w:r>
            <w:r w:rsidRPr="00FF7900">
              <w:rPr>
                <w:rFonts w:ascii="Arial" w:eastAsia="Arial" w:hAnsi="Arial" w:cs="Arial"/>
                <w:b/>
                <w:bCs/>
                <w:color w:val="000000" w:themeColor="text1"/>
              </w:rPr>
              <w:t>6 SG)</w:t>
            </w:r>
            <w:r w:rsidRPr="00FF7900">
              <w:rPr>
                <w:rFonts w:ascii="Arial" w:eastAsia="Arial" w:hAnsi="Arial" w:cs="Arial"/>
                <w:b/>
                <w:bCs/>
                <w:color w:val="000000" w:themeColor="text1"/>
                <w:lang w:val="es-CL"/>
              </w:rPr>
              <w:t> </w:t>
            </w:r>
          </w:p>
        </w:tc>
        <w:tc>
          <w:tcPr>
            <w:tcW w:w="14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03C4AB68" w14:textId="403B6575"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15 (57,7)</w:t>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105 (32,1)</w:t>
            </w:r>
          </w:p>
        </w:tc>
        <w:tc>
          <w:tcPr>
            <w:tcW w:w="160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64496E45" w14:textId="4B8C0948"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11 (42,3)</w:t>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222 (67,9)</w:t>
            </w:r>
          </w:p>
        </w:tc>
        <w:tc>
          <w:tcPr>
            <w:tcW w:w="207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41B6DBEC" w14:textId="115D3BF1"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0,008*</w:t>
            </w:r>
          </w:p>
        </w:tc>
      </w:tr>
      <w:tr w:rsidR="5DC33546" w:rsidRPr="00FF7900" w14:paraId="48A958A9" w14:textId="77777777" w:rsidTr="5DC33546">
        <w:trPr>
          <w:trHeight w:val="300"/>
        </w:trPr>
        <w:tc>
          <w:tcPr>
            <w:tcW w:w="33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569EC47E" w14:textId="3F557D26" w:rsidR="5DC33546" w:rsidRPr="00FF7900" w:rsidRDefault="5DC33546" w:rsidP="00FF7900">
            <w:p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Complicaciones al nacer</w:t>
            </w:r>
            <w:r w:rsidRPr="00FF7900">
              <w:rPr>
                <w:rFonts w:ascii="Arial" w:eastAsia="Arial" w:hAnsi="Arial" w:cs="Arial"/>
                <w:b/>
                <w:bCs/>
                <w:color w:val="000000" w:themeColor="text1"/>
                <w:lang w:val="es-CL"/>
              </w:rPr>
              <w:t> </w:t>
            </w:r>
          </w:p>
          <w:p w14:paraId="66B29A41" w14:textId="64D21510" w:rsidR="5DC33546" w:rsidRPr="00FF7900" w:rsidRDefault="5DC33546" w:rsidP="00FF7900">
            <w:pPr>
              <w:pStyle w:val="Prrafodelista"/>
              <w:numPr>
                <w:ilvl w:val="0"/>
                <w:numId w:val="13"/>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No</w:t>
            </w:r>
            <w:r w:rsidRPr="00FF7900">
              <w:rPr>
                <w:rFonts w:ascii="Arial" w:eastAsia="Arial" w:hAnsi="Arial" w:cs="Arial"/>
                <w:b/>
                <w:bCs/>
                <w:color w:val="000000" w:themeColor="text1"/>
                <w:lang w:val="es-CL"/>
              </w:rPr>
              <w:t> </w:t>
            </w:r>
          </w:p>
          <w:p w14:paraId="4445A290" w14:textId="15459D8F" w:rsidR="5DC33546" w:rsidRPr="00FF7900" w:rsidRDefault="5DC33546" w:rsidP="00FF7900">
            <w:pPr>
              <w:pStyle w:val="Prrafodelista"/>
              <w:numPr>
                <w:ilvl w:val="0"/>
                <w:numId w:val="13"/>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Sí</w:t>
            </w:r>
            <w:r w:rsidRPr="00FF7900">
              <w:rPr>
                <w:rFonts w:ascii="Arial" w:eastAsia="Arial" w:hAnsi="Arial" w:cs="Arial"/>
                <w:b/>
                <w:bCs/>
                <w:color w:val="000000" w:themeColor="text1"/>
                <w:lang w:val="es-CL"/>
              </w:rPr>
              <w:t> </w:t>
            </w:r>
          </w:p>
        </w:tc>
        <w:tc>
          <w:tcPr>
            <w:tcW w:w="14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61A2D8DF" w14:textId="417CAB55"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63 (27,3)</w:t>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57 (46,7)</w:t>
            </w:r>
          </w:p>
        </w:tc>
        <w:tc>
          <w:tcPr>
            <w:tcW w:w="160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7CADAC1F" w14:textId="444600B3"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168 (72,7)</w:t>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65 (53,3)</w:t>
            </w:r>
          </w:p>
        </w:tc>
        <w:tc>
          <w:tcPr>
            <w:tcW w:w="207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57535A5B" w14:textId="6DA9F716"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0,000*</w:t>
            </w:r>
          </w:p>
        </w:tc>
      </w:tr>
      <w:tr w:rsidR="5DC33546" w:rsidRPr="00FF7900" w14:paraId="71074926" w14:textId="77777777" w:rsidTr="5DC33546">
        <w:trPr>
          <w:trHeight w:val="300"/>
        </w:trPr>
        <w:tc>
          <w:tcPr>
            <w:tcW w:w="33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056232FB" w14:textId="51D98482" w:rsidR="5DC33546" w:rsidRPr="00FF7900" w:rsidRDefault="5DC33546" w:rsidP="00FF7900">
            <w:p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Clasificación nutricional de nacimiento</w:t>
            </w:r>
            <w:r w:rsidRPr="00FF7900">
              <w:rPr>
                <w:rFonts w:ascii="Arial" w:eastAsia="Arial" w:hAnsi="Arial" w:cs="Arial"/>
                <w:b/>
                <w:bCs/>
                <w:color w:val="000000" w:themeColor="text1"/>
                <w:lang w:val="es-CL"/>
              </w:rPr>
              <w:t> </w:t>
            </w:r>
          </w:p>
          <w:p w14:paraId="2F0E0C0B" w14:textId="3BD88BA1" w:rsidR="5DC33546" w:rsidRPr="00FF7900" w:rsidRDefault="5DC33546" w:rsidP="00FF7900">
            <w:pPr>
              <w:pStyle w:val="Prrafodelista"/>
              <w:numPr>
                <w:ilvl w:val="0"/>
                <w:numId w:val="12"/>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PEG</w:t>
            </w:r>
            <w:r w:rsidRPr="00FF7900">
              <w:rPr>
                <w:rFonts w:ascii="Arial" w:eastAsia="Arial" w:hAnsi="Arial" w:cs="Arial"/>
                <w:b/>
                <w:bCs/>
                <w:color w:val="000000" w:themeColor="text1"/>
                <w:lang w:val="es-CL"/>
              </w:rPr>
              <w:t> </w:t>
            </w:r>
          </w:p>
          <w:p w14:paraId="2EBB64B6" w14:textId="694F7257" w:rsidR="5DC33546" w:rsidRPr="00FF7900" w:rsidRDefault="5DC33546" w:rsidP="00FF7900">
            <w:pPr>
              <w:pStyle w:val="Prrafodelista"/>
              <w:numPr>
                <w:ilvl w:val="0"/>
                <w:numId w:val="12"/>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AEG</w:t>
            </w:r>
            <w:r w:rsidRPr="00FF7900">
              <w:rPr>
                <w:rFonts w:ascii="Arial" w:eastAsia="Arial" w:hAnsi="Arial" w:cs="Arial"/>
                <w:b/>
                <w:bCs/>
                <w:color w:val="000000" w:themeColor="text1"/>
                <w:lang w:val="es-CL"/>
              </w:rPr>
              <w:t> </w:t>
            </w:r>
          </w:p>
          <w:p w14:paraId="7DEBED33" w14:textId="3094A68E" w:rsidR="5DC33546" w:rsidRPr="00FF7900" w:rsidRDefault="5DC33546" w:rsidP="00FF7900">
            <w:pPr>
              <w:pStyle w:val="Prrafodelista"/>
              <w:numPr>
                <w:ilvl w:val="0"/>
                <w:numId w:val="12"/>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GEG</w:t>
            </w:r>
            <w:r w:rsidRPr="00FF7900">
              <w:rPr>
                <w:rFonts w:ascii="Arial" w:eastAsia="Arial" w:hAnsi="Arial" w:cs="Arial"/>
                <w:b/>
                <w:bCs/>
                <w:color w:val="000000" w:themeColor="text1"/>
                <w:lang w:val="es-CL"/>
              </w:rPr>
              <w:t> </w:t>
            </w:r>
          </w:p>
        </w:tc>
        <w:tc>
          <w:tcPr>
            <w:tcW w:w="14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7F58B47D" w14:textId="60A0BEB7"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14 (32.6) </w:t>
            </w:r>
            <w:r w:rsidRPr="00FF7900">
              <w:br/>
            </w:r>
            <w:r w:rsidRPr="00FF7900">
              <w:rPr>
                <w:rFonts w:ascii="Arial" w:eastAsia="Arial" w:hAnsi="Arial" w:cs="Arial"/>
                <w:color w:val="000000" w:themeColor="text1"/>
                <w:lang w:val="es-CL"/>
              </w:rPr>
              <w:t>93 (33,5) </w:t>
            </w:r>
            <w:r w:rsidRPr="00FF7900">
              <w:br/>
            </w:r>
            <w:r w:rsidRPr="00FF7900">
              <w:rPr>
                <w:rFonts w:ascii="Arial" w:eastAsia="Arial" w:hAnsi="Arial" w:cs="Arial"/>
                <w:color w:val="000000" w:themeColor="text1"/>
                <w:lang w:val="es-CL"/>
              </w:rPr>
              <w:t>12 (40)</w:t>
            </w:r>
          </w:p>
        </w:tc>
        <w:tc>
          <w:tcPr>
            <w:tcW w:w="160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00CB8139" w14:textId="3E473C92"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29 (67,4) </w:t>
            </w:r>
            <w:r w:rsidRPr="00FF7900">
              <w:br/>
            </w:r>
            <w:r w:rsidRPr="00FF7900">
              <w:rPr>
                <w:rFonts w:ascii="Arial" w:eastAsia="Arial" w:hAnsi="Arial" w:cs="Arial"/>
                <w:color w:val="000000" w:themeColor="text1"/>
                <w:lang w:val="es-CL"/>
              </w:rPr>
              <w:t>129 (66,5) </w:t>
            </w:r>
            <w:r w:rsidRPr="00FF7900">
              <w:br/>
            </w:r>
            <w:r w:rsidRPr="00FF7900">
              <w:rPr>
                <w:rFonts w:ascii="Arial" w:eastAsia="Arial" w:hAnsi="Arial" w:cs="Arial"/>
                <w:color w:val="000000" w:themeColor="text1"/>
                <w:lang w:val="es-CL"/>
              </w:rPr>
              <w:t>18 (60)</w:t>
            </w:r>
          </w:p>
        </w:tc>
        <w:tc>
          <w:tcPr>
            <w:tcW w:w="207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77A0BA0C" w14:textId="65543561" w:rsidR="5DC33546" w:rsidRPr="00FF7900" w:rsidRDefault="5DC33546" w:rsidP="5DC33546">
            <w:pPr>
              <w:spacing w:after="0" w:line="240" w:lineRule="auto"/>
              <w:jc w:val="center"/>
              <w:rPr>
                <w:rFonts w:ascii="Arial" w:eastAsia="Arial" w:hAnsi="Arial" w:cs="Arial"/>
                <w:color w:val="000000" w:themeColor="text1"/>
              </w:rPr>
            </w:pPr>
            <w:r w:rsidRPr="00FF7900">
              <w:br/>
            </w:r>
            <w:r w:rsidR="007E3D92">
              <w:rPr>
                <w:rFonts w:ascii="Arial" w:eastAsia="Arial" w:hAnsi="Arial" w:cs="Arial"/>
                <w:color w:val="000000" w:themeColor="text1"/>
              </w:rPr>
              <w:br/>
            </w:r>
            <w:r w:rsidRPr="00FF7900">
              <w:rPr>
                <w:rFonts w:ascii="Arial" w:eastAsia="Arial" w:hAnsi="Arial" w:cs="Arial"/>
                <w:color w:val="000000" w:themeColor="text1"/>
              </w:rPr>
              <w:t>0,757</w:t>
            </w:r>
          </w:p>
        </w:tc>
      </w:tr>
      <w:tr w:rsidR="5DC33546" w:rsidRPr="00FF7900" w14:paraId="0782C27D" w14:textId="77777777" w:rsidTr="00FB347F">
        <w:trPr>
          <w:trHeight w:val="780"/>
        </w:trPr>
        <w:tc>
          <w:tcPr>
            <w:tcW w:w="33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06529AEC" w14:textId="2977D74E" w:rsidR="5DC33546" w:rsidRPr="00FF7900" w:rsidRDefault="5DC33546" w:rsidP="00FF7900">
            <w:p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Tipo de institución del parto</w:t>
            </w:r>
            <w:r w:rsidRPr="00FF7900">
              <w:rPr>
                <w:rFonts w:ascii="Arial" w:eastAsia="Arial" w:hAnsi="Arial" w:cs="Arial"/>
                <w:b/>
                <w:bCs/>
                <w:color w:val="000000" w:themeColor="text1"/>
                <w:lang w:val="es-CL"/>
              </w:rPr>
              <w:t> </w:t>
            </w:r>
          </w:p>
          <w:p w14:paraId="59DEC08D" w14:textId="0B27B52D" w:rsidR="5DC33546" w:rsidRPr="00FF7900" w:rsidRDefault="5DC33546" w:rsidP="00FF7900">
            <w:pPr>
              <w:pStyle w:val="Prrafodelista"/>
              <w:numPr>
                <w:ilvl w:val="0"/>
                <w:numId w:val="11"/>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Pública</w:t>
            </w:r>
            <w:r w:rsidRPr="00FF7900">
              <w:rPr>
                <w:rFonts w:ascii="Arial" w:eastAsia="Arial" w:hAnsi="Arial" w:cs="Arial"/>
                <w:b/>
                <w:bCs/>
                <w:color w:val="000000" w:themeColor="text1"/>
                <w:lang w:val="es-CL"/>
              </w:rPr>
              <w:t> </w:t>
            </w:r>
          </w:p>
          <w:p w14:paraId="0FB23F54" w14:textId="0D8B9E93" w:rsidR="5DC33546" w:rsidRPr="00FF7900" w:rsidRDefault="5DC33546" w:rsidP="00FF7900">
            <w:pPr>
              <w:pStyle w:val="Prrafodelista"/>
              <w:numPr>
                <w:ilvl w:val="0"/>
                <w:numId w:val="11"/>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Privada</w:t>
            </w:r>
            <w:r w:rsidRPr="00FF7900">
              <w:rPr>
                <w:rFonts w:ascii="Arial" w:eastAsia="Arial" w:hAnsi="Arial" w:cs="Arial"/>
                <w:b/>
                <w:bCs/>
                <w:color w:val="000000" w:themeColor="text1"/>
                <w:lang w:val="es-CL"/>
              </w:rPr>
              <w:t> </w:t>
            </w:r>
          </w:p>
        </w:tc>
        <w:tc>
          <w:tcPr>
            <w:tcW w:w="14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732895BD" w14:textId="220987A4"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12 (20,7)</w:t>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108 (36,6)</w:t>
            </w:r>
          </w:p>
        </w:tc>
        <w:tc>
          <w:tcPr>
            <w:tcW w:w="160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090FE128" w14:textId="62A55739"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46 (79,3)</w:t>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187 (63,4)</w:t>
            </w:r>
          </w:p>
        </w:tc>
        <w:tc>
          <w:tcPr>
            <w:tcW w:w="207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46479206" w14:textId="78744479"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rPr>
              <w:t>0,019*</w:t>
            </w:r>
          </w:p>
        </w:tc>
      </w:tr>
      <w:tr w:rsidR="5DC33546" w:rsidRPr="00FF7900" w14:paraId="708CCF0C" w14:textId="77777777" w:rsidTr="5DC33546">
        <w:trPr>
          <w:trHeight w:val="300"/>
        </w:trPr>
        <w:tc>
          <w:tcPr>
            <w:tcW w:w="8490" w:type="dxa"/>
            <w:gridSpan w:val="4"/>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26CC6F49" w14:textId="3C3FFD97" w:rsidR="5DC33546" w:rsidRPr="00FF7900" w:rsidRDefault="5DC33546" w:rsidP="5DC33546">
            <w:pPr>
              <w:spacing w:after="0" w:line="240" w:lineRule="auto"/>
              <w:jc w:val="both"/>
              <w:rPr>
                <w:rFonts w:ascii="Arial" w:eastAsia="Arial" w:hAnsi="Arial" w:cs="Arial"/>
                <w:color w:val="000000" w:themeColor="text1"/>
              </w:rPr>
            </w:pPr>
            <w:r w:rsidRPr="00FF7900">
              <w:rPr>
                <w:rFonts w:ascii="Arial" w:eastAsia="Arial" w:hAnsi="Arial" w:cs="Arial"/>
                <w:b/>
                <w:bCs/>
                <w:i/>
                <w:iCs/>
                <w:color w:val="000000" w:themeColor="text1"/>
              </w:rPr>
              <w:t>Factores asociados a la lactancia</w:t>
            </w:r>
            <w:r w:rsidRPr="00FF7900">
              <w:rPr>
                <w:rFonts w:ascii="Arial" w:eastAsia="Arial" w:hAnsi="Arial" w:cs="Arial"/>
                <w:b/>
                <w:bCs/>
                <w:color w:val="000000" w:themeColor="text1"/>
                <w:lang w:val="es-CL"/>
              </w:rPr>
              <w:t> </w:t>
            </w:r>
          </w:p>
        </w:tc>
      </w:tr>
      <w:tr w:rsidR="5DC33546" w:rsidRPr="00FF7900" w14:paraId="0A4AA5FB" w14:textId="77777777" w:rsidTr="5DC33546">
        <w:trPr>
          <w:trHeight w:val="300"/>
        </w:trPr>
        <w:tc>
          <w:tcPr>
            <w:tcW w:w="33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54364F80" w14:textId="4289D095" w:rsidR="5DC33546" w:rsidRPr="00FF7900" w:rsidRDefault="5DC33546" w:rsidP="5DC33546">
            <w:pPr>
              <w:spacing w:after="0" w:line="240" w:lineRule="auto"/>
              <w:jc w:val="both"/>
              <w:rPr>
                <w:rFonts w:ascii="Arial" w:eastAsia="Arial" w:hAnsi="Arial" w:cs="Arial"/>
                <w:color w:val="000000" w:themeColor="text1"/>
              </w:rPr>
            </w:pPr>
            <w:r w:rsidRPr="00FF7900">
              <w:rPr>
                <w:rFonts w:ascii="Arial" w:eastAsia="Arial" w:hAnsi="Arial" w:cs="Arial"/>
                <w:b/>
                <w:bCs/>
                <w:color w:val="000000" w:themeColor="text1"/>
              </w:rPr>
              <w:t>Experiencia previa de entregar LM</w:t>
            </w:r>
            <w:r w:rsidRPr="00FF7900">
              <w:rPr>
                <w:rFonts w:ascii="Arial" w:eastAsia="Arial" w:hAnsi="Arial" w:cs="Arial"/>
                <w:b/>
                <w:bCs/>
                <w:color w:val="000000" w:themeColor="text1"/>
                <w:lang w:val="es-CL"/>
              </w:rPr>
              <w:t> </w:t>
            </w:r>
          </w:p>
          <w:p w14:paraId="37F1625F" w14:textId="67835535" w:rsidR="5DC33546" w:rsidRPr="00FF7900" w:rsidRDefault="5DC33546" w:rsidP="007B3BF8">
            <w:pPr>
              <w:pStyle w:val="Prrafodelista"/>
              <w:numPr>
                <w:ilvl w:val="0"/>
                <w:numId w:val="10"/>
              </w:numPr>
              <w:spacing w:after="0" w:line="240" w:lineRule="auto"/>
              <w:jc w:val="both"/>
              <w:rPr>
                <w:rFonts w:ascii="Arial" w:eastAsia="Arial" w:hAnsi="Arial" w:cs="Arial"/>
                <w:color w:val="000000" w:themeColor="text1"/>
              </w:rPr>
            </w:pPr>
            <w:r w:rsidRPr="00FF7900">
              <w:rPr>
                <w:rFonts w:ascii="Arial" w:eastAsia="Arial" w:hAnsi="Arial" w:cs="Arial"/>
                <w:b/>
                <w:bCs/>
                <w:color w:val="000000" w:themeColor="text1"/>
              </w:rPr>
              <w:t>No</w:t>
            </w:r>
            <w:r w:rsidRPr="00FF7900">
              <w:rPr>
                <w:rFonts w:ascii="Arial" w:eastAsia="Arial" w:hAnsi="Arial" w:cs="Arial"/>
                <w:b/>
                <w:bCs/>
                <w:color w:val="000000" w:themeColor="text1"/>
                <w:lang w:val="es-CL"/>
              </w:rPr>
              <w:t> </w:t>
            </w:r>
          </w:p>
          <w:p w14:paraId="409539E5" w14:textId="053C5EB7" w:rsidR="5DC33546" w:rsidRPr="00FF7900" w:rsidRDefault="5DC33546" w:rsidP="007B3BF8">
            <w:pPr>
              <w:pStyle w:val="Prrafodelista"/>
              <w:numPr>
                <w:ilvl w:val="0"/>
                <w:numId w:val="10"/>
              </w:numPr>
              <w:spacing w:after="0" w:line="240" w:lineRule="auto"/>
              <w:jc w:val="both"/>
              <w:rPr>
                <w:rFonts w:ascii="Arial" w:eastAsia="Arial" w:hAnsi="Arial" w:cs="Arial"/>
                <w:color w:val="000000" w:themeColor="text1"/>
              </w:rPr>
            </w:pPr>
            <w:r w:rsidRPr="00FF7900">
              <w:rPr>
                <w:rFonts w:ascii="Arial" w:eastAsia="Arial" w:hAnsi="Arial" w:cs="Arial"/>
                <w:b/>
                <w:bCs/>
                <w:color w:val="000000" w:themeColor="text1"/>
              </w:rPr>
              <w:t>Sí</w:t>
            </w:r>
            <w:r w:rsidRPr="00FF7900">
              <w:rPr>
                <w:rFonts w:ascii="Arial" w:eastAsia="Arial" w:hAnsi="Arial" w:cs="Arial"/>
                <w:b/>
                <w:bCs/>
                <w:color w:val="000000" w:themeColor="text1"/>
                <w:lang w:val="es-CL"/>
              </w:rPr>
              <w:t> </w:t>
            </w:r>
          </w:p>
        </w:tc>
        <w:tc>
          <w:tcPr>
            <w:tcW w:w="1440" w:type="dxa"/>
            <w:tcBorders>
              <w:top w:val="nil"/>
              <w:left w:val="single" w:sz="6" w:space="0" w:color="000000" w:themeColor="text1"/>
              <w:bottom w:val="single" w:sz="6" w:space="0" w:color="000000" w:themeColor="text1"/>
              <w:right w:val="single" w:sz="6" w:space="0" w:color="000000" w:themeColor="text1"/>
            </w:tcBorders>
            <w:tcMar>
              <w:left w:w="105" w:type="dxa"/>
              <w:right w:w="105" w:type="dxa"/>
            </w:tcMar>
          </w:tcPr>
          <w:p w14:paraId="72998592" w14:textId="1030776A"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br/>
            </w:r>
            <w:r w:rsidRPr="00FF7900">
              <w:rPr>
                <w:rFonts w:ascii="Arial" w:eastAsia="Arial" w:hAnsi="Arial" w:cs="Arial"/>
                <w:color w:val="000000" w:themeColor="text1"/>
              </w:rPr>
              <w:t>84 (37,3)</w:t>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36 (28,1)</w:t>
            </w:r>
          </w:p>
        </w:tc>
        <w:tc>
          <w:tcPr>
            <w:tcW w:w="1605" w:type="dxa"/>
            <w:tcBorders>
              <w:top w:val="nil"/>
              <w:left w:val="single" w:sz="6" w:space="0" w:color="000000" w:themeColor="text1"/>
              <w:bottom w:val="single" w:sz="6" w:space="0" w:color="000000" w:themeColor="text1"/>
              <w:right w:val="single" w:sz="6" w:space="0" w:color="000000" w:themeColor="text1"/>
            </w:tcBorders>
            <w:tcMar>
              <w:left w:w="105" w:type="dxa"/>
              <w:right w:w="105" w:type="dxa"/>
            </w:tcMar>
          </w:tcPr>
          <w:p w14:paraId="41D27778" w14:textId="4B154CFE"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br/>
            </w:r>
            <w:r w:rsidRPr="00FF7900">
              <w:rPr>
                <w:rFonts w:ascii="Arial" w:eastAsia="Arial" w:hAnsi="Arial" w:cs="Arial"/>
                <w:color w:val="000000" w:themeColor="text1"/>
              </w:rPr>
              <w:t>141 (62,7)</w:t>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92 (71,9)</w:t>
            </w:r>
          </w:p>
        </w:tc>
        <w:tc>
          <w:tcPr>
            <w:tcW w:w="2070" w:type="dxa"/>
            <w:tcBorders>
              <w:top w:val="nil"/>
              <w:left w:val="single" w:sz="6" w:space="0" w:color="000000" w:themeColor="text1"/>
              <w:bottom w:val="single" w:sz="6" w:space="0" w:color="000000" w:themeColor="text1"/>
              <w:right w:val="single" w:sz="6" w:space="0" w:color="000000" w:themeColor="text1"/>
            </w:tcBorders>
            <w:tcMar>
              <w:left w:w="105" w:type="dxa"/>
              <w:right w:w="105" w:type="dxa"/>
            </w:tcMar>
          </w:tcPr>
          <w:p w14:paraId="0EA2DA53" w14:textId="77777777" w:rsidR="00FF7900" w:rsidRDefault="5DC33546" w:rsidP="5DC33546">
            <w:pPr>
              <w:spacing w:after="0" w:line="240" w:lineRule="auto"/>
              <w:jc w:val="center"/>
              <w:rPr>
                <w:rFonts w:ascii="Arial" w:eastAsia="Arial" w:hAnsi="Arial" w:cs="Arial"/>
                <w:color w:val="000000" w:themeColor="text1"/>
              </w:rPr>
            </w:pPr>
            <w:r w:rsidRPr="00FF7900">
              <w:br/>
            </w:r>
          </w:p>
          <w:p w14:paraId="3163F86F" w14:textId="7C100BD5" w:rsidR="5DC33546" w:rsidRPr="00FF7900" w:rsidRDefault="5DC33546" w:rsidP="5DC33546">
            <w:pPr>
              <w:spacing w:after="0" w:line="240" w:lineRule="auto"/>
              <w:jc w:val="center"/>
              <w:rPr>
                <w:rFonts w:ascii="Arial" w:eastAsia="Arial" w:hAnsi="Arial" w:cs="Arial"/>
                <w:color w:val="000000" w:themeColor="text1"/>
              </w:rPr>
            </w:pPr>
            <w:r w:rsidRPr="00FF7900">
              <w:rPr>
                <w:rFonts w:ascii="Arial" w:eastAsia="Arial" w:hAnsi="Arial" w:cs="Arial"/>
                <w:color w:val="000000" w:themeColor="text1"/>
              </w:rPr>
              <w:t>0,079</w:t>
            </w:r>
          </w:p>
        </w:tc>
      </w:tr>
      <w:tr w:rsidR="5DC33546" w:rsidRPr="00FF7900" w14:paraId="08A16AE5" w14:textId="77777777" w:rsidTr="5DC33546">
        <w:trPr>
          <w:trHeight w:val="300"/>
        </w:trPr>
        <w:tc>
          <w:tcPr>
            <w:tcW w:w="33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39331A6D" w14:textId="633CABFE" w:rsidR="5DC33546" w:rsidRPr="00FF7900" w:rsidRDefault="00FF7900" w:rsidP="00FF7900">
            <w:pPr>
              <w:spacing w:after="0" w:line="240" w:lineRule="auto"/>
              <w:rPr>
                <w:rFonts w:ascii="Arial" w:eastAsia="Arial" w:hAnsi="Arial" w:cs="Arial"/>
                <w:color w:val="000000" w:themeColor="text1"/>
              </w:rPr>
            </w:pPr>
            <w:r>
              <w:rPr>
                <w:rFonts w:ascii="Arial" w:eastAsia="Arial" w:hAnsi="Arial" w:cs="Arial"/>
                <w:b/>
                <w:bCs/>
                <w:color w:val="000000" w:themeColor="text1"/>
              </w:rPr>
              <w:lastRenderedPageBreak/>
              <w:t>Momento de decisión amamantamiento</w:t>
            </w:r>
          </w:p>
          <w:p w14:paraId="0967D517" w14:textId="1E2C7867" w:rsidR="5DC33546" w:rsidRPr="00FF7900" w:rsidRDefault="5DC33546" w:rsidP="00FF7900">
            <w:pPr>
              <w:pStyle w:val="Prrafodelista"/>
              <w:numPr>
                <w:ilvl w:val="0"/>
                <w:numId w:val="9"/>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Antes del embarazo</w:t>
            </w:r>
            <w:r w:rsidRPr="00FF7900">
              <w:rPr>
                <w:rFonts w:ascii="Arial" w:eastAsia="Arial" w:hAnsi="Arial" w:cs="Arial"/>
                <w:b/>
                <w:bCs/>
                <w:color w:val="000000" w:themeColor="text1"/>
                <w:lang w:val="es-CL"/>
              </w:rPr>
              <w:t> </w:t>
            </w:r>
          </w:p>
          <w:p w14:paraId="7250FE50" w14:textId="1DEF5125" w:rsidR="5DC33546" w:rsidRPr="00FF7900" w:rsidRDefault="5DC33546" w:rsidP="00FF7900">
            <w:pPr>
              <w:pStyle w:val="Prrafodelista"/>
              <w:numPr>
                <w:ilvl w:val="0"/>
                <w:numId w:val="9"/>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Durante el embarazo</w:t>
            </w:r>
            <w:r w:rsidRPr="00FF7900">
              <w:rPr>
                <w:rFonts w:ascii="Arial" w:eastAsia="Arial" w:hAnsi="Arial" w:cs="Arial"/>
                <w:b/>
                <w:bCs/>
                <w:color w:val="000000" w:themeColor="text1"/>
                <w:lang w:val="es-CL"/>
              </w:rPr>
              <w:t> </w:t>
            </w:r>
          </w:p>
          <w:p w14:paraId="4314D708" w14:textId="1DF487FD" w:rsidR="5DC33546" w:rsidRPr="00FF7900" w:rsidRDefault="5DC33546" w:rsidP="00FF7900">
            <w:pPr>
              <w:pStyle w:val="Prrafodelista"/>
              <w:numPr>
                <w:ilvl w:val="0"/>
                <w:numId w:val="9"/>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No lo piensa</w:t>
            </w:r>
            <w:r w:rsidRPr="00FF7900">
              <w:rPr>
                <w:rFonts w:ascii="Arial" w:eastAsia="Arial" w:hAnsi="Arial" w:cs="Arial"/>
                <w:b/>
                <w:bCs/>
                <w:color w:val="000000" w:themeColor="text1"/>
                <w:lang w:val="es-CL"/>
              </w:rPr>
              <w:t> </w:t>
            </w:r>
          </w:p>
        </w:tc>
        <w:tc>
          <w:tcPr>
            <w:tcW w:w="14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66CE2C84" w14:textId="299F2596"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br/>
            </w:r>
            <w:r w:rsidRPr="00FF7900">
              <w:rPr>
                <w:rFonts w:ascii="Arial" w:eastAsia="Arial" w:hAnsi="Arial" w:cs="Arial"/>
                <w:color w:val="000000" w:themeColor="text1"/>
              </w:rPr>
              <w:t>98 (32,7)</w:t>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15 (48,4) </w:t>
            </w:r>
            <w:r w:rsidRPr="00FF7900">
              <w:br/>
            </w:r>
            <w:r w:rsidRPr="00FF7900">
              <w:rPr>
                <w:rFonts w:ascii="Arial" w:eastAsia="Arial" w:hAnsi="Arial" w:cs="Arial"/>
                <w:color w:val="000000" w:themeColor="text1"/>
                <w:lang w:val="es-CL"/>
              </w:rPr>
              <w:t>7 (31,8)</w:t>
            </w:r>
          </w:p>
        </w:tc>
        <w:tc>
          <w:tcPr>
            <w:tcW w:w="160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4225D8AC" w14:textId="5971BE10"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br/>
            </w:r>
            <w:r w:rsidRPr="00FF7900">
              <w:rPr>
                <w:rFonts w:ascii="Arial" w:eastAsia="Arial" w:hAnsi="Arial" w:cs="Arial"/>
                <w:color w:val="000000" w:themeColor="text1"/>
              </w:rPr>
              <w:t>202 (67,3)</w:t>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16 (51,6) </w:t>
            </w:r>
            <w:r w:rsidRPr="00FF7900">
              <w:br/>
            </w:r>
            <w:r w:rsidRPr="00FF7900">
              <w:rPr>
                <w:rFonts w:ascii="Arial" w:eastAsia="Arial" w:hAnsi="Arial" w:cs="Arial"/>
                <w:color w:val="000000" w:themeColor="text1"/>
                <w:lang w:val="es-CL"/>
              </w:rPr>
              <w:t>15 (68,2)</w:t>
            </w:r>
          </w:p>
        </w:tc>
        <w:tc>
          <w:tcPr>
            <w:tcW w:w="207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0EE31C8C" w14:textId="1DE795F6" w:rsidR="5DC33546" w:rsidRPr="00FF7900" w:rsidRDefault="5DC33546" w:rsidP="5DC33546">
            <w:pPr>
              <w:spacing w:after="0" w:line="240" w:lineRule="auto"/>
              <w:jc w:val="center"/>
              <w:rPr>
                <w:rFonts w:ascii="Arial" w:eastAsia="Arial" w:hAnsi="Arial" w:cs="Arial"/>
                <w:color w:val="000000" w:themeColor="text1"/>
              </w:rPr>
            </w:pPr>
            <w:r w:rsidRPr="00FF7900">
              <w:br/>
            </w:r>
            <w:r w:rsidR="007E3D92">
              <w:rPr>
                <w:rFonts w:ascii="Arial" w:eastAsia="Arial" w:hAnsi="Arial" w:cs="Arial"/>
                <w:color w:val="000000" w:themeColor="text1"/>
              </w:rPr>
              <w:br/>
            </w:r>
            <w:r w:rsidRPr="00FF7900">
              <w:rPr>
                <w:rFonts w:ascii="Arial" w:eastAsia="Arial" w:hAnsi="Arial" w:cs="Arial"/>
                <w:color w:val="000000" w:themeColor="text1"/>
              </w:rPr>
              <w:t>0,208</w:t>
            </w:r>
          </w:p>
        </w:tc>
      </w:tr>
      <w:tr w:rsidR="5DC33546" w:rsidRPr="00FF7900" w14:paraId="186E1735" w14:textId="77777777" w:rsidTr="5DC33546">
        <w:trPr>
          <w:trHeight w:val="300"/>
        </w:trPr>
        <w:tc>
          <w:tcPr>
            <w:tcW w:w="33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0F465BF6" w14:textId="402011A0" w:rsidR="5DC33546" w:rsidRPr="00FF7900" w:rsidRDefault="5DC33546" w:rsidP="00FF7900">
            <w:p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Experiencia</w:t>
            </w:r>
            <w:r w:rsidR="00FF7900">
              <w:rPr>
                <w:rFonts w:ascii="Arial" w:eastAsia="Arial" w:hAnsi="Arial" w:cs="Arial"/>
                <w:b/>
                <w:bCs/>
                <w:color w:val="000000" w:themeColor="text1"/>
              </w:rPr>
              <w:t xml:space="preserve"> </w:t>
            </w:r>
            <w:r w:rsidRPr="00FF7900">
              <w:rPr>
                <w:rFonts w:ascii="Arial" w:eastAsia="Arial" w:hAnsi="Arial" w:cs="Arial"/>
                <w:b/>
                <w:bCs/>
                <w:color w:val="000000" w:themeColor="text1"/>
              </w:rPr>
              <w:t>de amamantamiento</w:t>
            </w:r>
            <w:r w:rsidRPr="00FF7900">
              <w:rPr>
                <w:rFonts w:ascii="Arial" w:eastAsia="Arial" w:hAnsi="Arial" w:cs="Arial"/>
                <w:b/>
                <w:bCs/>
                <w:color w:val="000000" w:themeColor="text1"/>
                <w:lang w:val="es-CL"/>
              </w:rPr>
              <w:t> </w:t>
            </w:r>
          </w:p>
          <w:p w14:paraId="2CBE829C" w14:textId="72819390" w:rsidR="5DC33546" w:rsidRPr="00FF7900" w:rsidRDefault="5DC33546" w:rsidP="00FF7900">
            <w:pPr>
              <w:pStyle w:val="Prrafodelista"/>
              <w:numPr>
                <w:ilvl w:val="0"/>
                <w:numId w:val="8"/>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Mala</w:t>
            </w:r>
            <w:r w:rsidRPr="00FF7900">
              <w:rPr>
                <w:rFonts w:ascii="Arial" w:eastAsia="Arial" w:hAnsi="Arial" w:cs="Arial"/>
                <w:b/>
                <w:bCs/>
                <w:color w:val="000000" w:themeColor="text1"/>
                <w:lang w:val="es-CL"/>
              </w:rPr>
              <w:t> </w:t>
            </w:r>
          </w:p>
          <w:p w14:paraId="4A4B3A1C" w14:textId="3786ADE5" w:rsidR="5DC33546" w:rsidRPr="00FF7900" w:rsidRDefault="5DC33546" w:rsidP="00FF7900">
            <w:pPr>
              <w:pStyle w:val="Prrafodelista"/>
              <w:numPr>
                <w:ilvl w:val="0"/>
                <w:numId w:val="8"/>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Regular</w:t>
            </w:r>
            <w:r w:rsidRPr="00FF7900">
              <w:rPr>
                <w:rFonts w:ascii="Arial" w:eastAsia="Arial" w:hAnsi="Arial" w:cs="Arial"/>
                <w:b/>
                <w:bCs/>
                <w:color w:val="000000" w:themeColor="text1"/>
                <w:lang w:val="es-CL"/>
              </w:rPr>
              <w:t> </w:t>
            </w:r>
          </w:p>
          <w:p w14:paraId="7A2D064B" w14:textId="6E9341E2" w:rsidR="5DC33546" w:rsidRPr="00FF7900" w:rsidRDefault="5DC33546" w:rsidP="00FF7900">
            <w:pPr>
              <w:pStyle w:val="Prrafodelista"/>
              <w:numPr>
                <w:ilvl w:val="0"/>
                <w:numId w:val="8"/>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Buena</w:t>
            </w:r>
            <w:r w:rsidRPr="00FF7900">
              <w:rPr>
                <w:rFonts w:ascii="Arial" w:eastAsia="Arial" w:hAnsi="Arial" w:cs="Arial"/>
                <w:b/>
                <w:bCs/>
                <w:color w:val="000000" w:themeColor="text1"/>
                <w:lang w:val="es-CL"/>
              </w:rPr>
              <w:t> </w:t>
            </w:r>
          </w:p>
          <w:p w14:paraId="74DB6E9D" w14:textId="69CDB5E7" w:rsidR="5DC33546" w:rsidRPr="00FF7900" w:rsidRDefault="5DC33546" w:rsidP="00FF7900">
            <w:pPr>
              <w:pStyle w:val="Prrafodelista"/>
              <w:numPr>
                <w:ilvl w:val="0"/>
                <w:numId w:val="8"/>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Excelente</w:t>
            </w:r>
            <w:r w:rsidRPr="00FF7900">
              <w:rPr>
                <w:rFonts w:ascii="Arial" w:eastAsia="Arial" w:hAnsi="Arial" w:cs="Arial"/>
                <w:b/>
                <w:bCs/>
                <w:color w:val="000000" w:themeColor="text1"/>
                <w:lang w:val="es-CL"/>
              </w:rPr>
              <w:t> </w:t>
            </w:r>
          </w:p>
        </w:tc>
        <w:tc>
          <w:tcPr>
            <w:tcW w:w="14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34DDCB96" w14:textId="10CAA75B"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br/>
            </w:r>
            <w:r w:rsidRPr="00FF7900">
              <w:rPr>
                <w:rFonts w:ascii="Arial" w:eastAsia="Arial" w:hAnsi="Arial" w:cs="Arial"/>
                <w:color w:val="000000" w:themeColor="text1"/>
              </w:rPr>
              <w:t>11 (73,3)</w:t>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43 (75,4) </w:t>
            </w:r>
            <w:r w:rsidRPr="00FF7900">
              <w:br/>
            </w:r>
            <w:r w:rsidRPr="00FF7900">
              <w:rPr>
                <w:rFonts w:ascii="Arial" w:eastAsia="Arial" w:hAnsi="Arial" w:cs="Arial"/>
                <w:color w:val="000000" w:themeColor="text1"/>
                <w:lang w:val="es-CL"/>
              </w:rPr>
              <w:t>40 (35,1) </w:t>
            </w:r>
            <w:r w:rsidRPr="00FF7900">
              <w:br/>
            </w:r>
            <w:r w:rsidRPr="00FF7900">
              <w:rPr>
                <w:rFonts w:ascii="Arial" w:eastAsia="Arial" w:hAnsi="Arial" w:cs="Arial"/>
                <w:color w:val="000000" w:themeColor="text1"/>
                <w:lang w:val="es-CL"/>
              </w:rPr>
              <w:t>26 (15,6)</w:t>
            </w:r>
          </w:p>
        </w:tc>
        <w:tc>
          <w:tcPr>
            <w:tcW w:w="160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6AD0ADCB" w14:textId="28DBB718"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br/>
            </w:r>
            <w:r w:rsidRPr="00FF7900">
              <w:rPr>
                <w:rFonts w:ascii="Arial" w:eastAsia="Arial" w:hAnsi="Arial" w:cs="Arial"/>
                <w:color w:val="000000" w:themeColor="text1"/>
              </w:rPr>
              <w:t>4 (26,7)</w:t>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14 (24,6) </w:t>
            </w:r>
            <w:r w:rsidRPr="00FF7900">
              <w:br/>
            </w:r>
            <w:r w:rsidRPr="00FF7900">
              <w:rPr>
                <w:rFonts w:ascii="Arial" w:eastAsia="Arial" w:hAnsi="Arial" w:cs="Arial"/>
                <w:color w:val="000000" w:themeColor="text1"/>
                <w:lang w:val="es-CL"/>
              </w:rPr>
              <w:t>74 (64,9) </w:t>
            </w:r>
            <w:r w:rsidRPr="00FF7900">
              <w:br/>
            </w:r>
            <w:r w:rsidRPr="00FF7900">
              <w:rPr>
                <w:rFonts w:ascii="Arial" w:eastAsia="Arial" w:hAnsi="Arial" w:cs="Arial"/>
                <w:color w:val="000000" w:themeColor="text1"/>
                <w:lang w:val="es-CL"/>
              </w:rPr>
              <w:t>141 (84,4)</w:t>
            </w:r>
          </w:p>
        </w:tc>
        <w:tc>
          <w:tcPr>
            <w:tcW w:w="207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1DA09B22" w14:textId="5870C0FA" w:rsidR="5DC33546" w:rsidRPr="00FF7900" w:rsidRDefault="5DC33546" w:rsidP="5DC33546">
            <w:pPr>
              <w:spacing w:after="0" w:line="240" w:lineRule="auto"/>
              <w:jc w:val="center"/>
              <w:rPr>
                <w:rFonts w:ascii="Arial" w:eastAsia="Arial" w:hAnsi="Arial" w:cs="Arial"/>
                <w:color w:val="000000" w:themeColor="text1"/>
              </w:rPr>
            </w:pPr>
            <w:r w:rsidRPr="00FF7900">
              <w:br/>
            </w:r>
            <w:r w:rsidR="007E3D92">
              <w:rPr>
                <w:rFonts w:ascii="Arial" w:eastAsia="Arial" w:hAnsi="Arial" w:cs="Arial"/>
                <w:color w:val="000000" w:themeColor="text1"/>
              </w:rPr>
              <w:br/>
            </w:r>
            <w:r w:rsidRPr="00FF7900">
              <w:rPr>
                <w:rFonts w:ascii="Arial" w:eastAsia="Arial" w:hAnsi="Arial" w:cs="Arial"/>
                <w:color w:val="000000" w:themeColor="text1"/>
              </w:rPr>
              <w:t>0,000*</w:t>
            </w:r>
          </w:p>
        </w:tc>
      </w:tr>
      <w:tr w:rsidR="5DC33546" w:rsidRPr="00FF7900" w14:paraId="20889F61" w14:textId="77777777" w:rsidTr="5DC33546">
        <w:trPr>
          <w:trHeight w:val="300"/>
        </w:trPr>
        <w:tc>
          <w:tcPr>
            <w:tcW w:w="33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57214256" w14:textId="2950F667" w:rsidR="5DC33546" w:rsidRPr="00FF7900" w:rsidRDefault="5DC33546" w:rsidP="00FF7900">
            <w:p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Apoyo de familiares y/o amigos durante LM</w:t>
            </w:r>
          </w:p>
          <w:p w14:paraId="1B5A1292" w14:textId="6DC75545" w:rsidR="5DC33546" w:rsidRPr="00FF7900" w:rsidRDefault="5DC33546" w:rsidP="00FF7900">
            <w:pPr>
              <w:pStyle w:val="Prrafodelista"/>
              <w:numPr>
                <w:ilvl w:val="0"/>
                <w:numId w:val="7"/>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Malo</w:t>
            </w:r>
            <w:r w:rsidRPr="00FF7900">
              <w:rPr>
                <w:rFonts w:ascii="Arial" w:eastAsia="Arial" w:hAnsi="Arial" w:cs="Arial"/>
                <w:b/>
                <w:bCs/>
                <w:color w:val="000000" w:themeColor="text1"/>
                <w:lang w:val="es-CL"/>
              </w:rPr>
              <w:t> </w:t>
            </w:r>
          </w:p>
          <w:p w14:paraId="40134538" w14:textId="5F96EDE2" w:rsidR="5DC33546" w:rsidRPr="00FF7900" w:rsidRDefault="5DC33546" w:rsidP="00FF7900">
            <w:pPr>
              <w:pStyle w:val="Prrafodelista"/>
              <w:numPr>
                <w:ilvl w:val="0"/>
                <w:numId w:val="7"/>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Regular</w:t>
            </w:r>
            <w:r w:rsidRPr="00FF7900">
              <w:rPr>
                <w:rFonts w:ascii="Arial" w:eastAsia="Arial" w:hAnsi="Arial" w:cs="Arial"/>
                <w:b/>
                <w:bCs/>
                <w:color w:val="000000" w:themeColor="text1"/>
                <w:lang w:val="es-CL"/>
              </w:rPr>
              <w:t> </w:t>
            </w:r>
          </w:p>
          <w:p w14:paraId="2F5363A7" w14:textId="4CFFD9D0" w:rsidR="5DC33546" w:rsidRPr="00FF7900" w:rsidRDefault="5DC33546" w:rsidP="00FF7900">
            <w:pPr>
              <w:pStyle w:val="Prrafodelista"/>
              <w:numPr>
                <w:ilvl w:val="0"/>
                <w:numId w:val="7"/>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Bueno</w:t>
            </w:r>
            <w:r w:rsidRPr="00FF7900">
              <w:rPr>
                <w:rFonts w:ascii="Arial" w:eastAsia="Arial" w:hAnsi="Arial" w:cs="Arial"/>
                <w:b/>
                <w:bCs/>
                <w:color w:val="000000" w:themeColor="text1"/>
                <w:lang w:val="es-CL"/>
              </w:rPr>
              <w:t> </w:t>
            </w:r>
          </w:p>
          <w:p w14:paraId="2D7BFF50" w14:textId="14BC9E07" w:rsidR="5DC33546" w:rsidRPr="00FF7900" w:rsidRDefault="5DC33546" w:rsidP="00FF7900">
            <w:pPr>
              <w:pStyle w:val="Prrafodelista"/>
              <w:numPr>
                <w:ilvl w:val="0"/>
                <w:numId w:val="7"/>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Excelente</w:t>
            </w:r>
            <w:r w:rsidRPr="00FF7900">
              <w:rPr>
                <w:rFonts w:ascii="Arial" w:eastAsia="Arial" w:hAnsi="Arial" w:cs="Arial"/>
                <w:b/>
                <w:bCs/>
                <w:color w:val="000000" w:themeColor="text1"/>
                <w:lang w:val="es-CL"/>
              </w:rPr>
              <w:t> </w:t>
            </w:r>
          </w:p>
        </w:tc>
        <w:tc>
          <w:tcPr>
            <w:tcW w:w="14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7175142A" w14:textId="521C42D1"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2 (16,7) </w:t>
            </w:r>
            <w:r w:rsidRPr="00FF7900">
              <w:br/>
            </w:r>
            <w:r w:rsidRPr="00FF7900">
              <w:rPr>
                <w:rFonts w:ascii="Arial" w:eastAsia="Arial" w:hAnsi="Arial" w:cs="Arial"/>
                <w:color w:val="000000" w:themeColor="text1"/>
                <w:lang w:val="es-CL"/>
              </w:rPr>
              <w:t>35 (50) </w:t>
            </w:r>
            <w:r w:rsidRPr="00FF7900">
              <w:br/>
            </w:r>
            <w:r w:rsidRPr="00FF7900">
              <w:rPr>
                <w:rFonts w:ascii="Arial" w:eastAsia="Arial" w:hAnsi="Arial" w:cs="Arial"/>
                <w:color w:val="000000" w:themeColor="text1"/>
                <w:lang w:val="es-CL"/>
              </w:rPr>
              <w:t>44 (32,4) </w:t>
            </w:r>
            <w:r w:rsidRPr="00FF7900">
              <w:br/>
            </w:r>
            <w:r w:rsidRPr="00FF7900">
              <w:rPr>
                <w:rFonts w:ascii="Arial" w:eastAsia="Arial" w:hAnsi="Arial" w:cs="Arial"/>
                <w:color w:val="000000" w:themeColor="text1"/>
                <w:lang w:val="es-CL"/>
              </w:rPr>
              <w:t>39 (28,9)</w:t>
            </w:r>
          </w:p>
        </w:tc>
        <w:tc>
          <w:tcPr>
            <w:tcW w:w="160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7C2D9F2D" w14:textId="5E844D30"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10 (83,3) </w:t>
            </w:r>
            <w:r w:rsidRPr="00FF7900">
              <w:br/>
            </w:r>
            <w:r w:rsidRPr="00FF7900">
              <w:rPr>
                <w:rFonts w:ascii="Arial" w:eastAsia="Arial" w:hAnsi="Arial" w:cs="Arial"/>
                <w:color w:val="000000" w:themeColor="text1"/>
                <w:lang w:val="es-CL"/>
              </w:rPr>
              <w:t>35 (50) </w:t>
            </w:r>
            <w:r w:rsidRPr="00FF7900">
              <w:br/>
            </w:r>
            <w:r w:rsidRPr="00FF7900">
              <w:rPr>
                <w:rFonts w:ascii="Arial" w:eastAsia="Arial" w:hAnsi="Arial" w:cs="Arial"/>
                <w:color w:val="000000" w:themeColor="text1"/>
                <w:lang w:val="es-CL"/>
              </w:rPr>
              <w:t>92 (67,6) </w:t>
            </w:r>
            <w:r w:rsidRPr="00FF7900">
              <w:br/>
            </w:r>
            <w:r w:rsidRPr="00FF7900">
              <w:rPr>
                <w:rFonts w:ascii="Arial" w:eastAsia="Arial" w:hAnsi="Arial" w:cs="Arial"/>
                <w:color w:val="000000" w:themeColor="text1"/>
                <w:lang w:val="es-CL"/>
              </w:rPr>
              <w:t>96 (71,1)</w:t>
            </w:r>
          </w:p>
        </w:tc>
        <w:tc>
          <w:tcPr>
            <w:tcW w:w="207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34E00F6C" w14:textId="78A82303" w:rsidR="5DC33546" w:rsidRPr="00FF7900" w:rsidRDefault="007E3D92" w:rsidP="5DC33546">
            <w:pPr>
              <w:spacing w:after="0" w:line="240" w:lineRule="auto"/>
              <w:jc w:val="center"/>
              <w:rPr>
                <w:rFonts w:ascii="Arial" w:eastAsia="Arial" w:hAnsi="Arial" w:cs="Arial"/>
                <w:color w:val="000000" w:themeColor="text1"/>
              </w:rPr>
            </w:pPr>
            <w:r>
              <w:br/>
            </w:r>
            <w:r w:rsidR="5DC33546" w:rsidRPr="00FF7900">
              <w:br/>
            </w:r>
            <w:r w:rsidR="5DC33546" w:rsidRPr="00FF7900">
              <w:rPr>
                <w:rFonts w:ascii="Arial" w:eastAsia="Arial" w:hAnsi="Arial" w:cs="Arial"/>
                <w:color w:val="000000" w:themeColor="text1"/>
              </w:rPr>
              <w:t>0,010*</w:t>
            </w:r>
          </w:p>
        </w:tc>
      </w:tr>
      <w:tr w:rsidR="5DC33546" w:rsidRPr="00FF7900" w14:paraId="4226DFF5" w14:textId="77777777" w:rsidTr="5DC33546">
        <w:trPr>
          <w:trHeight w:val="300"/>
        </w:trPr>
        <w:tc>
          <w:tcPr>
            <w:tcW w:w="33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247235A1" w14:textId="7E28AB27" w:rsidR="5DC33546" w:rsidRPr="00FF7900" w:rsidRDefault="5DC33546" w:rsidP="00FF7900">
            <w:p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Información entregada por profesionales de salud durante el embarazo</w:t>
            </w:r>
            <w:r w:rsidRPr="00FF7900">
              <w:rPr>
                <w:rFonts w:ascii="Arial" w:eastAsia="Arial" w:hAnsi="Arial" w:cs="Arial"/>
                <w:b/>
                <w:bCs/>
                <w:color w:val="000000" w:themeColor="text1"/>
                <w:lang w:val="es-CL"/>
              </w:rPr>
              <w:t> </w:t>
            </w:r>
          </w:p>
          <w:p w14:paraId="1A43C9EB" w14:textId="517C82E4" w:rsidR="5DC33546" w:rsidRPr="00FF7900" w:rsidRDefault="5DC33546" w:rsidP="00FF7900">
            <w:pPr>
              <w:pStyle w:val="Prrafodelista"/>
              <w:numPr>
                <w:ilvl w:val="0"/>
                <w:numId w:val="6"/>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Mala</w:t>
            </w:r>
            <w:r w:rsidRPr="00FF7900">
              <w:rPr>
                <w:rFonts w:ascii="Arial" w:eastAsia="Arial" w:hAnsi="Arial" w:cs="Arial"/>
                <w:b/>
                <w:bCs/>
                <w:color w:val="000000" w:themeColor="text1"/>
                <w:lang w:val="es-CL"/>
              </w:rPr>
              <w:t> </w:t>
            </w:r>
          </w:p>
          <w:p w14:paraId="79CF919C" w14:textId="2ECE8A7C" w:rsidR="5DC33546" w:rsidRPr="00FF7900" w:rsidRDefault="5DC33546" w:rsidP="00FF7900">
            <w:pPr>
              <w:pStyle w:val="Prrafodelista"/>
              <w:numPr>
                <w:ilvl w:val="0"/>
                <w:numId w:val="6"/>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Regular</w:t>
            </w:r>
            <w:r w:rsidRPr="00FF7900">
              <w:rPr>
                <w:rFonts w:ascii="Arial" w:eastAsia="Arial" w:hAnsi="Arial" w:cs="Arial"/>
                <w:b/>
                <w:bCs/>
                <w:color w:val="000000" w:themeColor="text1"/>
                <w:lang w:val="es-CL"/>
              </w:rPr>
              <w:t> </w:t>
            </w:r>
          </w:p>
          <w:p w14:paraId="6A3E43ED" w14:textId="7DA7DCC5" w:rsidR="5DC33546" w:rsidRPr="00FF7900" w:rsidRDefault="5DC33546" w:rsidP="00FF7900">
            <w:pPr>
              <w:pStyle w:val="Prrafodelista"/>
              <w:numPr>
                <w:ilvl w:val="0"/>
                <w:numId w:val="6"/>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Buena</w:t>
            </w:r>
            <w:r w:rsidRPr="00FF7900">
              <w:rPr>
                <w:rFonts w:ascii="Arial" w:eastAsia="Arial" w:hAnsi="Arial" w:cs="Arial"/>
                <w:b/>
                <w:bCs/>
                <w:color w:val="000000" w:themeColor="text1"/>
                <w:lang w:val="es-CL"/>
              </w:rPr>
              <w:t> </w:t>
            </w:r>
          </w:p>
          <w:p w14:paraId="4390D224" w14:textId="0025A143" w:rsidR="5DC33546" w:rsidRPr="00FF7900" w:rsidRDefault="5DC33546" w:rsidP="00FF7900">
            <w:pPr>
              <w:pStyle w:val="Prrafodelista"/>
              <w:numPr>
                <w:ilvl w:val="0"/>
                <w:numId w:val="6"/>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Excelente</w:t>
            </w:r>
            <w:r w:rsidRPr="00FF7900">
              <w:rPr>
                <w:rFonts w:ascii="Arial" w:eastAsia="Arial" w:hAnsi="Arial" w:cs="Arial"/>
                <w:b/>
                <w:bCs/>
                <w:color w:val="000000" w:themeColor="text1"/>
                <w:lang w:val="es-CL"/>
              </w:rPr>
              <w:t> </w:t>
            </w:r>
          </w:p>
        </w:tc>
        <w:tc>
          <w:tcPr>
            <w:tcW w:w="14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4343D27B" w14:textId="35CEE6CC"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22 (39,3) </w:t>
            </w:r>
            <w:r w:rsidRPr="00FF7900">
              <w:br/>
            </w:r>
            <w:r w:rsidRPr="00FF7900">
              <w:rPr>
                <w:rFonts w:ascii="Arial" w:eastAsia="Arial" w:hAnsi="Arial" w:cs="Arial"/>
                <w:color w:val="000000" w:themeColor="text1"/>
                <w:lang w:val="es-CL"/>
              </w:rPr>
              <w:t>42 (32,1) </w:t>
            </w:r>
            <w:r w:rsidRPr="00FF7900">
              <w:br/>
            </w:r>
            <w:r w:rsidRPr="00FF7900">
              <w:rPr>
                <w:rFonts w:ascii="Arial" w:eastAsia="Arial" w:hAnsi="Arial" w:cs="Arial"/>
                <w:color w:val="000000" w:themeColor="text1"/>
                <w:lang w:val="es-CL"/>
              </w:rPr>
              <w:t>40 (38,5) </w:t>
            </w:r>
            <w:r w:rsidRPr="00FF7900">
              <w:br/>
            </w:r>
            <w:r w:rsidRPr="00FF7900">
              <w:rPr>
                <w:rFonts w:ascii="Arial" w:eastAsia="Arial" w:hAnsi="Arial" w:cs="Arial"/>
                <w:color w:val="000000" w:themeColor="text1"/>
                <w:lang w:val="es-CL"/>
              </w:rPr>
              <w:t>16 (25,8)</w:t>
            </w:r>
          </w:p>
        </w:tc>
        <w:tc>
          <w:tcPr>
            <w:tcW w:w="160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506E16DD" w14:textId="17B4373D"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34 (60,7) </w:t>
            </w:r>
            <w:r w:rsidRPr="00FF7900">
              <w:br/>
            </w:r>
            <w:r w:rsidRPr="00FF7900">
              <w:rPr>
                <w:rFonts w:ascii="Arial" w:eastAsia="Arial" w:hAnsi="Arial" w:cs="Arial"/>
                <w:color w:val="000000" w:themeColor="text1"/>
                <w:lang w:val="es-CL"/>
              </w:rPr>
              <w:t>89 (67,9) </w:t>
            </w:r>
            <w:r w:rsidRPr="00FF7900">
              <w:br/>
            </w:r>
            <w:r w:rsidRPr="00FF7900">
              <w:rPr>
                <w:rFonts w:ascii="Arial" w:eastAsia="Arial" w:hAnsi="Arial" w:cs="Arial"/>
                <w:color w:val="000000" w:themeColor="text1"/>
                <w:lang w:val="es-CL"/>
              </w:rPr>
              <w:t>64 (61,5) </w:t>
            </w:r>
            <w:r w:rsidRPr="00FF7900">
              <w:br/>
            </w:r>
            <w:r w:rsidRPr="00FF7900">
              <w:rPr>
                <w:rFonts w:ascii="Arial" w:eastAsia="Arial" w:hAnsi="Arial" w:cs="Arial"/>
                <w:color w:val="000000" w:themeColor="text1"/>
                <w:lang w:val="es-CL"/>
              </w:rPr>
              <w:t>46 (74,2)</w:t>
            </w:r>
          </w:p>
        </w:tc>
        <w:tc>
          <w:tcPr>
            <w:tcW w:w="207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6D32F5B4" w14:textId="1B1B7E41" w:rsidR="5DC33546" w:rsidRPr="00FF7900" w:rsidRDefault="5DC33546" w:rsidP="5DC33546">
            <w:pPr>
              <w:spacing w:after="0" w:line="240" w:lineRule="auto"/>
              <w:jc w:val="center"/>
              <w:rPr>
                <w:rFonts w:ascii="Arial" w:eastAsia="Arial" w:hAnsi="Arial" w:cs="Arial"/>
                <w:color w:val="000000" w:themeColor="text1"/>
              </w:rPr>
            </w:pPr>
            <w:r w:rsidRPr="00FF7900">
              <w:br/>
            </w:r>
            <w:r w:rsidR="00BF36AA">
              <w:rPr>
                <w:rFonts w:ascii="Arial" w:eastAsia="Arial" w:hAnsi="Arial" w:cs="Arial"/>
                <w:color w:val="000000" w:themeColor="text1"/>
              </w:rPr>
              <w:br/>
            </w:r>
            <w:r w:rsidR="00BF36AA">
              <w:rPr>
                <w:rFonts w:ascii="Arial" w:eastAsia="Arial" w:hAnsi="Arial" w:cs="Arial"/>
                <w:color w:val="000000" w:themeColor="text1"/>
              </w:rPr>
              <w:br/>
            </w:r>
            <w:r w:rsidRPr="00FF7900">
              <w:rPr>
                <w:rFonts w:ascii="Arial" w:eastAsia="Arial" w:hAnsi="Arial" w:cs="Arial"/>
                <w:color w:val="000000" w:themeColor="text1"/>
              </w:rPr>
              <w:t>0,296</w:t>
            </w:r>
          </w:p>
        </w:tc>
      </w:tr>
      <w:tr w:rsidR="5DC33546" w:rsidRPr="00FF7900" w14:paraId="26A93F88" w14:textId="77777777" w:rsidTr="5DC33546">
        <w:trPr>
          <w:trHeight w:val="300"/>
        </w:trPr>
        <w:tc>
          <w:tcPr>
            <w:tcW w:w="33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5FAF6B13" w14:textId="33B7299B" w:rsidR="5DC33546" w:rsidRPr="00FF7900" w:rsidRDefault="5DC33546" w:rsidP="00FF7900">
            <w:p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Información entregada por profesionales de salud durante la lactancia</w:t>
            </w:r>
            <w:r w:rsidRPr="00FF7900">
              <w:rPr>
                <w:rFonts w:ascii="Arial" w:eastAsia="Arial" w:hAnsi="Arial" w:cs="Arial"/>
                <w:b/>
                <w:bCs/>
                <w:color w:val="000000" w:themeColor="text1"/>
                <w:lang w:val="es-CL"/>
              </w:rPr>
              <w:t> </w:t>
            </w:r>
          </w:p>
          <w:p w14:paraId="1C2E872A" w14:textId="203B9C35" w:rsidR="5DC33546" w:rsidRPr="00FF7900" w:rsidRDefault="5DC33546" w:rsidP="00FF7900">
            <w:pPr>
              <w:pStyle w:val="Prrafodelista"/>
              <w:numPr>
                <w:ilvl w:val="0"/>
                <w:numId w:val="5"/>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Mala</w:t>
            </w:r>
            <w:r w:rsidRPr="00FF7900">
              <w:rPr>
                <w:rFonts w:ascii="Arial" w:eastAsia="Arial" w:hAnsi="Arial" w:cs="Arial"/>
                <w:b/>
                <w:bCs/>
                <w:color w:val="000000" w:themeColor="text1"/>
                <w:lang w:val="es-CL"/>
              </w:rPr>
              <w:t> </w:t>
            </w:r>
          </w:p>
          <w:p w14:paraId="5B4BBCAB" w14:textId="169622AC" w:rsidR="5DC33546" w:rsidRPr="00FF7900" w:rsidRDefault="5DC33546" w:rsidP="00FF7900">
            <w:pPr>
              <w:pStyle w:val="Prrafodelista"/>
              <w:numPr>
                <w:ilvl w:val="0"/>
                <w:numId w:val="5"/>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Regular</w:t>
            </w:r>
            <w:r w:rsidRPr="00FF7900">
              <w:rPr>
                <w:rFonts w:ascii="Arial" w:eastAsia="Arial" w:hAnsi="Arial" w:cs="Arial"/>
                <w:b/>
                <w:bCs/>
                <w:color w:val="000000" w:themeColor="text1"/>
                <w:lang w:val="es-CL"/>
              </w:rPr>
              <w:t> </w:t>
            </w:r>
          </w:p>
          <w:p w14:paraId="416ACCBC" w14:textId="68720277" w:rsidR="5DC33546" w:rsidRPr="00FF7900" w:rsidRDefault="5DC33546" w:rsidP="00FF7900">
            <w:pPr>
              <w:pStyle w:val="Prrafodelista"/>
              <w:numPr>
                <w:ilvl w:val="0"/>
                <w:numId w:val="5"/>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Buena</w:t>
            </w:r>
            <w:r w:rsidRPr="00FF7900">
              <w:rPr>
                <w:rFonts w:ascii="Arial" w:eastAsia="Arial" w:hAnsi="Arial" w:cs="Arial"/>
                <w:b/>
                <w:bCs/>
                <w:color w:val="000000" w:themeColor="text1"/>
                <w:lang w:val="es-CL"/>
              </w:rPr>
              <w:t> </w:t>
            </w:r>
          </w:p>
          <w:p w14:paraId="0D9B9D6A" w14:textId="4207E02B" w:rsidR="5DC33546" w:rsidRPr="00FF7900" w:rsidRDefault="5DC33546" w:rsidP="00FF7900">
            <w:pPr>
              <w:pStyle w:val="Prrafodelista"/>
              <w:numPr>
                <w:ilvl w:val="0"/>
                <w:numId w:val="5"/>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Excelente</w:t>
            </w:r>
            <w:r w:rsidRPr="00FF7900">
              <w:rPr>
                <w:rFonts w:ascii="Arial" w:eastAsia="Arial" w:hAnsi="Arial" w:cs="Arial"/>
                <w:b/>
                <w:bCs/>
                <w:color w:val="000000" w:themeColor="text1"/>
                <w:lang w:val="es-CL"/>
              </w:rPr>
              <w:t> </w:t>
            </w:r>
          </w:p>
        </w:tc>
        <w:tc>
          <w:tcPr>
            <w:tcW w:w="14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5BE903C1" w14:textId="20450CA2"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15 (41,7) </w:t>
            </w:r>
            <w:r w:rsidRPr="00FF7900">
              <w:br/>
            </w:r>
            <w:r w:rsidRPr="00FF7900">
              <w:rPr>
                <w:rFonts w:ascii="Arial" w:eastAsia="Arial" w:hAnsi="Arial" w:cs="Arial"/>
                <w:color w:val="000000" w:themeColor="text1"/>
                <w:lang w:val="es-CL"/>
              </w:rPr>
              <w:t>40 (36,7) </w:t>
            </w:r>
            <w:r w:rsidRPr="00FF7900">
              <w:br/>
            </w:r>
            <w:r w:rsidRPr="00FF7900">
              <w:rPr>
                <w:rFonts w:ascii="Arial" w:eastAsia="Arial" w:hAnsi="Arial" w:cs="Arial"/>
                <w:color w:val="000000" w:themeColor="text1"/>
                <w:lang w:val="es-CL"/>
              </w:rPr>
              <w:t>41 (31,5) </w:t>
            </w:r>
            <w:r w:rsidRPr="00FF7900">
              <w:br/>
            </w:r>
            <w:r w:rsidRPr="00FF7900">
              <w:rPr>
                <w:rFonts w:ascii="Arial" w:eastAsia="Arial" w:hAnsi="Arial" w:cs="Arial"/>
                <w:color w:val="000000" w:themeColor="text1"/>
                <w:lang w:val="es-CL"/>
              </w:rPr>
              <w:t>24 (30,8)</w:t>
            </w:r>
          </w:p>
        </w:tc>
        <w:tc>
          <w:tcPr>
            <w:tcW w:w="160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25DC3869" w14:textId="18A27DAC"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21 (58,3) </w:t>
            </w:r>
            <w:r w:rsidRPr="00FF7900">
              <w:br/>
            </w:r>
            <w:r w:rsidRPr="00FF7900">
              <w:rPr>
                <w:rFonts w:ascii="Arial" w:eastAsia="Arial" w:hAnsi="Arial" w:cs="Arial"/>
                <w:color w:val="000000" w:themeColor="text1"/>
                <w:lang w:val="es-CL"/>
              </w:rPr>
              <w:t>69 (63,3) </w:t>
            </w:r>
            <w:r w:rsidRPr="00FF7900">
              <w:br/>
            </w:r>
            <w:r w:rsidRPr="00FF7900">
              <w:rPr>
                <w:rFonts w:ascii="Arial" w:eastAsia="Arial" w:hAnsi="Arial" w:cs="Arial"/>
                <w:color w:val="000000" w:themeColor="text1"/>
                <w:lang w:val="es-CL"/>
              </w:rPr>
              <w:t>89 (68,5) </w:t>
            </w:r>
            <w:r w:rsidRPr="00FF7900">
              <w:br/>
            </w:r>
            <w:r w:rsidRPr="00FF7900">
              <w:rPr>
                <w:rFonts w:ascii="Arial" w:eastAsia="Arial" w:hAnsi="Arial" w:cs="Arial"/>
                <w:color w:val="000000" w:themeColor="text1"/>
                <w:lang w:val="es-CL"/>
              </w:rPr>
              <w:t>54 (69,2)</w:t>
            </w:r>
          </w:p>
        </w:tc>
        <w:tc>
          <w:tcPr>
            <w:tcW w:w="207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7B945F18" w14:textId="6053BF99" w:rsidR="5DC33546" w:rsidRPr="00FF7900" w:rsidRDefault="5DC33546" w:rsidP="5DC33546">
            <w:pPr>
              <w:spacing w:after="0" w:line="240" w:lineRule="auto"/>
              <w:jc w:val="center"/>
              <w:rPr>
                <w:rFonts w:ascii="Arial" w:eastAsia="Arial" w:hAnsi="Arial" w:cs="Arial"/>
                <w:color w:val="000000" w:themeColor="text1"/>
              </w:rPr>
            </w:pPr>
            <w:r w:rsidRPr="00FF7900">
              <w:br/>
            </w:r>
            <w:r w:rsidR="00BF36AA">
              <w:rPr>
                <w:rFonts w:ascii="Arial" w:eastAsia="Arial" w:hAnsi="Arial" w:cs="Arial"/>
                <w:color w:val="000000" w:themeColor="text1"/>
              </w:rPr>
              <w:br/>
            </w:r>
            <w:r w:rsidR="00BF36AA">
              <w:rPr>
                <w:rFonts w:ascii="Arial" w:eastAsia="Arial" w:hAnsi="Arial" w:cs="Arial"/>
                <w:color w:val="000000" w:themeColor="text1"/>
              </w:rPr>
              <w:br/>
            </w:r>
            <w:r w:rsidRPr="00FF7900">
              <w:rPr>
                <w:rFonts w:ascii="Arial" w:eastAsia="Arial" w:hAnsi="Arial" w:cs="Arial"/>
                <w:color w:val="000000" w:themeColor="text1"/>
              </w:rPr>
              <w:t>0,570</w:t>
            </w:r>
          </w:p>
        </w:tc>
      </w:tr>
      <w:tr w:rsidR="5DC33546" w:rsidRPr="00FF7900" w14:paraId="3CAC1CB0" w14:textId="77777777" w:rsidTr="5DC33546">
        <w:trPr>
          <w:trHeight w:val="300"/>
        </w:trPr>
        <w:tc>
          <w:tcPr>
            <w:tcW w:w="33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086936D2" w14:textId="387579FE" w:rsidR="5DC33546" w:rsidRPr="00FF7900" w:rsidRDefault="5DC33546" w:rsidP="00FF7900">
            <w:p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Conocimiento acerca de los beneficios de entregar LME</w:t>
            </w:r>
            <w:r w:rsidRPr="00FF7900">
              <w:rPr>
                <w:rFonts w:ascii="Arial" w:eastAsia="Arial" w:hAnsi="Arial" w:cs="Arial"/>
                <w:b/>
                <w:bCs/>
                <w:color w:val="000000" w:themeColor="text1"/>
                <w:lang w:val="es-CL"/>
              </w:rPr>
              <w:t> </w:t>
            </w:r>
          </w:p>
          <w:p w14:paraId="0A181EE1" w14:textId="7C6CC7C6" w:rsidR="5DC33546" w:rsidRPr="00FF7900" w:rsidRDefault="5DC33546" w:rsidP="00FF7900">
            <w:pPr>
              <w:pStyle w:val="Prrafodelista"/>
              <w:numPr>
                <w:ilvl w:val="0"/>
                <w:numId w:val="4"/>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No</w:t>
            </w:r>
            <w:r w:rsidRPr="00FF7900">
              <w:rPr>
                <w:rFonts w:ascii="Arial" w:eastAsia="Arial" w:hAnsi="Arial" w:cs="Arial"/>
                <w:b/>
                <w:bCs/>
                <w:color w:val="000000" w:themeColor="text1"/>
                <w:lang w:val="es-CL"/>
              </w:rPr>
              <w:t> </w:t>
            </w:r>
          </w:p>
          <w:p w14:paraId="6FD13814" w14:textId="1ECC5FC4" w:rsidR="5DC33546" w:rsidRPr="00FF7900" w:rsidRDefault="5DC33546" w:rsidP="00FF7900">
            <w:pPr>
              <w:pStyle w:val="Prrafodelista"/>
              <w:numPr>
                <w:ilvl w:val="0"/>
                <w:numId w:val="4"/>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Sí</w:t>
            </w:r>
            <w:r w:rsidRPr="00FF7900">
              <w:rPr>
                <w:rFonts w:ascii="Arial" w:eastAsia="Arial" w:hAnsi="Arial" w:cs="Arial"/>
                <w:b/>
                <w:bCs/>
                <w:color w:val="000000" w:themeColor="text1"/>
                <w:lang w:val="es-CL"/>
              </w:rPr>
              <w:t> </w:t>
            </w:r>
          </w:p>
        </w:tc>
        <w:tc>
          <w:tcPr>
            <w:tcW w:w="14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555414C4" w14:textId="7B954C18" w:rsidR="5DC33546" w:rsidRPr="00FF7900" w:rsidRDefault="5DC33546" w:rsidP="5DC33546">
            <w:pPr>
              <w:spacing w:after="0" w:line="240" w:lineRule="auto"/>
              <w:jc w:val="center"/>
              <w:rPr>
                <w:rFonts w:ascii="Arial" w:eastAsia="Arial" w:hAnsi="Arial" w:cs="Arial"/>
                <w:color w:val="000000" w:themeColor="text1"/>
              </w:rPr>
            </w:pPr>
            <w:r w:rsidRPr="00FF7900">
              <w:rPr>
                <w:rFonts w:ascii="Arial" w:eastAsia="Arial" w:hAnsi="Arial" w:cs="Arial"/>
                <w:color w:val="000000" w:themeColor="text1"/>
                <w:lang w:val="es-CL"/>
              </w:rPr>
              <w:t> </w:t>
            </w:r>
            <w:r w:rsidRPr="00FF7900">
              <w:br/>
            </w:r>
            <w:r w:rsidRPr="00FF7900">
              <w:br/>
            </w:r>
            <w:r w:rsidRPr="00FF7900">
              <w:rPr>
                <w:rFonts w:ascii="Arial" w:eastAsia="Arial" w:hAnsi="Arial" w:cs="Arial"/>
                <w:color w:val="000000" w:themeColor="text1"/>
                <w:lang w:val="es-CL"/>
              </w:rPr>
              <w:t>2 (40) </w:t>
            </w:r>
            <w:r w:rsidRPr="00FF7900">
              <w:br/>
            </w:r>
            <w:r w:rsidRPr="00FF7900">
              <w:rPr>
                <w:rFonts w:ascii="Arial" w:eastAsia="Arial" w:hAnsi="Arial" w:cs="Arial"/>
                <w:color w:val="000000" w:themeColor="text1"/>
                <w:lang w:val="es-CL"/>
              </w:rPr>
              <w:t>118 (34)</w:t>
            </w:r>
          </w:p>
        </w:tc>
        <w:tc>
          <w:tcPr>
            <w:tcW w:w="160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4507690A" w14:textId="29951E38"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3 (60) </w:t>
            </w:r>
            <w:r w:rsidRPr="00FF7900">
              <w:br/>
            </w:r>
            <w:r w:rsidRPr="00FF7900">
              <w:rPr>
                <w:rFonts w:ascii="Arial" w:eastAsia="Arial" w:hAnsi="Arial" w:cs="Arial"/>
                <w:color w:val="000000" w:themeColor="text1"/>
                <w:lang w:val="es-CL"/>
              </w:rPr>
              <w:t>230 (66)</w:t>
            </w:r>
          </w:p>
        </w:tc>
        <w:tc>
          <w:tcPr>
            <w:tcW w:w="207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35A0B906" w14:textId="6A90BDDA" w:rsidR="5DC33546" w:rsidRPr="00FF7900" w:rsidRDefault="5DC33546" w:rsidP="5DC33546">
            <w:pPr>
              <w:spacing w:after="0" w:line="240" w:lineRule="auto"/>
              <w:jc w:val="center"/>
              <w:rPr>
                <w:rFonts w:ascii="Arial" w:eastAsia="Arial" w:hAnsi="Arial" w:cs="Arial"/>
                <w:color w:val="000000" w:themeColor="text1"/>
              </w:rPr>
            </w:pPr>
            <w:r w:rsidRPr="00FF7900">
              <w:br/>
            </w:r>
            <w:r w:rsidR="007E3D92">
              <w:rPr>
                <w:rFonts w:ascii="Arial" w:eastAsia="Arial" w:hAnsi="Arial" w:cs="Arial"/>
                <w:color w:val="000000" w:themeColor="text1"/>
              </w:rPr>
              <w:br/>
            </w:r>
            <w:r w:rsidRPr="00FF7900">
              <w:rPr>
                <w:rFonts w:ascii="Arial" w:eastAsia="Arial" w:hAnsi="Arial" w:cs="Arial"/>
                <w:color w:val="000000" w:themeColor="text1"/>
              </w:rPr>
              <w:t>0,775</w:t>
            </w:r>
          </w:p>
        </w:tc>
      </w:tr>
      <w:tr w:rsidR="5DC33546" w:rsidRPr="00FF7900" w14:paraId="19C56008" w14:textId="77777777" w:rsidTr="5DC33546">
        <w:trPr>
          <w:trHeight w:val="300"/>
        </w:trPr>
        <w:tc>
          <w:tcPr>
            <w:tcW w:w="33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5BD7A678" w14:textId="048A3E5E" w:rsidR="5DC33546" w:rsidRPr="00FF7900" w:rsidRDefault="5DC33546" w:rsidP="00FF7900">
            <w:p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Asistencia a cursos, charlas y/o talleres sobre LM</w:t>
            </w:r>
            <w:r w:rsidRPr="00FF7900">
              <w:rPr>
                <w:rFonts w:ascii="Arial" w:eastAsia="Arial" w:hAnsi="Arial" w:cs="Arial"/>
                <w:b/>
                <w:bCs/>
                <w:color w:val="000000" w:themeColor="text1"/>
                <w:lang w:val="es-CL"/>
              </w:rPr>
              <w:t> </w:t>
            </w:r>
          </w:p>
          <w:p w14:paraId="1D457197" w14:textId="21F0FC07" w:rsidR="5DC33546" w:rsidRPr="00FF7900" w:rsidRDefault="5DC33546" w:rsidP="00FF7900">
            <w:pPr>
              <w:pStyle w:val="Prrafodelista"/>
              <w:numPr>
                <w:ilvl w:val="0"/>
                <w:numId w:val="3"/>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No</w:t>
            </w:r>
            <w:r w:rsidRPr="00FF7900">
              <w:rPr>
                <w:rFonts w:ascii="Arial" w:eastAsia="Arial" w:hAnsi="Arial" w:cs="Arial"/>
                <w:b/>
                <w:bCs/>
                <w:color w:val="000000" w:themeColor="text1"/>
                <w:lang w:val="es-CL"/>
              </w:rPr>
              <w:t> </w:t>
            </w:r>
          </w:p>
          <w:p w14:paraId="31997F04" w14:textId="7B560404" w:rsidR="5DC33546" w:rsidRPr="00FF7900" w:rsidRDefault="5DC33546" w:rsidP="00FF7900">
            <w:pPr>
              <w:pStyle w:val="Prrafodelista"/>
              <w:numPr>
                <w:ilvl w:val="0"/>
                <w:numId w:val="3"/>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Sí</w:t>
            </w:r>
            <w:r w:rsidRPr="00FF7900">
              <w:rPr>
                <w:rFonts w:ascii="Arial" w:eastAsia="Arial" w:hAnsi="Arial" w:cs="Arial"/>
                <w:b/>
                <w:bCs/>
                <w:color w:val="000000" w:themeColor="text1"/>
                <w:lang w:val="es-CL"/>
              </w:rPr>
              <w:t> </w:t>
            </w:r>
          </w:p>
        </w:tc>
        <w:tc>
          <w:tcPr>
            <w:tcW w:w="14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029103FF" w14:textId="58B51A97"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lang w:val="es-CL"/>
              </w:rPr>
              <w:t> </w:t>
            </w:r>
            <w:r w:rsidRPr="00FF7900">
              <w:br/>
            </w:r>
            <w:r w:rsidRPr="00FF7900">
              <w:rPr>
                <w:rFonts w:ascii="Arial" w:eastAsia="Arial" w:hAnsi="Arial" w:cs="Arial"/>
                <w:color w:val="000000" w:themeColor="text1"/>
                <w:lang w:val="es-CL"/>
              </w:rPr>
              <w:t>47 (33,1) </w:t>
            </w:r>
            <w:r w:rsidRPr="00FF7900">
              <w:br/>
            </w:r>
            <w:r w:rsidRPr="00FF7900">
              <w:rPr>
                <w:rFonts w:ascii="Arial" w:eastAsia="Arial" w:hAnsi="Arial" w:cs="Arial"/>
                <w:color w:val="000000" w:themeColor="text1"/>
                <w:lang w:val="es-CL"/>
              </w:rPr>
              <w:t>73 (34,6)</w:t>
            </w:r>
          </w:p>
        </w:tc>
        <w:tc>
          <w:tcPr>
            <w:tcW w:w="160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40C126DC" w14:textId="36CA014D" w:rsidR="5DC33546" w:rsidRPr="00FF7900" w:rsidRDefault="5DC33546" w:rsidP="5DC33546">
            <w:pPr>
              <w:spacing w:after="0" w:line="240" w:lineRule="auto"/>
              <w:jc w:val="center"/>
              <w:rPr>
                <w:rFonts w:ascii="Arial" w:eastAsia="Arial" w:hAnsi="Arial" w:cs="Arial"/>
                <w:color w:val="000000" w:themeColor="text1"/>
              </w:rPr>
            </w:pPr>
            <w:r w:rsidRPr="00FF7900">
              <w:rPr>
                <w:rFonts w:ascii="Arial" w:eastAsia="Arial" w:hAnsi="Arial" w:cs="Arial"/>
                <w:color w:val="000000" w:themeColor="text1"/>
                <w:lang w:val="es-CL"/>
              </w:rPr>
              <w:t> </w:t>
            </w:r>
            <w:r w:rsidRPr="00FF7900">
              <w:br/>
            </w:r>
            <w:r w:rsidRPr="00FF7900">
              <w:br/>
            </w:r>
            <w:r w:rsidRPr="00FF7900">
              <w:rPr>
                <w:rFonts w:ascii="Arial" w:eastAsia="Arial" w:hAnsi="Arial" w:cs="Arial"/>
                <w:color w:val="000000" w:themeColor="text1"/>
                <w:lang w:val="es-CL"/>
              </w:rPr>
              <w:t>95 (66,9) </w:t>
            </w:r>
            <w:r w:rsidRPr="00FF7900">
              <w:br/>
            </w:r>
            <w:r w:rsidRPr="00FF7900">
              <w:rPr>
                <w:rFonts w:ascii="Arial" w:eastAsia="Arial" w:hAnsi="Arial" w:cs="Arial"/>
                <w:color w:val="000000" w:themeColor="text1"/>
                <w:lang w:val="es-CL"/>
              </w:rPr>
              <w:t>138 (65,4)</w:t>
            </w:r>
          </w:p>
        </w:tc>
        <w:tc>
          <w:tcPr>
            <w:tcW w:w="207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19B87E94" w14:textId="4DD03873" w:rsidR="5DC33546" w:rsidRPr="00FF7900" w:rsidRDefault="5DC33546" w:rsidP="5DC33546">
            <w:pPr>
              <w:spacing w:after="0" w:line="240" w:lineRule="auto"/>
              <w:jc w:val="center"/>
              <w:rPr>
                <w:rFonts w:ascii="Arial" w:eastAsia="Arial" w:hAnsi="Arial" w:cs="Arial"/>
                <w:color w:val="000000" w:themeColor="text1"/>
              </w:rPr>
            </w:pPr>
            <w:r w:rsidRPr="00FF7900">
              <w:br/>
            </w:r>
            <w:r w:rsidR="007E3D92">
              <w:rPr>
                <w:rFonts w:ascii="Arial" w:eastAsia="Arial" w:hAnsi="Arial" w:cs="Arial"/>
                <w:color w:val="000000" w:themeColor="text1"/>
              </w:rPr>
              <w:br/>
            </w:r>
            <w:r w:rsidRPr="00FF7900">
              <w:rPr>
                <w:rFonts w:ascii="Arial" w:eastAsia="Arial" w:hAnsi="Arial" w:cs="Arial"/>
                <w:color w:val="000000" w:themeColor="text1"/>
              </w:rPr>
              <w:t>0,771</w:t>
            </w:r>
          </w:p>
        </w:tc>
      </w:tr>
      <w:tr w:rsidR="5DC33546" w:rsidRPr="00FF7900" w14:paraId="5F4503F4" w14:textId="77777777" w:rsidTr="5DC33546">
        <w:trPr>
          <w:trHeight w:val="300"/>
        </w:trPr>
        <w:tc>
          <w:tcPr>
            <w:tcW w:w="33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5AEBAFFE" w14:textId="16BEDE35" w:rsidR="5DC33546" w:rsidRPr="00FF7900" w:rsidRDefault="5DC33546" w:rsidP="00FF7900">
            <w:p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Conocimiento de los derechos laborales asociados al embarazo </w:t>
            </w:r>
            <w:r w:rsidRPr="00FF7900">
              <w:rPr>
                <w:rFonts w:ascii="Arial" w:eastAsia="Arial" w:hAnsi="Arial" w:cs="Arial"/>
                <w:b/>
                <w:bCs/>
                <w:color w:val="000000" w:themeColor="text1"/>
                <w:lang w:val="es-CL"/>
              </w:rPr>
              <w:t> </w:t>
            </w:r>
          </w:p>
          <w:p w14:paraId="5145AD79" w14:textId="1939366D" w:rsidR="5DC33546" w:rsidRPr="00FF7900" w:rsidRDefault="5DC33546" w:rsidP="00FF7900">
            <w:pPr>
              <w:pStyle w:val="Prrafodelista"/>
              <w:numPr>
                <w:ilvl w:val="0"/>
                <w:numId w:val="2"/>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No</w:t>
            </w:r>
            <w:r w:rsidRPr="00FF7900">
              <w:rPr>
                <w:rFonts w:ascii="Arial" w:eastAsia="Arial" w:hAnsi="Arial" w:cs="Arial"/>
                <w:b/>
                <w:bCs/>
                <w:color w:val="000000" w:themeColor="text1"/>
                <w:lang w:val="es-CL"/>
              </w:rPr>
              <w:t> </w:t>
            </w:r>
          </w:p>
          <w:p w14:paraId="734F7F86" w14:textId="0A62532B" w:rsidR="5DC33546" w:rsidRPr="00FF7900" w:rsidRDefault="5DC33546" w:rsidP="00FF7900">
            <w:pPr>
              <w:pStyle w:val="Prrafodelista"/>
              <w:numPr>
                <w:ilvl w:val="0"/>
                <w:numId w:val="2"/>
              </w:numPr>
              <w:spacing w:after="0" w:line="240" w:lineRule="auto"/>
              <w:rPr>
                <w:rFonts w:ascii="Arial" w:eastAsia="Arial" w:hAnsi="Arial" w:cs="Arial"/>
                <w:color w:val="000000" w:themeColor="text1"/>
              </w:rPr>
            </w:pPr>
            <w:r w:rsidRPr="00FF7900">
              <w:rPr>
                <w:rFonts w:ascii="Arial" w:eastAsia="Arial" w:hAnsi="Arial" w:cs="Arial"/>
                <w:b/>
                <w:bCs/>
                <w:color w:val="000000" w:themeColor="text1"/>
              </w:rPr>
              <w:t>Sí</w:t>
            </w:r>
            <w:r w:rsidRPr="00FF7900">
              <w:rPr>
                <w:rFonts w:ascii="Arial" w:eastAsia="Arial" w:hAnsi="Arial" w:cs="Arial"/>
                <w:b/>
                <w:bCs/>
                <w:color w:val="000000" w:themeColor="text1"/>
                <w:lang w:val="es-CL"/>
              </w:rPr>
              <w:t> </w:t>
            </w:r>
          </w:p>
        </w:tc>
        <w:tc>
          <w:tcPr>
            <w:tcW w:w="14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6816A5C9" w14:textId="79942EB8"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lang w:val="es-CL"/>
              </w:rPr>
              <w:t> </w:t>
            </w:r>
            <w:r w:rsidRPr="00FF7900">
              <w:br/>
            </w:r>
            <w:r w:rsidRPr="00FF7900">
              <w:br/>
            </w:r>
            <w:r w:rsidRPr="00FF7900">
              <w:rPr>
                <w:rFonts w:ascii="Arial" w:eastAsia="Arial" w:hAnsi="Arial" w:cs="Arial"/>
                <w:color w:val="000000" w:themeColor="text1"/>
                <w:lang w:val="es-CL"/>
              </w:rPr>
              <w:t>22 (38,6) </w:t>
            </w:r>
            <w:r w:rsidRPr="00FF7900">
              <w:br/>
            </w:r>
            <w:r w:rsidRPr="00FF7900">
              <w:rPr>
                <w:rFonts w:ascii="Arial" w:eastAsia="Arial" w:hAnsi="Arial" w:cs="Arial"/>
                <w:color w:val="000000" w:themeColor="text1"/>
                <w:lang w:val="es-CL"/>
              </w:rPr>
              <w:t>98 (33,1)</w:t>
            </w:r>
          </w:p>
        </w:tc>
        <w:tc>
          <w:tcPr>
            <w:tcW w:w="160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49207FEC" w14:textId="372D4314" w:rsidR="5DC33546" w:rsidRPr="00FF7900" w:rsidRDefault="5DC33546" w:rsidP="5DC33546">
            <w:pPr>
              <w:spacing w:after="0" w:line="240" w:lineRule="auto"/>
              <w:jc w:val="center"/>
              <w:rPr>
                <w:rFonts w:ascii="Arial" w:eastAsia="Arial" w:hAnsi="Arial" w:cs="Arial"/>
                <w:color w:val="000000" w:themeColor="text1"/>
              </w:rPr>
            </w:pPr>
            <w:r w:rsidRPr="00FF7900">
              <w:br/>
            </w:r>
            <w:r w:rsidRPr="00FF7900">
              <w:rPr>
                <w:rFonts w:ascii="Arial" w:eastAsia="Arial" w:hAnsi="Arial" w:cs="Arial"/>
                <w:color w:val="000000" w:themeColor="text1"/>
                <w:lang w:val="es-CL"/>
              </w:rPr>
              <w:t> </w:t>
            </w:r>
            <w:r w:rsidRPr="00FF7900">
              <w:br/>
            </w:r>
            <w:r w:rsidRPr="00FF7900">
              <w:br/>
            </w:r>
            <w:r w:rsidRPr="00FF7900">
              <w:rPr>
                <w:rFonts w:ascii="Arial" w:eastAsia="Arial" w:hAnsi="Arial" w:cs="Arial"/>
                <w:color w:val="000000" w:themeColor="text1"/>
                <w:lang w:val="es-CL"/>
              </w:rPr>
              <w:t>35 (61,4) </w:t>
            </w:r>
            <w:r w:rsidRPr="00FF7900">
              <w:br/>
            </w:r>
            <w:r w:rsidRPr="00FF7900">
              <w:rPr>
                <w:rFonts w:ascii="Arial" w:eastAsia="Arial" w:hAnsi="Arial" w:cs="Arial"/>
                <w:color w:val="000000" w:themeColor="text1"/>
                <w:lang w:val="es-CL"/>
              </w:rPr>
              <w:t>198 (68,9)</w:t>
            </w:r>
          </w:p>
        </w:tc>
        <w:tc>
          <w:tcPr>
            <w:tcW w:w="207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07575196" w14:textId="0637D5BF" w:rsidR="5DC33546" w:rsidRPr="00FF7900" w:rsidRDefault="5DC33546" w:rsidP="5DC33546">
            <w:pPr>
              <w:spacing w:after="0" w:line="240" w:lineRule="auto"/>
              <w:jc w:val="center"/>
              <w:rPr>
                <w:rFonts w:ascii="Arial" w:eastAsia="Arial" w:hAnsi="Arial" w:cs="Arial"/>
                <w:color w:val="000000" w:themeColor="text1"/>
              </w:rPr>
            </w:pPr>
            <w:r w:rsidRPr="00FF7900">
              <w:br/>
            </w:r>
            <w:r w:rsidR="007E3D92">
              <w:rPr>
                <w:rFonts w:ascii="Arial" w:eastAsia="Arial" w:hAnsi="Arial" w:cs="Arial"/>
                <w:color w:val="000000" w:themeColor="text1"/>
              </w:rPr>
              <w:br/>
            </w:r>
            <w:r w:rsidR="007E3D92">
              <w:rPr>
                <w:rFonts w:ascii="Arial" w:eastAsia="Arial" w:hAnsi="Arial" w:cs="Arial"/>
                <w:color w:val="000000" w:themeColor="text1"/>
              </w:rPr>
              <w:br/>
            </w:r>
            <w:r w:rsidRPr="00FF7900">
              <w:rPr>
                <w:rFonts w:ascii="Arial" w:eastAsia="Arial" w:hAnsi="Arial" w:cs="Arial"/>
                <w:color w:val="000000" w:themeColor="text1"/>
              </w:rPr>
              <w:t>0,423</w:t>
            </w:r>
          </w:p>
        </w:tc>
      </w:tr>
      <w:tr w:rsidR="5DC33546" w:rsidRPr="00FF7900" w14:paraId="4F6DCA14" w14:textId="77777777" w:rsidTr="5DC33546">
        <w:trPr>
          <w:trHeight w:val="300"/>
        </w:trPr>
        <w:tc>
          <w:tcPr>
            <w:tcW w:w="8490" w:type="dxa"/>
            <w:gridSpan w:val="4"/>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4BA666E7" w14:textId="12271DFC" w:rsidR="5DC33546" w:rsidRPr="00FB347F" w:rsidRDefault="5DC33546" w:rsidP="5DC33546">
            <w:pPr>
              <w:spacing w:after="0" w:line="240" w:lineRule="auto"/>
              <w:jc w:val="both"/>
              <w:rPr>
                <w:rFonts w:ascii="Arial" w:eastAsia="Arial" w:hAnsi="Arial" w:cs="Arial"/>
                <w:color w:val="000000" w:themeColor="text1"/>
              </w:rPr>
            </w:pPr>
            <w:r w:rsidRPr="00FB347F">
              <w:rPr>
                <w:rFonts w:ascii="Arial" w:eastAsia="Arial" w:hAnsi="Arial" w:cs="Arial"/>
                <w:i/>
                <w:iCs/>
                <w:color w:val="000000" w:themeColor="text1"/>
              </w:rPr>
              <w:t>x̄:</w:t>
            </w:r>
            <w:r w:rsidRPr="00FB347F">
              <w:rPr>
                <w:rFonts w:ascii="Arial" w:eastAsia="Arial" w:hAnsi="Arial" w:cs="Arial"/>
                <w:color w:val="000000" w:themeColor="text1"/>
              </w:rPr>
              <w:t xml:space="preserve"> </w:t>
            </w:r>
            <w:r w:rsidRPr="00FB347F">
              <w:rPr>
                <w:rFonts w:ascii="Arial" w:eastAsia="Arial" w:hAnsi="Arial" w:cs="Arial"/>
                <w:i/>
                <w:iCs/>
                <w:color w:val="000000" w:themeColor="text1"/>
              </w:rPr>
              <w:t>media aritmética DE:</w:t>
            </w:r>
            <w:r w:rsidRPr="00FB347F">
              <w:rPr>
                <w:rFonts w:ascii="Arial" w:eastAsia="Arial" w:hAnsi="Arial" w:cs="Arial"/>
                <w:color w:val="000000" w:themeColor="text1"/>
              </w:rPr>
              <w:t xml:space="preserve"> </w:t>
            </w:r>
            <w:r w:rsidRPr="00FB347F">
              <w:rPr>
                <w:rFonts w:ascii="Arial" w:eastAsia="Arial" w:hAnsi="Arial" w:cs="Arial"/>
                <w:i/>
                <w:iCs/>
                <w:color w:val="000000" w:themeColor="text1"/>
              </w:rPr>
              <w:t>desviación estándar SG:</w:t>
            </w:r>
            <w:r w:rsidRPr="00FB347F">
              <w:rPr>
                <w:rFonts w:ascii="Arial" w:eastAsia="Arial" w:hAnsi="Arial" w:cs="Arial"/>
                <w:color w:val="000000" w:themeColor="text1"/>
              </w:rPr>
              <w:t xml:space="preserve"> </w:t>
            </w:r>
            <w:r w:rsidRPr="00FB347F">
              <w:rPr>
                <w:rFonts w:ascii="Arial" w:eastAsia="Arial" w:hAnsi="Arial" w:cs="Arial"/>
                <w:i/>
                <w:iCs/>
                <w:color w:val="000000" w:themeColor="text1"/>
              </w:rPr>
              <w:t>semanas de gestación</w:t>
            </w:r>
            <w:r w:rsidRPr="00FB347F">
              <w:rPr>
                <w:rFonts w:ascii="Arial" w:eastAsia="Arial" w:hAnsi="Arial" w:cs="Arial"/>
                <w:color w:val="000000" w:themeColor="text1"/>
              </w:rPr>
              <w:t xml:space="preserve"> </w:t>
            </w:r>
            <w:r w:rsidRPr="00FB347F">
              <w:rPr>
                <w:rFonts w:ascii="Arial" w:eastAsia="Arial" w:hAnsi="Arial" w:cs="Arial"/>
                <w:i/>
                <w:iCs/>
                <w:color w:val="000000" w:themeColor="text1"/>
              </w:rPr>
              <w:t>PEG:</w:t>
            </w:r>
            <w:r w:rsidRPr="00FB347F">
              <w:rPr>
                <w:rFonts w:ascii="Arial" w:eastAsia="Arial" w:hAnsi="Arial" w:cs="Arial"/>
                <w:color w:val="000000" w:themeColor="text1"/>
              </w:rPr>
              <w:t xml:space="preserve"> </w:t>
            </w:r>
            <w:r w:rsidRPr="00FB347F">
              <w:rPr>
                <w:rFonts w:ascii="Arial" w:eastAsia="Arial" w:hAnsi="Arial" w:cs="Arial"/>
                <w:i/>
                <w:iCs/>
                <w:color w:val="000000" w:themeColor="text1"/>
              </w:rPr>
              <w:t>Pequeño para la edad gestacional</w:t>
            </w:r>
            <w:r w:rsidRPr="00FB347F">
              <w:rPr>
                <w:rFonts w:ascii="Arial" w:eastAsia="Arial" w:hAnsi="Arial" w:cs="Arial"/>
                <w:color w:val="000000" w:themeColor="text1"/>
              </w:rPr>
              <w:t xml:space="preserve"> </w:t>
            </w:r>
            <w:r w:rsidRPr="00FB347F">
              <w:rPr>
                <w:rFonts w:ascii="Arial" w:eastAsia="Arial" w:hAnsi="Arial" w:cs="Arial"/>
                <w:i/>
                <w:iCs/>
                <w:color w:val="000000" w:themeColor="text1"/>
              </w:rPr>
              <w:t>AEG:</w:t>
            </w:r>
            <w:r w:rsidRPr="00FB347F">
              <w:rPr>
                <w:rFonts w:ascii="Arial" w:eastAsia="Arial" w:hAnsi="Arial" w:cs="Arial"/>
                <w:color w:val="000000" w:themeColor="text1"/>
              </w:rPr>
              <w:t xml:space="preserve"> </w:t>
            </w:r>
            <w:r w:rsidRPr="00FB347F">
              <w:rPr>
                <w:rFonts w:ascii="Arial" w:eastAsia="Arial" w:hAnsi="Arial" w:cs="Arial"/>
                <w:i/>
                <w:iCs/>
                <w:color w:val="000000" w:themeColor="text1"/>
              </w:rPr>
              <w:t>Adecuado para la edad gestacional</w:t>
            </w:r>
            <w:r w:rsidRPr="00FB347F">
              <w:rPr>
                <w:rFonts w:ascii="Arial" w:eastAsia="Arial" w:hAnsi="Arial" w:cs="Arial"/>
                <w:color w:val="000000" w:themeColor="text1"/>
              </w:rPr>
              <w:t xml:space="preserve"> </w:t>
            </w:r>
            <w:r w:rsidRPr="00FB347F">
              <w:rPr>
                <w:rFonts w:ascii="Arial" w:eastAsia="Arial" w:hAnsi="Arial" w:cs="Arial"/>
                <w:i/>
                <w:iCs/>
                <w:color w:val="000000" w:themeColor="text1"/>
              </w:rPr>
              <w:t>GEG:</w:t>
            </w:r>
            <w:r w:rsidRPr="00FB347F">
              <w:rPr>
                <w:rFonts w:ascii="Arial" w:eastAsia="Arial" w:hAnsi="Arial" w:cs="Arial"/>
                <w:color w:val="000000" w:themeColor="text1"/>
              </w:rPr>
              <w:t xml:space="preserve"> </w:t>
            </w:r>
            <w:r w:rsidRPr="00FB347F">
              <w:rPr>
                <w:rFonts w:ascii="Arial" w:eastAsia="Arial" w:hAnsi="Arial" w:cs="Arial"/>
                <w:i/>
                <w:iCs/>
                <w:color w:val="000000" w:themeColor="text1"/>
              </w:rPr>
              <w:lastRenderedPageBreak/>
              <w:t>Grande para la edad gestacional</w:t>
            </w:r>
            <w:r w:rsidRPr="00FB347F">
              <w:rPr>
                <w:rFonts w:ascii="Arial" w:eastAsia="Arial" w:hAnsi="Arial" w:cs="Arial"/>
                <w:color w:val="000000" w:themeColor="text1"/>
                <w:lang w:val="es-CL"/>
              </w:rPr>
              <w:t> </w:t>
            </w:r>
            <w:r w:rsidRPr="00FB347F">
              <w:br/>
            </w:r>
            <w:r w:rsidRPr="00FB347F">
              <w:rPr>
                <w:rFonts w:ascii="Arial" w:eastAsia="Arial" w:hAnsi="Arial" w:cs="Arial"/>
                <w:color w:val="000000" w:themeColor="text1"/>
                <w:lang w:val="es-CL"/>
              </w:rPr>
              <w:t>LM:</w:t>
            </w:r>
            <w:r w:rsidRPr="00FB347F">
              <w:rPr>
                <w:rFonts w:ascii="Arial" w:eastAsia="Arial" w:hAnsi="Arial" w:cs="Arial"/>
                <w:color w:val="000000" w:themeColor="text1"/>
              </w:rPr>
              <w:t xml:space="preserve"> </w:t>
            </w:r>
            <w:r w:rsidRPr="00FB347F">
              <w:rPr>
                <w:rFonts w:ascii="Arial" w:eastAsia="Arial" w:hAnsi="Arial" w:cs="Arial"/>
                <w:i/>
                <w:iCs/>
                <w:color w:val="000000" w:themeColor="text1"/>
              </w:rPr>
              <w:t>lactancia materna</w:t>
            </w:r>
            <w:r w:rsidRPr="00FB347F">
              <w:rPr>
                <w:rFonts w:ascii="Arial" w:eastAsia="Arial" w:hAnsi="Arial" w:cs="Arial"/>
                <w:color w:val="000000" w:themeColor="text1"/>
              </w:rPr>
              <w:t xml:space="preserve"> </w:t>
            </w:r>
            <w:r w:rsidRPr="00FB347F">
              <w:rPr>
                <w:rFonts w:ascii="Arial" w:eastAsia="Arial" w:hAnsi="Arial" w:cs="Arial"/>
                <w:i/>
                <w:iCs/>
                <w:color w:val="000000" w:themeColor="text1"/>
              </w:rPr>
              <w:t>LME:</w:t>
            </w:r>
            <w:r w:rsidRPr="00FB347F">
              <w:rPr>
                <w:rFonts w:ascii="Arial" w:eastAsia="Arial" w:hAnsi="Arial" w:cs="Arial"/>
                <w:color w:val="000000" w:themeColor="text1"/>
              </w:rPr>
              <w:t xml:space="preserve"> </w:t>
            </w:r>
            <w:r w:rsidRPr="00FB347F">
              <w:rPr>
                <w:rFonts w:ascii="Arial" w:eastAsia="Arial" w:hAnsi="Arial" w:cs="Arial"/>
                <w:i/>
                <w:iCs/>
                <w:color w:val="000000" w:themeColor="text1"/>
              </w:rPr>
              <w:t>lactancia materna exclusiva</w:t>
            </w:r>
            <w:r w:rsidRPr="00FB347F">
              <w:rPr>
                <w:rFonts w:ascii="Arial" w:eastAsia="Arial" w:hAnsi="Arial" w:cs="Arial"/>
                <w:color w:val="000000" w:themeColor="text1"/>
              </w:rPr>
              <w:t xml:space="preserve"> </w:t>
            </w:r>
            <w:r w:rsidRPr="00FB347F">
              <w:rPr>
                <w:rFonts w:ascii="Arial" w:eastAsia="Arial" w:hAnsi="Arial" w:cs="Arial"/>
                <w:i/>
                <w:iCs/>
                <w:color w:val="000000" w:themeColor="text1"/>
                <w:vertAlign w:val="superscript"/>
              </w:rPr>
              <w:t xml:space="preserve">1 </w:t>
            </w:r>
            <w:r w:rsidRPr="00FB347F">
              <w:rPr>
                <w:rFonts w:ascii="Arial" w:eastAsia="Arial" w:hAnsi="Arial" w:cs="Arial"/>
                <w:i/>
                <w:iCs/>
                <w:color w:val="000000" w:themeColor="text1"/>
              </w:rPr>
              <w:t xml:space="preserve">Prueba </w:t>
            </w:r>
            <w:r w:rsidR="00427178" w:rsidRPr="00FB347F">
              <w:rPr>
                <w:rFonts w:ascii="Arial" w:eastAsia="Arial" w:hAnsi="Arial" w:cs="Arial"/>
                <w:i/>
                <w:iCs/>
                <w:color w:val="000000" w:themeColor="text1"/>
              </w:rPr>
              <w:t>C</w:t>
            </w:r>
            <w:r w:rsidRPr="00FB347F">
              <w:rPr>
                <w:rFonts w:ascii="Arial" w:eastAsia="Arial" w:hAnsi="Arial" w:cs="Arial"/>
                <w:i/>
                <w:iCs/>
                <w:color w:val="000000" w:themeColor="text1"/>
              </w:rPr>
              <w:t xml:space="preserve">hi-cuadrado </w:t>
            </w:r>
            <w:proofErr w:type="gramStart"/>
            <w:r w:rsidRPr="00FB347F">
              <w:rPr>
                <w:rFonts w:ascii="Arial" w:eastAsia="Arial" w:hAnsi="Arial" w:cs="Arial"/>
                <w:i/>
                <w:iCs/>
                <w:color w:val="000000" w:themeColor="text1"/>
                <w:vertAlign w:val="superscript"/>
              </w:rPr>
              <w:t>2</w:t>
            </w:r>
            <w:r w:rsidRPr="00FB347F">
              <w:rPr>
                <w:rFonts w:ascii="Arial" w:eastAsia="Arial" w:hAnsi="Arial" w:cs="Arial"/>
                <w:color w:val="000000" w:themeColor="text1"/>
                <w:vertAlign w:val="superscript"/>
              </w:rPr>
              <w:t xml:space="preserve"> </w:t>
            </w:r>
            <w:r w:rsidRPr="00FB347F">
              <w:rPr>
                <w:rFonts w:ascii="Arial" w:eastAsia="Arial" w:hAnsi="Arial" w:cs="Arial"/>
                <w:i/>
                <w:iCs/>
                <w:color w:val="000000" w:themeColor="text1"/>
              </w:rPr>
              <w:t xml:space="preserve"> Prueba</w:t>
            </w:r>
            <w:proofErr w:type="gramEnd"/>
            <w:r w:rsidRPr="00FB347F">
              <w:rPr>
                <w:rFonts w:ascii="Arial" w:eastAsia="Arial" w:hAnsi="Arial" w:cs="Arial"/>
                <w:i/>
                <w:iCs/>
                <w:color w:val="000000" w:themeColor="text1"/>
              </w:rPr>
              <w:t xml:space="preserve"> T-</w:t>
            </w:r>
            <w:proofErr w:type="spellStart"/>
            <w:r w:rsidRPr="00FB347F">
              <w:rPr>
                <w:rFonts w:ascii="Arial" w:eastAsia="Arial" w:hAnsi="Arial" w:cs="Arial"/>
                <w:i/>
                <w:iCs/>
                <w:color w:val="000000" w:themeColor="text1"/>
              </w:rPr>
              <w:t>student</w:t>
            </w:r>
            <w:proofErr w:type="spellEnd"/>
            <w:r w:rsidRPr="00FB347F">
              <w:rPr>
                <w:rFonts w:ascii="Arial" w:eastAsia="Arial" w:hAnsi="Arial" w:cs="Arial"/>
                <w:color w:val="000000" w:themeColor="text1"/>
              </w:rPr>
              <w:t xml:space="preserve"> </w:t>
            </w:r>
            <w:r w:rsidRPr="00FB347F">
              <w:rPr>
                <w:rFonts w:ascii="Arial" w:eastAsia="Arial" w:hAnsi="Arial" w:cs="Arial"/>
                <w:i/>
                <w:iCs/>
                <w:color w:val="000000" w:themeColor="text1"/>
                <w:vertAlign w:val="superscript"/>
              </w:rPr>
              <w:t xml:space="preserve">3 </w:t>
            </w:r>
            <w:r w:rsidRPr="00FB347F">
              <w:rPr>
                <w:rFonts w:ascii="Arial" w:eastAsia="Arial" w:hAnsi="Arial" w:cs="Arial"/>
                <w:i/>
                <w:iCs/>
                <w:color w:val="000000" w:themeColor="text1"/>
              </w:rPr>
              <w:t>n=349</w:t>
            </w:r>
            <w:r w:rsidRPr="00FB347F">
              <w:rPr>
                <w:rFonts w:ascii="Arial" w:eastAsia="Arial" w:hAnsi="Arial" w:cs="Arial"/>
                <w:color w:val="000000" w:themeColor="text1"/>
              </w:rPr>
              <w:t xml:space="preserve"> </w:t>
            </w:r>
            <w:r w:rsidRPr="00FB347F">
              <w:rPr>
                <w:rFonts w:ascii="Arial" w:eastAsia="Arial" w:hAnsi="Arial" w:cs="Arial"/>
                <w:i/>
                <w:iCs/>
                <w:color w:val="000000" w:themeColor="text1"/>
              </w:rPr>
              <w:t>* p&lt;0,05</w:t>
            </w:r>
            <w:r w:rsidRPr="00FB347F">
              <w:rPr>
                <w:rFonts w:ascii="Arial" w:eastAsia="Arial" w:hAnsi="Arial" w:cs="Arial"/>
                <w:color w:val="000000" w:themeColor="text1"/>
                <w:lang w:val="es-CL"/>
              </w:rPr>
              <w:t> </w:t>
            </w:r>
          </w:p>
        </w:tc>
      </w:tr>
    </w:tbl>
    <w:p w14:paraId="58A4C37B" w14:textId="77777777" w:rsidR="00427178" w:rsidRDefault="00427178" w:rsidP="5DC33546">
      <w:pPr>
        <w:spacing w:line="480" w:lineRule="auto"/>
        <w:jc w:val="both"/>
        <w:rPr>
          <w:rFonts w:ascii="Arial" w:eastAsia="Arial" w:hAnsi="Arial" w:cs="Arial"/>
          <w:color w:val="000000" w:themeColor="text1"/>
          <w:sz w:val="24"/>
          <w:szCs w:val="24"/>
        </w:rPr>
      </w:pPr>
    </w:p>
    <w:p w14:paraId="32BAAF1E" w14:textId="63C5A685" w:rsidR="00410FD3" w:rsidRDefault="00FB347F" w:rsidP="5DC33546">
      <w:pPr>
        <w:spacing w:line="480" w:lineRule="auto"/>
        <w:jc w:val="both"/>
        <w:rPr>
          <w:rFonts w:ascii="Arial" w:eastAsia="Arial" w:hAnsi="Arial" w:cs="Arial"/>
          <w:color w:val="000000" w:themeColor="text1"/>
          <w:sz w:val="24"/>
          <w:szCs w:val="24"/>
        </w:rPr>
      </w:pPr>
      <w:r>
        <w:rPr>
          <w:rFonts w:ascii="Arial" w:eastAsia="Arial" w:hAnsi="Arial" w:cs="Arial"/>
          <w:color w:val="000000" w:themeColor="text1"/>
          <w:sz w:val="24"/>
          <w:szCs w:val="24"/>
        </w:rPr>
        <w:t xml:space="preserve">El gráfico 2 </w:t>
      </w:r>
      <w:r w:rsidR="4D77D513" w:rsidRPr="5DC33546">
        <w:rPr>
          <w:rFonts w:ascii="Arial" w:eastAsia="Arial" w:hAnsi="Arial" w:cs="Arial"/>
          <w:color w:val="000000" w:themeColor="text1"/>
          <w:sz w:val="24"/>
          <w:szCs w:val="24"/>
        </w:rPr>
        <w:t>muestra los</w:t>
      </w:r>
      <w:r w:rsidR="32E58B60" w:rsidRPr="5DC33546">
        <w:rPr>
          <w:rFonts w:ascii="Arial" w:eastAsia="Arial" w:hAnsi="Arial" w:cs="Arial"/>
          <w:color w:val="000000" w:themeColor="text1"/>
          <w:sz w:val="24"/>
          <w:szCs w:val="24"/>
        </w:rPr>
        <w:t xml:space="preserve"> factores que influyeron en el cese de la </w:t>
      </w:r>
      <w:r w:rsidR="7808960D" w:rsidRPr="5DC33546">
        <w:rPr>
          <w:rFonts w:ascii="Arial" w:eastAsia="Arial" w:hAnsi="Arial" w:cs="Arial"/>
          <w:color w:val="000000" w:themeColor="text1"/>
          <w:sz w:val="24"/>
          <w:szCs w:val="24"/>
        </w:rPr>
        <w:t>LME antes de los 6 meses.</w:t>
      </w:r>
      <w:r w:rsidR="7CA2A717" w:rsidRPr="5DC33546">
        <w:rPr>
          <w:rFonts w:ascii="Arial" w:eastAsia="Arial" w:hAnsi="Arial" w:cs="Arial"/>
          <w:color w:val="000000" w:themeColor="text1"/>
          <w:sz w:val="24"/>
          <w:szCs w:val="24"/>
        </w:rPr>
        <w:t xml:space="preserve"> </w:t>
      </w:r>
      <w:r w:rsidR="09296B12" w:rsidRPr="5DC33546">
        <w:rPr>
          <w:rFonts w:ascii="Arial" w:eastAsia="Arial" w:hAnsi="Arial" w:cs="Arial"/>
          <w:color w:val="000000" w:themeColor="text1"/>
          <w:sz w:val="24"/>
          <w:szCs w:val="24"/>
        </w:rPr>
        <w:t>Siendo el principal motivo de cese de LME, con u</w:t>
      </w:r>
      <w:r w:rsidR="72A3338F" w:rsidRPr="5DC33546">
        <w:rPr>
          <w:rFonts w:ascii="Arial" w:eastAsia="Arial" w:hAnsi="Arial" w:cs="Arial"/>
          <w:color w:val="000000" w:themeColor="text1"/>
          <w:sz w:val="24"/>
          <w:szCs w:val="24"/>
        </w:rPr>
        <w:t xml:space="preserve">n </w:t>
      </w:r>
      <w:r w:rsidR="09196506" w:rsidRPr="5DC33546">
        <w:rPr>
          <w:rFonts w:ascii="Arial" w:eastAsia="Arial" w:hAnsi="Arial" w:cs="Arial"/>
          <w:color w:val="000000" w:themeColor="text1"/>
          <w:sz w:val="24"/>
          <w:szCs w:val="24"/>
        </w:rPr>
        <w:t>35%</w:t>
      </w:r>
      <w:r w:rsidR="7440A62E" w:rsidRPr="5DC33546">
        <w:rPr>
          <w:rFonts w:ascii="Arial" w:eastAsia="Arial" w:hAnsi="Arial" w:cs="Arial"/>
          <w:color w:val="000000" w:themeColor="text1"/>
          <w:sz w:val="24"/>
          <w:szCs w:val="24"/>
        </w:rPr>
        <w:t>,</w:t>
      </w:r>
      <w:r w:rsidR="09196506" w:rsidRPr="5DC33546">
        <w:rPr>
          <w:rFonts w:ascii="Arial" w:eastAsia="Arial" w:hAnsi="Arial" w:cs="Arial"/>
          <w:color w:val="000000" w:themeColor="text1"/>
          <w:sz w:val="24"/>
          <w:szCs w:val="24"/>
        </w:rPr>
        <w:t xml:space="preserve"> </w:t>
      </w:r>
      <w:r w:rsidR="014A4EC4" w:rsidRPr="5DC33546">
        <w:rPr>
          <w:rFonts w:ascii="Arial" w:eastAsia="Arial" w:hAnsi="Arial" w:cs="Arial"/>
          <w:color w:val="000000" w:themeColor="text1"/>
          <w:sz w:val="24"/>
          <w:szCs w:val="24"/>
        </w:rPr>
        <w:t xml:space="preserve">la </w:t>
      </w:r>
      <w:r w:rsidR="20066A1C" w:rsidRPr="5DC33546">
        <w:rPr>
          <w:rFonts w:ascii="Arial" w:eastAsia="Arial" w:hAnsi="Arial" w:cs="Arial"/>
          <w:color w:val="000000" w:themeColor="text1"/>
          <w:sz w:val="24"/>
          <w:szCs w:val="24"/>
        </w:rPr>
        <w:t xml:space="preserve">sugerencia del médico </w:t>
      </w:r>
      <w:r w:rsidR="0B41022E" w:rsidRPr="5DC33546">
        <w:rPr>
          <w:rFonts w:ascii="Arial" w:eastAsia="Arial" w:hAnsi="Arial" w:cs="Arial"/>
          <w:color w:val="000000" w:themeColor="text1"/>
          <w:sz w:val="24"/>
          <w:szCs w:val="24"/>
        </w:rPr>
        <w:t>pediatra</w:t>
      </w:r>
      <w:r w:rsidR="20066A1C" w:rsidRPr="5DC33546">
        <w:rPr>
          <w:rFonts w:ascii="Arial" w:eastAsia="Arial" w:hAnsi="Arial" w:cs="Arial"/>
          <w:color w:val="000000" w:themeColor="text1"/>
          <w:sz w:val="24"/>
          <w:szCs w:val="24"/>
        </w:rPr>
        <w:t xml:space="preserve"> </w:t>
      </w:r>
      <w:r w:rsidR="62C5E745" w:rsidRPr="5DC33546">
        <w:rPr>
          <w:rFonts w:ascii="Arial" w:eastAsia="Arial" w:hAnsi="Arial" w:cs="Arial"/>
          <w:color w:val="000000" w:themeColor="text1"/>
          <w:sz w:val="24"/>
          <w:szCs w:val="24"/>
        </w:rPr>
        <w:t>u otro</w:t>
      </w:r>
      <w:r w:rsidR="20066A1C" w:rsidRPr="5DC33546">
        <w:rPr>
          <w:rFonts w:ascii="Arial" w:eastAsia="Arial" w:hAnsi="Arial" w:cs="Arial"/>
          <w:color w:val="000000" w:themeColor="text1"/>
          <w:sz w:val="24"/>
          <w:szCs w:val="24"/>
        </w:rPr>
        <w:t xml:space="preserve"> profesional de la salud</w:t>
      </w:r>
      <w:r w:rsidR="484B5207" w:rsidRPr="5DC33546">
        <w:rPr>
          <w:rFonts w:ascii="Arial" w:eastAsia="Arial" w:hAnsi="Arial" w:cs="Arial"/>
          <w:color w:val="000000" w:themeColor="text1"/>
          <w:sz w:val="24"/>
          <w:szCs w:val="24"/>
        </w:rPr>
        <w:t>. Seguido por</w:t>
      </w:r>
      <w:r w:rsidR="7385DB16" w:rsidRPr="5DC33546">
        <w:rPr>
          <w:rFonts w:ascii="Arial" w:eastAsia="Arial" w:hAnsi="Arial" w:cs="Arial"/>
          <w:color w:val="000000" w:themeColor="text1"/>
          <w:sz w:val="24"/>
          <w:szCs w:val="24"/>
        </w:rPr>
        <w:t xml:space="preserve"> la percepción de</w:t>
      </w:r>
      <w:r w:rsidR="005C5EA3">
        <w:rPr>
          <w:rFonts w:ascii="Arial" w:eastAsia="Arial" w:hAnsi="Arial" w:cs="Arial"/>
          <w:color w:val="000000" w:themeColor="text1"/>
          <w:sz w:val="24"/>
          <w:szCs w:val="24"/>
        </w:rPr>
        <w:t xml:space="preserve"> las madres de</w:t>
      </w:r>
      <w:r w:rsidR="7385DB16" w:rsidRPr="5DC33546">
        <w:rPr>
          <w:rFonts w:ascii="Arial" w:eastAsia="Arial" w:hAnsi="Arial" w:cs="Arial"/>
          <w:color w:val="000000" w:themeColor="text1"/>
          <w:sz w:val="24"/>
          <w:szCs w:val="24"/>
        </w:rPr>
        <w:t xml:space="preserve"> que el hijo quedaba con hambre</w:t>
      </w:r>
      <w:r w:rsidR="2BF35502" w:rsidRPr="5DC33546">
        <w:rPr>
          <w:rFonts w:ascii="Arial" w:eastAsia="Arial" w:hAnsi="Arial" w:cs="Arial"/>
          <w:color w:val="000000" w:themeColor="text1"/>
          <w:sz w:val="24"/>
          <w:szCs w:val="24"/>
        </w:rPr>
        <w:t xml:space="preserve"> o su leche no era suficiente,</w:t>
      </w:r>
      <w:r w:rsidR="5E519A03" w:rsidRPr="5DC33546">
        <w:rPr>
          <w:rFonts w:ascii="Arial" w:eastAsia="Arial" w:hAnsi="Arial" w:cs="Arial"/>
          <w:color w:val="000000" w:themeColor="text1"/>
          <w:sz w:val="24"/>
          <w:szCs w:val="24"/>
        </w:rPr>
        <w:t xml:space="preserve"> con un 27,5%</w:t>
      </w:r>
      <w:r w:rsidR="005C5EA3">
        <w:rPr>
          <w:rFonts w:ascii="Arial" w:eastAsia="Arial" w:hAnsi="Arial" w:cs="Arial"/>
          <w:color w:val="000000" w:themeColor="text1"/>
          <w:sz w:val="24"/>
          <w:szCs w:val="24"/>
        </w:rPr>
        <w:t>.</w:t>
      </w:r>
      <w:r w:rsidR="645DC3A6" w:rsidRPr="5DC33546">
        <w:rPr>
          <w:rFonts w:ascii="Arial" w:eastAsia="Arial" w:hAnsi="Arial" w:cs="Arial"/>
          <w:color w:val="000000" w:themeColor="text1"/>
          <w:sz w:val="24"/>
          <w:szCs w:val="24"/>
        </w:rPr>
        <w:t xml:space="preserve"> </w:t>
      </w:r>
      <w:r w:rsidR="005C5EA3">
        <w:rPr>
          <w:rFonts w:ascii="Arial" w:eastAsia="Arial" w:hAnsi="Arial" w:cs="Arial"/>
          <w:color w:val="000000" w:themeColor="text1"/>
          <w:sz w:val="24"/>
          <w:szCs w:val="24"/>
        </w:rPr>
        <w:t>L</w:t>
      </w:r>
      <w:r w:rsidR="5E519A03" w:rsidRPr="5DC33546">
        <w:rPr>
          <w:rFonts w:ascii="Arial" w:eastAsia="Arial" w:hAnsi="Arial" w:cs="Arial"/>
          <w:color w:val="000000" w:themeColor="text1"/>
          <w:sz w:val="24"/>
          <w:szCs w:val="24"/>
        </w:rPr>
        <w:t xml:space="preserve">a </w:t>
      </w:r>
      <w:r w:rsidR="686636B8" w:rsidRPr="5DC33546">
        <w:rPr>
          <w:rFonts w:ascii="Arial" w:eastAsia="Arial" w:hAnsi="Arial" w:cs="Arial"/>
          <w:color w:val="000000" w:themeColor="text1"/>
          <w:sz w:val="24"/>
          <w:szCs w:val="24"/>
        </w:rPr>
        <w:t>incorporación al trabajo, mal acople o descon</w:t>
      </w:r>
      <w:r w:rsidR="799061BA" w:rsidRPr="5DC33546">
        <w:rPr>
          <w:rFonts w:ascii="Arial" w:eastAsia="Arial" w:hAnsi="Arial" w:cs="Arial"/>
          <w:color w:val="000000" w:themeColor="text1"/>
          <w:sz w:val="24"/>
          <w:szCs w:val="24"/>
        </w:rPr>
        <w:t>ocimiento de las técnicas de amamantamiento</w:t>
      </w:r>
      <w:r w:rsidR="33507944" w:rsidRPr="5DC33546">
        <w:rPr>
          <w:rFonts w:ascii="Arial" w:eastAsia="Arial" w:hAnsi="Arial" w:cs="Arial"/>
          <w:color w:val="000000" w:themeColor="text1"/>
          <w:sz w:val="24"/>
          <w:szCs w:val="24"/>
        </w:rPr>
        <w:t>,</w:t>
      </w:r>
      <w:r w:rsidR="065D8E83" w:rsidRPr="5DC33546">
        <w:rPr>
          <w:rFonts w:ascii="Arial" w:eastAsia="Arial" w:hAnsi="Arial" w:cs="Arial"/>
          <w:color w:val="000000" w:themeColor="text1"/>
          <w:sz w:val="24"/>
          <w:szCs w:val="24"/>
        </w:rPr>
        <w:t xml:space="preserve"> y lesiones o dolor al amamantar, </w:t>
      </w:r>
      <w:r w:rsidR="005C5EA3">
        <w:rPr>
          <w:rFonts w:ascii="Arial" w:eastAsia="Arial" w:hAnsi="Arial" w:cs="Arial"/>
          <w:color w:val="000000" w:themeColor="text1"/>
          <w:sz w:val="24"/>
          <w:szCs w:val="24"/>
        </w:rPr>
        <w:t xml:space="preserve">fueron un motivo condicionante para el abandono de la lactancia en </w:t>
      </w:r>
      <w:r w:rsidR="38C36184" w:rsidRPr="5DC33546">
        <w:rPr>
          <w:rFonts w:ascii="Arial" w:eastAsia="Arial" w:hAnsi="Arial" w:cs="Arial"/>
          <w:color w:val="000000" w:themeColor="text1"/>
          <w:sz w:val="24"/>
          <w:szCs w:val="24"/>
        </w:rPr>
        <w:t>20,8% de las madres.</w:t>
      </w:r>
      <w:r w:rsidR="3DE56115" w:rsidRPr="5DC33546">
        <w:rPr>
          <w:rFonts w:ascii="Arial" w:eastAsia="Arial" w:hAnsi="Arial" w:cs="Arial"/>
          <w:color w:val="000000" w:themeColor="text1"/>
          <w:sz w:val="24"/>
          <w:szCs w:val="24"/>
        </w:rPr>
        <w:t xml:space="preserve"> </w:t>
      </w:r>
      <w:r w:rsidR="1FD67A33" w:rsidRPr="5DC33546">
        <w:rPr>
          <w:rFonts w:ascii="Arial" w:eastAsia="Arial" w:hAnsi="Arial" w:cs="Arial"/>
          <w:color w:val="000000" w:themeColor="text1"/>
          <w:sz w:val="24"/>
          <w:szCs w:val="24"/>
        </w:rPr>
        <w:t xml:space="preserve">Los problemas de salud del bebé, la falta de apoyo de </w:t>
      </w:r>
      <w:r w:rsidR="52AF6682" w:rsidRPr="5DC33546">
        <w:rPr>
          <w:rFonts w:ascii="Arial" w:eastAsia="Arial" w:hAnsi="Arial" w:cs="Arial"/>
          <w:color w:val="000000" w:themeColor="text1"/>
          <w:sz w:val="24"/>
          <w:szCs w:val="24"/>
        </w:rPr>
        <w:t>profesionales</w:t>
      </w:r>
      <w:r w:rsidR="1FD67A33" w:rsidRPr="5DC33546">
        <w:rPr>
          <w:rFonts w:ascii="Arial" w:eastAsia="Arial" w:hAnsi="Arial" w:cs="Arial"/>
          <w:color w:val="000000" w:themeColor="text1"/>
          <w:sz w:val="24"/>
          <w:szCs w:val="24"/>
        </w:rPr>
        <w:t xml:space="preserve"> de salud y la depre</w:t>
      </w:r>
      <w:r w:rsidR="415D6E1A" w:rsidRPr="5DC33546">
        <w:rPr>
          <w:rFonts w:ascii="Arial" w:eastAsia="Arial" w:hAnsi="Arial" w:cs="Arial"/>
          <w:color w:val="000000" w:themeColor="text1"/>
          <w:sz w:val="24"/>
          <w:szCs w:val="24"/>
        </w:rPr>
        <w:t>sión posparto</w:t>
      </w:r>
      <w:r w:rsidR="19109283" w:rsidRPr="5DC33546">
        <w:rPr>
          <w:rFonts w:ascii="Arial" w:eastAsia="Arial" w:hAnsi="Arial" w:cs="Arial"/>
          <w:color w:val="000000" w:themeColor="text1"/>
          <w:sz w:val="24"/>
          <w:szCs w:val="24"/>
        </w:rPr>
        <w:t>, afectaron a u</w:t>
      </w:r>
      <w:r w:rsidR="3DE56115" w:rsidRPr="5DC33546">
        <w:rPr>
          <w:rFonts w:ascii="Arial" w:eastAsia="Arial" w:hAnsi="Arial" w:cs="Arial"/>
          <w:color w:val="000000" w:themeColor="text1"/>
          <w:sz w:val="24"/>
          <w:szCs w:val="24"/>
        </w:rPr>
        <w:t>n 10,8%</w:t>
      </w:r>
      <w:r w:rsidR="5ACAFE9D" w:rsidRPr="5DC33546">
        <w:rPr>
          <w:rFonts w:ascii="Arial" w:eastAsia="Arial" w:hAnsi="Arial" w:cs="Arial"/>
          <w:color w:val="000000" w:themeColor="text1"/>
          <w:sz w:val="24"/>
          <w:szCs w:val="24"/>
        </w:rPr>
        <w:t>, 10% y 7,5% respectivamente.</w:t>
      </w:r>
      <w:r w:rsidR="3DE56115" w:rsidRPr="5DC33546">
        <w:rPr>
          <w:rFonts w:ascii="Arial" w:eastAsia="Arial" w:hAnsi="Arial" w:cs="Arial"/>
          <w:color w:val="000000" w:themeColor="text1"/>
          <w:sz w:val="24"/>
          <w:szCs w:val="24"/>
        </w:rPr>
        <w:t xml:space="preserve"> </w:t>
      </w:r>
      <w:r w:rsidR="03B3754A" w:rsidRPr="5DC33546">
        <w:rPr>
          <w:rFonts w:ascii="Arial" w:eastAsia="Arial" w:hAnsi="Arial" w:cs="Arial"/>
          <w:color w:val="000000" w:themeColor="text1"/>
          <w:sz w:val="24"/>
          <w:szCs w:val="24"/>
        </w:rPr>
        <w:t xml:space="preserve"> </w:t>
      </w:r>
      <w:r w:rsidR="3FA7DBCA" w:rsidRPr="5DC33546">
        <w:rPr>
          <w:rFonts w:ascii="Arial" w:eastAsia="Arial" w:hAnsi="Arial" w:cs="Arial"/>
          <w:color w:val="000000" w:themeColor="text1"/>
          <w:sz w:val="24"/>
          <w:szCs w:val="24"/>
        </w:rPr>
        <w:t xml:space="preserve">La falta de tiempo influyó en un </w:t>
      </w:r>
      <w:r w:rsidR="03B3754A" w:rsidRPr="5DC33546">
        <w:rPr>
          <w:rFonts w:ascii="Arial" w:eastAsia="Arial" w:hAnsi="Arial" w:cs="Arial"/>
          <w:color w:val="000000" w:themeColor="text1"/>
          <w:sz w:val="24"/>
          <w:szCs w:val="24"/>
        </w:rPr>
        <w:t xml:space="preserve">5,8% </w:t>
      </w:r>
      <w:r w:rsidR="54762A97" w:rsidRPr="5DC33546">
        <w:rPr>
          <w:rFonts w:ascii="Arial" w:eastAsia="Arial" w:hAnsi="Arial" w:cs="Arial"/>
          <w:color w:val="000000" w:themeColor="text1"/>
          <w:sz w:val="24"/>
          <w:szCs w:val="24"/>
        </w:rPr>
        <w:t>y</w:t>
      </w:r>
      <w:r w:rsidR="63B08B43" w:rsidRPr="5DC33546">
        <w:rPr>
          <w:rFonts w:ascii="Arial" w:eastAsia="Arial" w:hAnsi="Arial" w:cs="Arial"/>
          <w:color w:val="000000" w:themeColor="text1"/>
          <w:sz w:val="24"/>
          <w:szCs w:val="24"/>
        </w:rPr>
        <w:t xml:space="preserve"> </w:t>
      </w:r>
      <w:r w:rsidR="013D6F8B" w:rsidRPr="5DC33546">
        <w:rPr>
          <w:rFonts w:ascii="Arial" w:eastAsia="Arial" w:hAnsi="Arial" w:cs="Arial"/>
          <w:color w:val="000000" w:themeColor="text1"/>
          <w:sz w:val="24"/>
          <w:szCs w:val="24"/>
        </w:rPr>
        <w:t>un</w:t>
      </w:r>
      <w:r w:rsidR="3A888DE0" w:rsidRPr="5DC33546">
        <w:rPr>
          <w:rFonts w:ascii="Arial" w:eastAsia="Arial" w:hAnsi="Arial" w:cs="Arial"/>
          <w:color w:val="000000" w:themeColor="text1"/>
          <w:sz w:val="24"/>
          <w:szCs w:val="24"/>
        </w:rPr>
        <w:t xml:space="preserve"> </w:t>
      </w:r>
      <w:r w:rsidR="03B3754A" w:rsidRPr="5DC33546">
        <w:rPr>
          <w:rFonts w:ascii="Arial" w:eastAsia="Arial" w:hAnsi="Arial" w:cs="Arial"/>
          <w:color w:val="000000" w:themeColor="text1"/>
          <w:sz w:val="24"/>
          <w:szCs w:val="24"/>
        </w:rPr>
        <w:t xml:space="preserve">5% </w:t>
      </w:r>
      <w:r w:rsidR="6281B5C0" w:rsidRPr="5DC33546">
        <w:rPr>
          <w:rFonts w:ascii="Arial" w:eastAsia="Arial" w:hAnsi="Arial" w:cs="Arial"/>
          <w:color w:val="000000" w:themeColor="text1"/>
          <w:sz w:val="24"/>
          <w:szCs w:val="24"/>
        </w:rPr>
        <w:t>tuvo que hacer</w:t>
      </w:r>
      <w:r w:rsidR="1E204F06" w:rsidRPr="5DC33546">
        <w:rPr>
          <w:rFonts w:ascii="Arial" w:eastAsia="Arial" w:hAnsi="Arial" w:cs="Arial"/>
          <w:color w:val="000000" w:themeColor="text1"/>
          <w:sz w:val="24"/>
          <w:szCs w:val="24"/>
        </w:rPr>
        <w:t>lo</w:t>
      </w:r>
      <w:r w:rsidR="6281B5C0" w:rsidRPr="5DC33546">
        <w:rPr>
          <w:rFonts w:ascii="Arial" w:eastAsia="Arial" w:hAnsi="Arial" w:cs="Arial"/>
          <w:color w:val="000000" w:themeColor="text1"/>
          <w:sz w:val="24"/>
          <w:szCs w:val="24"/>
        </w:rPr>
        <w:t xml:space="preserve"> por problemas de salud propios y/o toma de medicamentos</w:t>
      </w:r>
      <w:r w:rsidR="7D0E12D0" w:rsidRPr="5DC33546">
        <w:rPr>
          <w:rFonts w:ascii="Arial" w:eastAsia="Arial" w:hAnsi="Arial" w:cs="Arial"/>
          <w:color w:val="000000" w:themeColor="text1"/>
          <w:sz w:val="24"/>
          <w:szCs w:val="24"/>
        </w:rPr>
        <w:t>.</w:t>
      </w:r>
      <w:r w:rsidR="0345E4C1" w:rsidRPr="5DC33546">
        <w:rPr>
          <w:rFonts w:ascii="Arial" w:eastAsia="Arial" w:hAnsi="Arial" w:cs="Arial"/>
          <w:color w:val="000000" w:themeColor="text1"/>
          <w:sz w:val="24"/>
          <w:szCs w:val="24"/>
        </w:rPr>
        <w:t xml:space="preserve"> </w:t>
      </w:r>
      <w:r w:rsidR="77E77C67" w:rsidRPr="5DC33546">
        <w:rPr>
          <w:rFonts w:ascii="Arial" w:eastAsia="Arial" w:hAnsi="Arial" w:cs="Arial"/>
          <w:color w:val="000000" w:themeColor="text1"/>
          <w:sz w:val="24"/>
          <w:szCs w:val="24"/>
        </w:rPr>
        <w:t>En 4,2% influyeron comentarios u opiniones de familiares y/o amigos sobre que su leche no era suficiente</w:t>
      </w:r>
      <w:r w:rsidR="7941CD1C" w:rsidRPr="5DC33546">
        <w:rPr>
          <w:rFonts w:ascii="Arial" w:eastAsia="Arial" w:hAnsi="Arial" w:cs="Arial"/>
          <w:color w:val="000000" w:themeColor="text1"/>
          <w:sz w:val="24"/>
          <w:szCs w:val="24"/>
        </w:rPr>
        <w:t>,</w:t>
      </w:r>
      <w:r w:rsidR="2CF99C90" w:rsidRPr="5DC33546">
        <w:rPr>
          <w:rFonts w:ascii="Arial" w:eastAsia="Arial" w:hAnsi="Arial" w:cs="Arial"/>
          <w:color w:val="000000" w:themeColor="text1"/>
          <w:sz w:val="24"/>
          <w:szCs w:val="24"/>
        </w:rPr>
        <w:t xml:space="preserve"> y en </w:t>
      </w:r>
      <w:r w:rsidR="29E9BA73" w:rsidRPr="5DC33546">
        <w:rPr>
          <w:rFonts w:ascii="Arial" w:eastAsia="Arial" w:hAnsi="Arial" w:cs="Arial"/>
          <w:color w:val="000000" w:themeColor="text1"/>
          <w:sz w:val="24"/>
          <w:szCs w:val="24"/>
        </w:rPr>
        <w:t xml:space="preserve">un </w:t>
      </w:r>
      <w:r w:rsidR="2CF99C90" w:rsidRPr="5DC33546">
        <w:rPr>
          <w:rFonts w:ascii="Arial" w:eastAsia="Arial" w:hAnsi="Arial" w:cs="Arial"/>
          <w:color w:val="000000" w:themeColor="text1"/>
          <w:sz w:val="24"/>
          <w:szCs w:val="24"/>
        </w:rPr>
        <w:t>3,3%</w:t>
      </w:r>
      <w:r w:rsidR="6872531C" w:rsidRPr="5DC33546">
        <w:rPr>
          <w:rFonts w:ascii="Arial" w:eastAsia="Arial" w:hAnsi="Arial" w:cs="Arial"/>
          <w:color w:val="000000" w:themeColor="text1"/>
          <w:sz w:val="24"/>
          <w:szCs w:val="24"/>
        </w:rPr>
        <w:t xml:space="preserve"> </w:t>
      </w:r>
      <w:r w:rsidR="3AF798ED" w:rsidRPr="5DC33546">
        <w:rPr>
          <w:rFonts w:ascii="Arial" w:eastAsia="Arial" w:hAnsi="Arial" w:cs="Arial"/>
          <w:color w:val="000000" w:themeColor="text1"/>
          <w:sz w:val="24"/>
          <w:szCs w:val="24"/>
        </w:rPr>
        <w:t>la falta de apoyo de est</w:t>
      </w:r>
      <w:r w:rsidR="6B6E502D" w:rsidRPr="5DC33546">
        <w:rPr>
          <w:rFonts w:ascii="Arial" w:eastAsia="Arial" w:hAnsi="Arial" w:cs="Arial"/>
          <w:color w:val="000000" w:themeColor="text1"/>
          <w:sz w:val="24"/>
          <w:szCs w:val="24"/>
        </w:rPr>
        <w:t>os mismos</w:t>
      </w:r>
      <w:r w:rsidR="3AF798ED" w:rsidRPr="5DC33546">
        <w:rPr>
          <w:rFonts w:ascii="Arial" w:eastAsia="Arial" w:hAnsi="Arial" w:cs="Arial"/>
          <w:color w:val="000000" w:themeColor="text1"/>
          <w:sz w:val="24"/>
          <w:szCs w:val="24"/>
        </w:rPr>
        <w:t xml:space="preserve">, o </w:t>
      </w:r>
      <w:r w:rsidR="2CF99C90" w:rsidRPr="5DC33546">
        <w:rPr>
          <w:rFonts w:ascii="Arial" w:eastAsia="Arial" w:hAnsi="Arial" w:cs="Arial"/>
          <w:color w:val="000000" w:themeColor="text1"/>
          <w:sz w:val="24"/>
          <w:szCs w:val="24"/>
        </w:rPr>
        <w:t>sentir mi</w:t>
      </w:r>
      <w:r w:rsidR="45C70706" w:rsidRPr="5DC33546">
        <w:rPr>
          <w:rFonts w:ascii="Arial" w:eastAsia="Arial" w:hAnsi="Arial" w:cs="Arial"/>
          <w:color w:val="000000" w:themeColor="text1"/>
          <w:sz w:val="24"/>
          <w:szCs w:val="24"/>
        </w:rPr>
        <w:t>edo</w:t>
      </w:r>
      <w:r w:rsidR="3C628AB8" w:rsidRPr="5DC33546">
        <w:rPr>
          <w:rFonts w:ascii="Arial" w:eastAsia="Arial" w:hAnsi="Arial" w:cs="Arial"/>
          <w:color w:val="000000" w:themeColor="text1"/>
          <w:sz w:val="24"/>
          <w:szCs w:val="24"/>
        </w:rPr>
        <w:t xml:space="preserve"> e inseguridad</w:t>
      </w:r>
      <w:r w:rsidR="45C70706" w:rsidRPr="5DC33546">
        <w:rPr>
          <w:rFonts w:ascii="Arial" w:eastAsia="Arial" w:hAnsi="Arial" w:cs="Arial"/>
          <w:color w:val="000000" w:themeColor="text1"/>
          <w:sz w:val="24"/>
          <w:szCs w:val="24"/>
        </w:rPr>
        <w:t>.</w:t>
      </w:r>
      <w:r w:rsidR="0F0244C6" w:rsidRPr="5DC33546">
        <w:rPr>
          <w:rFonts w:ascii="Arial" w:eastAsia="Arial" w:hAnsi="Arial" w:cs="Arial"/>
          <w:color w:val="000000" w:themeColor="text1"/>
          <w:sz w:val="24"/>
          <w:szCs w:val="24"/>
        </w:rPr>
        <w:t xml:space="preserve"> </w:t>
      </w:r>
      <w:r w:rsidR="4755BAA8" w:rsidRPr="5DC33546">
        <w:rPr>
          <w:rFonts w:ascii="Arial" w:eastAsia="Arial" w:hAnsi="Arial" w:cs="Arial"/>
          <w:color w:val="000000" w:themeColor="text1"/>
          <w:sz w:val="24"/>
          <w:szCs w:val="24"/>
        </w:rPr>
        <w:t xml:space="preserve">Un </w:t>
      </w:r>
      <w:r w:rsidR="1FE6B14B" w:rsidRPr="5DC33546">
        <w:rPr>
          <w:rFonts w:ascii="Arial" w:eastAsia="Arial" w:hAnsi="Arial" w:cs="Arial"/>
          <w:color w:val="000000" w:themeColor="text1"/>
          <w:sz w:val="24"/>
          <w:szCs w:val="24"/>
        </w:rPr>
        <w:t>2,5%</w:t>
      </w:r>
      <w:r w:rsidR="6E54C779" w:rsidRPr="5DC33546">
        <w:rPr>
          <w:rFonts w:ascii="Arial" w:eastAsia="Arial" w:hAnsi="Arial" w:cs="Arial"/>
          <w:color w:val="000000" w:themeColor="text1"/>
          <w:sz w:val="24"/>
          <w:szCs w:val="24"/>
        </w:rPr>
        <w:t xml:space="preserve"> cesó la LME por haber tenido embarazo múltiple y un 0,8% por haber tenido una mastectomía o por</w:t>
      </w:r>
      <w:r w:rsidR="185D0D81" w:rsidRPr="5DC33546">
        <w:rPr>
          <w:rFonts w:ascii="Arial" w:eastAsia="Arial" w:hAnsi="Arial" w:cs="Arial"/>
          <w:color w:val="000000" w:themeColor="text1"/>
          <w:sz w:val="24"/>
          <w:szCs w:val="24"/>
        </w:rPr>
        <w:t xml:space="preserve"> motivos estéticos.</w:t>
      </w:r>
      <w:r w:rsidR="0091137A" w:rsidRPr="5DC33546">
        <w:rPr>
          <w:rFonts w:ascii="Arial" w:eastAsia="Arial" w:hAnsi="Arial" w:cs="Arial"/>
          <w:color w:val="000000" w:themeColor="text1"/>
          <w:sz w:val="24"/>
          <w:szCs w:val="24"/>
        </w:rPr>
        <w:t xml:space="preserve"> </w:t>
      </w:r>
      <w:r w:rsidR="75A65EDA" w:rsidRPr="5DC33546">
        <w:rPr>
          <w:rFonts w:ascii="Arial" w:eastAsia="Arial" w:hAnsi="Arial" w:cs="Arial"/>
          <w:color w:val="000000" w:themeColor="text1"/>
          <w:sz w:val="24"/>
          <w:szCs w:val="24"/>
        </w:rPr>
        <w:t>Ninguna de las madres presentó contraindicaciones para amamantar</w:t>
      </w:r>
      <w:r w:rsidR="51382681" w:rsidRPr="5DC33546">
        <w:rPr>
          <w:rFonts w:ascii="Arial" w:eastAsia="Arial" w:hAnsi="Arial" w:cs="Arial"/>
          <w:color w:val="000000" w:themeColor="text1"/>
          <w:sz w:val="24"/>
          <w:szCs w:val="24"/>
        </w:rPr>
        <w:t>.</w:t>
      </w:r>
    </w:p>
    <w:p w14:paraId="5D4DAD0B" w14:textId="77777777" w:rsidR="00FB347F" w:rsidRDefault="00FB347F" w:rsidP="5DC33546">
      <w:pPr>
        <w:spacing w:line="480" w:lineRule="auto"/>
        <w:jc w:val="both"/>
        <w:rPr>
          <w:rFonts w:ascii="Arial" w:eastAsia="Arial" w:hAnsi="Arial" w:cs="Arial"/>
          <w:color w:val="000000" w:themeColor="text1"/>
          <w:sz w:val="24"/>
          <w:szCs w:val="24"/>
        </w:rPr>
      </w:pPr>
    </w:p>
    <w:p w14:paraId="26C58676" w14:textId="77777777" w:rsidR="00FB347F" w:rsidRDefault="00FB347F" w:rsidP="5DC33546">
      <w:pPr>
        <w:spacing w:line="480" w:lineRule="auto"/>
        <w:jc w:val="both"/>
        <w:rPr>
          <w:rFonts w:ascii="Arial" w:eastAsia="Arial" w:hAnsi="Arial" w:cs="Arial"/>
          <w:color w:val="000000" w:themeColor="text1"/>
          <w:sz w:val="24"/>
          <w:szCs w:val="24"/>
        </w:rPr>
      </w:pPr>
    </w:p>
    <w:p w14:paraId="2DB2AACA" w14:textId="73905D6C" w:rsidR="00FB347F" w:rsidRPr="00EA4E99" w:rsidRDefault="00EA4E99" w:rsidP="00EA4E99">
      <w:pPr>
        <w:spacing w:line="480" w:lineRule="auto"/>
        <w:jc w:val="both"/>
        <w:rPr>
          <w:rFonts w:ascii="Arial" w:eastAsia="Arial" w:hAnsi="Arial" w:cs="Arial"/>
          <w:b/>
          <w:bCs/>
          <w:color w:val="000000" w:themeColor="text1"/>
          <w:sz w:val="24"/>
          <w:szCs w:val="24"/>
        </w:rPr>
      </w:pPr>
      <w:r w:rsidRPr="00EA4E99">
        <w:rPr>
          <w:rFonts w:ascii="Arial" w:eastAsia="Arial" w:hAnsi="Arial" w:cs="Arial"/>
          <w:b/>
          <w:bCs/>
          <w:color w:val="000000" w:themeColor="text1"/>
          <w:sz w:val="24"/>
          <w:szCs w:val="24"/>
        </w:rPr>
        <w:lastRenderedPageBreak/>
        <w:t>Gráfico 2. Factores que influyen en el cese de LME. (n=120)</w:t>
      </w:r>
    </w:p>
    <w:p w14:paraId="266B446A" w14:textId="497BCEA0" w:rsidR="00410FD3" w:rsidRDefault="00FB347F" w:rsidP="5DC33546">
      <w:pPr>
        <w:spacing w:line="480" w:lineRule="auto"/>
        <w:rPr>
          <w:rFonts w:ascii="Arial" w:eastAsia="Arial" w:hAnsi="Arial" w:cs="Arial"/>
          <w:color w:val="000000" w:themeColor="text1"/>
          <w:sz w:val="24"/>
          <w:szCs w:val="24"/>
          <w:lang w:val="es-CL"/>
        </w:rPr>
      </w:pPr>
      <w:r>
        <w:rPr>
          <w:rFonts w:ascii="Arial" w:eastAsia="Arial" w:hAnsi="Arial" w:cs="Arial"/>
          <w:noProof/>
          <w:color w:val="000000" w:themeColor="text1"/>
          <w:sz w:val="24"/>
          <w:szCs w:val="24"/>
          <w:lang w:val="es-CL"/>
        </w:rPr>
        <w:drawing>
          <wp:inline distT="0" distB="0" distL="0" distR="0" wp14:anchorId="084E4DF5" wp14:editId="0673BE12">
            <wp:extent cx="5087060" cy="3667637"/>
            <wp:effectExtent l="0" t="0" r="0" b="9525"/>
            <wp:docPr id="1908124032" name="Imagen 2" descr="Imagen que contiene 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8124032" name="Imagen 2" descr="Imagen que contiene Gráfico&#10;&#10;Descripción generada automáticamente"/>
                    <pic:cNvPicPr/>
                  </pic:nvPicPr>
                  <pic:blipFill>
                    <a:blip r:embed="rId13">
                      <a:extLst>
                        <a:ext uri="{28A0092B-C50C-407E-A947-70E740481C1C}">
                          <a14:useLocalDpi xmlns:a14="http://schemas.microsoft.com/office/drawing/2010/main" val="0"/>
                        </a:ext>
                      </a:extLst>
                    </a:blip>
                    <a:stretch>
                      <a:fillRect/>
                    </a:stretch>
                  </pic:blipFill>
                  <pic:spPr>
                    <a:xfrm>
                      <a:off x="0" y="0"/>
                      <a:ext cx="5087060" cy="3667637"/>
                    </a:xfrm>
                    <a:prstGeom prst="rect">
                      <a:avLst/>
                    </a:prstGeom>
                  </pic:spPr>
                </pic:pic>
              </a:graphicData>
            </a:graphic>
          </wp:inline>
        </w:drawing>
      </w:r>
    </w:p>
    <w:p w14:paraId="7B9E6EF4" w14:textId="7DE6E79A" w:rsidR="00410FD3" w:rsidRDefault="5A5E0358" w:rsidP="00427178">
      <w:pPr>
        <w:spacing w:line="480" w:lineRule="auto"/>
        <w:jc w:val="both"/>
        <w:rPr>
          <w:rFonts w:ascii="Arial" w:eastAsia="Arial" w:hAnsi="Arial" w:cs="Arial"/>
          <w:color w:val="000000" w:themeColor="text1"/>
          <w:sz w:val="24"/>
          <w:szCs w:val="24"/>
          <w:lang w:val="es-CL"/>
        </w:rPr>
      </w:pPr>
      <w:r w:rsidRPr="5DC33546">
        <w:rPr>
          <w:rFonts w:ascii="Arial" w:eastAsia="Arial" w:hAnsi="Arial" w:cs="Arial"/>
          <w:color w:val="000000" w:themeColor="text1"/>
          <w:sz w:val="24"/>
          <w:szCs w:val="24"/>
          <w:lang w:val="es-CL"/>
        </w:rPr>
        <w:t xml:space="preserve">El gráfico </w:t>
      </w:r>
      <w:r w:rsidR="00FB347F">
        <w:rPr>
          <w:rFonts w:ascii="Arial" w:eastAsia="Arial" w:hAnsi="Arial" w:cs="Arial"/>
          <w:color w:val="000000" w:themeColor="text1"/>
          <w:sz w:val="24"/>
          <w:szCs w:val="24"/>
          <w:lang w:val="es-CL"/>
        </w:rPr>
        <w:t>3</w:t>
      </w:r>
      <w:r w:rsidRPr="00A63646">
        <w:rPr>
          <w:rFonts w:ascii="Arial" w:eastAsia="Arial" w:hAnsi="Arial" w:cs="Arial"/>
          <w:color w:val="000000" w:themeColor="text1"/>
          <w:sz w:val="24"/>
          <w:szCs w:val="24"/>
          <w:lang w:val="es-CL"/>
        </w:rPr>
        <w:t xml:space="preserve"> muestra cual </w:t>
      </w:r>
      <w:r w:rsidR="1902E88A" w:rsidRPr="00A63646">
        <w:rPr>
          <w:rFonts w:ascii="Arial" w:eastAsia="Arial" w:hAnsi="Arial" w:cs="Arial"/>
          <w:color w:val="000000" w:themeColor="text1"/>
          <w:sz w:val="24"/>
          <w:szCs w:val="24"/>
          <w:lang w:val="es-CL"/>
        </w:rPr>
        <w:t>es</w:t>
      </w:r>
      <w:r w:rsidRPr="00A63646">
        <w:rPr>
          <w:rFonts w:ascii="Arial" w:eastAsia="Arial" w:hAnsi="Arial" w:cs="Arial"/>
          <w:color w:val="000000" w:themeColor="text1"/>
          <w:sz w:val="24"/>
          <w:szCs w:val="24"/>
          <w:lang w:val="es-CL"/>
        </w:rPr>
        <w:t xml:space="preserve"> la mayor fuente de conocimientos de las madres</w:t>
      </w:r>
      <w:r w:rsidR="2CE133DD" w:rsidRPr="00A63646">
        <w:rPr>
          <w:rFonts w:ascii="Arial" w:eastAsia="Arial" w:hAnsi="Arial" w:cs="Arial"/>
          <w:color w:val="000000" w:themeColor="text1"/>
          <w:sz w:val="24"/>
          <w:szCs w:val="24"/>
          <w:lang w:val="es-CL"/>
        </w:rPr>
        <w:t xml:space="preserve"> respecto a la</w:t>
      </w:r>
      <w:r w:rsidR="005C5EA3">
        <w:rPr>
          <w:rFonts w:ascii="Arial" w:eastAsia="Arial" w:hAnsi="Arial" w:cs="Arial"/>
          <w:color w:val="000000" w:themeColor="text1"/>
          <w:sz w:val="24"/>
          <w:szCs w:val="24"/>
          <w:lang w:val="es-CL"/>
        </w:rPr>
        <w:t xml:space="preserve"> LM</w:t>
      </w:r>
      <w:r w:rsidR="2CE133DD" w:rsidRPr="00A63646">
        <w:rPr>
          <w:rFonts w:ascii="Arial" w:eastAsia="Arial" w:hAnsi="Arial" w:cs="Arial"/>
          <w:color w:val="000000" w:themeColor="text1"/>
          <w:sz w:val="24"/>
          <w:szCs w:val="24"/>
          <w:lang w:val="es-CL"/>
        </w:rPr>
        <w:t xml:space="preserve">, </w:t>
      </w:r>
      <w:r w:rsidR="13208448" w:rsidRPr="00A63646">
        <w:rPr>
          <w:rFonts w:ascii="Arial" w:eastAsia="Arial" w:hAnsi="Arial" w:cs="Arial"/>
          <w:color w:val="000000" w:themeColor="text1"/>
          <w:sz w:val="24"/>
          <w:szCs w:val="24"/>
          <w:lang w:val="es-CL"/>
        </w:rPr>
        <w:t xml:space="preserve">siendo la mayor fuente internet, medios de comunicación y/o redes sociales (RRSS) </w:t>
      </w:r>
      <w:r w:rsidR="5E0E641F" w:rsidRPr="00A63646">
        <w:rPr>
          <w:rFonts w:ascii="Arial" w:eastAsia="Arial" w:hAnsi="Arial" w:cs="Arial"/>
          <w:color w:val="000000" w:themeColor="text1"/>
          <w:sz w:val="24"/>
          <w:szCs w:val="24"/>
          <w:lang w:val="es-CL"/>
        </w:rPr>
        <w:t>con un 45,9%. Las fuentes que menos se repitieron fueron los médicos y nutricionistas con t</w:t>
      </w:r>
      <w:r w:rsidR="164CB2ED" w:rsidRPr="00A63646">
        <w:rPr>
          <w:rFonts w:ascii="Arial" w:eastAsia="Arial" w:hAnsi="Arial" w:cs="Arial"/>
          <w:color w:val="000000" w:themeColor="text1"/>
          <w:sz w:val="24"/>
          <w:szCs w:val="24"/>
          <w:lang w:val="es-CL"/>
        </w:rPr>
        <w:t xml:space="preserve">an solo 4,5% y 6,8% respectivamente. </w:t>
      </w:r>
    </w:p>
    <w:p w14:paraId="20C47357" w14:textId="77777777" w:rsidR="007E3D92" w:rsidRDefault="007E3D92">
      <w:pPr>
        <w:rPr>
          <w:rStyle w:val="normaltextrun"/>
          <w:rFonts w:ascii="Arial" w:hAnsi="Arial" w:cs="Arial"/>
          <w:b/>
          <w:bCs/>
          <w:color w:val="000000"/>
          <w:sz w:val="24"/>
          <w:szCs w:val="24"/>
          <w:shd w:val="clear" w:color="auto" w:fill="FFFFFF"/>
        </w:rPr>
      </w:pPr>
      <w:r>
        <w:rPr>
          <w:rStyle w:val="normaltextrun"/>
          <w:rFonts w:ascii="Arial" w:hAnsi="Arial" w:cs="Arial"/>
          <w:b/>
          <w:bCs/>
          <w:color w:val="000000"/>
          <w:sz w:val="24"/>
          <w:szCs w:val="24"/>
          <w:shd w:val="clear" w:color="auto" w:fill="FFFFFF"/>
        </w:rPr>
        <w:br w:type="page"/>
      </w:r>
    </w:p>
    <w:p w14:paraId="3A981885" w14:textId="7CDCB37B" w:rsidR="005D40CD" w:rsidRPr="00EA4E99" w:rsidRDefault="001034A8" w:rsidP="00427178">
      <w:pPr>
        <w:spacing w:line="480" w:lineRule="auto"/>
        <w:jc w:val="both"/>
        <w:rPr>
          <w:sz w:val="24"/>
          <w:szCs w:val="24"/>
        </w:rPr>
      </w:pPr>
      <w:r w:rsidRPr="00EA4E99">
        <w:rPr>
          <w:rStyle w:val="normaltextrun"/>
          <w:rFonts w:ascii="Arial" w:hAnsi="Arial" w:cs="Arial"/>
          <w:b/>
          <w:bCs/>
          <w:color w:val="000000"/>
          <w:sz w:val="24"/>
          <w:szCs w:val="24"/>
          <w:shd w:val="clear" w:color="auto" w:fill="FFFFFF"/>
        </w:rPr>
        <w:lastRenderedPageBreak/>
        <w:t xml:space="preserve">Gráfico </w:t>
      </w:r>
      <w:r w:rsidR="00FB347F" w:rsidRPr="00EA4E99">
        <w:rPr>
          <w:rStyle w:val="normaltextrun"/>
          <w:rFonts w:ascii="Arial" w:hAnsi="Arial" w:cs="Arial"/>
          <w:b/>
          <w:bCs/>
          <w:color w:val="000000"/>
          <w:sz w:val="24"/>
          <w:szCs w:val="24"/>
          <w:shd w:val="clear" w:color="auto" w:fill="FFFFFF"/>
        </w:rPr>
        <w:t>3</w:t>
      </w:r>
      <w:r w:rsidRPr="00EA4E99">
        <w:rPr>
          <w:rStyle w:val="normaltextrun"/>
          <w:rFonts w:ascii="Arial" w:hAnsi="Arial" w:cs="Arial"/>
          <w:b/>
          <w:bCs/>
          <w:color w:val="000000"/>
          <w:sz w:val="24"/>
          <w:szCs w:val="24"/>
          <w:shd w:val="clear" w:color="auto" w:fill="FFFFFF"/>
        </w:rPr>
        <w:t xml:space="preserve">. </w:t>
      </w:r>
      <w:r w:rsidR="22739A58" w:rsidRPr="00EA4E99">
        <w:rPr>
          <w:rStyle w:val="normaltextrun"/>
          <w:rFonts w:ascii="Arial" w:hAnsi="Arial" w:cs="Arial"/>
          <w:b/>
          <w:bCs/>
          <w:color w:val="000000"/>
          <w:sz w:val="24"/>
          <w:szCs w:val="24"/>
          <w:shd w:val="clear" w:color="auto" w:fill="FFFFFF"/>
        </w:rPr>
        <w:t>Principal</w:t>
      </w:r>
      <w:r w:rsidRPr="00EA4E99">
        <w:rPr>
          <w:rStyle w:val="normaltextrun"/>
          <w:rFonts w:ascii="Arial" w:hAnsi="Arial" w:cs="Arial"/>
          <w:b/>
          <w:bCs/>
          <w:color w:val="000000"/>
          <w:sz w:val="24"/>
          <w:szCs w:val="24"/>
          <w:shd w:val="clear" w:color="auto" w:fill="FFFFFF"/>
        </w:rPr>
        <w:t xml:space="preserve"> fuente de conocimiento </w:t>
      </w:r>
      <w:r w:rsidR="7B6E2554" w:rsidRPr="00EA4E99">
        <w:rPr>
          <w:rStyle w:val="normaltextrun"/>
          <w:rFonts w:ascii="Arial" w:hAnsi="Arial" w:cs="Arial"/>
          <w:b/>
          <w:bCs/>
          <w:color w:val="000000"/>
          <w:sz w:val="24"/>
          <w:szCs w:val="24"/>
          <w:shd w:val="clear" w:color="auto" w:fill="FFFFFF"/>
        </w:rPr>
        <w:t>sobre la</w:t>
      </w:r>
      <w:r w:rsidRPr="00EA4E99">
        <w:rPr>
          <w:rStyle w:val="normaltextrun"/>
          <w:rFonts w:ascii="Arial" w:hAnsi="Arial" w:cs="Arial"/>
          <w:b/>
          <w:bCs/>
          <w:color w:val="000000"/>
          <w:sz w:val="24"/>
          <w:szCs w:val="24"/>
          <w:shd w:val="clear" w:color="auto" w:fill="FFFFFF"/>
        </w:rPr>
        <w:t xml:space="preserve"> LM</w:t>
      </w:r>
      <w:r w:rsidR="00B00AB8" w:rsidRPr="00EA4E99">
        <w:rPr>
          <w:rStyle w:val="scxw229102434"/>
          <w:rFonts w:ascii="Arial" w:hAnsi="Arial" w:cs="Arial"/>
          <w:b/>
          <w:bCs/>
          <w:color w:val="000000"/>
          <w:sz w:val="24"/>
          <w:szCs w:val="24"/>
          <w:shd w:val="clear" w:color="auto" w:fill="FFFFFF"/>
        </w:rPr>
        <w:t>. (n=353).</w:t>
      </w:r>
    </w:p>
    <w:p w14:paraId="12B4DCFB" w14:textId="0389D5C5" w:rsidR="005D40CD" w:rsidRPr="00A63646" w:rsidRDefault="00FB347F" w:rsidP="00427178">
      <w:pPr>
        <w:spacing w:line="480" w:lineRule="auto"/>
        <w:jc w:val="both"/>
      </w:pPr>
      <w:r>
        <w:rPr>
          <w:rFonts w:ascii="Arial" w:hAnsi="Arial" w:cs="Arial"/>
          <w:noProof/>
          <w:color w:val="000000"/>
          <w:sz w:val="24"/>
          <w:szCs w:val="24"/>
          <w:shd w:val="clear" w:color="auto" w:fill="FFFFFF"/>
        </w:rPr>
        <w:drawing>
          <wp:inline distT="0" distB="0" distL="0" distR="0" wp14:anchorId="59DA9BB0" wp14:editId="6ED486B7">
            <wp:extent cx="5431790" cy="2967355"/>
            <wp:effectExtent l="0" t="0" r="0" b="4445"/>
            <wp:docPr id="457022298" name="Imagen 3"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7022298" name="Imagen 3" descr="Gráfico, Gráfico de barras&#10;&#10;Descripción generada automáticamente"/>
                    <pic:cNvPicPr/>
                  </pic:nvPicPr>
                  <pic:blipFill>
                    <a:blip r:embed="rId14">
                      <a:extLst>
                        <a:ext uri="{28A0092B-C50C-407E-A947-70E740481C1C}">
                          <a14:useLocalDpi xmlns:a14="http://schemas.microsoft.com/office/drawing/2010/main" val="0"/>
                        </a:ext>
                      </a:extLst>
                    </a:blip>
                    <a:stretch>
                      <a:fillRect/>
                    </a:stretch>
                  </pic:blipFill>
                  <pic:spPr>
                    <a:xfrm>
                      <a:off x="0" y="0"/>
                      <a:ext cx="5431790" cy="2967355"/>
                    </a:xfrm>
                    <a:prstGeom prst="rect">
                      <a:avLst/>
                    </a:prstGeom>
                  </pic:spPr>
                </pic:pic>
              </a:graphicData>
            </a:graphic>
          </wp:inline>
        </w:drawing>
      </w:r>
      <w:r w:rsidR="001034A8" w:rsidRPr="001034A8">
        <w:rPr>
          <w:rFonts w:ascii="Arial" w:hAnsi="Arial" w:cs="Arial"/>
          <w:color w:val="000000"/>
          <w:sz w:val="24"/>
          <w:szCs w:val="24"/>
          <w:shd w:val="clear" w:color="auto" w:fill="FFFFFF"/>
        </w:rPr>
        <w:br/>
      </w:r>
    </w:p>
    <w:p w14:paraId="184B5491" w14:textId="77777777" w:rsidR="004631A8" w:rsidRDefault="004631A8" w:rsidP="00427178">
      <w:pPr>
        <w:jc w:val="both"/>
        <w:rPr>
          <w:rStyle w:val="TtuloCar"/>
          <w:rFonts w:ascii="Arial" w:eastAsia="Arial" w:hAnsi="Arial" w:cs="Arial"/>
          <w:sz w:val="24"/>
          <w:szCs w:val="24"/>
        </w:rPr>
      </w:pPr>
      <w:r>
        <w:rPr>
          <w:rStyle w:val="TtuloCar"/>
          <w:rFonts w:ascii="Arial" w:eastAsia="Arial" w:hAnsi="Arial" w:cs="Arial"/>
          <w:sz w:val="24"/>
          <w:szCs w:val="24"/>
        </w:rPr>
        <w:br w:type="page"/>
      </w:r>
    </w:p>
    <w:p w14:paraId="128696C7" w14:textId="77777777" w:rsidR="004631A8" w:rsidRDefault="6DA500CD" w:rsidP="00427178">
      <w:pPr>
        <w:jc w:val="both"/>
        <w:rPr>
          <w:rFonts w:ascii="Arial" w:eastAsia="Arial" w:hAnsi="Arial" w:cs="Arial"/>
          <w:spacing w:val="-10"/>
          <w:kern w:val="28"/>
          <w:sz w:val="24"/>
          <w:szCs w:val="24"/>
        </w:rPr>
      </w:pPr>
      <w:r w:rsidRPr="5DC33546">
        <w:rPr>
          <w:rStyle w:val="TtuloCar"/>
          <w:rFonts w:ascii="Arial" w:eastAsia="Arial" w:hAnsi="Arial" w:cs="Arial"/>
          <w:sz w:val="24"/>
          <w:szCs w:val="24"/>
        </w:rPr>
        <w:lastRenderedPageBreak/>
        <w:t>Discusión</w:t>
      </w:r>
    </w:p>
    <w:p w14:paraId="003E33D7" w14:textId="6E035FFE" w:rsidR="005D40CD" w:rsidRPr="004631A8" w:rsidRDefault="748916AE" w:rsidP="00427178">
      <w:pPr>
        <w:spacing w:line="480" w:lineRule="auto"/>
        <w:jc w:val="both"/>
        <w:rPr>
          <w:rStyle w:val="scxw229102434"/>
          <w:rFonts w:ascii="Arial" w:eastAsia="Arial" w:hAnsi="Arial" w:cs="Arial"/>
          <w:spacing w:val="-10"/>
          <w:kern w:val="28"/>
          <w:sz w:val="24"/>
          <w:szCs w:val="24"/>
        </w:rPr>
      </w:pPr>
      <w:r w:rsidRPr="22114FF2">
        <w:rPr>
          <w:rStyle w:val="scxw229102434"/>
          <w:rFonts w:ascii="Arial" w:eastAsia="Arial" w:hAnsi="Arial" w:cs="Arial"/>
          <w:color w:val="000000" w:themeColor="text1"/>
          <w:sz w:val="24"/>
          <w:szCs w:val="24"/>
        </w:rPr>
        <w:t>El objetivo de este estudio</w:t>
      </w:r>
      <w:r w:rsidR="0971DB92" w:rsidRPr="22114FF2">
        <w:rPr>
          <w:rStyle w:val="scxw229102434"/>
          <w:rFonts w:ascii="Arial" w:eastAsia="Arial" w:hAnsi="Arial" w:cs="Arial"/>
          <w:color w:val="000000" w:themeColor="text1"/>
          <w:sz w:val="24"/>
          <w:szCs w:val="24"/>
        </w:rPr>
        <w:t xml:space="preserve"> es</w:t>
      </w:r>
      <w:r w:rsidR="3C3C8EC7" w:rsidRPr="22114FF2">
        <w:rPr>
          <w:rStyle w:val="scxw229102434"/>
          <w:rFonts w:ascii="Arial" w:eastAsia="Arial" w:hAnsi="Arial" w:cs="Arial"/>
          <w:color w:val="000000" w:themeColor="text1"/>
          <w:sz w:val="24"/>
          <w:szCs w:val="24"/>
        </w:rPr>
        <w:t xml:space="preserve"> determinar la prevalencia de LME hasta los 6 meses</w:t>
      </w:r>
      <w:r w:rsidR="0963A278" w:rsidRPr="22114FF2">
        <w:rPr>
          <w:rStyle w:val="scxw229102434"/>
          <w:rFonts w:ascii="Arial" w:eastAsia="Arial" w:hAnsi="Arial" w:cs="Arial"/>
          <w:color w:val="000000" w:themeColor="text1"/>
          <w:sz w:val="24"/>
          <w:szCs w:val="24"/>
        </w:rPr>
        <w:t xml:space="preserve"> de vida y</w:t>
      </w:r>
      <w:r w:rsidR="0971DB92" w:rsidRPr="22114FF2">
        <w:rPr>
          <w:rStyle w:val="scxw229102434"/>
          <w:rFonts w:ascii="Arial" w:eastAsia="Arial" w:hAnsi="Arial" w:cs="Arial"/>
          <w:color w:val="000000" w:themeColor="text1"/>
          <w:sz w:val="24"/>
          <w:szCs w:val="24"/>
        </w:rPr>
        <w:t xml:space="preserve"> analizar los factores que influyen en la disminución de</w:t>
      </w:r>
      <w:r w:rsidR="38E1802A" w:rsidRPr="22114FF2">
        <w:rPr>
          <w:rStyle w:val="scxw229102434"/>
          <w:rFonts w:ascii="Arial" w:eastAsia="Arial" w:hAnsi="Arial" w:cs="Arial"/>
          <w:color w:val="000000" w:themeColor="text1"/>
          <w:sz w:val="24"/>
          <w:szCs w:val="24"/>
        </w:rPr>
        <w:t xml:space="preserve"> esta práctica, </w:t>
      </w:r>
      <w:r w:rsidR="0971DB92" w:rsidRPr="22114FF2">
        <w:rPr>
          <w:rStyle w:val="scxw229102434"/>
          <w:rFonts w:ascii="Arial" w:eastAsia="Arial" w:hAnsi="Arial" w:cs="Arial"/>
          <w:color w:val="000000" w:themeColor="text1"/>
          <w:sz w:val="24"/>
          <w:szCs w:val="24"/>
        </w:rPr>
        <w:t>en mujeres de 18 a 45</w:t>
      </w:r>
      <w:r w:rsidR="10473AA0" w:rsidRPr="22114FF2">
        <w:rPr>
          <w:rStyle w:val="scxw229102434"/>
          <w:rFonts w:ascii="Arial" w:eastAsia="Arial" w:hAnsi="Arial" w:cs="Arial"/>
          <w:color w:val="000000" w:themeColor="text1"/>
          <w:sz w:val="24"/>
          <w:szCs w:val="24"/>
        </w:rPr>
        <w:t xml:space="preserve"> años</w:t>
      </w:r>
      <w:r w:rsidR="0FCA38DC" w:rsidRPr="22114FF2">
        <w:rPr>
          <w:rStyle w:val="scxw229102434"/>
          <w:rFonts w:ascii="Arial" w:eastAsia="Arial" w:hAnsi="Arial" w:cs="Arial"/>
          <w:color w:val="000000" w:themeColor="text1"/>
          <w:sz w:val="24"/>
          <w:szCs w:val="24"/>
        </w:rPr>
        <w:t>.</w:t>
      </w:r>
      <w:r w:rsidR="234EC558" w:rsidRPr="22114FF2">
        <w:rPr>
          <w:rStyle w:val="scxw229102434"/>
          <w:rFonts w:ascii="Arial" w:eastAsia="Arial" w:hAnsi="Arial" w:cs="Arial"/>
          <w:color w:val="000000" w:themeColor="text1"/>
          <w:sz w:val="24"/>
          <w:szCs w:val="24"/>
        </w:rPr>
        <w:t xml:space="preserve"> Los resultados mostraron que la prevalencia de LME hasta los 6 </w:t>
      </w:r>
      <w:r w:rsidR="437F50FB" w:rsidRPr="22114FF2">
        <w:rPr>
          <w:rStyle w:val="scxw229102434"/>
          <w:rFonts w:ascii="Arial" w:eastAsia="Arial" w:hAnsi="Arial" w:cs="Arial"/>
          <w:color w:val="000000" w:themeColor="text1"/>
          <w:sz w:val="24"/>
          <w:szCs w:val="24"/>
        </w:rPr>
        <w:t>meses</w:t>
      </w:r>
      <w:r w:rsidR="234EC558" w:rsidRPr="22114FF2">
        <w:rPr>
          <w:rStyle w:val="scxw229102434"/>
          <w:rFonts w:ascii="Arial" w:eastAsia="Arial" w:hAnsi="Arial" w:cs="Arial"/>
          <w:color w:val="000000" w:themeColor="text1"/>
          <w:sz w:val="24"/>
          <w:szCs w:val="24"/>
        </w:rPr>
        <w:t xml:space="preserve"> </w:t>
      </w:r>
      <w:r w:rsidR="234EC558" w:rsidRPr="7E404850">
        <w:rPr>
          <w:rStyle w:val="scxw229102434"/>
          <w:rFonts w:ascii="Arial" w:eastAsia="Arial" w:hAnsi="Arial" w:cs="Arial"/>
          <w:color w:val="000000" w:themeColor="text1"/>
          <w:sz w:val="24"/>
          <w:szCs w:val="24"/>
        </w:rPr>
        <w:t>e</w:t>
      </w:r>
      <w:r w:rsidR="57A89025" w:rsidRPr="7E404850">
        <w:rPr>
          <w:rStyle w:val="scxw229102434"/>
          <w:rFonts w:ascii="Arial" w:eastAsia="Arial" w:hAnsi="Arial" w:cs="Arial"/>
          <w:color w:val="000000" w:themeColor="text1"/>
          <w:sz w:val="24"/>
          <w:szCs w:val="24"/>
        </w:rPr>
        <w:t>ra</w:t>
      </w:r>
      <w:r w:rsidR="234EC558" w:rsidRPr="22114FF2">
        <w:rPr>
          <w:rStyle w:val="scxw229102434"/>
          <w:rFonts w:ascii="Arial" w:eastAsia="Arial" w:hAnsi="Arial" w:cs="Arial"/>
          <w:color w:val="000000" w:themeColor="text1"/>
          <w:sz w:val="24"/>
          <w:szCs w:val="24"/>
        </w:rPr>
        <w:t xml:space="preserve"> de un 66,3%, siendo el principal motivo de cese</w:t>
      </w:r>
      <w:r w:rsidR="02A137F1" w:rsidRPr="22114FF2">
        <w:rPr>
          <w:rStyle w:val="scxw229102434"/>
          <w:rFonts w:ascii="Arial" w:eastAsia="Arial" w:hAnsi="Arial" w:cs="Arial"/>
          <w:color w:val="000000" w:themeColor="text1"/>
          <w:sz w:val="24"/>
          <w:szCs w:val="24"/>
        </w:rPr>
        <w:t xml:space="preserve"> la sugerencia del médico </w:t>
      </w:r>
      <w:r w:rsidR="617A7AB8" w:rsidRPr="22114FF2">
        <w:rPr>
          <w:rStyle w:val="scxw229102434"/>
          <w:rFonts w:ascii="Arial" w:eastAsia="Arial" w:hAnsi="Arial" w:cs="Arial"/>
          <w:color w:val="000000" w:themeColor="text1"/>
          <w:sz w:val="24"/>
          <w:szCs w:val="24"/>
        </w:rPr>
        <w:t xml:space="preserve">pediatra o algún profesional de la salud. </w:t>
      </w:r>
      <w:r w:rsidR="5068AD87" w:rsidRPr="22114FF2">
        <w:rPr>
          <w:rStyle w:val="scxw229102434"/>
          <w:rFonts w:ascii="Arial" w:eastAsia="Arial" w:hAnsi="Arial" w:cs="Arial"/>
          <w:color w:val="000000" w:themeColor="text1"/>
          <w:sz w:val="24"/>
          <w:szCs w:val="24"/>
        </w:rPr>
        <w:t>Al comparar</w:t>
      </w:r>
      <w:r w:rsidR="3F93DFA0" w:rsidRPr="22114FF2">
        <w:rPr>
          <w:rStyle w:val="scxw229102434"/>
          <w:rFonts w:ascii="Arial" w:eastAsia="Arial" w:hAnsi="Arial" w:cs="Arial"/>
          <w:color w:val="000000" w:themeColor="text1"/>
          <w:sz w:val="24"/>
          <w:szCs w:val="24"/>
        </w:rPr>
        <w:t xml:space="preserve"> fac</w:t>
      </w:r>
      <w:r w:rsidR="734F6EC7" w:rsidRPr="22114FF2">
        <w:rPr>
          <w:rStyle w:val="scxw229102434"/>
          <w:rFonts w:ascii="Arial" w:eastAsia="Arial" w:hAnsi="Arial" w:cs="Arial"/>
          <w:color w:val="000000" w:themeColor="text1"/>
          <w:sz w:val="24"/>
          <w:szCs w:val="24"/>
        </w:rPr>
        <w:t xml:space="preserve">tores sociodemográficos, perinatales y de nacimiento asociados al consumo de LME, </w:t>
      </w:r>
      <w:r w:rsidR="2D287A2B" w:rsidRPr="22114FF2">
        <w:rPr>
          <w:rStyle w:val="scxw229102434"/>
          <w:rFonts w:ascii="Arial" w:eastAsia="Arial" w:hAnsi="Arial" w:cs="Arial"/>
          <w:color w:val="000000" w:themeColor="text1"/>
          <w:sz w:val="24"/>
          <w:szCs w:val="24"/>
        </w:rPr>
        <w:t xml:space="preserve">entre aquellas madres que no dieron LME y aquellas que, si entregaron LME hasta los 6 meses, </w:t>
      </w:r>
      <w:r w:rsidR="0D805025" w:rsidRPr="22114FF2">
        <w:rPr>
          <w:rStyle w:val="scxw229102434"/>
          <w:rFonts w:ascii="Arial" w:eastAsia="Arial" w:hAnsi="Arial" w:cs="Arial"/>
          <w:color w:val="000000" w:themeColor="text1"/>
          <w:sz w:val="24"/>
          <w:szCs w:val="24"/>
        </w:rPr>
        <w:t xml:space="preserve">se encontraron diferencias significativas en la ingesta de alcohol en el embarazo, siendo mayor en </w:t>
      </w:r>
      <w:r w:rsidR="7B8BBC9B" w:rsidRPr="22114FF2">
        <w:rPr>
          <w:rStyle w:val="scxw229102434"/>
          <w:rFonts w:ascii="Arial" w:eastAsia="Arial" w:hAnsi="Arial" w:cs="Arial"/>
          <w:color w:val="000000" w:themeColor="text1"/>
          <w:sz w:val="24"/>
          <w:szCs w:val="24"/>
        </w:rPr>
        <w:t>las</w:t>
      </w:r>
      <w:r w:rsidR="0D805025" w:rsidRPr="22114FF2">
        <w:rPr>
          <w:rStyle w:val="scxw229102434"/>
          <w:rFonts w:ascii="Arial" w:eastAsia="Arial" w:hAnsi="Arial" w:cs="Arial"/>
          <w:color w:val="000000" w:themeColor="text1"/>
          <w:sz w:val="24"/>
          <w:szCs w:val="24"/>
        </w:rPr>
        <w:t xml:space="preserve"> madres que no entregaron LME</w:t>
      </w:r>
      <w:r w:rsidR="55482248" w:rsidRPr="22114FF2">
        <w:rPr>
          <w:rStyle w:val="scxw229102434"/>
          <w:rFonts w:ascii="Arial" w:eastAsia="Arial" w:hAnsi="Arial" w:cs="Arial"/>
          <w:color w:val="000000" w:themeColor="text1"/>
          <w:sz w:val="24"/>
          <w:szCs w:val="24"/>
        </w:rPr>
        <w:t>. También hubo diferencias significativas</w:t>
      </w:r>
      <w:r w:rsidR="08210E98" w:rsidRPr="22114FF2">
        <w:rPr>
          <w:rStyle w:val="scxw229102434"/>
          <w:rFonts w:ascii="Arial" w:eastAsia="Arial" w:hAnsi="Arial" w:cs="Arial"/>
          <w:color w:val="000000" w:themeColor="text1"/>
          <w:sz w:val="24"/>
          <w:szCs w:val="24"/>
        </w:rPr>
        <w:t xml:space="preserve"> en la duración del embarazo</w:t>
      </w:r>
      <w:r w:rsidR="20169D42" w:rsidRPr="22114FF2">
        <w:rPr>
          <w:rStyle w:val="scxw229102434"/>
          <w:rFonts w:ascii="Arial" w:eastAsia="Arial" w:hAnsi="Arial" w:cs="Arial"/>
          <w:color w:val="000000" w:themeColor="text1"/>
          <w:sz w:val="24"/>
          <w:szCs w:val="24"/>
        </w:rPr>
        <w:t xml:space="preserve">, </w:t>
      </w:r>
      <w:r w:rsidR="28519A3B" w:rsidRPr="22114FF2">
        <w:rPr>
          <w:rStyle w:val="scxw229102434"/>
          <w:rFonts w:ascii="Arial" w:eastAsia="Arial" w:hAnsi="Arial" w:cs="Arial"/>
          <w:color w:val="000000" w:themeColor="text1"/>
          <w:sz w:val="24"/>
          <w:szCs w:val="24"/>
        </w:rPr>
        <w:t>complicaciones durante el parto</w:t>
      </w:r>
      <w:r w:rsidR="407DD3B9" w:rsidRPr="22114FF2">
        <w:rPr>
          <w:rStyle w:val="scxw229102434"/>
          <w:rFonts w:ascii="Arial" w:eastAsia="Arial" w:hAnsi="Arial" w:cs="Arial"/>
          <w:color w:val="000000" w:themeColor="text1"/>
          <w:sz w:val="24"/>
          <w:szCs w:val="24"/>
        </w:rPr>
        <w:t xml:space="preserve"> y tipo de institución en que tuvo lugar el parto, </w:t>
      </w:r>
      <w:r w:rsidR="08210E98" w:rsidRPr="22114FF2">
        <w:rPr>
          <w:rStyle w:val="scxw229102434"/>
          <w:rFonts w:ascii="Arial" w:eastAsia="Arial" w:hAnsi="Arial" w:cs="Arial"/>
          <w:color w:val="000000" w:themeColor="text1"/>
          <w:sz w:val="24"/>
          <w:szCs w:val="24"/>
        </w:rPr>
        <w:t>siendo mayor la prevalencia de LME en embarazos de t</w:t>
      </w:r>
      <w:r w:rsidR="67738130" w:rsidRPr="22114FF2">
        <w:rPr>
          <w:rStyle w:val="scxw229102434"/>
          <w:rFonts w:ascii="Arial" w:eastAsia="Arial" w:hAnsi="Arial" w:cs="Arial"/>
          <w:color w:val="000000" w:themeColor="text1"/>
          <w:sz w:val="24"/>
          <w:szCs w:val="24"/>
        </w:rPr>
        <w:t>érmino</w:t>
      </w:r>
      <w:r w:rsidR="62F49444" w:rsidRPr="22114FF2">
        <w:rPr>
          <w:rStyle w:val="scxw229102434"/>
          <w:rFonts w:ascii="Arial" w:eastAsia="Arial" w:hAnsi="Arial" w:cs="Arial"/>
          <w:color w:val="000000" w:themeColor="text1"/>
          <w:sz w:val="24"/>
          <w:szCs w:val="24"/>
        </w:rPr>
        <w:t xml:space="preserve">, </w:t>
      </w:r>
      <w:r w:rsidR="474A25EB" w:rsidRPr="22114FF2">
        <w:rPr>
          <w:rStyle w:val="scxw229102434"/>
          <w:rFonts w:ascii="Arial" w:eastAsia="Arial" w:hAnsi="Arial" w:cs="Arial"/>
          <w:color w:val="000000" w:themeColor="text1"/>
          <w:sz w:val="24"/>
          <w:szCs w:val="24"/>
        </w:rPr>
        <w:t>en aquellos que no tuvieron complicaciones</w:t>
      </w:r>
      <w:r w:rsidR="0978D6A8" w:rsidRPr="22114FF2">
        <w:rPr>
          <w:rStyle w:val="scxw229102434"/>
          <w:rFonts w:ascii="Arial" w:eastAsia="Arial" w:hAnsi="Arial" w:cs="Arial"/>
          <w:color w:val="000000" w:themeColor="text1"/>
          <w:sz w:val="24"/>
          <w:szCs w:val="24"/>
        </w:rPr>
        <w:t xml:space="preserve"> y en </w:t>
      </w:r>
      <w:r w:rsidR="0A5AD7E9" w:rsidRPr="22114FF2">
        <w:rPr>
          <w:rStyle w:val="scxw229102434"/>
          <w:rFonts w:ascii="Arial" w:eastAsia="Arial" w:hAnsi="Arial" w:cs="Arial"/>
          <w:color w:val="000000" w:themeColor="text1"/>
          <w:sz w:val="24"/>
          <w:szCs w:val="24"/>
        </w:rPr>
        <w:t>las</w:t>
      </w:r>
      <w:r w:rsidR="0978D6A8" w:rsidRPr="22114FF2">
        <w:rPr>
          <w:rStyle w:val="scxw229102434"/>
          <w:rFonts w:ascii="Arial" w:eastAsia="Arial" w:hAnsi="Arial" w:cs="Arial"/>
          <w:color w:val="000000" w:themeColor="text1"/>
          <w:sz w:val="24"/>
          <w:szCs w:val="24"/>
        </w:rPr>
        <w:t xml:space="preserve"> mujeres que tuvieron su parto en institución pública</w:t>
      </w:r>
      <w:r w:rsidR="474A25EB" w:rsidRPr="22114FF2">
        <w:rPr>
          <w:rStyle w:val="scxw229102434"/>
          <w:rFonts w:ascii="Arial" w:eastAsia="Arial" w:hAnsi="Arial" w:cs="Arial"/>
          <w:color w:val="000000" w:themeColor="text1"/>
          <w:sz w:val="24"/>
          <w:szCs w:val="24"/>
        </w:rPr>
        <w:t xml:space="preserve">. </w:t>
      </w:r>
      <w:r w:rsidR="3E29D586" w:rsidRPr="22114FF2">
        <w:rPr>
          <w:rStyle w:val="scxw229102434"/>
          <w:rFonts w:ascii="Arial" w:eastAsia="Arial" w:hAnsi="Arial" w:cs="Arial"/>
          <w:color w:val="000000" w:themeColor="text1"/>
          <w:sz w:val="24"/>
          <w:szCs w:val="24"/>
        </w:rPr>
        <w:t xml:space="preserve"> </w:t>
      </w:r>
      <w:r w:rsidR="4ABE31E7" w:rsidRPr="22114FF2">
        <w:rPr>
          <w:rStyle w:val="scxw229102434"/>
          <w:rFonts w:ascii="Arial" w:eastAsia="Arial" w:hAnsi="Arial" w:cs="Arial"/>
          <w:color w:val="000000" w:themeColor="text1"/>
          <w:sz w:val="24"/>
          <w:szCs w:val="24"/>
        </w:rPr>
        <w:t>En</w:t>
      </w:r>
      <w:r w:rsidR="331F3767" w:rsidRPr="22114FF2">
        <w:rPr>
          <w:rStyle w:val="scxw229102434"/>
          <w:rFonts w:ascii="Arial" w:eastAsia="Arial" w:hAnsi="Arial" w:cs="Arial"/>
          <w:color w:val="000000" w:themeColor="text1"/>
          <w:sz w:val="24"/>
          <w:szCs w:val="24"/>
        </w:rPr>
        <w:t xml:space="preserve"> cuanto a</w:t>
      </w:r>
      <w:r w:rsidR="4ABE31E7" w:rsidRPr="22114FF2">
        <w:rPr>
          <w:rStyle w:val="scxw229102434"/>
          <w:rFonts w:ascii="Arial" w:eastAsia="Arial" w:hAnsi="Arial" w:cs="Arial"/>
          <w:color w:val="000000" w:themeColor="text1"/>
          <w:sz w:val="24"/>
          <w:szCs w:val="24"/>
        </w:rPr>
        <w:t xml:space="preserve"> la experiencia de amamantamiento y apoyo de familiares y amigos recibido durante la lactancia, la p</w:t>
      </w:r>
      <w:r w:rsidR="36599F26" w:rsidRPr="22114FF2">
        <w:rPr>
          <w:rStyle w:val="scxw229102434"/>
          <w:rFonts w:ascii="Arial" w:eastAsia="Arial" w:hAnsi="Arial" w:cs="Arial"/>
          <w:color w:val="000000" w:themeColor="text1"/>
          <w:sz w:val="24"/>
          <w:szCs w:val="24"/>
        </w:rPr>
        <w:t xml:space="preserve">roporción de madres que entregó LME fue significativamente mayor en aquellas que definieron estas variables como </w:t>
      </w:r>
      <w:r w:rsidR="36599F26" w:rsidRPr="00432428">
        <w:rPr>
          <w:rStyle w:val="scxw229102434"/>
          <w:rFonts w:ascii="Arial" w:eastAsia="Arial" w:hAnsi="Arial" w:cs="Arial"/>
          <w:color w:val="000000" w:themeColor="text1"/>
          <w:sz w:val="24"/>
          <w:szCs w:val="24"/>
        </w:rPr>
        <w:t>buena y</w:t>
      </w:r>
      <w:r w:rsidR="27EE220C" w:rsidRPr="00432428">
        <w:rPr>
          <w:rStyle w:val="scxw229102434"/>
          <w:rFonts w:ascii="Arial" w:eastAsia="Arial" w:hAnsi="Arial" w:cs="Arial"/>
          <w:color w:val="000000" w:themeColor="text1"/>
          <w:sz w:val="24"/>
          <w:szCs w:val="24"/>
        </w:rPr>
        <w:t>/o</w:t>
      </w:r>
      <w:r w:rsidR="36599F26" w:rsidRPr="00432428">
        <w:rPr>
          <w:rStyle w:val="scxw229102434"/>
          <w:rFonts w:ascii="Arial" w:eastAsia="Arial" w:hAnsi="Arial" w:cs="Arial"/>
          <w:color w:val="000000" w:themeColor="text1"/>
          <w:sz w:val="24"/>
          <w:szCs w:val="24"/>
        </w:rPr>
        <w:t xml:space="preserve"> excelente.</w:t>
      </w:r>
      <w:r w:rsidR="42259808" w:rsidRPr="00432428">
        <w:rPr>
          <w:rStyle w:val="scxw229102434"/>
          <w:rFonts w:ascii="Arial" w:eastAsia="Arial" w:hAnsi="Arial" w:cs="Arial"/>
          <w:color w:val="000000" w:themeColor="text1"/>
          <w:sz w:val="24"/>
          <w:szCs w:val="24"/>
        </w:rPr>
        <w:t xml:space="preserve"> </w:t>
      </w:r>
    </w:p>
    <w:p w14:paraId="045CBF05" w14:textId="1D53BEF0" w:rsidR="005D40CD" w:rsidRPr="00432428" w:rsidRDefault="42259808" w:rsidP="00427178">
      <w:pPr>
        <w:spacing w:line="480" w:lineRule="auto"/>
        <w:jc w:val="both"/>
        <w:rPr>
          <w:rFonts w:ascii="Arial" w:eastAsia="Arial" w:hAnsi="Arial" w:cs="Arial"/>
          <w:color w:val="000000" w:themeColor="text1"/>
          <w:sz w:val="24"/>
          <w:szCs w:val="24"/>
        </w:rPr>
      </w:pPr>
      <w:r w:rsidRPr="00432428">
        <w:rPr>
          <w:rStyle w:val="scxw229102434"/>
          <w:rFonts w:ascii="Arial" w:eastAsia="Arial" w:hAnsi="Arial" w:cs="Arial"/>
          <w:color w:val="000000" w:themeColor="text1"/>
          <w:sz w:val="24"/>
          <w:szCs w:val="24"/>
        </w:rPr>
        <w:t xml:space="preserve">La hipótesis de este estudio </w:t>
      </w:r>
      <w:r w:rsidR="00432428" w:rsidRPr="00432428">
        <w:rPr>
          <w:rStyle w:val="scxw229102434"/>
          <w:rFonts w:ascii="Arial" w:eastAsia="Arial" w:hAnsi="Arial" w:cs="Arial"/>
          <w:color w:val="000000" w:themeColor="text1"/>
          <w:sz w:val="24"/>
          <w:szCs w:val="24"/>
        </w:rPr>
        <w:t>fue</w:t>
      </w:r>
      <w:r w:rsidRPr="00432428">
        <w:rPr>
          <w:rStyle w:val="scxw229102434"/>
          <w:rFonts w:ascii="Arial" w:eastAsia="Arial" w:hAnsi="Arial" w:cs="Arial"/>
          <w:color w:val="000000" w:themeColor="text1"/>
          <w:sz w:val="24"/>
          <w:szCs w:val="24"/>
        </w:rPr>
        <w:t xml:space="preserve"> que</w:t>
      </w:r>
      <w:r w:rsidRPr="00432428">
        <w:rPr>
          <w:rFonts w:ascii="Arial" w:eastAsia="Arial" w:hAnsi="Arial" w:cs="Arial"/>
          <w:color w:val="000000" w:themeColor="text1"/>
          <w:sz w:val="24"/>
          <w:szCs w:val="24"/>
        </w:rPr>
        <w:t xml:space="preserve"> la prevalencia de LME hasta los 6 meses en lactantes es mayor a 60%, siendo el principal factor que influye en la disminución de la LME,</w:t>
      </w:r>
      <w:r w:rsidRPr="00432428">
        <w:rPr>
          <w:rFonts w:ascii="Arial" w:eastAsia="Arial" w:hAnsi="Arial" w:cs="Arial"/>
          <w:i/>
          <w:iCs/>
          <w:color w:val="4471C4"/>
          <w:sz w:val="24"/>
          <w:szCs w:val="24"/>
        </w:rPr>
        <w:t xml:space="preserve"> </w:t>
      </w:r>
      <w:r w:rsidRPr="00432428">
        <w:rPr>
          <w:rFonts w:ascii="Arial" w:eastAsia="Arial" w:hAnsi="Arial" w:cs="Arial"/>
          <w:color w:val="000000" w:themeColor="text1"/>
          <w:sz w:val="24"/>
          <w:szCs w:val="24"/>
        </w:rPr>
        <w:t>la percepción materna de la cantidad y la calidad de la leche</w:t>
      </w:r>
      <w:r w:rsidR="4B342AEF" w:rsidRPr="00432428">
        <w:rPr>
          <w:rFonts w:ascii="Arial" w:eastAsia="Arial" w:hAnsi="Arial" w:cs="Arial"/>
          <w:color w:val="000000" w:themeColor="text1"/>
          <w:sz w:val="24"/>
          <w:szCs w:val="24"/>
        </w:rPr>
        <w:t>, p</w:t>
      </w:r>
      <w:r w:rsidRPr="00432428">
        <w:rPr>
          <w:rFonts w:ascii="Arial" w:eastAsia="Arial" w:hAnsi="Arial" w:cs="Arial"/>
          <w:color w:val="000000" w:themeColor="text1"/>
          <w:sz w:val="24"/>
          <w:szCs w:val="24"/>
        </w:rPr>
        <w:t>or lo tanto,</w:t>
      </w:r>
      <w:r w:rsidR="519AC153" w:rsidRPr="00432428">
        <w:rPr>
          <w:rFonts w:ascii="Arial" w:eastAsia="Arial" w:hAnsi="Arial" w:cs="Arial"/>
          <w:color w:val="000000" w:themeColor="text1"/>
          <w:sz w:val="24"/>
          <w:szCs w:val="24"/>
        </w:rPr>
        <w:t xml:space="preserve"> se acepta parcialmente, siendo aceptada la hipótesis de prevalencia, la </w:t>
      </w:r>
      <w:r w:rsidR="519AC153" w:rsidRPr="00432428">
        <w:rPr>
          <w:rFonts w:ascii="Arial" w:eastAsia="Arial" w:hAnsi="Arial" w:cs="Arial"/>
          <w:color w:val="000000" w:themeColor="text1"/>
          <w:sz w:val="24"/>
          <w:szCs w:val="24"/>
        </w:rPr>
        <w:lastRenderedPageBreak/>
        <w:t>cual fue de 66,3%, y rechazada l</w:t>
      </w:r>
      <w:r w:rsidR="09D91021" w:rsidRPr="00432428">
        <w:rPr>
          <w:rFonts w:ascii="Arial" w:eastAsia="Arial" w:hAnsi="Arial" w:cs="Arial"/>
          <w:color w:val="000000" w:themeColor="text1"/>
          <w:sz w:val="24"/>
          <w:szCs w:val="24"/>
        </w:rPr>
        <w:t xml:space="preserve">a hipótesis que define el principal motivo de cese, ya que este </w:t>
      </w:r>
      <w:r w:rsidR="3A356A7D" w:rsidRPr="00432428">
        <w:rPr>
          <w:rFonts w:ascii="Arial" w:eastAsia="Arial" w:hAnsi="Arial" w:cs="Arial"/>
          <w:color w:val="000000" w:themeColor="text1"/>
          <w:sz w:val="24"/>
          <w:szCs w:val="24"/>
        </w:rPr>
        <w:t>fue</w:t>
      </w:r>
      <w:r w:rsidR="09D91021" w:rsidRPr="00432428">
        <w:rPr>
          <w:rFonts w:ascii="Arial" w:eastAsia="Arial" w:hAnsi="Arial" w:cs="Arial"/>
          <w:color w:val="000000" w:themeColor="text1"/>
          <w:sz w:val="24"/>
          <w:szCs w:val="24"/>
        </w:rPr>
        <w:t xml:space="preserve"> la sugerencia del médico pediatra o algún profesional de la salud. </w:t>
      </w:r>
    </w:p>
    <w:p w14:paraId="59ED110B" w14:textId="3CAF019D" w:rsidR="005D40CD" w:rsidRPr="00A63646" w:rsidRDefault="51CA278A" w:rsidP="00427178">
      <w:pPr>
        <w:spacing w:line="480" w:lineRule="auto"/>
        <w:jc w:val="both"/>
        <w:rPr>
          <w:rFonts w:ascii="Arial" w:eastAsia="Arial" w:hAnsi="Arial" w:cs="Arial"/>
          <w:color w:val="000000" w:themeColor="text1"/>
          <w:sz w:val="24"/>
          <w:szCs w:val="24"/>
        </w:rPr>
      </w:pPr>
      <w:r w:rsidRPr="22114FF2">
        <w:rPr>
          <w:rFonts w:ascii="Arial" w:eastAsia="Arial" w:hAnsi="Arial" w:cs="Arial"/>
          <w:color w:val="000000" w:themeColor="text1"/>
          <w:sz w:val="24"/>
          <w:szCs w:val="24"/>
        </w:rPr>
        <w:t xml:space="preserve">La prevalencia de </w:t>
      </w:r>
      <w:r w:rsidR="3053B8F1" w:rsidRPr="22114FF2">
        <w:rPr>
          <w:rFonts w:ascii="Arial" w:eastAsia="Arial" w:hAnsi="Arial" w:cs="Arial"/>
          <w:color w:val="000000" w:themeColor="text1"/>
          <w:sz w:val="24"/>
          <w:szCs w:val="24"/>
        </w:rPr>
        <w:t xml:space="preserve">LME </w:t>
      </w:r>
      <w:r w:rsidR="67771905" w:rsidRPr="22114FF2">
        <w:rPr>
          <w:rFonts w:ascii="Arial" w:eastAsia="Arial" w:hAnsi="Arial" w:cs="Arial"/>
          <w:color w:val="000000" w:themeColor="text1"/>
          <w:sz w:val="24"/>
          <w:szCs w:val="24"/>
        </w:rPr>
        <w:t xml:space="preserve">encontrada en este estudio </w:t>
      </w:r>
      <w:r w:rsidR="7A25C917" w:rsidRPr="22114FF2">
        <w:rPr>
          <w:rFonts w:ascii="Arial" w:eastAsia="Arial" w:hAnsi="Arial" w:cs="Arial"/>
          <w:color w:val="000000" w:themeColor="text1"/>
          <w:sz w:val="24"/>
          <w:szCs w:val="24"/>
        </w:rPr>
        <w:t xml:space="preserve">(66,3%) </w:t>
      </w:r>
      <w:r w:rsidR="3053B8F1" w:rsidRPr="22114FF2">
        <w:rPr>
          <w:rFonts w:ascii="Arial" w:eastAsia="Arial" w:hAnsi="Arial" w:cs="Arial"/>
          <w:color w:val="000000" w:themeColor="text1"/>
          <w:sz w:val="24"/>
          <w:szCs w:val="24"/>
        </w:rPr>
        <w:t xml:space="preserve">fue mayor a la </w:t>
      </w:r>
      <w:r w:rsidR="38CB8F41" w:rsidRPr="22114FF2">
        <w:rPr>
          <w:rFonts w:ascii="Arial" w:eastAsia="Arial" w:hAnsi="Arial" w:cs="Arial"/>
          <w:color w:val="000000" w:themeColor="text1"/>
          <w:sz w:val="24"/>
          <w:szCs w:val="24"/>
        </w:rPr>
        <w:t xml:space="preserve">meta establecida </w:t>
      </w:r>
      <w:r w:rsidR="73BF32B3" w:rsidRPr="22114FF2">
        <w:rPr>
          <w:rFonts w:ascii="Arial" w:eastAsia="Arial" w:hAnsi="Arial" w:cs="Arial"/>
          <w:color w:val="000000" w:themeColor="text1"/>
          <w:sz w:val="24"/>
          <w:szCs w:val="24"/>
        </w:rPr>
        <w:t xml:space="preserve">(60%) </w:t>
      </w:r>
      <w:r w:rsidR="46C98B9E" w:rsidRPr="22114FF2">
        <w:rPr>
          <w:rFonts w:ascii="Arial" w:eastAsia="Arial" w:hAnsi="Arial" w:cs="Arial"/>
          <w:color w:val="000000" w:themeColor="text1"/>
          <w:sz w:val="24"/>
          <w:szCs w:val="24"/>
        </w:rPr>
        <w:t xml:space="preserve">por la Estrategia Nacional de Salud </w:t>
      </w:r>
      <w:r w:rsidR="38CB8F41" w:rsidRPr="22114FF2">
        <w:rPr>
          <w:rFonts w:ascii="Arial" w:eastAsia="Arial" w:hAnsi="Arial" w:cs="Arial"/>
          <w:color w:val="000000" w:themeColor="text1"/>
          <w:sz w:val="24"/>
          <w:szCs w:val="24"/>
        </w:rPr>
        <w:t xml:space="preserve">para el año 2020 en Chile </w:t>
      </w:r>
      <w:r w:rsidR="009B4A63">
        <w:rPr>
          <w:rFonts w:ascii="Arial" w:eastAsia="Arial" w:hAnsi="Arial" w:cs="Arial"/>
          <w:color w:val="000000" w:themeColor="text1"/>
          <w:sz w:val="24"/>
          <w:szCs w:val="24"/>
        </w:rPr>
        <w:fldChar w:fldCharType="begin">
          <w:fldData xml:space="preserve">PEVuZE5vdGU+PENpdGU+PEF1dGhvcj5Ub3JvPC9BdXRob3I+PFllYXI+MjAyMjwvWWVhcj48SURU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==
</w:fldData>
        </w:fldChar>
      </w:r>
      <w:r w:rsidR="009B4A63">
        <w:rPr>
          <w:rFonts w:ascii="Arial" w:eastAsia="Arial" w:hAnsi="Arial" w:cs="Arial"/>
          <w:color w:val="000000" w:themeColor="text1"/>
          <w:sz w:val="24"/>
          <w:szCs w:val="24"/>
        </w:rPr>
        <w:instrText xml:space="preserve"> ADDIN EN.CITE </w:instrText>
      </w:r>
      <w:r w:rsidR="009B4A63">
        <w:rPr>
          <w:rFonts w:ascii="Arial" w:eastAsia="Arial" w:hAnsi="Arial" w:cs="Arial"/>
          <w:color w:val="000000" w:themeColor="text1"/>
          <w:sz w:val="24"/>
          <w:szCs w:val="24"/>
        </w:rPr>
        <w:fldChar w:fldCharType="begin">
          <w:fldData xml:space="preserve">PEVuZE5vdGU+PENpdGU+PEF1dGhvcj5Ub3JvPC9BdXRob3I+PFllYXI+MjAyMjwvWWVhcj48SURU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==
</w:fldData>
        </w:fldChar>
      </w:r>
      <w:r w:rsidR="009B4A63">
        <w:rPr>
          <w:rFonts w:ascii="Arial" w:eastAsia="Arial" w:hAnsi="Arial" w:cs="Arial"/>
          <w:color w:val="000000" w:themeColor="text1"/>
          <w:sz w:val="24"/>
          <w:szCs w:val="24"/>
        </w:rPr>
        <w:instrText xml:space="preserve"> ADDIN EN.CITE.DATA </w:instrText>
      </w:r>
      <w:r w:rsidR="009B4A63">
        <w:rPr>
          <w:rFonts w:ascii="Arial" w:eastAsia="Arial" w:hAnsi="Arial" w:cs="Arial"/>
          <w:color w:val="000000" w:themeColor="text1"/>
          <w:sz w:val="24"/>
          <w:szCs w:val="24"/>
        </w:rPr>
      </w:r>
      <w:r w:rsidR="009B4A63">
        <w:rPr>
          <w:rFonts w:ascii="Arial" w:eastAsia="Arial" w:hAnsi="Arial" w:cs="Arial"/>
          <w:color w:val="000000" w:themeColor="text1"/>
          <w:sz w:val="24"/>
          <w:szCs w:val="24"/>
        </w:rPr>
        <w:fldChar w:fldCharType="end"/>
      </w:r>
      <w:r w:rsidR="009B4A63">
        <w:rPr>
          <w:rFonts w:ascii="Arial" w:eastAsia="Arial" w:hAnsi="Arial" w:cs="Arial"/>
          <w:color w:val="000000" w:themeColor="text1"/>
          <w:sz w:val="24"/>
          <w:szCs w:val="24"/>
        </w:rPr>
      </w:r>
      <w:r w:rsidR="009B4A63">
        <w:rPr>
          <w:rFonts w:ascii="Arial" w:eastAsia="Arial" w:hAnsi="Arial" w:cs="Arial"/>
          <w:color w:val="000000" w:themeColor="text1"/>
          <w:sz w:val="24"/>
          <w:szCs w:val="24"/>
        </w:rPr>
        <w:fldChar w:fldCharType="separate"/>
      </w:r>
      <w:r w:rsidR="009B4A63">
        <w:rPr>
          <w:rFonts w:ascii="Arial" w:eastAsia="Arial" w:hAnsi="Arial" w:cs="Arial"/>
          <w:noProof/>
          <w:color w:val="000000" w:themeColor="text1"/>
          <w:sz w:val="24"/>
          <w:szCs w:val="24"/>
        </w:rPr>
        <w:t>(11, 12)</w:t>
      </w:r>
      <w:r w:rsidR="009B4A63">
        <w:rPr>
          <w:rFonts w:ascii="Arial" w:eastAsia="Arial" w:hAnsi="Arial" w:cs="Arial"/>
          <w:color w:val="000000" w:themeColor="text1"/>
          <w:sz w:val="24"/>
          <w:szCs w:val="24"/>
        </w:rPr>
        <w:fldChar w:fldCharType="end"/>
      </w:r>
      <w:r w:rsidR="009B4A63">
        <w:rPr>
          <w:rFonts w:ascii="Arial" w:eastAsia="Arial" w:hAnsi="Arial" w:cs="Arial"/>
          <w:color w:val="000000" w:themeColor="text1"/>
          <w:sz w:val="24"/>
          <w:szCs w:val="24"/>
        </w:rPr>
        <w:t xml:space="preserve"> </w:t>
      </w:r>
      <w:r w:rsidR="38CB8F41" w:rsidRPr="22114FF2">
        <w:rPr>
          <w:rFonts w:ascii="Arial" w:eastAsia="Arial" w:hAnsi="Arial" w:cs="Arial"/>
          <w:color w:val="000000" w:themeColor="text1"/>
          <w:sz w:val="24"/>
          <w:szCs w:val="24"/>
        </w:rPr>
        <w:t xml:space="preserve">y mayor a la </w:t>
      </w:r>
      <w:r w:rsidR="44665319" w:rsidRPr="22114FF2">
        <w:rPr>
          <w:rFonts w:ascii="Arial" w:eastAsia="Arial" w:hAnsi="Arial" w:cs="Arial"/>
          <w:color w:val="000000" w:themeColor="text1"/>
          <w:sz w:val="24"/>
          <w:szCs w:val="24"/>
        </w:rPr>
        <w:t xml:space="preserve">reportada </w:t>
      </w:r>
      <w:r w:rsidR="38CB8F41" w:rsidRPr="22114FF2">
        <w:rPr>
          <w:rFonts w:ascii="Arial" w:eastAsia="Arial" w:hAnsi="Arial" w:cs="Arial"/>
          <w:color w:val="000000" w:themeColor="text1"/>
          <w:sz w:val="24"/>
          <w:szCs w:val="24"/>
        </w:rPr>
        <w:t xml:space="preserve">ese mismo año </w:t>
      </w:r>
      <w:r w:rsidR="01E617DA" w:rsidRPr="22114FF2">
        <w:rPr>
          <w:rFonts w:ascii="Arial" w:eastAsia="Arial" w:hAnsi="Arial" w:cs="Arial"/>
          <w:color w:val="000000" w:themeColor="text1"/>
          <w:sz w:val="24"/>
          <w:szCs w:val="24"/>
        </w:rPr>
        <w:t xml:space="preserve">(60,1%) </w:t>
      </w:r>
      <w:r w:rsidR="009B4A63">
        <w:rPr>
          <w:rFonts w:ascii="Arial" w:eastAsia="Arial" w:hAnsi="Arial" w:cs="Arial"/>
          <w:color w:val="000000" w:themeColor="text1"/>
          <w:sz w:val="24"/>
          <w:szCs w:val="24"/>
        </w:rPr>
        <w:fldChar w:fldCharType="begin"/>
      </w:r>
      <w:r w:rsidR="009B4A63">
        <w:rPr>
          <w:rFonts w:ascii="Arial" w:eastAsia="Arial" w:hAnsi="Arial" w:cs="Arial"/>
          <w:color w:val="000000" w:themeColor="text1"/>
          <w:sz w:val="24"/>
          <w:szCs w:val="24"/>
        </w:rPr>
        <w:instrText xml:space="preserve"> ADDIN EN.CITE &lt;EndNote&gt;&lt;Cite&gt;&lt;Author&gt;Araya&lt;/Author&gt;&lt;Year&gt;2022&lt;/Year&gt;&lt;IDText&gt;Intervenciones efectivas para aumentar la duración y la exclusividad de la lactancia materna: una revisión sistemática&lt;/IDText&gt;&lt;DisplayText&gt;(12)&lt;/DisplayText&gt;&lt;record&gt;&lt;dates&gt;&lt;pub-dates&gt;&lt;date&gt;2022-02-01&lt;/date&gt;&lt;/pub-dates&gt;&lt;year&gt;2022&lt;/year&gt;&lt;/dates&gt;&lt;isbn&gt;0717-7526&lt;/isbn&gt;&lt;titles&gt;&lt;title&gt;Intervenciones efectivas para aumentar la duración y la exclusividad de la lactancia materna: una revisión sistemática&lt;/title&gt;&lt;secondary-title&gt;Revista Chilena de Obstetricia y Ginecología&lt;/secondary-title&gt;&lt;/titles&gt;&lt;number&gt;1&lt;/number&gt;&lt;access-date&gt;2023-09-20T12:10:36&lt;/access-date&gt;&lt;contributors&gt;&lt;authors&gt;&lt;author&gt;Araya, Paulina&lt;/author&gt;&lt;author&gt;López-Alegría, Fanny&lt;/author&gt;&lt;/authors&gt;&lt;/contributors&gt;&lt;added-date format="utc"&gt;1695211842&lt;/added-date&gt;&lt;ref-type name="Journal Article"&gt;17&lt;/ref-type&gt;&lt;rec-number&gt;60&lt;/rec-number&gt;&lt;publisher&gt;Publicidad Permanyer, SLU&lt;/publisher&gt;&lt;last-updated-date format="utc"&gt;1695211843&lt;/last-updated-date&gt;&lt;electronic-resource-num&gt;10.24875/rechog.21000001&lt;/electronic-resource-num&gt;&lt;volume&gt;87&lt;/volume&gt;&lt;/record&gt;&lt;/Cite&gt;&lt;/EndNote&gt;</w:instrText>
      </w:r>
      <w:r w:rsidR="009B4A63">
        <w:rPr>
          <w:rFonts w:ascii="Arial" w:eastAsia="Arial" w:hAnsi="Arial" w:cs="Arial"/>
          <w:color w:val="000000" w:themeColor="text1"/>
          <w:sz w:val="24"/>
          <w:szCs w:val="24"/>
        </w:rPr>
        <w:fldChar w:fldCharType="separate"/>
      </w:r>
      <w:r w:rsidR="009B4A63">
        <w:rPr>
          <w:rFonts w:ascii="Arial" w:eastAsia="Arial" w:hAnsi="Arial" w:cs="Arial"/>
          <w:noProof/>
          <w:color w:val="000000" w:themeColor="text1"/>
          <w:sz w:val="24"/>
          <w:szCs w:val="24"/>
        </w:rPr>
        <w:t>(12)</w:t>
      </w:r>
      <w:r w:rsidR="009B4A63">
        <w:rPr>
          <w:rFonts w:ascii="Arial" w:eastAsia="Arial" w:hAnsi="Arial" w:cs="Arial"/>
          <w:color w:val="000000" w:themeColor="text1"/>
          <w:sz w:val="24"/>
          <w:szCs w:val="24"/>
        </w:rPr>
        <w:fldChar w:fldCharType="end"/>
      </w:r>
      <w:r w:rsidR="5575D13A" w:rsidRPr="22114FF2">
        <w:rPr>
          <w:rFonts w:ascii="Arial" w:eastAsia="Arial" w:hAnsi="Arial" w:cs="Arial"/>
          <w:color w:val="000000" w:themeColor="text1"/>
          <w:sz w:val="24"/>
          <w:szCs w:val="24"/>
        </w:rPr>
        <w:t xml:space="preserve">. </w:t>
      </w:r>
      <w:r w:rsidR="1BB1A129" w:rsidRPr="22114FF2">
        <w:rPr>
          <w:rFonts w:ascii="Arial" w:eastAsia="Arial" w:hAnsi="Arial" w:cs="Arial"/>
          <w:color w:val="000000" w:themeColor="text1"/>
          <w:sz w:val="24"/>
          <w:szCs w:val="24"/>
        </w:rPr>
        <w:t xml:space="preserve">Estas diferencias pueden deberse a que el </w:t>
      </w:r>
      <w:r w:rsidR="4578CC4A" w:rsidRPr="22114FF2">
        <w:rPr>
          <w:rFonts w:ascii="Arial" w:eastAsia="Arial" w:hAnsi="Arial" w:cs="Arial"/>
          <w:color w:val="000000" w:themeColor="text1"/>
          <w:sz w:val="24"/>
          <w:szCs w:val="24"/>
        </w:rPr>
        <w:t>83,6</w:t>
      </w:r>
      <w:r w:rsidR="1BB1A129" w:rsidRPr="22114FF2">
        <w:rPr>
          <w:rFonts w:ascii="Arial" w:eastAsia="Arial" w:hAnsi="Arial" w:cs="Arial"/>
          <w:color w:val="000000" w:themeColor="text1"/>
          <w:sz w:val="24"/>
          <w:szCs w:val="24"/>
        </w:rPr>
        <w:t xml:space="preserve">% de nuestra muestra </w:t>
      </w:r>
      <w:r w:rsidR="1BB1A129" w:rsidRPr="7E404850">
        <w:rPr>
          <w:rFonts w:ascii="Arial" w:eastAsia="Arial" w:hAnsi="Arial" w:cs="Arial"/>
          <w:color w:val="000000" w:themeColor="text1"/>
          <w:sz w:val="24"/>
          <w:szCs w:val="24"/>
        </w:rPr>
        <w:t>pertenec</w:t>
      </w:r>
      <w:r w:rsidR="64ED49EE" w:rsidRPr="7E404850">
        <w:rPr>
          <w:rFonts w:ascii="Arial" w:eastAsia="Arial" w:hAnsi="Arial" w:cs="Arial"/>
          <w:color w:val="000000" w:themeColor="text1"/>
          <w:sz w:val="24"/>
          <w:szCs w:val="24"/>
        </w:rPr>
        <w:t>ía</w:t>
      </w:r>
      <w:r w:rsidR="1BB1A129" w:rsidRPr="22114FF2">
        <w:rPr>
          <w:rFonts w:ascii="Arial" w:eastAsia="Arial" w:hAnsi="Arial" w:cs="Arial"/>
          <w:color w:val="000000" w:themeColor="text1"/>
          <w:sz w:val="24"/>
          <w:szCs w:val="24"/>
        </w:rPr>
        <w:t xml:space="preserve"> al sistema</w:t>
      </w:r>
      <w:r w:rsidR="2CE1F4D0" w:rsidRPr="22114FF2">
        <w:rPr>
          <w:rFonts w:ascii="Arial" w:eastAsia="Arial" w:hAnsi="Arial" w:cs="Arial"/>
          <w:color w:val="000000" w:themeColor="text1"/>
          <w:sz w:val="24"/>
          <w:szCs w:val="24"/>
        </w:rPr>
        <w:t xml:space="preserve"> de salud</w:t>
      </w:r>
      <w:r w:rsidR="1BB1A129" w:rsidRPr="22114FF2">
        <w:rPr>
          <w:rFonts w:ascii="Arial" w:eastAsia="Arial" w:hAnsi="Arial" w:cs="Arial"/>
          <w:color w:val="000000" w:themeColor="text1"/>
          <w:sz w:val="24"/>
          <w:szCs w:val="24"/>
        </w:rPr>
        <w:t xml:space="preserve"> privado, y </w:t>
      </w:r>
      <w:r w:rsidR="616CE84E" w:rsidRPr="22114FF2">
        <w:rPr>
          <w:rFonts w:ascii="Arial" w:eastAsia="Arial" w:hAnsi="Arial" w:cs="Arial"/>
          <w:color w:val="000000" w:themeColor="text1"/>
          <w:sz w:val="24"/>
          <w:szCs w:val="24"/>
        </w:rPr>
        <w:t>l</w:t>
      </w:r>
      <w:r w:rsidR="7163A752" w:rsidRPr="22114FF2">
        <w:rPr>
          <w:rFonts w:ascii="Arial" w:eastAsia="Arial" w:hAnsi="Arial" w:cs="Arial"/>
          <w:color w:val="000000" w:themeColor="text1"/>
          <w:sz w:val="24"/>
          <w:szCs w:val="24"/>
        </w:rPr>
        <w:t>as cifras al 2020 corresponden a datos recogidos del Departamento de Estadísticas e Información de Salud (DEIS) perteneciente a la Subsecret</w:t>
      </w:r>
      <w:r w:rsidR="7318A909" w:rsidRPr="22114FF2">
        <w:rPr>
          <w:rFonts w:ascii="Arial" w:eastAsia="Arial" w:hAnsi="Arial" w:cs="Arial"/>
          <w:color w:val="000000" w:themeColor="text1"/>
          <w:sz w:val="24"/>
          <w:szCs w:val="24"/>
        </w:rPr>
        <w:t xml:space="preserve">aría de Salud Pública </w:t>
      </w:r>
      <w:r w:rsidR="009B4A63">
        <w:rPr>
          <w:rFonts w:ascii="Arial" w:eastAsia="Arial" w:hAnsi="Arial" w:cs="Arial"/>
          <w:color w:val="000000" w:themeColor="text1"/>
          <w:sz w:val="24"/>
          <w:szCs w:val="24"/>
        </w:rPr>
        <w:fldChar w:fldCharType="begin"/>
      </w:r>
      <w:r w:rsidR="009B4A63">
        <w:rPr>
          <w:rFonts w:ascii="Arial" w:eastAsia="Arial" w:hAnsi="Arial" w:cs="Arial"/>
          <w:color w:val="000000" w:themeColor="text1"/>
          <w:sz w:val="24"/>
          <w:szCs w:val="24"/>
        </w:rPr>
        <w:instrText xml:space="preserve"> ADDIN EN.CITE &lt;EndNote&gt;&lt;Cite&gt;&lt;Author&gt;Departamento&lt;/Author&gt;&lt;Year&gt;2020&lt;/Year&gt;&lt;DisplayText&gt;(34)&lt;/DisplayText&gt;&lt;record&gt;&lt;urls&gt;&lt;related-urls&gt;&lt;url&gt;https://reportesrem.minsal.cl/&lt;/url&gt;&lt;/related-urls&gt;&lt;/urls&gt;&lt;contributors&gt;&lt;authors&gt;&lt;author&gt;Departamento de Estadísticas e Información en Salud&lt;/author&gt;&lt;/authors&gt;&lt;/contributors&gt;&lt;added-date format="utc"&gt;1699625785&lt;/added-date&gt;&lt;pub-location&gt;Ministerio de Salud&lt;/pub-location&gt;&lt;ref-type name="Aggregated Database"&gt;55&lt;/ref-type&gt;&lt;dates&gt;&lt;year&gt;2020&lt;/year&gt;&lt;/dates&gt;&lt;rec-number&gt;99&lt;/rec-number&gt;&lt;last-updated-date format="utc"&gt;1699625952&lt;/last-updated-date&gt;&lt;/record&gt;&lt;/Cite&gt;&lt;/EndNote&gt;</w:instrText>
      </w:r>
      <w:r w:rsidR="009B4A63">
        <w:rPr>
          <w:rFonts w:ascii="Arial" w:eastAsia="Arial" w:hAnsi="Arial" w:cs="Arial"/>
          <w:color w:val="000000" w:themeColor="text1"/>
          <w:sz w:val="24"/>
          <w:szCs w:val="24"/>
        </w:rPr>
        <w:fldChar w:fldCharType="separate"/>
      </w:r>
      <w:r w:rsidR="009B4A63">
        <w:rPr>
          <w:rFonts w:ascii="Arial" w:eastAsia="Arial" w:hAnsi="Arial" w:cs="Arial"/>
          <w:noProof/>
          <w:color w:val="000000" w:themeColor="text1"/>
          <w:sz w:val="24"/>
          <w:szCs w:val="24"/>
        </w:rPr>
        <w:t>(34)</w:t>
      </w:r>
      <w:r w:rsidR="009B4A63">
        <w:rPr>
          <w:rFonts w:ascii="Arial" w:eastAsia="Arial" w:hAnsi="Arial" w:cs="Arial"/>
          <w:color w:val="000000" w:themeColor="text1"/>
          <w:sz w:val="24"/>
          <w:szCs w:val="24"/>
        </w:rPr>
        <w:fldChar w:fldCharType="end"/>
      </w:r>
      <w:r w:rsidR="009B4A63">
        <w:rPr>
          <w:rFonts w:ascii="Arial" w:eastAsia="Arial" w:hAnsi="Arial" w:cs="Arial"/>
          <w:color w:val="000000" w:themeColor="text1"/>
          <w:sz w:val="24"/>
          <w:szCs w:val="24"/>
        </w:rPr>
        <w:t>.</w:t>
      </w:r>
      <w:r w:rsidR="616CE84E" w:rsidRPr="22114FF2">
        <w:rPr>
          <w:rFonts w:ascii="Arial" w:eastAsia="Arial" w:hAnsi="Arial" w:cs="Arial"/>
          <w:color w:val="000000" w:themeColor="text1"/>
          <w:sz w:val="24"/>
          <w:szCs w:val="24"/>
        </w:rPr>
        <w:t xml:space="preserve"> </w:t>
      </w:r>
    </w:p>
    <w:p w14:paraId="2583A099" w14:textId="376B3D95" w:rsidR="005D40CD" w:rsidRPr="00A63646" w:rsidRDefault="283446DF" w:rsidP="00427178">
      <w:pPr>
        <w:spacing w:line="480" w:lineRule="auto"/>
        <w:jc w:val="both"/>
        <w:rPr>
          <w:rFonts w:ascii="Arial" w:eastAsia="Arial" w:hAnsi="Arial" w:cs="Arial"/>
          <w:color w:val="000000" w:themeColor="text1"/>
          <w:sz w:val="24"/>
          <w:szCs w:val="24"/>
        </w:rPr>
      </w:pPr>
      <w:r w:rsidRPr="7E404850">
        <w:rPr>
          <w:rFonts w:ascii="Arial" w:eastAsia="Arial" w:hAnsi="Arial" w:cs="Arial"/>
          <w:color w:val="000000" w:themeColor="text1"/>
          <w:sz w:val="24"/>
          <w:szCs w:val="24"/>
        </w:rPr>
        <w:t>En relación con el principal motivo de cese de LME,</w:t>
      </w:r>
      <w:r w:rsidR="0B6E505E" w:rsidRPr="7E404850">
        <w:rPr>
          <w:rFonts w:ascii="Arial" w:eastAsia="Arial" w:hAnsi="Arial" w:cs="Arial"/>
          <w:color w:val="000000" w:themeColor="text1"/>
          <w:sz w:val="24"/>
          <w:szCs w:val="24"/>
        </w:rPr>
        <w:t xml:space="preserve"> Dur</w:t>
      </w:r>
      <w:r w:rsidR="619CDFBE" w:rsidRPr="7E404850">
        <w:rPr>
          <w:rFonts w:ascii="Arial" w:eastAsia="Arial" w:hAnsi="Arial" w:cs="Arial"/>
          <w:color w:val="000000" w:themeColor="text1"/>
          <w:sz w:val="24"/>
          <w:szCs w:val="24"/>
        </w:rPr>
        <w:t>á</w:t>
      </w:r>
      <w:r w:rsidR="0B6E505E" w:rsidRPr="7E404850">
        <w:rPr>
          <w:rFonts w:ascii="Arial" w:eastAsia="Arial" w:hAnsi="Arial" w:cs="Arial"/>
          <w:color w:val="000000" w:themeColor="text1"/>
          <w:sz w:val="24"/>
          <w:szCs w:val="24"/>
        </w:rPr>
        <w:t xml:space="preserve">n </w:t>
      </w:r>
      <w:r w:rsidR="2AEB6C84" w:rsidRPr="7E404850">
        <w:rPr>
          <w:rFonts w:ascii="Arial" w:eastAsia="Arial" w:hAnsi="Arial" w:cs="Arial"/>
          <w:color w:val="000000" w:themeColor="text1"/>
          <w:sz w:val="24"/>
          <w:szCs w:val="24"/>
        </w:rPr>
        <w:t>y cols.</w:t>
      </w:r>
      <w:r w:rsidR="25C16793" w:rsidRPr="7E404850">
        <w:rPr>
          <w:rFonts w:ascii="Arial" w:eastAsia="Arial" w:hAnsi="Arial" w:cs="Arial"/>
          <w:color w:val="000000" w:themeColor="text1"/>
          <w:sz w:val="24"/>
          <w:szCs w:val="24"/>
        </w:rPr>
        <w:t xml:space="preserve"> </w:t>
      </w:r>
      <w:r w:rsidR="009B4A63">
        <w:rPr>
          <w:rFonts w:ascii="Arial" w:eastAsia="Arial" w:hAnsi="Arial" w:cs="Arial"/>
          <w:color w:val="000000" w:themeColor="text1"/>
          <w:sz w:val="24"/>
          <w:szCs w:val="24"/>
        </w:rPr>
        <w:fldChar w:fldCharType="begin"/>
      </w:r>
      <w:r w:rsidR="009B4A63">
        <w:rPr>
          <w:rFonts w:ascii="Arial" w:eastAsia="Arial" w:hAnsi="Arial" w:cs="Arial"/>
          <w:color w:val="000000" w:themeColor="text1"/>
          <w:sz w:val="24"/>
          <w:szCs w:val="24"/>
        </w:rPr>
        <w:instrText xml:space="preserve"> ADDIN EN.CITE &lt;EndNote&gt;&lt;Cite&gt;&lt;Author&gt;Durán&lt;/Author&gt;&lt;Year&gt;2018&lt;/Year&gt;&lt;IDText&gt;Evolución de la lactancia materna exclusiva en Chile entre 2011 y 2015: ¿influyó el Permiso Postnatal Parenteral? &lt;/IDText&gt;&lt;DisplayText&gt;(35)&lt;/DisplayText&gt;&lt;record&gt;&lt;urls&gt;&lt;related-urls&gt;&lt;url&gt;https://scielo.isciii.es/scielo.php?script=sci_arttext&amp;amp;pid=S2174-51452018000100014#:~:text=Los%20principales%20motivos%20que%20las,4%25)%20(Figura%203).&lt;/url&gt;&lt;/related-urls&gt;&lt;/urls&gt;&lt;titles&gt;&lt;title&gt;Evolución de la lactancia materna exclusiva en Chile entre 2011 y 2015: ¿influyó el Permiso Postnatal Parenteral? &lt;/title&gt;&lt;secondary-title&gt;Revista Española de Nutrición Humana y Dietética&lt;/secondary-title&gt;&lt;/titles&gt;&lt;contributors&gt;&lt;authors&gt;&lt;author&gt;Durán, Samuel&lt;/author&gt;&lt;author&gt;Castro, Paolo&lt;/author&gt;&lt;/authors&gt;&lt;/contributors&gt;&lt;added-date format="utc"&gt;1699626641&lt;/added-date&gt;&lt;ref-type name="Journal Article"&gt;17&lt;/ref-type&gt;&lt;dates&gt;&lt;year&gt;2018&lt;/year&gt;&lt;/dates&gt;&lt;rec-number&gt;100&lt;/rec-number&gt;&lt;last-updated-date format="utc"&gt;1699626948&lt;/last-updated-date&gt;&lt;electronic-resource-num&gt;https://dx.doi.org/10.14306/renhyd.22.1.376 &lt;/electronic-resource-num&gt;&lt;volume&gt;22&lt;/volume&gt;&lt;/record&gt;&lt;/Cite&gt;&lt;/EndNote&gt;</w:instrText>
      </w:r>
      <w:r w:rsidR="009B4A63">
        <w:rPr>
          <w:rFonts w:ascii="Arial" w:eastAsia="Arial" w:hAnsi="Arial" w:cs="Arial"/>
          <w:color w:val="000000" w:themeColor="text1"/>
          <w:sz w:val="24"/>
          <w:szCs w:val="24"/>
        </w:rPr>
        <w:fldChar w:fldCharType="separate"/>
      </w:r>
      <w:r w:rsidR="009B4A63">
        <w:rPr>
          <w:rFonts w:ascii="Arial" w:eastAsia="Arial" w:hAnsi="Arial" w:cs="Arial"/>
          <w:noProof/>
          <w:color w:val="000000" w:themeColor="text1"/>
          <w:sz w:val="24"/>
          <w:szCs w:val="24"/>
        </w:rPr>
        <w:t>(35)</w:t>
      </w:r>
      <w:r w:rsidR="009B4A63">
        <w:rPr>
          <w:rFonts w:ascii="Arial" w:eastAsia="Arial" w:hAnsi="Arial" w:cs="Arial"/>
          <w:color w:val="000000" w:themeColor="text1"/>
          <w:sz w:val="24"/>
          <w:szCs w:val="24"/>
        </w:rPr>
        <w:fldChar w:fldCharType="end"/>
      </w:r>
      <w:r w:rsidR="2AEB6C84" w:rsidRPr="7E404850">
        <w:rPr>
          <w:rFonts w:ascii="Arial" w:eastAsia="Arial" w:hAnsi="Arial" w:cs="Arial"/>
          <w:color w:val="000000" w:themeColor="text1"/>
          <w:sz w:val="24"/>
          <w:szCs w:val="24"/>
        </w:rPr>
        <w:t xml:space="preserve"> </w:t>
      </w:r>
      <w:r w:rsidR="0B6E505E" w:rsidRPr="22114FF2">
        <w:rPr>
          <w:rFonts w:ascii="Arial" w:eastAsia="Arial" w:hAnsi="Arial" w:cs="Arial"/>
          <w:color w:val="000000" w:themeColor="text1"/>
          <w:sz w:val="24"/>
          <w:szCs w:val="24"/>
        </w:rPr>
        <w:t>menciona</w:t>
      </w:r>
      <w:r w:rsidR="4B98F9EB" w:rsidRPr="22114FF2">
        <w:rPr>
          <w:rFonts w:ascii="Arial" w:eastAsia="Arial" w:hAnsi="Arial" w:cs="Arial"/>
          <w:color w:val="000000" w:themeColor="text1"/>
          <w:sz w:val="24"/>
          <w:szCs w:val="24"/>
        </w:rPr>
        <w:t>n</w:t>
      </w:r>
      <w:r w:rsidR="08B81AC1" w:rsidRPr="22114FF2">
        <w:rPr>
          <w:rFonts w:ascii="Arial" w:eastAsia="Arial" w:hAnsi="Arial" w:cs="Arial"/>
          <w:color w:val="000000" w:themeColor="text1"/>
          <w:sz w:val="24"/>
          <w:szCs w:val="24"/>
        </w:rPr>
        <w:t xml:space="preserve"> que el principal motivo de cese</w:t>
      </w:r>
      <w:r w:rsidR="7C7D5934" w:rsidRPr="22114FF2">
        <w:rPr>
          <w:rFonts w:ascii="Arial" w:eastAsia="Arial" w:hAnsi="Arial" w:cs="Arial"/>
          <w:color w:val="000000" w:themeColor="text1"/>
          <w:sz w:val="24"/>
          <w:szCs w:val="24"/>
        </w:rPr>
        <w:t xml:space="preserve"> observado en Chile al año 2013</w:t>
      </w:r>
      <w:r w:rsidR="08B81AC1" w:rsidRPr="22114FF2">
        <w:rPr>
          <w:rFonts w:ascii="Arial" w:eastAsia="Arial" w:hAnsi="Arial" w:cs="Arial"/>
          <w:color w:val="000000" w:themeColor="text1"/>
          <w:sz w:val="24"/>
          <w:szCs w:val="24"/>
        </w:rPr>
        <w:t xml:space="preserve"> era que el niño quedaba con hambre </w:t>
      </w:r>
      <w:r w:rsidR="2973E142" w:rsidRPr="22114FF2">
        <w:rPr>
          <w:rFonts w:ascii="Arial" w:eastAsia="Arial" w:hAnsi="Arial" w:cs="Arial"/>
          <w:color w:val="000000" w:themeColor="text1"/>
          <w:sz w:val="24"/>
          <w:szCs w:val="24"/>
        </w:rPr>
        <w:t xml:space="preserve">con un </w:t>
      </w:r>
      <w:r w:rsidR="3306A64B" w:rsidRPr="22114FF2">
        <w:rPr>
          <w:rFonts w:ascii="Arial" w:eastAsia="Arial" w:hAnsi="Arial" w:cs="Arial"/>
          <w:color w:val="000000" w:themeColor="text1"/>
          <w:sz w:val="24"/>
          <w:szCs w:val="24"/>
        </w:rPr>
        <w:t>27,2</w:t>
      </w:r>
      <w:r w:rsidR="3306A64B" w:rsidRPr="7E404850">
        <w:rPr>
          <w:rFonts w:ascii="Arial" w:eastAsia="Arial" w:hAnsi="Arial" w:cs="Arial"/>
          <w:color w:val="000000" w:themeColor="text1"/>
          <w:sz w:val="24"/>
          <w:szCs w:val="24"/>
        </w:rPr>
        <w:t>%</w:t>
      </w:r>
      <w:r w:rsidR="454412B6" w:rsidRPr="7E404850">
        <w:rPr>
          <w:rFonts w:ascii="Arial" w:eastAsia="Arial" w:hAnsi="Arial" w:cs="Arial"/>
          <w:color w:val="000000" w:themeColor="text1"/>
          <w:sz w:val="24"/>
          <w:szCs w:val="24"/>
        </w:rPr>
        <w:t>,</w:t>
      </w:r>
      <w:r w:rsidR="454412B6" w:rsidRPr="22114FF2">
        <w:rPr>
          <w:rFonts w:ascii="Arial" w:eastAsia="Arial" w:hAnsi="Arial" w:cs="Arial"/>
          <w:color w:val="000000" w:themeColor="text1"/>
          <w:sz w:val="24"/>
          <w:szCs w:val="24"/>
        </w:rPr>
        <w:t xml:space="preserve"> similar a lo encontrado por </w:t>
      </w:r>
      <w:r w:rsidR="688B137B" w:rsidRPr="22114FF2">
        <w:rPr>
          <w:rFonts w:ascii="Arial" w:eastAsia="Arial" w:hAnsi="Arial" w:cs="Arial"/>
          <w:color w:val="000000" w:themeColor="text1"/>
          <w:sz w:val="24"/>
          <w:szCs w:val="24"/>
        </w:rPr>
        <w:t>Niño y cols</w:t>
      </w:r>
      <w:r w:rsidR="49397EB0" w:rsidRPr="22114FF2">
        <w:rPr>
          <w:rFonts w:ascii="Arial" w:eastAsia="Arial" w:hAnsi="Arial" w:cs="Arial"/>
          <w:color w:val="000000" w:themeColor="text1"/>
          <w:sz w:val="24"/>
          <w:szCs w:val="24"/>
        </w:rPr>
        <w:t>.</w:t>
      </w:r>
      <w:r w:rsidR="688B137B" w:rsidRPr="22114FF2">
        <w:rPr>
          <w:rFonts w:ascii="Arial" w:eastAsia="Arial" w:hAnsi="Arial" w:cs="Arial"/>
          <w:color w:val="000000" w:themeColor="text1"/>
          <w:sz w:val="24"/>
          <w:szCs w:val="24"/>
        </w:rPr>
        <w:t xml:space="preserve"> </w:t>
      </w:r>
      <w:r w:rsidR="009B4A63">
        <w:rPr>
          <w:rFonts w:ascii="Arial" w:eastAsia="Arial" w:hAnsi="Arial" w:cs="Arial"/>
          <w:color w:val="000000" w:themeColor="text1"/>
          <w:sz w:val="24"/>
          <w:szCs w:val="24"/>
        </w:rPr>
        <w:fldChar w:fldCharType="begin"/>
      </w:r>
      <w:r w:rsidR="009B4A63">
        <w:rPr>
          <w:rFonts w:ascii="Arial" w:eastAsia="Arial" w:hAnsi="Arial" w:cs="Arial"/>
          <w:color w:val="000000" w:themeColor="text1"/>
          <w:sz w:val="24"/>
          <w:szCs w:val="24"/>
        </w:rPr>
        <w:instrText xml:space="preserve"> ADDIN EN.CITE &lt;EndNote&gt;&lt;Cite&gt;&lt;Author&gt;Niño M&lt;/Author&gt;&lt;Year&gt;2012&lt;/Year&gt;&lt;IDText&gt;Factores asociados a la lactancia materna exclusiva&lt;/IDText&gt;&lt;DisplayText&gt;(33)&lt;/DisplayText&gt;&lt;record&gt;&lt;urls&gt;&lt;related-urls&gt;&lt;url&gt;https://dx.doi.org/10.4067/s0370-41062012000200007&lt;/url&gt;&lt;/related-urls&gt;&lt;/urls&gt;&lt;isbn&gt;0370-4106&lt;/isbn&gt;&lt;titles&gt;&lt;title&gt;Factores asociados a la lactancia materna exclusiva&lt;/title&gt;&lt;secondary-title&gt;Revista chilena de pediatría&lt;/secondary-title&gt;&lt;/titles&gt;&lt;pages&gt;161-169&lt;/pages&gt;&lt;urls&gt;&lt;pdf-urls&gt;&lt;url&gt;https://kp-pdf.s3.amazonaws.com/4792df96-206e-475e-bc8b-1b9389ed0f52.pdf?X-Amz-Algorithm=AWS4-HMAC-SHA256&amp;amp;X-Amz-Credential=AKIAUROH2NUQSIQZIEG4/20230401/us-east-1/s3/aws4_request&amp;amp;X-Amz-Date=20230401T123231Z&amp;amp;X-Amz-Expires=600&amp;amp;X-Amz-SignedHeaders=host&amp;amp;X-Amz-Signature=9cbe92b81123e57afe86465a330a00114a78bf0cb147b28155833d1221fada17&lt;/url&gt;&lt;/pdf-urls&gt;&lt;/urls&gt;&lt;number&gt;2&lt;/number&gt;&lt;contributors&gt;&lt;authors&gt;&lt;author&gt;Niño M, Rosa&lt;/author&gt;&lt;author&gt;Silva E, Gioconda&lt;/author&gt;&lt;author&gt;Atalah S, Eduardo&lt;/author&gt;&lt;/authors&gt;&lt;/contributors&gt;&lt;added-date format="utc"&gt;1680352359&lt;/added-date&gt;&lt;ref-type name="Journal Article"&gt;17&lt;/ref-type&gt;&lt;dates&gt;&lt;year&gt;2012&lt;/year&gt;&lt;/dates&gt;&lt;rec-number&gt;8&lt;/rec-number&gt;&lt;publisher&gt;Sociedad Chilena de Pediatria&lt;/publisher&gt;&lt;last-updated-date format="utc"&gt;1680352359&lt;/last-updated-date&gt;&lt;electronic-resource-num&gt;10.4067/s0370-41062012000200007&lt;/electronic-resource-num&gt;&lt;volume&gt;83&lt;/volume&gt;&lt;/record&gt;&lt;/Cite&gt;&lt;/EndNote&gt;</w:instrText>
      </w:r>
      <w:r w:rsidR="009B4A63">
        <w:rPr>
          <w:rFonts w:ascii="Arial" w:eastAsia="Arial" w:hAnsi="Arial" w:cs="Arial"/>
          <w:color w:val="000000" w:themeColor="text1"/>
          <w:sz w:val="24"/>
          <w:szCs w:val="24"/>
        </w:rPr>
        <w:fldChar w:fldCharType="separate"/>
      </w:r>
      <w:r w:rsidR="009B4A63">
        <w:rPr>
          <w:rFonts w:ascii="Arial" w:eastAsia="Arial" w:hAnsi="Arial" w:cs="Arial"/>
          <w:noProof/>
          <w:color w:val="000000" w:themeColor="text1"/>
          <w:sz w:val="24"/>
          <w:szCs w:val="24"/>
        </w:rPr>
        <w:t>(33)</w:t>
      </w:r>
      <w:r w:rsidR="009B4A63">
        <w:rPr>
          <w:rFonts w:ascii="Arial" w:eastAsia="Arial" w:hAnsi="Arial" w:cs="Arial"/>
          <w:color w:val="000000" w:themeColor="text1"/>
          <w:sz w:val="24"/>
          <w:szCs w:val="24"/>
        </w:rPr>
        <w:fldChar w:fldCharType="end"/>
      </w:r>
      <w:r w:rsidR="009B4A63">
        <w:rPr>
          <w:rFonts w:ascii="Arial" w:eastAsia="Arial" w:hAnsi="Arial" w:cs="Arial"/>
          <w:color w:val="000000" w:themeColor="text1"/>
          <w:sz w:val="24"/>
          <w:szCs w:val="24"/>
        </w:rPr>
        <w:t xml:space="preserve"> </w:t>
      </w:r>
      <w:r w:rsidR="688B137B" w:rsidRPr="22114FF2">
        <w:rPr>
          <w:rFonts w:ascii="Arial" w:eastAsia="Arial" w:hAnsi="Arial" w:cs="Arial"/>
          <w:color w:val="000000" w:themeColor="text1"/>
          <w:sz w:val="24"/>
          <w:szCs w:val="24"/>
        </w:rPr>
        <w:t>en el año 2012</w:t>
      </w:r>
      <w:r w:rsidR="5D8B937F" w:rsidRPr="7E404850">
        <w:rPr>
          <w:rFonts w:ascii="Arial" w:eastAsia="Arial" w:hAnsi="Arial" w:cs="Arial"/>
          <w:color w:val="000000" w:themeColor="text1"/>
          <w:sz w:val="24"/>
          <w:szCs w:val="24"/>
        </w:rPr>
        <w:t>,</w:t>
      </w:r>
      <w:r w:rsidR="688B137B" w:rsidRPr="22114FF2">
        <w:rPr>
          <w:rFonts w:ascii="Arial" w:eastAsia="Arial" w:hAnsi="Arial" w:cs="Arial"/>
          <w:color w:val="000000" w:themeColor="text1"/>
          <w:sz w:val="24"/>
          <w:szCs w:val="24"/>
        </w:rPr>
        <w:t xml:space="preserve"> en que este motivo representaba </w:t>
      </w:r>
      <w:r w:rsidR="2403CA08" w:rsidRPr="22114FF2">
        <w:rPr>
          <w:rFonts w:ascii="Arial" w:eastAsia="Arial" w:hAnsi="Arial" w:cs="Arial"/>
          <w:color w:val="000000" w:themeColor="text1"/>
          <w:sz w:val="24"/>
          <w:szCs w:val="24"/>
        </w:rPr>
        <w:t xml:space="preserve">un 24,1%, siendo el segundo más observado en dicho estudio ya que </w:t>
      </w:r>
      <w:r w:rsidR="3E4AC10B" w:rsidRPr="22114FF2">
        <w:rPr>
          <w:rFonts w:ascii="Arial" w:eastAsia="Arial" w:hAnsi="Arial" w:cs="Arial"/>
          <w:color w:val="000000" w:themeColor="text1"/>
          <w:sz w:val="24"/>
          <w:szCs w:val="24"/>
        </w:rPr>
        <w:t>el primero era por decisión de la madre (27,2%).</w:t>
      </w:r>
      <w:r w:rsidR="0C67DB59" w:rsidRPr="22114FF2">
        <w:rPr>
          <w:rFonts w:ascii="Arial" w:eastAsia="Arial" w:hAnsi="Arial" w:cs="Arial"/>
          <w:color w:val="000000" w:themeColor="text1"/>
          <w:sz w:val="24"/>
          <w:szCs w:val="24"/>
        </w:rPr>
        <w:t xml:space="preserve"> </w:t>
      </w:r>
      <w:r w:rsidR="0004F098" w:rsidRPr="22114FF2">
        <w:rPr>
          <w:rFonts w:ascii="Arial" w:eastAsia="Arial" w:hAnsi="Arial" w:cs="Arial"/>
          <w:color w:val="000000" w:themeColor="text1"/>
          <w:sz w:val="24"/>
          <w:szCs w:val="24"/>
        </w:rPr>
        <w:t>En una revisión bibliográfica realizada en 2016, Valenzuela</w:t>
      </w:r>
      <w:r w:rsidR="66E85532" w:rsidRPr="22114FF2">
        <w:rPr>
          <w:rFonts w:ascii="Arial" w:eastAsia="Arial" w:hAnsi="Arial" w:cs="Arial"/>
          <w:color w:val="000000" w:themeColor="text1"/>
          <w:sz w:val="24"/>
          <w:szCs w:val="24"/>
        </w:rPr>
        <w:t xml:space="preserve"> y cols.</w:t>
      </w:r>
      <w:r w:rsidR="0004F098" w:rsidRPr="22114FF2">
        <w:rPr>
          <w:rFonts w:ascii="Arial" w:eastAsia="Arial" w:hAnsi="Arial" w:cs="Arial"/>
          <w:color w:val="000000" w:themeColor="text1"/>
          <w:sz w:val="24"/>
          <w:szCs w:val="24"/>
        </w:rPr>
        <w:t xml:space="preserve"> </w:t>
      </w:r>
      <w:r w:rsidR="009B4A63">
        <w:rPr>
          <w:rFonts w:ascii="Arial" w:eastAsia="Arial" w:hAnsi="Arial" w:cs="Arial"/>
          <w:color w:val="000000" w:themeColor="text1"/>
          <w:sz w:val="24"/>
          <w:szCs w:val="24"/>
        </w:rPr>
        <w:fldChar w:fldCharType="begin"/>
      </w:r>
      <w:r w:rsidR="009B4A63">
        <w:rPr>
          <w:rFonts w:ascii="Arial" w:eastAsia="Arial" w:hAnsi="Arial" w:cs="Arial"/>
          <w:color w:val="000000" w:themeColor="text1"/>
          <w:sz w:val="24"/>
          <w:szCs w:val="24"/>
        </w:rPr>
        <w:instrText xml:space="preserve"> ADDIN EN.CITE &lt;EndNote&gt;&lt;Cite&gt;&lt;Author&gt;Valenzuela&lt;/Author&gt;&lt;Year&gt;2016&lt;/Year&gt;&lt;IDText&gt;Factores que influyen en la disminución de lactancia materna exclusiva hasta los 6 meses de vida: Revisión temática y contexto en Chile&lt;/IDText&gt;&lt;DisplayText&gt;(23)&lt;/DisplayText&gt;&lt;record&gt;&lt;urls&gt;&lt;related-urls&gt;&lt;url&gt;https://repositorio.uchile.cl/bitstream/handle/2250/143158/Factores-que-influyen.pdf?sequence=1&amp;amp;isAllowed=y&lt;/url&gt;&lt;/related-urls&gt;&lt;/urls&gt;&lt;titles&gt;&lt;title&gt;Factores que influyen en la disminución de lactancia materna exclusiva hasta los 6 meses de vida: Revisión temática y contexto en Chile&lt;/title&gt;&lt;secondary-title&gt;Revista Internacional Salud Materno Fetal&lt;/secondary-title&gt;&lt;/titles&gt;&lt;contributors&gt;&lt;authors&gt;&lt;author&gt;Valenzuela, Salomé&lt;/author&gt;&lt;author&gt;Pinto, Estefany&lt;/author&gt;&lt;author&gt;Ortega, Gálvez&lt;/author&gt;&lt;/authors&gt;&lt;/contributors&gt;&lt;added-date format="utc"&gt;1681134382&lt;/added-date&gt;&lt;ref-type name="Journal Article"&gt;17&lt;/ref-type&gt;&lt;dates&gt;&lt;year&gt;2016&lt;/year&gt;&lt;/dates&gt;&lt;rec-number&gt;19&lt;/rec-number&gt;&lt;last-updated-date format="utc"&gt;1681134749&lt;/last-updated-date&gt;&lt;/record&gt;&lt;/Cite&gt;&lt;/EndNote&gt;</w:instrText>
      </w:r>
      <w:r w:rsidR="009B4A63">
        <w:rPr>
          <w:rFonts w:ascii="Arial" w:eastAsia="Arial" w:hAnsi="Arial" w:cs="Arial"/>
          <w:color w:val="000000" w:themeColor="text1"/>
          <w:sz w:val="24"/>
          <w:szCs w:val="24"/>
        </w:rPr>
        <w:fldChar w:fldCharType="separate"/>
      </w:r>
      <w:r w:rsidR="009B4A63">
        <w:rPr>
          <w:rFonts w:ascii="Arial" w:eastAsia="Arial" w:hAnsi="Arial" w:cs="Arial"/>
          <w:noProof/>
          <w:color w:val="000000" w:themeColor="text1"/>
          <w:sz w:val="24"/>
          <w:szCs w:val="24"/>
        </w:rPr>
        <w:t>(23)</w:t>
      </w:r>
      <w:r w:rsidR="009B4A63">
        <w:rPr>
          <w:rFonts w:ascii="Arial" w:eastAsia="Arial" w:hAnsi="Arial" w:cs="Arial"/>
          <w:color w:val="000000" w:themeColor="text1"/>
          <w:sz w:val="24"/>
          <w:szCs w:val="24"/>
        </w:rPr>
        <w:fldChar w:fldCharType="end"/>
      </w:r>
      <w:r w:rsidR="0004F098" w:rsidRPr="22114FF2">
        <w:rPr>
          <w:rFonts w:ascii="Arial" w:eastAsia="Arial" w:hAnsi="Arial" w:cs="Arial"/>
          <w:color w:val="000000" w:themeColor="text1"/>
          <w:sz w:val="24"/>
          <w:szCs w:val="24"/>
        </w:rPr>
        <w:t xml:space="preserve"> coincide</w:t>
      </w:r>
      <w:r w:rsidR="58306AF8" w:rsidRPr="22114FF2">
        <w:rPr>
          <w:rFonts w:ascii="Arial" w:eastAsia="Arial" w:hAnsi="Arial" w:cs="Arial"/>
          <w:color w:val="000000" w:themeColor="text1"/>
          <w:sz w:val="24"/>
          <w:szCs w:val="24"/>
        </w:rPr>
        <w:t>n</w:t>
      </w:r>
      <w:r w:rsidR="0004F098" w:rsidRPr="22114FF2">
        <w:rPr>
          <w:rFonts w:ascii="Arial" w:eastAsia="Arial" w:hAnsi="Arial" w:cs="Arial"/>
          <w:color w:val="000000" w:themeColor="text1"/>
          <w:sz w:val="24"/>
          <w:szCs w:val="24"/>
        </w:rPr>
        <w:t xml:space="preserve"> </w:t>
      </w:r>
      <w:r w:rsidR="7A228C55" w:rsidRPr="22114FF2">
        <w:rPr>
          <w:rFonts w:ascii="Arial" w:eastAsia="Arial" w:hAnsi="Arial" w:cs="Arial"/>
          <w:color w:val="000000" w:themeColor="text1"/>
          <w:sz w:val="24"/>
          <w:szCs w:val="24"/>
        </w:rPr>
        <w:t xml:space="preserve">con </w:t>
      </w:r>
      <w:r w:rsidR="45106C2D" w:rsidRPr="22114FF2">
        <w:rPr>
          <w:rFonts w:ascii="Arial" w:eastAsia="Arial" w:hAnsi="Arial" w:cs="Arial"/>
          <w:color w:val="000000" w:themeColor="text1"/>
          <w:sz w:val="24"/>
          <w:szCs w:val="24"/>
        </w:rPr>
        <w:t>que,</w:t>
      </w:r>
      <w:r w:rsidR="7A228C55" w:rsidRPr="22114FF2">
        <w:rPr>
          <w:rFonts w:ascii="Arial" w:eastAsia="Arial" w:hAnsi="Arial" w:cs="Arial"/>
          <w:color w:val="000000" w:themeColor="text1"/>
          <w:sz w:val="24"/>
          <w:szCs w:val="24"/>
        </w:rPr>
        <w:t xml:space="preserve"> en la mayoría de los casos, el destete precoz se </w:t>
      </w:r>
      <w:r w:rsidR="7A228C55" w:rsidRPr="7E404850">
        <w:rPr>
          <w:rFonts w:ascii="Arial" w:eastAsia="Arial" w:hAnsi="Arial" w:cs="Arial"/>
          <w:color w:val="000000" w:themeColor="text1"/>
          <w:sz w:val="24"/>
          <w:szCs w:val="24"/>
        </w:rPr>
        <w:t>deb</w:t>
      </w:r>
      <w:r w:rsidR="665FFCC1" w:rsidRPr="7E404850">
        <w:rPr>
          <w:rFonts w:ascii="Arial" w:eastAsia="Arial" w:hAnsi="Arial" w:cs="Arial"/>
          <w:color w:val="000000" w:themeColor="text1"/>
          <w:sz w:val="24"/>
          <w:szCs w:val="24"/>
        </w:rPr>
        <w:t>ía</w:t>
      </w:r>
      <w:r w:rsidR="7A228C55" w:rsidRPr="22114FF2">
        <w:rPr>
          <w:rFonts w:ascii="Arial" w:eastAsia="Arial" w:hAnsi="Arial" w:cs="Arial"/>
          <w:color w:val="000000" w:themeColor="text1"/>
          <w:sz w:val="24"/>
          <w:szCs w:val="24"/>
        </w:rPr>
        <w:t xml:space="preserve"> a percepciones maternas acerca de la cantidad y </w:t>
      </w:r>
      <w:r w:rsidR="6A35E7F8" w:rsidRPr="22114FF2">
        <w:rPr>
          <w:rFonts w:ascii="Arial" w:eastAsia="Arial" w:hAnsi="Arial" w:cs="Arial"/>
          <w:color w:val="000000" w:themeColor="text1"/>
          <w:sz w:val="24"/>
          <w:szCs w:val="24"/>
        </w:rPr>
        <w:t>calidad de leche.</w:t>
      </w:r>
      <w:r w:rsidR="0004F098" w:rsidRPr="22114FF2">
        <w:rPr>
          <w:rFonts w:ascii="Arial" w:eastAsia="Arial" w:hAnsi="Arial" w:cs="Arial"/>
          <w:color w:val="000000" w:themeColor="text1"/>
          <w:sz w:val="24"/>
          <w:szCs w:val="24"/>
        </w:rPr>
        <w:t xml:space="preserve"> </w:t>
      </w:r>
      <w:r w:rsidR="0C67DB59" w:rsidRPr="22114FF2">
        <w:rPr>
          <w:rFonts w:ascii="Arial" w:eastAsia="Arial" w:hAnsi="Arial" w:cs="Arial"/>
          <w:color w:val="000000" w:themeColor="text1"/>
          <w:sz w:val="24"/>
          <w:szCs w:val="24"/>
        </w:rPr>
        <w:t xml:space="preserve">Si bien en </w:t>
      </w:r>
      <w:r w:rsidR="5C4D7FB1" w:rsidRPr="7E404850">
        <w:rPr>
          <w:rFonts w:ascii="Arial" w:eastAsia="Arial" w:hAnsi="Arial" w:cs="Arial"/>
          <w:color w:val="000000" w:themeColor="text1"/>
          <w:sz w:val="24"/>
          <w:szCs w:val="24"/>
        </w:rPr>
        <w:t>el presente</w:t>
      </w:r>
      <w:r w:rsidR="0C67DB59" w:rsidRPr="22114FF2">
        <w:rPr>
          <w:rFonts w:ascii="Arial" w:eastAsia="Arial" w:hAnsi="Arial" w:cs="Arial"/>
          <w:color w:val="000000" w:themeColor="text1"/>
          <w:sz w:val="24"/>
          <w:szCs w:val="24"/>
        </w:rPr>
        <w:t xml:space="preserve"> estudio, el cese de la LME influenciado por la percepción </w:t>
      </w:r>
      <w:r w:rsidR="00AF79E5">
        <w:rPr>
          <w:rFonts w:ascii="Arial" w:eastAsia="Arial" w:hAnsi="Arial" w:cs="Arial"/>
          <w:color w:val="000000" w:themeColor="text1"/>
          <w:sz w:val="24"/>
          <w:szCs w:val="24"/>
        </w:rPr>
        <w:t>que tenía la</w:t>
      </w:r>
      <w:r w:rsidR="6BBA4DF1" w:rsidRPr="22114FF2">
        <w:rPr>
          <w:rFonts w:ascii="Arial" w:eastAsia="Arial" w:hAnsi="Arial" w:cs="Arial"/>
          <w:color w:val="000000" w:themeColor="text1"/>
          <w:sz w:val="24"/>
          <w:szCs w:val="24"/>
        </w:rPr>
        <w:t xml:space="preserve"> madre </w:t>
      </w:r>
      <w:r w:rsidR="00AF79E5">
        <w:rPr>
          <w:rFonts w:ascii="Arial" w:eastAsia="Arial" w:hAnsi="Arial" w:cs="Arial"/>
          <w:color w:val="000000" w:themeColor="text1"/>
          <w:sz w:val="24"/>
          <w:szCs w:val="24"/>
        </w:rPr>
        <w:t xml:space="preserve">acerca </w:t>
      </w:r>
      <w:r w:rsidR="6BBA4DF1" w:rsidRPr="22114FF2">
        <w:rPr>
          <w:rFonts w:ascii="Arial" w:eastAsia="Arial" w:hAnsi="Arial" w:cs="Arial"/>
          <w:color w:val="000000" w:themeColor="text1"/>
          <w:sz w:val="24"/>
          <w:szCs w:val="24"/>
        </w:rPr>
        <w:t xml:space="preserve">de que su hijo quedaba con </w:t>
      </w:r>
      <w:r w:rsidR="2B41022B" w:rsidRPr="22114FF2">
        <w:rPr>
          <w:rFonts w:ascii="Arial" w:eastAsia="Arial" w:hAnsi="Arial" w:cs="Arial"/>
          <w:color w:val="000000" w:themeColor="text1"/>
          <w:sz w:val="24"/>
          <w:szCs w:val="24"/>
        </w:rPr>
        <w:t>hambre</w:t>
      </w:r>
      <w:r w:rsidR="6BBA4DF1" w:rsidRPr="22114FF2">
        <w:rPr>
          <w:rFonts w:ascii="Arial" w:eastAsia="Arial" w:hAnsi="Arial" w:cs="Arial"/>
          <w:color w:val="000000" w:themeColor="text1"/>
          <w:sz w:val="24"/>
          <w:szCs w:val="24"/>
        </w:rPr>
        <w:t xml:space="preserve"> mostró un porcentaje similar a los estudios mencionados anteriormente </w:t>
      </w:r>
      <w:r w:rsidR="00AF79E5">
        <w:rPr>
          <w:rFonts w:ascii="Arial" w:eastAsia="Arial" w:hAnsi="Arial" w:cs="Arial"/>
          <w:color w:val="000000" w:themeColor="text1"/>
          <w:sz w:val="24"/>
          <w:szCs w:val="24"/>
        </w:rPr>
        <w:t>(</w:t>
      </w:r>
      <w:r w:rsidR="6BBA4DF1" w:rsidRPr="22114FF2">
        <w:rPr>
          <w:rFonts w:ascii="Arial" w:eastAsia="Arial" w:hAnsi="Arial" w:cs="Arial"/>
          <w:color w:val="000000" w:themeColor="text1"/>
          <w:sz w:val="24"/>
          <w:szCs w:val="24"/>
        </w:rPr>
        <w:t>27,5%</w:t>
      </w:r>
      <w:r w:rsidR="00AF79E5">
        <w:rPr>
          <w:rFonts w:ascii="Arial" w:eastAsia="Arial" w:hAnsi="Arial" w:cs="Arial"/>
          <w:color w:val="000000" w:themeColor="text1"/>
          <w:sz w:val="24"/>
          <w:szCs w:val="24"/>
        </w:rPr>
        <w:t>)</w:t>
      </w:r>
      <w:r w:rsidR="6BBA4DF1" w:rsidRPr="22114FF2">
        <w:rPr>
          <w:rFonts w:ascii="Arial" w:eastAsia="Arial" w:hAnsi="Arial" w:cs="Arial"/>
          <w:color w:val="000000" w:themeColor="text1"/>
          <w:sz w:val="24"/>
          <w:szCs w:val="24"/>
        </w:rPr>
        <w:t>, es</w:t>
      </w:r>
      <w:r w:rsidR="00AF79E5">
        <w:rPr>
          <w:rFonts w:ascii="Arial" w:eastAsia="Arial" w:hAnsi="Arial" w:cs="Arial"/>
          <w:color w:val="000000" w:themeColor="text1"/>
          <w:sz w:val="24"/>
          <w:szCs w:val="24"/>
        </w:rPr>
        <w:t>t</w:t>
      </w:r>
      <w:r w:rsidR="6BBA4DF1" w:rsidRPr="22114FF2">
        <w:rPr>
          <w:rFonts w:ascii="Arial" w:eastAsia="Arial" w:hAnsi="Arial" w:cs="Arial"/>
          <w:color w:val="000000" w:themeColor="text1"/>
          <w:sz w:val="24"/>
          <w:szCs w:val="24"/>
        </w:rPr>
        <w:t>e no fue el</w:t>
      </w:r>
      <w:r w:rsidR="4F97BFFB" w:rsidRPr="22114FF2">
        <w:rPr>
          <w:rFonts w:ascii="Arial" w:eastAsia="Arial" w:hAnsi="Arial" w:cs="Arial"/>
          <w:color w:val="000000" w:themeColor="text1"/>
          <w:sz w:val="24"/>
          <w:szCs w:val="24"/>
        </w:rPr>
        <w:t xml:space="preserve"> principal, ya </w:t>
      </w:r>
      <w:r w:rsidR="4F97BFFB" w:rsidRPr="22114FF2">
        <w:rPr>
          <w:rFonts w:ascii="Arial" w:eastAsia="Arial" w:hAnsi="Arial" w:cs="Arial"/>
          <w:color w:val="000000" w:themeColor="text1"/>
          <w:sz w:val="24"/>
          <w:szCs w:val="24"/>
        </w:rPr>
        <w:lastRenderedPageBreak/>
        <w:t xml:space="preserve">que el </w:t>
      </w:r>
      <w:r w:rsidR="33E0CC68" w:rsidRPr="22114FF2">
        <w:rPr>
          <w:rFonts w:ascii="Arial" w:eastAsia="Arial" w:hAnsi="Arial" w:cs="Arial"/>
          <w:color w:val="000000" w:themeColor="text1"/>
          <w:sz w:val="24"/>
          <w:szCs w:val="24"/>
        </w:rPr>
        <w:t>más señalado por las madres, fue la sugerencia del médico o personal de salud, con un 35</w:t>
      </w:r>
      <w:r w:rsidR="33E0CC68" w:rsidRPr="7E404850">
        <w:rPr>
          <w:rFonts w:ascii="Arial" w:eastAsia="Arial" w:hAnsi="Arial" w:cs="Arial"/>
          <w:color w:val="000000" w:themeColor="text1"/>
          <w:sz w:val="24"/>
          <w:szCs w:val="24"/>
        </w:rPr>
        <w:t>%</w:t>
      </w:r>
      <w:r w:rsidR="3F289328" w:rsidRPr="7E404850">
        <w:rPr>
          <w:rFonts w:ascii="Arial" w:eastAsia="Arial" w:hAnsi="Arial" w:cs="Arial"/>
          <w:color w:val="000000" w:themeColor="text1"/>
          <w:sz w:val="24"/>
          <w:szCs w:val="24"/>
        </w:rPr>
        <w:t>.</w:t>
      </w:r>
      <w:r w:rsidR="3F289328" w:rsidRPr="22114FF2">
        <w:rPr>
          <w:rFonts w:ascii="Arial" w:eastAsia="Arial" w:hAnsi="Arial" w:cs="Arial"/>
          <w:color w:val="000000" w:themeColor="text1"/>
          <w:sz w:val="24"/>
          <w:szCs w:val="24"/>
        </w:rPr>
        <w:t xml:space="preserve"> </w:t>
      </w:r>
      <w:r w:rsidR="107D0964" w:rsidRPr="22114FF2">
        <w:rPr>
          <w:rFonts w:ascii="Arial" w:eastAsia="Arial" w:hAnsi="Arial" w:cs="Arial"/>
          <w:color w:val="000000" w:themeColor="text1"/>
          <w:sz w:val="24"/>
          <w:szCs w:val="24"/>
        </w:rPr>
        <w:t>Cabe mencionar que ni en lo</w:t>
      </w:r>
      <w:r w:rsidR="409FC016" w:rsidRPr="22114FF2">
        <w:rPr>
          <w:rFonts w:ascii="Arial" w:eastAsia="Arial" w:hAnsi="Arial" w:cs="Arial"/>
          <w:color w:val="000000" w:themeColor="text1"/>
          <w:sz w:val="24"/>
          <w:szCs w:val="24"/>
        </w:rPr>
        <w:t xml:space="preserve"> observado por Durán </w:t>
      </w:r>
      <w:r w:rsidR="00B056DB">
        <w:rPr>
          <w:rFonts w:ascii="Arial" w:eastAsia="Arial" w:hAnsi="Arial" w:cs="Arial"/>
          <w:color w:val="000000" w:themeColor="text1"/>
          <w:sz w:val="24"/>
          <w:szCs w:val="24"/>
        </w:rPr>
        <w:fldChar w:fldCharType="begin"/>
      </w:r>
      <w:r w:rsidR="00B056DB">
        <w:rPr>
          <w:rFonts w:ascii="Arial" w:eastAsia="Arial" w:hAnsi="Arial" w:cs="Arial"/>
          <w:color w:val="000000" w:themeColor="text1"/>
          <w:sz w:val="24"/>
          <w:szCs w:val="24"/>
        </w:rPr>
        <w:instrText xml:space="preserve"> ADDIN EN.CITE &lt;EndNote&gt;&lt;Cite&gt;&lt;Author&gt;Durán&lt;/Author&gt;&lt;Year&gt;2018&lt;/Year&gt;&lt;IDText&gt;Evolución de la lactancia materna exclusiva en Chile entre 2011 y 2015: ¿influyó el Permiso Postnatal Parenteral? &lt;/IDText&gt;&lt;DisplayText&gt;(35)&lt;/DisplayText&gt;&lt;record&gt;&lt;urls&gt;&lt;related-urls&gt;&lt;url&gt;https://scielo.isciii.es/scielo.php?script=sci_arttext&amp;amp;pid=S2174-51452018000100014#:~:text=Los%20principales%20motivos%20que%20las,4%25)%20(Figura%203).&lt;/url&gt;&lt;/related-urls&gt;&lt;/urls&gt;&lt;titles&gt;&lt;title&gt;Evolución de la lactancia materna exclusiva en Chile entre 2011 y 2015: ¿influyó el Permiso Postnatal Parenteral? &lt;/title&gt;&lt;secondary-title&gt;Revista Española de Nutrición Humana y Dietética&lt;/secondary-title&gt;&lt;/titles&gt;&lt;contributors&gt;&lt;authors&gt;&lt;author&gt;Durán, Samuel&lt;/author&gt;&lt;author&gt;Castro, Paolo&lt;/author&gt;&lt;/authors&gt;&lt;/contributors&gt;&lt;added-date format="utc"&gt;1699626641&lt;/added-date&gt;&lt;ref-type name="Journal Article"&gt;17&lt;/ref-type&gt;&lt;dates&gt;&lt;year&gt;2018&lt;/year&gt;&lt;/dates&gt;&lt;rec-number&gt;100&lt;/rec-number&gt;&lt;last-updated-date format="utc"&gt;1699626948&lt;/last-updated-date&gt;&lt;electronic-resource-num&gt;https://dx.doi.org/10.14306/renhyd.22.1.376 &lt;/electronic-resource-num&gt;&lt;volume&gt;22&lt;/volume&gt;&lt;/record&gt;&lt;/Cite&gt;&lt;/EndNote&gt;</w:instrText>
      </w:r>
      <w:r w:rsidR="00B056DB">
        <w:rPr>
          <w:rFonts w:ascii="Arial" w:eastAsia="Arial" w:hAnsi="Arial" w:cs="Arial"/>
          <w:color w:val="000000" w:themeColor="text1"/>
          <w:sz w:val="24"/>
          <w:szCs w:val="24"/>
        </w:rPr>
        <w:fldChar w:fldCharType="separate"/>
      </w:r>
      <w:r w:rsidR="00B056DB">
        <w:rPr>
          <w:rFonts w:ascii="Arial" w:eastAsia="Arial" w:hAnsi="Arial" w:cs="Arial"/>
          <w:noProof/>
          <w:color w:val="000000" w:themeColor="text1"/>
          <w:sz w:val="24"/>
          <w:szCs w:val="24"/>
        </w:rPr>
        <w:t>(35)</w:t>
      </w:r>
      <w:r w:rsidR="00B056DB">
        <w:rPr>
          <w:rFonts w:ascii="Arial" w:eastAsia="Arial" w:hAnsi="Arial" w:cs="Arial"/>
          <w:color w:val="000000" w:themeColor="text1"/>
          <w:sz w:val="24"/>
          <w:szCs w:val="24"/>
        </w:rPr>
        <w:fldChar w:fldCharType="end"/>
      </w:r>
      <w:r w:rsidR="409FC016" w:rsidRPr="22114FF2">
        <w:rPr>
          <w:rFonts w:ascii="Arial" w:eastAsia="Arial" w:hAnsi="Arial" w:cs="Arial"/>
          <w:color w:val="000000" w:themeColor="text1"/>
          <w:sz w:val="24"/>
          <w:szCs w:val="24"/>
        </w:rPr>
        <w:t>, Niño y cols</w:t>
      </w:r>
      <w:r w:rsidR="7D56C14E" w:rsidRPr="7E404850">
        <w:rPr>
          <w:rFonts w:ascii="Arial" w:eastAsia="Arial" w:hAnsi="Arial" w:cs="Arial"/>
          <w:color w:val="000000" w:themeColor="text1"/>
          <w:sz w:val="24"/>
          <w:szCs w:val="24"/>
        </w:rPr>
        <w:t>.</w:t>
      </w:r>
      <w:r w:rsidR="409FC016" w:rsidRPr="22114FF2">
        <w:rPr>
          <w:rFonts w:ascii="Arial" w:eastAsia="Arial" w:hAnsi="Arial" w:cs="Arial"/>
          <w:color w:val="000000" w:themeColor="text1"/>
          <w:sz w:val="24"/>
          <w:szCs w:val="24"/>
        </w:rPr>
        <w:t xml:space="preserve"> </w:t>
      </w:r>
      <w:r w:rsidR="00B056DB">
        <w:rPr>
          <w:rFonts w:ascii="Arial" w:eastAsia="Arial" w:hAnsi="Arial" w:cs="Arial"/>
          <w:color w:val="000000" w:themeColor="text1"/>
          <w:sz w:val="24"/>
          <w:szCs w:val="24"/>
        </w:rPr>
        <w:fldChar w:fldCharType="begin"/>
      </w:r>
      <w:r w:rsidR="00B056DB">
        <w:rPr>
          <w:rFonts w:ascii="Arial" w:eastAsia="Arial" w:hAnsi="Arial" w:cs="Arial"/>
          <w:color w:val="000000" w:themeColor="text1"/>
          <w:sz w:val="24"/>
          <w:szCs w:val="24"/>
        </w:rPr>
        <w:instrText xml:space="preserve"> ADDIN EN.CITE &lt;EndNote&gt;&lt;Cite&gt;&lt;Author&gt;Niño M&lt;/Author&gt;&lt;Year&gt;2012&lt;/Year&gt;&lt;IDText&gt;Factores asociados a la lactancia materna exclusiva&lt;/IDText&gt;&lt;DisplayText&gt;(33)&lt;/DisplayText&gt;&lt;record&gt;&lt;urls&gt;&lt;related-urls&gt;&lt;url&gt;https://dx.doi.org/10.4067/s0370-41062012000200007&lt;/url&gt;&lt;/related-urls&gt;&lt;/urls&gt;&lt;isbn&gt;0370-4106&lt;/isbn&gt;&lt;titles&gt;&lt;title&gt;Factores asociados a la lactancia materna exclusiva&lt;/title&gt;&lt;secondary-title&gt;Revista chilena de pediatría&lt;/secondary-title&gt;&lt;/titles&gt;&lt;pages&gt;161-169&lt;/pages&gt;&lt;urls&gt;&lt;pdf-urls&gt;&lt;url&gt;https://kp-pdf.s3.amazonaws.com/4792df96-206e-475e-bc8b-1b9389ed0f52.pdf?X-Amz-Algorithm=AWS4-HMAC-SHA256&amp;amp;X-Amz-Credential=AKIAUROH2NUQSIQZIEG4/20230401/us-east-1/s3/aws4_request&amp;amp;X-Amz-Date=20230401T123231Z&amp;amp;X-Amz-Expires=600&amp;amp;X-Amz-SignedHeaders=host&amp;amp;X-Amz-Signature=9cbe92b81123e57afe86465a330a00114a78bf0cb147b28155833d1221fada17&lt;/url&gt;&lt;/pdf-urls&gt;&lt;/urls&gt;&lt;number&gt;2&lt;/number&gt;&lt;contributors&gt;&lt;authors&gt;&lt;author&gt;Niño M, Rosa&lt;/author&gt;&lt;author&gt;Silva E, Gioconda&lt;/author&gt;&lt;author&gt;Atalah S, Eduardo&lt;/author&gt;&lt;/authors&gt;&lt;/contributors&gt;&lt;added-date format="utc"&gt;1680352359&lt;/added-date&gt;&lt;ref-type name="Journal Article"&gt;17&lt;/ref-type&gt;&lt;dates&gt;&lt;year&gt;2012&lt;/year&gt;&lt;/dates&gt;&lt;rec-number&gt;8&lt;/rec-number&gt;&lt;publisher&gt;Sociedad Chilena de Pediatria&lt;/publisher&gt;&lt;last-updated-date format="utc"&gt;1680352359&lt;/last-updated-date&gt;&lt;electronic-resource-num&gt;10.4067/s0370-41062012000200007&lt;/electronic-resource-num&gt;&lt;volume&gt;83&lt;/volume&gt;&lt;/record&gt;&lt;/Cite&gt;&lt;/EndNote&gt;</w:instrText>
      </w:r>
      <w:r w:rsidR="00B056DB">
        <w:rPr>
          <w:rFonts w:ascii="Arial" w:eastAsia="Arial" w:hAnsi="Arial" w:cs="Arial"/>
          <w:color w:val="000000" w:themeColor="text1"/>
          <w:sz w:val="24"/>
          <w:szCs w:val="24"/>
        </w:rPr>
        <w:fldChar w:fldCharType="separate"/>
      </w:r>
      <w:r w:rsidR="00B056DB">
        <w:rPr>
          <w:rFonts w:ascii="Arial" w:eastAsia="Arial" w:hAnsi="Arial" w:cs="Arial"/>
          <w:noProof/>
          <w:color w:val="000000" w:themeColor="text1"/>
          <w:sz w:val="24"/>
          <w:szCs w:val="24"/>
        </w:rPr>
        <w:t>(33)</w:t>
      </w:r>
      <w:r w:rsidR="00B056DB">
        <w:rPr>
          <w:rFonts w:ascii="Arial" w:eastAsia="Arial" w:hAnsi="Arial" w:cs="Arial"/>
          <w:color w:val="000000" w:themeColor="text1"/>
          <w:sz w:val="24"/>
          <w:szCs w:val="24"/>
        </w:rPr>
        <w:fldChar w:fldCharType="end"/>
      </w:r>
      <w:r w:rsidR="01901452" w:rsidRPr="22114FF2">
        <w:rPr>
          <w:rFonts w:ascii="Arial" w:eastAsia="Arial" w:hAnsi="Arial" w:cs="Arial"/>
          <w:color w:val="000000" w:themeColor="text1"/>
          <w:sz w:val="24"/>
          <w:szCs w:val="24"/>
        </w:rPr>
        <w:t xml:space="preserve">, </w:t>
      </w:r>
      <w:r w:rsidR="7105C054" w:rsidRPr="22114FF2">
        <w:rPr>
          <w:rFonts w:ascii="Arial" w:eastAsia="Arial" w:hAnsi="Arial" w:cs="Arial"/>
          <w:color w:val="000000" w:themeColor="text1"/>
          <w:sz w:val="24"/>
          <w:szCs w:val="24"/>
        </w:rPr>
        <w:t>ni Valenzuela</w:t>
      </w:r>
      <w:r w:rsidR="699051B5" w:rsidRPr="22114FF2">
        <w:rPr>
          <w:rFonts w:ascii="Arial" w:eastAsia="Arial" w:hAnsi="Arial" w:cs="Arial"/>
          <w:color w:val="000000" w:themeColor="text1"/>
          <w:sz w:val="24"/>
          <w:szCs w:val="24"/>
        </w:rPr>
        <w:t xml:space="preserve"> y cols</w:t>
      </w:r>
      <w:r w:rsidR="01CD66B5" w:rsidRPr="7E404850">
        <w:rPr>
          <w:rFonts w:ascii="Arial" w:eastAsia="Arial" w:hAnsi="Arial" w:cs="Arial"/>
          <w:color w:val="000000" w:themeColor="text1"/>
          <w:sz w:val="24"/>
          <w:szCs w:val="24"/>
        </w:rPr>
        <w:t>.</w:t>
      </w:r>
      <w:r w:rsidR="7105C054" w:rsidRPr="22114FF2">
        <w:rPr>
          <w:rFonts w:ascii="Arial" w:eastAsia="Arial" w:hAnsi="Arial" w:cs="Arial"/>
          <w:color w:val="000000" w:themeColor="text1"/>
          <w:sz w:val="24"/>
          <w:szCs w:val="24"/>
        </w:rPr>
        <w:t xml:space="preserve"> </w:t>
      </w:r>
      <w:r w:rsidR="00B056DB">
        <w:rPr>
          <w:rFonts w:ascii="Arial" w:eastAsia="Arial" w:hAnsi="Arial" w:cs="Arial"/>
          <w:color w:val="000000" w:themeColor="text1"/>
          <w:sz w:val="24"/>
          <w:szCs w:val="24"/>
        </w:rPr>
        <w:fldChar w:fldCharType="begin"/>
      </w:r>
      <w:r w:rsidR="00B056DB">
        <w:rPr>
          <w:rFonts w:ascii="Arial" w:eastAsia="Arial" w:hAnsi="Arial" w:cs="Arial"/>
          <w:color w:val="000000" w:themeColor="text1"/>
          <w:sz w:val="24"/>
          <w:szCs w:val="24"/>
        </w:rPr>
        <w:instrText xml:space="preserve"> ADDIN EN.CITE &lt;EndNote&gt;&lt;Cite&gt;&lt;Author&gt;Valenzuela&lt;/Author&gt;&lt;Year&gt;2016&lt;/Year&gt;&lt;IDText&gt;Factores que influyen en la disminución de lactancia materna exclusiva hasta los 6 meses de vida: Revisión temática y contexto en Chile&lt;/IDText&gt;&lt;DisplayText&gt;(23)&lt;/DisplayText&gt;&lt;record&gt;&lt;urls&gt;&lt;related-urls&gt;&lt;url&gt;https://repositorio.uchile.cl/bitstream/handle/2250/143158/Factores-que-influyen.pdf?sequence=1&amp;amp;isAllowed=y&lt;/url&gt;&lt;/related-urls&gt;&lt;/urls&gt;&lt;titles&gt;&lt;title&gt;Factores que influyen en la disminución de lactancia materna exclusiva hasta los 6 meses de vida: Revisión temática y contexto en Chile&lt;/title&gt;&lt;secondary-title&gt;Revista Internacional Salud Materno Fetal&lt;/secondary-title&gt;&lt;/titles&gt;&lt;contributors&gt;&lt;authors&gt;&lt;author&gt;Valenzuela, Salomé&lt;/author&gt;&lt;author&gt;Pinto, Estefany&lt;/author&gt;&lt;author&gt;Ortega, Gálvez&lt;/author&gt;&lt;/authors&gt;&lt;/contributors&gt;&lt;added-date format="utc"&gt;1681134382&lt;/added-date&gt;&lt;ref-type name="Journal Article"&gt;17&lt;/ref-type&gt;&lt;dates&gt;&lt;year&gt;2016&lt;/year&gt;&lt;/dates&gt;&lt;rec-number&gt;19&lt;/rec-number&gt;&lt;last-updated-date format="utc"&gt;1681134749&lt;/last-updated-date&gt;&lt;/record&gt;&lt;/Cite&gt;&lt;/EndNote&gt;</w:instrText>
      </w:r>
      <w:r w:rsidR="00B056DB">
        <w:rPr>
          <w:rFonts w:ascii="Arial" w:eastAsia="Arial" w:hAnsi="Arial" w:cs="Arial"/>
          <w:color w:val="000000" w:themeColor="text1"/>
          <w:sz w:val="24"/>
          <w:szCs w:val="24"/>
        </w:rPr>
        <w:fldChar w:fldCharType="separate"/>
      </w:r>
      <w:r w:rsidR="00B056DB">
        <w:rPr>
          <w:rFonts w:ascii="Arial" w:eastAsia="Arial" w:hAnsi="Arial" w:cs="Arial"/>
          <w:noProof/>
          <w:color w:val="000000" w:themeColor="text1"/>
          <w:sz w:val="24"/>
          <w:szCs w:val="24"/>
        </w:rPr>
        <w:t>(23)</w:t>
      </w:r>
      <w:r w:rsidR="00B056DB">
        <w:rPr>
          <w:rFonts w:ascii="Arial" w:eastAsia="Arial" w:hAnsi="Arial" w:cs="Arial"/>
          <w:color w:val="000000" w:themeColor="text1"/>
          <w:sz w:val="24"/>
          <w:szCs w:val="24"/>
        </w:rPr>
        <w:fldChar w:fldCharType="end"/>
      </w:r>
      <w:r w:rsidR="7105C054" w:rsidRPr="22114FF2">
        <w:rPr>
          <w:rFonts w:ascii="Arial" w:eastAsia="Arial" w:hAnsi="Arial" w:cs="Arial"/>
          <w:color w:val="000000" w:themeColor="text1"/>
          <w:sz w:val="24"/>
          <w:szCs w:val="24"/>
        </w:rPr>
        <w:t xml:space="preserve">, </w:t>
      </w:r>
      <w:r w:rsidR="24F50E65" w:rsidRPr="22114FF2">
        <w:rPr>
          <w:rFonts w:ascii="Arial" w:eastAsia="Arial" w:hAnsi="Arial" w:cs="Arial"/>
          <w:color w:val="000000" w:themeColor="text1"/>
          <w:sz w:val="24"/>
          <w:szCs w:val="24"/>
        </w:rPr>
        <w:t xml:space="preserve">se estudiaba la deserción de LME por sugerencia de algún profesional de la </w:t>
      </w:r>
      <w:r w:rsidR="044780FE" w:rsidRPr="22114FF2">
        <w:rPr>
          <w:rFonts w:ascii="Arial" w:eastAsia="Arial" w:hAnsi="Arial" w:cs="Arial"/>
          <w:color w:val="000000" w:themeColor="text1"/>
          <w:sz w:val="24"/>
          <w:szCs w:val="24"/>
        </w:rPr>
        <w:t>salud</w:t>
      </w:r>
      <w:r w:rsidR="635FBDA5" w:rsidRPr="22114FF2">
        <w:rPr>
          <w:rFonts w:ascii="Arial" w:eastAsia="Arial" w:hAnsi="Arial" w:cs="Arial"/>
          <w:color w:val="000000" w:themeColor="text1"/>
          <w:sz w:val="24"/>
          <w:szCs w:val="24"/>
        </w:rPr>
        <w:t>.</w:t>
      </w:r>
      <w:r w:rsidR="24F50E65" w:rsidRPr="22114FF2">
        <w:rPr>
          <w:rFonts w:ascii="Arial" w:eastAsia="Arial" w:hAnsi="Arial" w:cs="Arial"/>
          <w:color w:val="000000" w:themeColor="text1"/>
          <w:sz w:val="24"/>
          <w:szCs w:val="24"/>
        </w:rPr>
        <w:t xml:space="preserve"> </w:t>
      </w:r>
    </w:p>
    <w:p w14:paraId="6F30986B" w14:textId="29817EA2" w:rsidR="005D40CD" w:rsidRPr="00A63646" w:rsidRDefault="10E304F8" w:rsidP="00427178">
      <w:pPr>
        <w:spacing w:line="480" w:lineRule="auto"/>
        <w:jc w:val="both"/>
        <w:rPr>
          <w:rFonts w:ascii="Arial" w:eastAsia="Arial" w:hAnsi="Arial" w:cs="Arial"/>
          <w:color w:val="000000" w:themeColor="text1"/>
          <w:sz w:val="24"/>
          <w:szCs w:val="24"/>
        </w:rPr>
      </w:pPr>
      <w:r w:rsidRPr="4090D7EB">
        <w:rPr>
          <w:rFonts w:ascii="Arial" w:eastAsia="Arial" w:hAnsi="Arial" w:cs="Arial"/>
          <w:color w:val="000000" w:themeColor="text1"/>
          <w:sz w:val="24"/>
          <w:szCs w:val="24"/>
        </w:rPr>
        <w:t>Acerca de los factores asociados al consumo de LME</w:t>
      </w:r>
      <w:r w:rsidR="772B26C2" w:rsidRPr="4090D7EB">
        <w:rPr>
          <w:rFonts w:ascii="Arial" w:eastAsia="Arial" w:hAnsi="Arial" w:cs="Arial"/>
          <w:color w:val="000000" w:themeColor="text1"/>
          <w:sz w:val="24"/>
          <w:szCs w:val="24"/>
        </w:rPr>
        <w:t xml:space="preserve">, </w:t>
      </w:r>
      <w:r w:rsidR="5219AD1A" w:rsidRPr="4090D7EB">
        <w:rPr>
          <w:rFonts w:ascii="Arial" w:eastAsia="Arial" w:hAnsi="Arial" w:cs="Arial"/>
          <w:color w:val="000000" w:themeColor="text1"/>
          <w:sz w:val="24"/>
          <w:szCs w:val="24"/>
        </w:rPr>
        <w:t xml:space="preserve">un estudio realizado en Uruguay </w:t>
      </w:r>
      <w:r w:rsidR="00B056DB">
        <w:rPr>
          <w:rFonts w:ascii="Arial" w:eastAsia="Arial" w:hAnsi="Arial" w:cs="Arial"/>
          <w:color w:val="000000" w:themeColor="text1"/>
          <w:sz w:val="24"/>
          <w:szCs w:val="24"/>
        </w:rPr>
        <w:fldChar w:fldCharType="begin"/>
      </w:r>
      <w:r w:rsidR="00B056DB">
        <w:rPr>
          <w:rFonts w:ascii="Arial" w:eastAsia="Arial" w:hAnsi="Arial" w:cs="Arial"/>
          <w:color w:val="000000" w:themeColor="text1"/>
          <w:sz w:val="24"/>
          <w:szCs w:val="24"/>
        </w:rPr>
        <w:instrText xml:space="preserve"> ADDIN EN.CITE &lt;EndNote&gt;&lt;Cite&gt;&lt;Author&gt;Moraes&lt;/Author&gt;&lt;Year&gt;2010&lt;/Year&gt;&lt;IDText&gt;El consumo de alcohol disminuye el tiempo de lactancia exclusiva&lt;/IDText&gt;&lt;DisplayText&gt;(38)&lt;/DisplayText&gt;&lt;record&gt;&lt;urls&gt;&lt;related-urls&gt;&lt;url&gt;http://www.scielo.edu.uy/scielo.php?script=sci_arttext&amp;amp;pid=S1688-12492010000100003&lt;/url&gt;&lt;/related-urls&gt;&lt;/urls&gt;&lt;titles&gt;&lt;title&gt;El consumo de alcohol disminuye el tiempo de lactancia exclusiva&lt;/title&gt;&lt;secondary-title&gt;Archivos de Pediatría del Uruguay&lt;/secondary-title&gt;&lt;/titles&gt;&lt;contributors&gt;&lt;authors&gt;&lt;author&gt;Moraes, Mario&lt;/author&gt;&lt;author&gt;Amerio,   patricia&lt;/author&gt;&lt;author&gt;Valiero,   rocio&lt;/author&gt;&lt;author&gt;Sosa, Claudio&lt;/author&gt;&lt;/authors&gt;&lt;/contributors&gt;&lt;added-date format="utc"&gt;1699801850&lt;/added-date&gt;&lt;pub-location&gt;Uruguay&lt;/pub-location&gt;&lt;ref-type name="Magazine Article"&gt;19&lt;/ref-type&gt;&lt;dates&gt;&lt;year&gt;2010&lt;/year&gt;&lt;/dates&gt;&lt;rec-number&gt;101&lt;/rec-number&gt;&lt;last-updated-date format="utc"&gt;1699802211&lt;/last-updated-date&gt;&lt;volume&gt;81 (1)&lt;/volume&gt;&lt;/record&gt;&lt;/Cite&gt;&lt;/EndNote&gt;</w:instrText>
      </w:r>
      <w:r w:rsidR="00B056DB">
        <w:rPr>
          <w:rFonts w:ascii="Arial" w:eastAsia="Arial" w:hAnsi="Arial" w:cs="Arial"/>
          <w:color w:val="000000" w:themeColor="text1"/>
          <w:sz w:val="24"/>
          <w:szCs w:val="24"/>
        </w:rPr>
        <w:fldChar w:fldCharType="separate"/>
      </w:r>
      <w:r w:rsidR="00B056DB">
        <w:rPr>
          <w:rFonts w:ascii="Arial" w:eastAsia="Arial" w:hAnsi="Arial" w:cs="Arial"/>
          <w:noProof/>
          <w:color w:val="000000" w:themeColor="text1"/>
          <w:sz w:val="24"/>
          <w:szCs w:val="24"/>
        </w:rPr>
        <w:t>(38)</w:t>
      </w:r>
      <w:r w:rsidR="00B056DB">
        <w:rPr>
          <w:rFonts w:ascii="Arial" w:eastAsia="Arial" w:hAnsi="Arial" w:cs="Arial"/>
          <w:color w:val="000000" w:themeColor="text1"/>
          <w:sz w:val="24"/>
          <w:szCs w:val="24"/>
        </w:rPr>
        <w:fldChar w:fldCharType="end"/>
      </w:r>
      <w:r w:rsidR="136FDC66" w:rsidRPr="4090D7EB">
        <w:rPr>
          <w:rFonts w:ascii="Arial" w:eastAsia="Arial" w:hAnsi="Arial" w:cs="Arial"/>
          <w:color w:val="000000" w:themeColor="text1"/>
          <w:sz w:val="24"/>
          <w:szCs w:val="24"/>
        </w:rPr>
        <w:t xml:space="preserve">, </w:t>
      </w:r>
      <w:r w:rsidR="178111DD" w:rsidRPr="4090D7EB">
        <w:rPr>
          <w:rFonts w:ascii="Arial" w:eastAsia="Arial" w:hAnsi="Arial" w:cs="Arial"/>
          <w:color w:val="000000" w:themeColor="text1"/>
          <w:sz w:val="24"/>
          <w:szCs w:val="24"/>
        </w:rPr>
        <w:t>mostró</w:t>
      </w:r>
      <w:r w:rsidR="136FDC66" w:rsidRPr="4090D7EB">
        <w:rPr>
          <w:rFonts w:ascii="Arial" w:eastAsia="Arial" w:hAnsi="Arial" w:cs="Arial"/>
          <w:color w:val="000000" w:themeColor="text1"/>
          <w:sz w:val="24"/>
          <w:szCs w:val="24"/>
        </w:rPr>
        <w:t xml:space="preserve"> que el consumo de alcohol reduc</w:t>
      </w:r>
      <w:r w:rsidR="19E887DD" w:rsidRPr="4090D7EB">
        <w:rPr>
          <w:rFonts w:ascii="Arial" w:eastAsia="Arial" w:hAnsi="Arial" w:cs="Arial"/>
          <w:color w:val="000000" w:themeColor="text1"/>
          <w:sz w:val="24"/>
          <w:szCs w:val="24"/>
        </w:rPr>
        <w:t>ía</w:t>
      </w:r>
      <w:r w:rsidR="136FDC66" w:rsidRPr="4090D7EB">
        <w:rPr>
          <w:rFonts w:ascii="Arial" w:eastAsia="Arial" w:hAnsi="Arial" w:cs="Arial"/>
          <w:color w:val="000000" w:themeColor="text1"/>
          <w:sz w:val="24"/>
          <w:szCs w:val="24"/>
        </w:rPr>
        <w:t xml:space="preserve"> </w:t>
      </w:r>
      <w:r w:rsidR="28BC9D56" w:rsidRPr="4090D7EB">
        <w:rPr>
          <w:rFonts w:ascii="Arial" w:eastAsia="Arial" w:hAnsi="Arial" w:cs="Arial"/>
          <w:color w:val="000000" w:themeColor="text1"/>
          <w:sz w:val="24"/>
          <w:szCs w:val="24"/>
        </w:rPr>
        <w:t>significativamente la LME</w:t>
      </w:r>
      <w:r w:rsidR="00484946">
        <w:rPr>
          <w:rFonts w:ascii="Arial" w:eastAsia="Arial" w:hAnsi="Arial" w:cs="Arial"/>
          <w:color w:val="000000" w:themeColor="text1"/>
          <w:sz w:val="24"/>
          <w:szCs w:val="24"/>
        </w:rPr>
        <w:t xml:space="preserve">. Cuando las madres consumen alcohol, se encuentran con barreras adicionales para ejercer la lactancia, por un lado el costo </w:t>
      </w:r>
      <w:r w:rsidR="00533443">
        <w:rPr>
          <w:rFonts w:ascii="Arial" w:eastAsia="Arial" w:hAnsi="Arial" w:cs="Arial"/>
          <w:color w:val="000000" w:themeColor="text1"/>
          <w:sz w:val="24"/>
          <w:szCs w:val="24"/>
        </w:rPr>
        <w:t>de amamantar,</w:t>
      </w:r>
      <w:r w:rsidR="00484946">
        <w:rPr>
          <w:rFonts w:ascii="Arial" w:eastAsia="Arial" w:hAnsi="Arial" w:cs="Arial"/>
          <w:color w:val="000000" w:themeColor="text1"/>
          <w:sz w:val="24"/>
          <w:szCs w:val="24"/>
        </w:rPr>
        <w:t xml:space="preserve"> es mayor</w:t>
      </w:r>
      <w:r w:rsidR="00533443">
        <w:rPr>
          <w:rFonts w:ascii="Arial" w:eastAsia="Arial" w:hAnsi="Arial" w:cs="Arial"/>
          <w:color w:val="000000" w:themeColor="text1"/>
          <w:sz w:val="24"/>
          <w:szCs w:val="24"/>
        </w:rPr>
        <w:t>, ya que</w:t>
      </w:r>
      <w:r w:rsidR="00484946">
        <w:rPr>
          <w:rFonts w:ascii="Arial" w:eastAsia="Arial" w:hAnsi="Arial" w:cs="Arial"/>
          <w:color w:val="000000" w:themeColor="text1"/>
          <w:sz w:val="24"/>
          <w:szCs w:val="24"/>
        </w:rPr>
        <w:t xml:space="preserve"> t</w:t>
      </w:r>
      <w:r w:rsidR="00533443">
        <w:rPr>
          <w:rFonts w:ascii="Arial" w:eastAsia="Arial" w:hAnsi="Arial" w:cs="Arial"/>
          <w:color w:val="000000" w:themeColor="text1"/>
          <w:sz w:val="24"/>
          <w:szCs w:val="24"/>
        </w:rPr>
        <w:t>ienen</w:t>
      </w:r>
      <w:r w:rsidR="00484946">
        <w:rPr>
          <w:rFonts w:ascii="Arial" w:eastAsia="Arial" w:hAnsi="Arial" w:cs="Arial"/>
          <w:color w:val="000000" w:themeColor="text1"/>
          <w:sz w:val="24"/>
          <w:szCs w:val="24"/>
        </w:rPr>
        <w:t xml:space="preserve"> que disminuir su consumo, y por otro lado, la ingesta de alcohol disminuye la secreción de oxitocina, lo cual disminuye la producción de leche y la frecuencia de eyección láctea </w:t>
      </w:r>
      <w:r w:rsidR="00484946">
        <w:rPr>
          <w:rFonts w:ascii="Arial" w:eastAsia="Arial" w:hAnsi="Arial" w:cs="Arial"/>
          <w:color w:val="000000" w:themeColor="text1"/>
          <w:sz w:val="24"/>
          <w:szCs w:val="24"/>
        </w:rPr>
        <w:fldChar w:fldCharType="begin"/>
      </w:r>
      <w:r w:rsidR="00484946">
        <w:rPr>
          <w:rFonts w:ascii="Arial" w:eastAsia="Arial" w:hAnsi="Arial" w:cs="Arial"/>
          <w:color w:val="000000" w:themeColor="text1"/>
          <w:sz w:val="24"/>
          <w:szCs w:val="24"/>
        </w:rPr>
        <w:instrText xml:space="preserve"> ADDIN EN.CITE &lt;EndNote&gt;&lt;Cite&gt;&lt;Author&gt;Menella&lt;/Author&gt;&lt;Year&gt;2008&lt;/Year&gt;&lt;IDText&gt;Efectos bifásicos del consumo moderado de alcohol sobre la prolactina durante la lactancia&lt;/IDText&gt;&lt;DisplayText&gt;(39, 40)&lt;/DisplayText&gt;&lt;record&gt;&lt;urls&gt;&lt;related-urls&gt;&lt;url&gt;https://pubmed.ncbi.nlm.nih.gov/18715274/&lt;/url&gt;&lt;/related-urls&gt;&lt;/urls&gt;&lt;titles&gt;&lt;title&gt;Efectos bifásicos del consumo moderado de alcohol sobre la prolactina durante la lactancia&lt;/title&gt;&lt;secondary-title&gt;National Library of Medicine&lt;/secondary-title&gt;&lt;/titles&gt;&lt;contributors&gt;&lt;authors&gt;&lt;author&gt;Menella, Julie&lt;/author&gt;&lt;author&gt;Pepino, Marta&lt;/author&gt;&lt;/authors&gt;&lt;/contributors&gt;&lt;added-date format="utc"&gt;1700604599&lt;/added-date&gt;&lt;ref-type name="Journal Article"&gt;17&lt;/ref-type&gt;&lt;dates&gt;&lt;year&gt;2008&lt;/year&gt;&lt;/dates&gt;&lt;rec-number&gt;125&lt;/rec-number&gt;&lt;last-updated-date format="utc"&gt;1700604899&lt;/last-updated-date&gt;&lt;electronic-resource-num&gt;10.1111/j.1530-0277.2008.00774.x.&lt;/electronic-resource-num&gt;&lt;/record&gt;&lt;/Cite&gt;&lt;Cite&gt;&lt;Author&gt;Menella&lt;/Author&gt;&lt;Year&gt;2004&lt;/Year&gt;&lt;IDText&gt;El consumo agudo de alcohol altera el entorno hormonal de las mujeres lactantes&lt;/IDText&gt;&lt;record&gt;&lt;urls&gt;&lt;related-urls&gt;&lt;url&gt;https://pubmed.ncbi.nlm.nih.gov/15623810/&lt;/url&gt;&lt;/related-urls&gt;&lt;/urls&gt;&lt;titles&gt;&lt;title&gt;El consumo agudo de alcohol altera el entorno hormonal de las mujeres lactantes&lt;/title&gt;&lt;secondary-title&gt;National Library of Medicine&lt;/secondary-title&gt;&lt;/titles&gt;&lt;contributors&gt;&lt;authors&gt;&lt;author&gt;Menella, Julio&lt;/author&gt;&lt;author&gt;Pepino, Yanina.&lt;/author&gt;&lt;author&gt;Teff, Karen&lt;/author&gt;&lt;/authors&gt;&lt;/contributors&gt;&lt;added-date format="utc"&gt;1700605369&lt;/added-date&gt;&lt;ref-type name="Journal Article"&gt;17&lt;/ref-type&gt;&lt;dates&gt;&lt;year&gt;2004&lt;/year&gt;&lt;/dates&gt;&lt;rec-number&gt;129&lt;/rec-number&gt;&lt;last-updated-date format="utc"&gt;1700605542&lt;/last-updated-date&gt;&lt;electronic-resource-num&gt;10.1210/jc.2004-1593&lt;/electronic-resource-num&gt;&lt;/record&gt;&lt;/Cite&gt;&lt;/EndNote&gt;</w:instrText>
      </w:r>
      <w:r w:rsidR="00484946">
        <w:rPr>
          <w:rFonts w:ascii="Arial" w:eastAsia="Arial" w:hAnsi="Arial" w:cs="Arial"/>
          <w:color w:val="000000" w:themeColor="text1"/>
          <w:sz w:val="24"/>
          <w:szCs w:val="24"/>
        </w:rPr>
        <w:fldChar w:fldCharType="separate"/>
      </w:r>
      <w:r w:rsidR="00484946">
        <w:rPr>
          <w:rFonts w:ascii="Arial" w:eastAsia="Arial" w:hAnsi="Arial" w:cs="Arial"/>
          <w:noProof/>
          <w:color w:val="000000" w:themeColor="text1"/>
          <w:sz w:val="24"/>
          <w:szCs w:val="24"/>
        </w:rPr>
        <w:t>(39, 40)</w:t>
      </w:r>
      <w:r w:rsidR="00484946">
        <w:rPr>
          <w:rFonts w:ascii="Arial" w:eastAsia="Arial" w:hAnsi="Arial" w:cs="Arial"/>
          <w:color w:val="000000" w:themeColor="text1"/>
          <w:sz w:val="24"/>
          <w:szCs w:val="24"/>
        </w:rPr>
        <w:fldChar w:fldCharType="end"/>
      </w:r>
      <w:r w:rsidR="00484946">
        <w:rPr>
          <w:rFonts w:ascii="Arial" w:eastAsia="Arial" w:hAnsi="Arial" w:cs="Arial"/>
          <w:color w:val="000000" w:themeColor="text1"/>
          <w:sz w:val="24"/>
          <w:szCs w:val="24"/>
        </w:rPr>
        <w:t xml:space="preserve">, esto implica que los recién nacidos consuman menor cantidad de leche materna en las horas posteriores a la ingesta de alcohol </w:t>
      </w:r>
      <w:r w:rsidR="00484946">
        <w:rPr>
          <w:rFonts w:ascii="Arial" w:eastAsia="Arial" w:hAnsi="Arial" w:cs="Arial"/>
          <w:color w:val="000000" w:themeColor="text1"/>
          <w:sz w:val="24"/>
          <w:szCs w:val="24"/>
        </w:rPr>
        <w:fldChar w:fldCharType="begin"/>
      </w:r>
      <w:r w:rsidR="00484946">
        <w:rPr>
          <w:rFonts w:ascii="Arial" w:eastAsia="Arial" w:hAnsi="Arial" w:cs="Arial"/>
          <w:color w:val="000000" w:themeColor="text1"/>
          <w:sz w:val="24"/>
          <w:szCs w:val="24"/>
        </w:rPr>
        <w:instrText xml:space="preserve"> ADDIN EN.CITE &lt;EndNote&gt;&lt;Cite&gt;&lt;Author&gt;Menella&lt;/Author&gt;&lt;Year&gt;2001&lt;/Year&gt;&lt;IDText&gt;Regulación de la ingesta de leche tras la exposición al alcohol en la leche materna&lt;/IDText&gt;&lt;DisplayText&gt;(41)&lt;/DisplayText&gt;&lt;record&gt;&lt;urls&gt;&lt;related-urls&gt;&lt;url&gt;https://www.ncbi.nlm.nih.gov/pmc/articles/PMC2802835/&lt;/url&gt;&lt;/related-urls&gt;&lt;/urls&gt;&lt;titles&gt;&lt;title&gt;Regulación de la ingesta de leche tras la exposición al alcohol en la leche materna&lt;/title&gt;&lt;secondary-title&gt;National Library of Medicine&lt;/secondary-title&gt;&lt;/titles&gt;&lt;contributors&gt;&lt;authors&gt;&lt;author&gt;Menella, JA&lt;/author&gt;&lt;/authors&gt;&lt;/contributors&gt;&lt;added-date format="utc"&gt;1700606081&lt;/added-date&gt;&lt;ref-type name="Journal Article"&gt;17&lt;/ref-type&gt;&lt;dates&gt;&lt;year&gt;2001&lt;/year&gt;&lt;/dates&gt;&lt;rec-number&gt;133&lt;/rec-number&gt;&lt;last-updated-date format="utc"&gt;1700606215&lt;/last-updated-date&gt;&lt;electronic-resource-num&gt;PMC2802835&lt;/electronic-resource-num&gt;&lt;/record&gt;&lt;/Cite&gt;&lt;/EndNote&gt;</w:instrText>
      </w:r>
      <w:r w:rsidR="00484946">
        <w:rPr>
          <w:rFonts w:ascii="Arial" w:eastAsia="Arial" w:hAnsi="Arial" w:cs="Arial"/>
          <w:color w:val="000000" w:themeColor="text1"/>
          <w:sz w:val="24"/>
          <w:szCs w:val="24"/>
        </w:rPr>
        <w:fldChar w:fldCharType="separate"/>
      </w:r>
      <w:r w:rsidR="00484946">
        <w:rPr>
          <w:rFonts w:ascii="Arial" w:eastAsia="Arial" w:hAnsi="Arial" w:cs="Arial"/>
          <w:noProof/>
          <w:color w:val="000000" w:themeColor="text1"/>
          <w:sz w:val="24"/>
          <w:szCs w:val="24"/>
        </w:rPr>
        <w:t>(41)</w:t>
      </w:r>
      <w:r w:rsidR="00484946">
        <w:rPr>
          <w:rFonts w:ascii="Arial" w:eastAsia="Arial" w:hAnsi="Arial" w:cs="Arial"/>
          <w:color w:val="000000" w:themeColor="text1"/>
          <w:sz w:val="24"/>
          <w:szCs w:val="24"/>
        </w:rPr>
        <w:fldChar w:fldCharType="end"/>
      </w:r>
      <w:r w:rsidR="00484946">
        <w:rPr>
          <w:rFonts w:ascii="Arial" w:eastAsia="Arial" w:hAnsi="Arial" w:cs="Arial"/>
          <w:color w:val="000000" w:themeColor="text1"/>
          <w:sz w:val="24"/>
          <w:szCs w:val="24"/>
        </w:rPr>
        <w:t xml:space="preserve">. </w:t>
      </w:r>
      <w:r w:rsidR="00C453EA">
        <w:rPr>
          <w:rFonts w:ascii="Arial" w:eastAsia="Arial" w:hAnsi="Arial" w:cs="Arial"/>
          <w:color w:val="000000" w:themeColor="text1"/>
          <w:sz w:val="24"/>
          <w:szCs w:val="24"/>
        </w:rPr>
        <w:t xml:space="preserve">Consecuentemente con lo anterior, en nuestro estudio se mostró </w:t>
      </w:r>
      <w:r w:rsidR="414CFB89" w:rsidRPr="4090D7EB">
        <w:rPr>
          <w:rFonts w:ascii="Arial" w:eastAsia="Arial" w:hAnsi="Arial" w:cs="Arial"/>
          <w:color w:val="000000" w:themeColor="text1"/>
          <w:sz w:val="24"/>
          <w:szCs w:val="24"/>
        </w:rPr>
        <w:t>una prevalencia</w:t>
      </w:r>
      <w:r w:rsidR="390C1621" w:rsidRPr="4090D7EB">
        <w:rPr>
          <w:rFonts w:ascii="Arial" w:eastAsia="Arial" w:hAnsi="Arial" w:cs="Arial"/>
          <w:color w:val="000000" w:themeColor="text1"/>
          <w:sz w:val="24"/>
          <w:szCs w:val="24"/>
        </w:rPr>
        <w:t xml:space="preserve"> </w:t>
      </w:r>
      <w:r w:rsidR="35FE074C" w:rsidRPr="4090D7EB">
        <w:rPr>
          <w:rFonts w:ascii="Arial" w:eastAsia="Arial" w:hAnsi="Arial" w:cs="Arial"/>
          <w:color w:val="000000" w:themeColor="text1"/>
          <w:sz w:val="24"/>
          <w:szCs w:val="24"/>
        </w:rPr>
        <w:t>significativamente (</w:t>
      </w:r>
      <w:r w:rsidR="0C011E02" w:rsidRPr="4090D7EB">
        <w:rPr>
          <w:rFonts w:ascii="Arial" w:eastAsia="Arial" w:hAnsi="Arial" w:cs="Arial"/>
          <w:color w:val="000000" w:themeColor="text1"/>
          <w:sz w:val="24"/>
          <w:szCs w:val="24"/>
        </w:rPr>
        <w:t>p=0,021)</w:t>
      </w:r>
      <w:r w:rsidR="39B0095A" w:rsidRPr="4090D7EB">
        <w:rPr>
          <w:rFonts w:ascii="Arial" w:eastAsia="Arial" w:hAnsi="Arial" w:cs="Arial"/>
          <w:color w:val="000000" w:themeColor="text1"/>
          <w:sz w:val="24"/>
          <w:szCs w:val="24"/>
        </w:rPr>
        <w:t xml:space="preserve"> </w:t>
      </w:r>
      <w:r w:rsidR="390C1621" w:rsidRPr="4090D7EB">
        <w:rPr>
          <w:rFonts w:ascii="Arial" w:eastAsia="Arial" w:hAnsi="Arial" w:cs="Arial"/>
          <w:color w:val="000000" w:themeColor="text1"/>
          <w:sz w:val="24"/>
          <w:szCs w:val="24"/>
        </w:rPr>
        <w:t>mayor</w:t>
      </w:r>
      <w:r w:rsidR="414CFB89" w:rsidRPr="4090D7EB">
        <w:rPr>
          <w:rFonts w:ascii="Arial" w:eastAsia="Arial" w:hAnsi="Arial" w:cs="Arial"/>
          <w:color w:val="000000" w:themeColor="text1"/>
          <w:sz w:val="24"/>
          <w:szCs w:val="24"/>
        </w:rPr>
        <w:t xml:space="preserve"> de LME </w:t>
      </w:r>
      <w:r w:rsidR="5E091A10" w:rsidRPr="4090D7EB">
        <w:rPr>
          <w:rFonts w:ascii="Arial" w:eastAsia="Arial" w:hAnsi="Arial" w:cs="Arial"/>
          <w:color w:val="000000" w:themeColor="text1"/>
          <w:sz w:val="24"/>
          <w:szCs w:val="24"/>
        </w:rPr>
        <w:t>en las madres que no bebier</w:t>
      </w:r>
      <w:r w:rsidR="541846CF" w:rsidRPr="4090D7EB">
        <w:rPr>
          <w:rFonts w:ascii="Arial" w:eastAsia="Arial" w:hAnsi="Arial" w:cs="Arial"/>
          <w:color w:val="000000" w:themeColor="text1"/>
          <w:sz w:val="24"/>
          <w:szCs w:val="24"/>
        </w:rPr>
        <w:t>on alcohol durante el embarazo.</w:t>
      </w:r>
      <w:r w:rsidR="00484946">
        <w:rPr>
          <w:rFonts w:ascii="Arial" w:eastAsia="Arial" w:hAnsi="Arial" w:cs="Arial"/>
          <w:color w:val="000000" w:themeColor="text1"/>
          <w:sz w:val="24"/>
          <w:szCs w:val="24"/>
        </w:rPr>
        <w:t xml:space="preserve"> </w:t>
      </w:r>
      <w:r w:rsidR="15048BAE" w:rsidRPr="4090D7EB">
        <w:rPr>
          <w:rFonts w:ascii="Arial" w:eastAsia="Arial" w:hAnsi="Arial" w:cs="Arial"/>
          <w:color w:val="000000" w:themeColor="text1"/>
          <w:sz w:val="24"/>
          <w:szCs w:val="24"/>
        </w:rPr>
        <w:t xml:space="preserve"> </w:t>
      </w:r>
      <w:r w:rsidR="68F1F6CF" w:rsidRPr="4090D7EB">
        <w:rPr>
          <w:rFonts w:ascii="Arial" w:eastAsia="Arial" w:hAnsi="Arial" w:cs="Arial"/>
          <w:color w:val="000000" w:themeColor="text1"/>
          <w:sz w:val="24"/>
          <w:szCs w:val="24"/>
        </w:rPr>
        <w:t xml:space="preserve"> </w:t>
      </w:r>
    </w:p>
    <w:p w14:paraId="2AE49FDA" w14:textId="60B6CE13" w:rsidR="005D40CD" w:rsidRPr="00A63646" w:rsidRDefault="197DFE3A" w:rsidP="00427178">
      <w:pPr>
        <w:spacing w:line="480" w:lineRule="auto"/>
        <w:jc w:val="both"/>
        <w:rPr>
          <w:rFonts w:ascii="Arial" w:eastAsia="Arial" w:hAnsi="Arial" w:cs="Arial"/>
          <w:color w:val="000000" w:themeColor="text1"/>
          <w:sz w:val="24"/>
          <w:szCs w:val="24"/>
        </w:rPr>
      </w:pPr>
      <w:r w:rsidRPr="4090D7EB">
        <w:rPr>
          <w:rFonts w:ascii="Arial" w:eastAsia="Arial" w:hAnsi="Arial" w:cs="Arial"/>
          <w:color w:val="000000" w:themeColor="text1"/>
          <w:sz w:val="24"/>
          <w:szCs w:val="24"/>
        </w:rPr>
        <w:t>En las díadas madre-hijo prematuras</w:t>
      </w:r>
      <w:r w:rsidR="2234CAE5" w:rsidRPr="4090D7EB">
        <w:rPr>
          <w:rFonts w:ascii="Arial" w:eastAsia="Arial" w:hAnsi="Arial" w:cs="Arial"/>
          <w:color w:val="000000" w:themeColor="text1"/>
          <w:sz w:val="24"/>
          <w:szCs w:val="24"/>
        </w:rPr>
        <w:t xml:space="preserve">, </w:t>
      </w:r>
      <w:r w:rsidR="615C20E5" w:rsidRPr="4090D7EB">
        <w:rPr>
          <w:rFonts w:ascii="Arial" w:eastAsia="Arial" w:hAnsi="Arial" w:cs="Arial"/>
          <w:color w:val="000000" w:themeColor="text1"/>
          <w:sz w:val="24"/>
          <w:szCs w:val="24"/>
        </w:rPr>
        <w:t xml:space="preserve">la prevalencia de lactancia materna fue significativamente </w:t>
      </w:r>
      <w:r w:rsidR="24E81A5A" w:rsidRPr="4090D7EB">
        <w:rPr>
          <w:rFonts w:ascii="Arial" w:eastAsia="Arial" w:hAnsi="Arial" w:cs="Arial"/>
          <w:color w:val="000000" w:themeColor="text1"/>
          <w:sz w:val="24"/>
          <w:szCs w:val="24"/>
        </w:rPr>
        <w:t>menor (p=0,08)</w:t>
      </w:r>
      <w:r w:rsidR="16AD121C" w:rsidRPr="4090D7EB">
        <w:rPr>
          <w:rFonts w:ascii="Arial" w:eastAsia="Arial" w:hAnsi="Arial" w:cs="Arial"/>
          <w:color w:val="000000" w:themeColor="text1"/>
          <w:sz w:val="24"/>
          <w:szCs w:val="24"/>
        </w:rPr>
        <w:t xml:space="preserve">, esto se puede explicar </w:t>
      </w:r>
      <w:r w:rsidR="1CC30B75" w:rsidRPr="4090D7EB">
        <w:rPr>
          <w:rFonts w:ascii="Arial" w:eastAsia="Arial" w:hAnsi="Arial" w:cs="Arial"/>
          <w:color w:val="000000" w:themeColor="text1"/>
          <w:sz w:val="24"/>
          <w:szCs w:val="24"/>
        </w:rPr>
        <w:t>ya que,</w:t>
      </w:r>
      <w:r w:rsidR="16AD121C" w:rsidRPr="4090D7EB">
        <w:rPr>
          <w:rFonts w:ascii="Arial" w:eastAsia="Arial" w:hAnsi="Arial" w:cs="Arial"/>
          <w:color w:val="000000" w:themeColor="text1"/>
          <w:sz w:val="24"/>
          <w:szCs w:val="24"/>
        </w:rPr>
        <w:t xml:space="preserve"> durante la evolución de la lactancia de estas díadas, se agregan factore</w:t>
      </w:r>
      <w:r w:rsidR="0920D573" w:rsidRPr="4090D7EB">
        <w:rPr>
          <w:rFonts w:ascii="Arial" w:eastAsia="Arial" w:hAnsi="Arial" w:cs="Arial"/>
          <w:color w:val="000000" w:themeColor="text1"/>
          <w:sz w:val="24"/>
          <w:szCs w:val="24"/>
        </w:rPr>
        <w:t>s que la pueden afectar</w:t>
      </w:r>
      <w:r w:rsidR="008472F4">
        <w:rPr>
          <w:rFonts w:ascii="Arial" w:eastAsia="Arial" w:hAnsi="Arial" w:cs="Arial"/>
          <w:color w:val="000000" w:themeColor="text1"/>
          <w:sz w:val="24"/>
          <w:szCs w:val="24"/>
        </w:rPr>
        <w:t xml:space="preserve"> </w:t>
      </w:r>
      <w:r w:rsidR="3B1095A9" w:rsidRPr="4090D7EB">
        <w:rPr>
          <w:rFonts w:ascii="Arial" w:eastAsia="Arial" w:hAnsi="Arial" w:cs="Arial"/>
          <w:color w:val="000000" w:themeColor="text1"/>
          <w:sz w:val="24"/>
          <w:szCs w:val="24"/>
        </w:rPr>
        <w:t xml:space="preserve">negativamente </w:t>
      </w:r>
      <w:r w:rsidR="00B056DB">
        <w:rPr>
          <w:rFonts w:ascii="Arial" w:eastAsia="Arial" w:hAnsi="Arial" w:cs="Arial"/>
          <w:color w:val="000000" w:themeColor="text1"/>
          <w:sz w:val="24"/>
          <w:szCs w:val="24"/>
        </w:rPr>
        <w:fldChar w:fldCharType="begin"/>
      </w:r>
      <w:r w:rsidR="00E01A42">
        <w:rPr>
          <w:rFonts w:ascii="Arial" w:eastAsia="Arial" w:hAnsi="Arial" w:cs="Arial"/>
          <w:color w:val="000000" w:themeColor="text1"/>
          <w:sz w:val="24"/>
          <w:szCs w:val="24"/>
        </w:rPr>
        <w:instrText xml:space="preserve"> ADDIN EN.CITE &lt;EndNote&gt;&lt;Cite&gt;&lt;Author&gt;Lau&lt;/Author&gt;&lt;Year&gt;2018&lt;/Year&gt;&lt;IDText&gt;Desafíos de la lactancia materna y la díada madre-bebé prematuro: un modelo conceptual&lt;/IDText&gt;&lt;DisplayText&gt;(42)&lt;/DisplayText&gt;&lt;record&gt;&lt;urls&gt;&lt;related-urls&gt;&lt;url&gt;https://pubmed.ncbi.nlm.nih.gov/29048210/&lt;/url&gt;&lt;/related-urls&gt;&lt;/urls&gt;&lt;titles&gt;&lt;title&gt;Desafíos de la lactancia materna y la díada madre-bebé prematuro: un modelo conceptual&lt;/title&gt;&lt;secondary-title&gt;National Library of Medicine &lt;/secondary-title&gt;&lt;/titles&gt;&lt;contributors&gt;&lt;authors&gt;&lt;author&gt;Lau, Chantal.&lt;/author&gt;&lt;/authors&gt;&lt;/contributors&gt;&lt;added-date format="utc"&gt;1699802415&lt;/added-date&gt;&lt;ref-type name="Journal Article"&gt;17&lt;/ref-type&gt;&lt;dates&gt;&lt;year&gt;2018&lt;/year&gt;&lt;/dates&gt;&lt;rec-number&gt;102&lt;/rec-number&gt;&lt;last-updated-date format="utc"&gt;1699803297&lt;/last-updated-date&gt;&lt;electronic-resource-num&gt;    10.1089/bfm.2016.0206&lt;/electronic-resource-num&gt;&lt;volume&gt;13 (1)&lt;/volume&gt;&lt;/record&gt;&lt;/Cite&gt;&lt;/EndNote&gt;</w:instrText>
      </w:r>
      <w:r w:rsidR="00B056DB">
        <w:rPr>
          <w:rFonts w:ascii="Arial" w:eastAsia="Arial" w:hAnsi="Arial" w:cs="Arial"/>
          <w:color w:val="000000" w:themeColor="text1"/>
          <w:sz w:val="24"/>
          <w:szCs w:val="24"/>
        </w:rPr>
        <w:fldChar w:fldCharType="separate"/>
      </w:r>
      <w:r w:rsidR="00E01A42">
        <w:rPr>
          <w:rFonts w:ascii="Arial" w:eastAsia="Arial" w:hAnsi="Arial" w:cs="Arial"/>
          <w:noProof/>
          <w:color w:val="000000" w:themeColor="text1"/>
          <w:sz w:val="24"/>
          <w:szCs w:val="24"/>
        </w:rPr>
        <w:t>(42)</w:t>
      </w:r>
      <w:r w:rsidR="00B056DB">
        <w:rPr>
          <w:rFonts w:ascii="Arial" w:eastAsia="Arial" w:hAnsi="Arial" w:cs="Arial"/>
          <w:color w:val="000000" w:themeColor="text1"/>
          <w:sz w:val="24"/>
          <w:szCs w:val="24"/>
        </w:rPr>
        <w:fldChar w:fldCharType="end"/>
      </w:r>
      <w:r w:rsidR="2B5E2BB5" w:rsidRPr="4090D7EB">
        <w:rPr>
          <w:rFonts w:ascii="Arial" w:eastAsia="Arial" w:hAnsi="Arial" w:cs="Arial"/>
          <w:color w:val="000000" w:themeColor="text1"/>
          <w:sz w:val="24"/>
          <w:szCs w:val="24"/>
        </w:rPr>
        <w:t xml:space="preserve">. </w:t>
      </w:r>
      <w:r w:rsidR="6F87AB52" w:rsidRPr="4090D7EB">
        <w:rPr>
          <w:rFonts w:ascii="Arial" w:eastAsia="Arial" w:hAnsi="Arial" w:cs="Arial"/>
          <w:color w:val="000000" w:themeColor="text1"/>
          <w:sz w:val="24"/>
          <w:szCs w:val="24"/>
        </w:rPr>
        <w:t>Un nacimiento prematuro que implica el ingreso del hijo a la unidad de cuidados intensivos neonatales (UCIN)</w:t>
      </w:r>
      <w:r w:rsidR="47B6E68F" w:rsidRPr="4090D7EB">
        <w:rPr>
          <w:rFonts w:ascii="Arial" w:eastAsia="Arial" w:hAnsi="Arial" w:cs="Arial"/>
          <w:color w:val="000000" w:themeColor="text1"/>
          <w:sz w:val="24"/>
          <w:szCs w:val="24"/>
        </w:rPr>
        <w:t>, significa que el hijo está en un estado de riesgo</w:t>
      </w:r>
      <w:r w:rsidR="4C8C1DF6" w:rsidRPr="4090D7EB">
        <w:rPr>
          <w:rFonts w:ascii="Arial" w:eastAsia="Arial" w:hAnsi="Arial" w:cs="Arial"/>
          <w:color w:val="000000" w:themeColor="text1"/>
          <w:sz w:val="24"/>
          <w:szCs w:val="24"/>
        </w:rPr>
        <w:t xml:space="preserve">, es un entorno duro para las madres a lo que se </w:t>
      </w:r>
      <w:r w:rsidR="4C8C1DF6" w:rsidRPr="4090D7EB">
        <w:rPr>
          <w:rFonts w:ascii="Arial" w:eastAsia="Arial" w:hAnsi="Arial" w:cs="Arial"/>
          <w:color w:val="000000" w:themeColor="text1"/>
          <w:sz w:val="24"/>
          <w:szCs w:val="24"/>
        </w:rPr>
        <w:lastRenderedPageBreak/>
        <w:t xml:space="preserve">suma </w:t>
      </w:r>
      <w:r w:rsidR="0618F1E7" w:rsidRPr="4090D7EB">
        <w:rPr>
          <w:rFonts w:ascii="Arial" w:eastAsia="Arial" w:hAnsi="Arial" w:cs="Arial"/>
          <w:color w:val="000000" w:themeColor="text1"/>
          <w:sz w:val="24"/>
          <w:szCs w:val="24"/>
        </w:rPr>
        <w:t>la separaci</w:t>
      </w:r>
      <w:r w:rsidR="20264EE3" w:rsidRPr="4090D7EB">
        <w:rPr>
          <w:rFonts w:ascii="Arial" w:eastAsia="Arial" w:hAnsi="Arial" w:cs="Arial"/>
          <w:color w:val="000000" w:themeColor="text1"/>
          <w:sz w:val="24"/>
          <w:szCs w:val="24"/>
        </w:rPr>
        <w:t xml:space="preserve">ón </w:t>
      </w:r>
      <w:r w:rsidR="3264F7D1" w:rsidRPr="4090D7EB">
        <w:rPr>
          <w:rFonts w:ascii="Arial" w:eastAsia="Arial" w:hAnsi="Arial" w:cs="Arial"/>
          <w:color w:val="000000" w:themeColor="text1"/>
          <w:sz w:val="24"/>
          <w:szCs w:val="24"/>
        </w:rPr>
        <w:t xml:space="preserve">de </w:t>
      </w:r>
      <w:r w:rsidR="20264EE3" w:rsidRPr="4090D7EB">
        <w:rPr>
          <w:rFonts w:ascii="Arial" w:eastAsia="Arial" w:hAnsi="Arial" w:cs="Arial"/>
          <w:color w:val="000000" w:themeColor="text1"/>
          <w:sz w:val="24"/>
          <w:szCs w:val="24"/>
        </w:rPr>
        <w:t>su hijo, reduc</w:t>
      </w:r>
      <w:r w:rsidR="6D7CE2AF" w:rsidRPr="4090D7EB">
        <w:rPr>
          <w:rFonts w:ascii="Arial" w:eastAsia="Arial" w:hAnsi="Arial" w:cs="Arial"/>
          <w:color w:val="000000" w:themeColor="text1"/>
          <w:sz w:val="24"/>
          <w:szCs w:val="24"/>
        </w:rPr>
        <w:t>iendo</w:t>
      </w:r>
      <w:r w:rsidR="20264EE3" w:rsidRPr="4090D7EB">
        <w:rPr>
          <w:rFonts w:ascii="Arial" w:eastAsia="Arial" w:hAnsi="Arial" w:cs="Arial"/>
          <w:color w:val="000000" w:themeColor="text1"/>
          <w:sz w:val="24"/>
          <w:szCs w:val="24"/>
        </w:rPr>
        <w:t xml:space="preserve"> la posibilidad</w:t>
      </w:r>
      <w:r w:rsidR="57FD7CF5" w:rsidRPr="4090D7EB">
        <w:rPr>
          <w:rFonts w:ascii="Arial" w:eastAsia="Arial" w:hAnsi="Arial" w:cs="Arial"/>
          <w:color w:val="000000" w:themeColor="text1"/>
          <w:sz w:val="24"/>
          <w:szCs w:val="24"/>
        </w:rPr>
        <w:t xml:space="preserve"> </w:t>
      </w:r>
      <w:r w:rsidR="26CF0CF4" w:rsidRPr="4090D7EB">
        <w:rPr>
          <w:rFonts w:ascii="Arial" w:eastAsia="Arial" w:hAnsi="Arial" w:cs="Arial"/>
          <w:color w:val="000000" w:themeColor="text1"/>
          <w:sz w:val="24"/>
          <w:szCs w:val="24"/>
        </w:rPr>
        <w:t>de ejercer</w:t>
      </w:r>
      <w:r w:rsidR="20264EE3" w:rsidRPr="4090D7EB">
        <w:rPr>
          <w:rFonts w:ascii="Arial" w:eastAsia="Arial" w:hAnsi="Arial" w:cs="Arial"/>
          <w:color w:val="000000" w:themeColor="text1"/>
          <w:sz w:val="24"/>
          <w:szCs w:val="24"/>
        </w:rPr>
        <w:t xml:space="preserve"> el</w:t>
      </w:r>
      <w:r w:rsidR="46A4809A" w:rsidRPr="4090D7EB">
        <w:rPr>
          <w:rFonts w:ascii="Arial" w:eastAsia="Arial" w:hAnsi="Arial" w:cs="Arial"/>
          <w:color w:val="000000" w:themeColor="text1"/>
          <w:sz w:val="24"/>
          <w:szCs w:val="24"/>
        </w:rPr>
        <w:t xml:space="preserve"> cuidado</w:t>
      </w:r>
      <w:r w:rsidR="3B73A833" w:rsidRPr="4090D7EB">
        <w:rPr>
          <w:rFonts w:ascii="Arial" w:eastAsia="Arial" w:hAnsi="Arial" w:cs="Arial"/>
          <w:color w:val="000000" w:themeColor="text1"/>
          <w:sz w:val="24"/>
          <w:szCs w:val="24"/>
        </w:rPr>
        <w:t xml:space="preserve"> y protección instintivos.</w:t>
      </w:r>
      <w:r w:rsidR="6F87AB52" w:rsidRPr="4090D7EB">
        <w:rPr>
          <w:rFonts w:ascii="Arial" w:eastAsia="Arial" w:hAnsi="Arial" w:cs="Arial"/>
          <w:color w:val="000000" w:themeColor="text1"/>
          <w:sz w:val="24"/>
          <w:szCs w:val="24"/>
        </w:rPr>
        <w:t xml:space="preserve"> </w:t>
      </w:r>
      <w:r w:rsidR="21D9943C" w:rsidRPr="4090D7EB">
        <w:rPr>
          <w:rFonts w:ascii="Arial" w:eastAsia="Arial" w:hAnsi="Arial" w:cs="Arial"/>
          <w:color w:val="000000" w:themeColor="text1"/>
          <w:sz w:val="24"/>
          <w:szCs w:val="24"/>
        </w:rPr>
        <w:t xml:space="preserve">Esta situación </w:t>
      </w:r>
      <w:r w:rsidR="53B4CABF" w:rsidRPr="4090D7EB">
        <w:rPr>
          <w:rFonts w:ascii="Arial" w:eastAsia="Arial" w:hAnsi="Arial" w:cs="Arial"/>
          <w:color w:val="000000" w:themeColor="text1"/>
          <w:sz w:val="24"/>
          <w:szCs w:val="24"/>
        </w:rPr>
        <w:t xml:space="preserve">y otros factores estresantes que viven </w:t>
      </w:r>
      <w:r w:rsidR="008472F4">
        <w:rPr>
          <w:rFonts w:ascii="Arial" w:eastAsia="Arial" w:hAnsi="Arial" w:cs="Arial"/>
          <w:color w:val="000000" w:themeColor="text1"/>
          <w:sz w:val="24"/>
          <w:szCs w:val="24"/>
        </w:rPr>
        <w:t>las</w:t>
      </w:r>
      <w:r w:rsidR="53B4CABF" w:rsidRPr="4090D7EB">
        <w:rPr>
          <w:rFonts w:ascii="Arial" w:eastAsia="Arial" w:hAnsi="Arial" w:cs="Arial"/>
          <w:color w:val="000000" w:themeColor="text1"/>
          <w:sz w:val="24"/>
          <w:szCs w:val="24"/>
        </w:rPr>
        <w:t xml:space="preserve"> madres, elevan los niveles de cortisol</w:t>
      </w:r>
      <w:r w:rsidR="5461EE75" w:rsidRPr="4090D7EB">
        <w:rPr>
          <w:rFonts w:ascii="Arial" w:eastAsia="Arial" w:hAnsi="Arial" w:cs="Arial"/>
          <w:color w:val="000000" w:themeColor="text1"/>
          <w:sz w:val="24"/>
          <w:szCs w:val="24"/>
        </w:rPr>
        <w:t xml:space="preserve"> e inhiben la prolactina, generando un impacto negativo en la</w:t>
      </w:r>
      <w:r w:rsidR="28557F16" w:rsidRPr="4090D7EB">
        <w:rPr>
          <w:rFonts w:ascii="Arial" w:eastAsia="Arial" w:hAnsi="Arial" w:cs="Arial"/>
          <w:color w:val="000000" w:themeColor="text1"/>
          <w:sz w:val="24"/>
          <w:szCs w:val="24"/>
        </w:rPr>
        <w:t xml:space="preserve"> lactogénesis</w:t>
      </w:r>
      <w:r w:rsidR="0727732E" w:rsidRPr="4090D7EB">
        <w:rPr>
          <w:rFonts w:ascii="Arial" w:eastAsia="Arial" w:hAnsi="Arial" w:cs="Arial"/>
          <w:color w:val="000000" w:themeColor="text1"/>
          <w:sz w:val="24"/>
          <w:szCs w:val="24"/>
        </w:rPr>
        <w:t xml:space="preserve"> </w:t>
      </w:r>
      <w:r w:rsidR="00B056DB">
        <w:rPr>
          <w:rFonts w:ascii="Arial" w:eastAsia="Arial" w:hAnsi="Arial" w:cs="Arial"/>
          <w:color w:val="000000" w:themeColor="text1"/>
          <w:sz w:val="24"/>
          <w:szCs w:val="24"/>
        </w:rPr>
        <w:fldChar w:fldCharType="begin"/>
      </w:r>
      <w:r w:rsidR="00E01A42">
        <w:rPr>
          <w:rFonts w:ascii="Arial" w:eastAsia="Arial" w:hAnsi="Arial" w:cs="Arial"/>
          <w:color w:val="000000" w:themeColor="text1"/>
          <w:sz w:val="24"/>
          <w:szCs w:val="24"/>
        </w:rPr>
        <w:instrText xml:space="preserve"> ADDIN EN.CITE &lt;EndNote&gt;&lt;Cite&gt;&lt;Author&gt;Lau&lt;/Author&gt;&lt;Year&gt;2018&lt;/Year&gt;&lt;IDText&gt;Desafíos de la lactancia materna y la díada madre-bebé prematuro: un modelo conceptual&lt;/IDText&gt;&lt;DisplayText&gt;(42, 43)&lt;/DisplayText&gt;&lt;record&gt;&lt;urls&gt;&lt;related-urls&gt;&lt;url&gt;https://pubmed.ncbi.nlm.nih.gov/29048210/&lt;/url&gt;&lt;/related-urls&gt;&lt;/urls&gt;&lt;titles&gt;&lt;title&gt;Desafíos de la lactancia materna y la díada madre-bebé prematuro: un modelo conceptual&lt;/title&gt;&lt;secondary-title&gt;National Library of Medicine &lt;/secondary-title&gt;&lt;/titles&gt;&lt;contributors&gt;&lt;authors&gt;&lt;author&gt;Lau, Chantal.&lt;/author&gt;&lt;/authors&gt;&lt;/contributors&gt;&lt;added-date format="utc"&gt;1699802415&lt;/added-date&gt;&lt;ref-type name="Journal Article"&gt;17&lt;/ref-type&gt;&lt;dates&gt;&lt;year&gt;2018&lt;/year&gt;&lt;/dates&gt;&lt;rec-number&gt;102&lt;/rec-number&gt;&lt;last-updated-date format="utc"&gt;1699803297&lt;/last-updated-date&gt;&lt;electronic-resource-num&gt;    10.1089/bfm.2016.0206&lt;/electronic-resource-num&gt;&lt;volume&gt;13 (1)&lt;/volume&gt;&lt;/record&gt;&lt;/Cite&gt;&lt;Cite&gt;&lt;Author&gt;Gorrita&lt;/Author&gt;&lt;Year&gt;2014&lt;/Year&gt;&lt;IDText&gt;Estrés y ansiedad maternos y su relación con el éxito de la lactancia materna&lt;/IDText&gt;&lt;record&gt;&lt;urls&gt;&lt;related-urls&gt;&lt;url&gt;http://scielo.sld.cu/scielo.php?script=sci_arttext&amp;amp;pid=S0034-75312014000200006&lt;/url&gt;&lt;/related-urls&gt;&lt;/urls&gt;&lt;titles&gt;&lt;title&gt;Estrés y ansiedad maternos y su relación con el éxito de la lactancia materna&lt;/title&gt;&lt;secondary-title&gt;Revista Cubana Pediatría&lt;/secondary-title&gt;&lt;/titles&gt;&lt;contributors&gt;&lt;authors&gt;&lt;author&gt;Gorrita, Remigio&lt;/author&gt;&lt;author&gt;Bárcenas, Yasnier&lt;/author&gt;&lt;author&gt;Gorrita, Yelina&lt;/author&gt;&lt;author&gt;Brito, Belkis&lt;/author&gt;&lt;/authors&gt;&lt;/contributors&gt;&lt;added-date format="utc"&gt;1699802858&lt;/added-date&gt;&lt;ref-type name="Journal Article"&gt;17&lt;/ref-type&gt;&lt;dates&gt;&lt;year&gt;2014&lt;/year&gt;&lt;/dates&gt;&lt;rec-number&gt;103&lt;/rec-number&gt;&lt;last-updated-date format="utc"&gt;1699803114&lt;/last-updated-date&gt;&lt;volume&gt;86 (2)&lt;/volume&gt;&lt;/record&gt;&lt;/Cite&gt;&lt;/EndNote&gt;</w:instrText>
      </w:r>
      <w:r w:rsidR="00B056DB">
        <w:rPr>
          <w:rFonts w:ascii="Arial" w:eastAsia="Arial" w:hAnsi="Arial" w:cs="Arial"/>
          <w:color w:val="000000" w:themeColor="text1"/>
          <w:sz w:val="24"/>
          <w:szCs w:val="24"/>
        </w:rPr>
        <w:fldChar w:fldCharType="separate"/>
      </w:r>
      <w:r w:rsidR="00E01A42">
        <w:rPr>
          <w:rFonts w:ascii="Arial" w:eastAsia="Arial" w:hAnsi="Arial" w:cs="Arial"/>
          <w:noProof/>
          <w:color w:val="000000" w:themeColor="text1"/>
          <w:sz w:val="24"/>
          <w:szCs w:val="24"/>
        </w:rPr>
        <w:t>(42, 43)</w:t>
      </w:r>
      <w:r w:rsidR="00B056DB">
        <w:rPr>
          <w:rFonts w:ascii="Arial" w:eastAsia="Arial" w:hAnsi="Arial" w:cs="Arial"/>
          <w:color w:val="000000" w:themeColor="text1"/>
          <w:sz w:val="24"/>
          <w:szCs w:val="24"/>
        </w:rPr>
        <w:fldChar w:fldCharType="end"/>
      </w:r>
      <w:r w:rsidR="1C191EBC" w:rsidRPr="4090D7EB">
        <w:rPr>
          <w:rFonts w:ascii="Arial" w:eastAsia="Arial" w:hAnsi="Arial" w:cs="Arial"/>
          <w:color w:val="000000" w:themeColor="text1"/>
          <w:sz w:val="24"/>
          <w:szCs w:val="24"/>
        </w:rPr>
        <w:t xml:space="preserve">. </w:t>
      </w:r>
      <w:r w:rsidR="4779E364" w:rsidRPr="4090D7EB">
        <w:rPr>
          <w:rFonts w:ascii="Arial" w:eastAsia="Arial" w:hAnsi="Arial" w:cs="Arial"/>
          <w:color w:val="000000" w:themeColor="text1"/>
          <w:sz w:val="24"/>
          <w:szCs w:val="24"/>
        </w:rPr>
        <w:t>S</w:t>
      </w:r>
      <w:r w:rsidR="5224E784" w:rsidRPr="4090D7EB">
        <w:rPr>
          <w:rFonts w:ascii="Arial" w:eastAsia="Arial" w:hAnsi="Arial" w:cs="Arial"/>
          <w:color w:val="000000" w:themeColor="text1"/>
          <w:sz w:val="24"/>
          <w:szCs w:val="24"/>
        </w:rPr>
        <w:t xml:space="preserve">obre las complicaciones durante el parto, </w:t>
      </w:r>
      <w:r w:rsidR="00644331">
        <w:rPr>
          <w:rFonts w:ascii="Arial" w:eastAsia="Arial" w:hAnsi="Arial" w:cs="Arial"/>
          <w:color w:val="000000" w:themeColor="text1"/>
          <w:sz w:val="24"/>
          <w:szCs w:val="24"/>
        </w:rPr>
        <w:t>fue</w:t>
      </w:r>
      <w:r w:rsidR="5224E784" w:rsidRPr="4090D7EB">
        <w:rPr>
          <w:rFonts w:ascii="Arial" w:eastAsia="Arial" w:hAnsi="Arial" w:cs="Arial"/>
          <w:color w:val="000000" w:themeColor="text1"/>
          <w:sz w:val="24"/>
          <w:szCs w:val="24"/>
        </w:rPr>
        <w:t xml:space="preserve"> </w:t>
      </w:r>
      <w:r w:rsidR="5E4CBEB3" w:rsidRPr="4090D7EB">
        <w:rPr>
          <w:rFonts w:ascii="Arial" w:eastAsia="Arial" w:hAnsi="Arial" w:cs="Arial"/>
          <w:color w:val="000000" w:themeColor="text1"/>
          <w:sz w:val="24"/>
          <w:szCs w:val="24"/>
        </w:rPr>
        <w:t xml:space="preserve">significativamente </w:t>
      </w:r>
      <w:r w:rsidR="5224E784" w:rsidRPr="4090D7EB">
        <w:rPr>
          <w:rFonts w:ascii="Arial" w:eastAsia="Arial" w:hAnsi="Arial" w:cs="Arial"/>
          <w:color w:val="000000" w:themeColor="text1"/>
          <w:sz w:val="24"/>
          <w:szCs w:val="24"/>
        </w:rPr>
        <w:t xml:space="preserve">mayor </w:t>
      </w:r>
      <w:r w:rsidR="5446FDCF" w:rsidRPr="4090D7EB">
        <w:rPr>
          <w:rFonts w:ascii="Arial" w:eastAsia="Arial" w:hAnsi="Arial" w:cs="Arial"/>
          <w:color w:val="000000" w:themeColor="text1"/>
          <w:sz w:val="24"/>
          <w:szCs w:val="24"/>
        </w:rPr>
        <w:t>(p=</w:t>
      </w:r>
      <w:r w:rsidR="3727BA72" w:rsidRPr="4090D7EB">
        <w:rPr>
          <w:rFonts w:ascii="Arial" w:eastAsia="Arial" w:hAnsi="Arial" w:cs="Arial"/>
          <w:color w:val="000000" w:themeColor="text1"/>
          <w:sz w:val="24"/>
          <w:szCs w:val="24"/>
        </w:rPr>
        <w:t xml:space="preserve">0,000) </w:t>
      </w:r>
      <w:r w:rsidR="5224E784" w:rsidRPr="4090D7EB">
        <w:rPr>
          <w:rFonts w:ascii="Arial" w:eastAsia="Arial" w:hAnsi="Arial" w:cs="Arial"/>
          <w:color w:val="000000" w:themeColor="text1"/>
          <w:sz w:val="24"/>
          <w:szCs w:val="24"/>
        </w:rPr>
        <w:t xml:space="preserve">la </w:t>
      </w:r>
      <w:r w:rsidR="4F55FDE1" w:rsidRPr="4090D7EB">
        <w:rPr>
          <w:rFonts w:ascii="Arial" w:eastAsia="Arial" w:hAnsi="Arial" w:cs="Arial"/>
          <w:color w:val="000000" w:themeColor="text1"/>
          <w:sz w:val="24"/>
          <w:szCs w:val="24"/>
        </w:rPr>
        <w:t>proporción de</w:t>
      </w:r>
      <w:r w:rsidR="0481EE6F" w:rsidRPr="4090D7EB">
        <w:rPr>
          <w:rFonts w:ascii="Arial" w:eastAsia="Arial" w:hAnsi="Arial" w:cs="Arial"/>
          <w:color w:val="000000" w:themeColor="text1"/>
          <w:sz w:val="24"/>
          <w:szCs w:val="24"/>
        </w:rPr>
        <w:t xml:space="preserve"> madres que entregó LME y que no tuvo complicaciones en el</w:t>
      </w:r>
      <w:r w:rsidR="624E6173" w:rsidRPr="4090D7EB">
        <w:rPr>
          <w:rFonts w:ascii="Arial" w:eastAsia="Arial" w:hAnsi="Arial" w:cs="Arial"/>
          <w:color w:val="000000" w:themeColor="text1"/>
          <w:sz w:val="24"/>
          <w:szCs w:val="24"/>
        </w:rPr>
        <w:t xml:space="preserve"> parto</w:t>
      </w:r>
      <w:r w:rsidR="3C4AEB7C" w:rsidRPr="4090D7EB">
        <w:rPr>
          <w:rFonts w:ascii="Arial" w:eastAsia="Arial" w:hAnsi="Arial" w:cs="Arial"/>
          <w:color w:val="000000" w:themeColor="text1"/>
          <w:sz w:val="24"/>
          <w:szCs w:val="24"/>
        </w:rPr>
        <w:t xml:space="preserve">. Esto se relaciona con un estudio realizado en Venezuela el año 2011 </w:t>
      </w:r>
      <w:r w:rsidR="00B056DB">
        <w:rPr>
          <w:rFonts w:ascii="Arial" w:eastAsia="Arial" w:hAnsi="Arial" w:cs="Arial"/>
          <w:color w:val="000000" w:themeColor="text1"/>
          <w:sz w:val="24"/>
          <w:szCs w:val="24"/>
        </w:rPr>
        <w:fldChar w:fldCharType="begin"/>
      </w:r>
      <w:r w:rsidR="00E01A42">
        <w:rPr>
          <w:rFonts w:ascii="Arial" w:eastAsia="Arial" w:hAnsi="Arial" w:cs="Arial"/>
          <w:color w:val="000000" w:themeColor="text1"/>
          <w:sz w:val="24"/>
          <w:szCs w:val="24"/>
        </w:rPr>
        <w:instrText xml:space="preserve"> ADDIN EN.CITE &lt;EndNote&gt;&lt;Cite&gt;&lt;Author&gt;Urdaneta&lt;/Author&gt;&lt;Year&gt;2011&lt;/Year&gt;&lt;IDText&gt;Factores de riesgo de depresión posparto en puérperas venezolanas valoradas por medio de la escala de Edimburgo &lt;/IDText&gt;&lt;DisplayText&gt;(44)&lt;/DisplayText&gt;&lt;record&gt;&lt;urls&gt;&lt;related-urls&gt;&lt;url&gt;https://www.scielo.cl/scielo.php?script=sci_arttext&amp;amp;pid=S0717-75262011000200007&lt;/url&gt;&lt;/related-urls&gt;&lt;/urls&gt;&lt;titles&gt;&lt;title&gt;Factores de riesgo de depresión posparto en puérperas venezolanas valoradas por medio de la escala de Edimburgo &lt;/title&gt;&lt;secondary-title&gt;Revista chilena de obstetricia y ginecología&lt;/secondary-title&gt;&lt;/titles&gt;&lt;contributors&gt;&lt;authors&gt;&lt;author&gt;&lt;style font="default" size="100%"&gt;Urdaneta, José.&lt;/style&gt;&lt;/author&gt;&lt;author&gt;&lt;style font="default" size="100%"&gt;Rivera, Ana.&lt;/style&gt;&lt;/author&gt;&lt;author&gt;&lt;style font="default" size="100%"&gt;García, José&lt;/style&gt;&lt;/author&gt;&lt;author&gt;&lt;style font="default" size="100%"&gt;Guerra, Mery.&lt;/style&gt;&lt;/author&gt;&lt;author&gt;&lt;style font="default" size="100%"&gt;Baabel, Nasser&lt;/style&gt;&lt;/author&gt;&lt;author&gt;&lt;style font="default" size="100%"&gt;Contreras, Alfi.&lt;/style&gt;&lt;/author&gt;&lt;/authors&gt;&lt;/contributors&gt;&lt;added-date format="utc"&gt;1699803446&lt;/added-date&gt;&lt;ref-type name="Journal Article"&gt;17&lt;/ref-type&gt;&lt;dates&gt;&lt;year&gt;2011&lt;/year&gt;&lt;/dates&gt;&lt;rec-number&gt;104&lt;/rec-number&gt;&lt;last-updated-date format="utc"&gt;1699803870&lt;/last-updated-date&gt;&lt;electronic-resource-num&gt;http://dx.doi.org/10.4067/S0717-75262011000200007&lt;/electronic-resource-num&gt;&lt;volume&gt;76 (2)&lt;/volume&gt;&lt;/record&gt;&lt;/Cite&gt;&lt;/EndNote&gt;</w:instrText>
      </w:r>
      <w:r w:rsidR="00B056DB">
        <w:rPr>
          <w:rFonts w:ascii="Arial" w:eastAsia="Arial" w:hAnsi="Arial" w:cs="Arial"/>
          <w:color w:val="000000" w:themeColor="text1"/>
          <w:sz w:val="24"/>
          <w:szCs w:val="24"/>
        </w:rPr>
        <w:fldChar w:fldCharType="separate"/>
      </w:r>
      <w:r w:rsidR="00E01A42">
        <w:rPr>
          <w:rFonts w:ascii="Arial" w:eastAsia="Arial" w:hAnsi="Arial" w:cs="Arial"/>
          <w:noProof/>
          <w:color w:val="000000" w:themeColor="text1"/>
          <w:sz w:val="24"/>
          <w:szCs w:val="24"/>
        </w:rPr>
        <w:t>(44)</w:t>
      </w:r>
      <w:r w:rsidR="00B056DB">
        <w:rPr>
          <w:rFonts w:ascii="Arial" w:eastAsia="Arial" w:hAnsi="Arial" w:cs="Arial"/>
          <w:color w:val="000000" w:themeColor="text1"/>
          <w:sz w:val="24"/>
          <w:szCs w:val="24"/>
        </w:rPr>
        <w:fldChar w:fldCharType="end"/>
      </w:r>
      <w:r w:rsidR="3C4AEB7C" w:rsidRPr="4090D7EB">
        <w:rPr>
          <w:rFonts w:ascii="Arial" w:eastAsia="Arial" w:hAnsi="Arial" w:cs="Arial"/>
          <w:color w:val="000000" w:themeColor="text1"/>
          <w:sz w:val="24"/>
          <w:szCs w:val="24"/>
        </w:rPr>
        <w:t xml:space="preserve"> </w:t>
      </w:r>
      <w:r w:rsidR="12806BEC" w:rsidRPr="4090D7EB">
        <w:rPr>
          <w:rFonts w:ascii="Arial" w:eastAsia="Arial" w:hAnsi="Arial" w:cs="Arial"/>
          <w:color w:val="000000" w:themeColor="text1"/>
          <w:sz w:val="24"/>
          <w:szCs w:val="24"/>
        </w:rPr>
        <w:t xml:space="preserve">el cual </w:t>
      </w:r>
      <w:r w:rsidR="741FF982" w:rsidRPr="4090D7EB">
        <w:rPr>
          <w:rFonts w:ascii="Arial" w:eastAsia="Arial" w:hAnsi="Arial" w:cs="Arial"/>
          <w:color w:val="000000" w:themeColor="text1"/>
          <w:sz w:val="24"/>
          <w:szCs w:val="24"/>
        </w:rPr>
        <w:t>mostró</w:t>
      </w:r>
      <w:r w:rsidR="3C4AEB7C" w:rsidRPr="4090D7EB">
        <w:rPr>
          <w:rFonts w:ascii="Arial" w:eastAsia="Arial" w:hAnsi="Arial" w:cs="Arial"/>
          <w:color w:val="000000" w:themeColor="text1"/>
          <w:sz w:val="24"/>
          <w:szCs w:val="24"/>
        </w:rPr>
        <w:t xml:space="preserve"> </w:t>
      </w:r>
      <w:r w:rsidR="12806BEC" w:rsidRPr="4090D7EB">
        <w:rPr>
          <w:rFonts w:ascii="Arial" w:eastAsia="Arial" w:hAnsi="Arial" w:cs="Arial"/>
          <w:color w:val="000000" w:themeColor="text1"/>
          <w:sz w:val="24"/>
          <w:szCs w:val="24"/>
        </w:rPr>
        <w:t xml:space="preserve">que </w:t>
      </w:r>
      <w:r w:rsidR="6E0A514F" w:rsidRPr="4090D7EB">
        <w:rPr>
          <w:rFonts w:ascii="Arial" w:eastAsia="Arial" w:hAnsi="Arial" w:cs="Arial"/>
          <w:color w:val="000000" w:themeColor="text1"/>
          <w:sz w:val="24"/>
          <w:szCs w:val="24"/>
        </w:rPr>
        <w:t xml:space="preserve">dentro de </w:t>
      </w:r>
      <w:r w:rsidR="12806BEC" w:rsidRPr="4090D7EB">
        <w:rPr>
          <w:rFonts w:ascii="Arial" w:eastAsia="Arial" w:hAnsi="Arial" w:cs="Arial"/>
          <w:color w:val="000000" w:themeColor="text1"/>
          <w:sz w:val="24"/>
          <w:szCs w:val="24"/>
        </w:rPr>
        <w:t>las madres que tuvieron complicaciones durante el parto</w:t>
      </w:r>
      <w:r w:rsidR="14BE0971" w:rsidRPr="4090D7EB">
        <w:rPr>
          <w:rFonts w:ascii="Arial" w:eastAsia="Arial" w:hAnsi="Arial" w:cs="Arial"/>
          <w:color w:val="000000" w:themeColor="text1"/>
          <w:sz w:val="24"/>
          <w:szCs w:val="24"/>
        </w:rPr>
        <w:t>, el 94% no entregó LME</w:t>
      </w:r>
      <w:r w:rsidR="6811B0B0" w:rsidRPr="4090D7EB">
        <w:rPr>
          <w:rFonts w:ascii="Arial" w:eastAsia="Arial" w:hAnsi="Arial" w:cs="Arial"/>
          <w:color w:val="000000" w:themeColor="text1"/>
          <w:sz w:val="24"/>
          <w:szCs w:val="24"/>
        </w:rPr>
        <w:t xml:space="preserve">. </w:t>
      </w:r>
      <w:r w:rsidR="14BE0971" w:rsidRPr="4090D7EB">
        <w:rPr>
          <w:rFonts w:ascii="Arial" w:eastAsia="Arial" w:hAnsi="Arial" w:cs="Arial"/>
          <w:color w:val="000000" w:themeColor="text1"/>
          <w:sz w:val="24"/>
          <w:szCs w:val="24"/>
        </w:rPr>
        <w:t xml:space="preserve"> </w:t>
      </w:r>
    </w:p>
    <w:p w14:paraId="50673B40" w14:textId="288890AB" w:rsidR="005D40CD" w:rsidRPr="00A63646" w:rsidRDefault="1576E414" w:rsidP="00427178">
      <w:pPr>
        <w:spacing w:line="480" w:lineRule="auto"/>
        <w:jc w:val="both"/>
        <w:rPr>
          <w:rFonts w:ascii="Arial" w:eastAsia="Arial" w:hAnsi="Arial" w:cs="Arial"/>
          <w:color w:val="000000" w:themeColor="text1"/>
          <w:sz w:val="24"/>
          <w:szCs w:val="24"/>
        </w:rPr>
      </w:pPr>
      <w:r w:rsidRPr="22114FF2">
        <w:rPr>
          <w:rFonts w:ascii="Arial" w:eastAsia="Arial" w:hAnsi="Arial" w:cs="Arial"/>
          <w:color w:val="000000" w:themeColor="text1"/>
          <w:sz w:val="24"/>
          <w:szCs w:val="24"/>
        </w:rPr>
        <w:t>En Chile, e</w:t>
      </w:r>
      <w:r w:rsidR="147BD774" w:rsidRPr="22114FF2">
        <w:rPr>
          <w:rFonts w:ascii="Arial" w:eastAsia="Arial" w:hAnsi="Arial" w:cs="Arial"/>
          <w:color w:val="000000" w:themeColor="text1"/>
          <w:sz w:val="24"/>
          <w:szCs w:val="24"/>
        </w:rPr>
        <w:t>l</w:t>
      </w:r>
      <w:r w:rsidR="101607BB" w:rsidRPr="22114FF2">
        <w:rPr>
          <w:rFonts w:ascii="Arial" w:eastAsia="Arial" w:hAnsi="Arial" w:cs="Arial"/>
          <w:color w:val="000000" w:themeColor="text1"/>
          <w:sz w:val="24"/>
          <w:szCs w:val="24"/>
        </w:rPr>
        <w:t xml:space="preserve"> Programa Nacional de Salud de la </w:t>
      </w:r>
      <w:r w:rsidR="30C39522" w:rsidRPr="22114FF2">
        <w:rPr>
          <w:rFonts w:ascii="Arial" w:eastAsia="Arial" w:hAnsi="Arial" w:cs="Arial"/>
          <w:color w:val="000000" w:themeColor="text1"/>
          <w:sz w:val="24"/>
          <w:szCs w:val="24"/>
        </w:rPr>
        <w:t>M</w:t>
      </w:r>
      <w:r w:rsidR="101607BB" w:rsidRPr="22114FF2">
        <w:rPr>
          <w:rFonts w:ascii="Arial" w:eastAsia="Arial" w:hAnsi="Arial" w:cs="Arial"/>
          <w:color w:val="000000" w:themeColor="text1"/>
          <w:sz w:val="24"/>
          <w:szCs w:val="24"/>
        </w:rPr>
        <w:t>ujer</w:t>
      </w:r>
      <w:r w:rsidR="44FDBF05" w:rsidRPr="22114FF2">
        <w:rPr>
          <w:rFonts w:ascii="Arial" w:eastAsia="Arial" w:hAnsi="Arial" w:cs="Arial"/>
          <w:color w:val="000000" w:themeColor="text1"/>
          <w:sz w:val="24"/>
          <w:szCs w:val="24"/>
        </w:rPr>
        <w:t xml:space="preserve"> </w:t>
      </w:r>
      <w:r w:rsidR="00B056DB">
        <w:rPr>
          <w:rFonts w:ascii="Arial" w:eastAsia="Arial" w:hAnsi="Arial" w:cs="Arial"/>
          <w:color w:val="000000" w:themeColor="text1"/>
          <w:sz w:val="24"/>
          <w:szCs w:val="24"/>
        </w:rPr>
        <w:fldChar w:fldCharType="begin"/>
      </w:r>
      <w:r w:rsidR="00E01A42">
        <w:rPr>
          <w:rFonts w:ascii="Arial" w:eastAsia="Arial" w:hAnsi="Arial" w:cs="Arial"/>
          <w:color w:val="000000" w:themeColor="text1"/>
          <w:sz w:val="24"/>
          <w:szCs w:val="24"/>
        </w:rPr>
        <w:instrText xml:space="preserve"> ADDIN EN.CITE &lt;EndNote&gt;&lt;Cite&gt;&lt;Author&gt;Ministerio de Salud&lt;/Author&gt;&lt;IDText&gt;Programa Nacional de Salud de la Mujer&lt;/IDText&gt;&lt;DisplayText&gt;(45)&lt;/DisplayText&gt;&lt;record&gt;&lt;urls&gt;&lt;related-urls&gt;&lt;url&gt;https://diprece.minsal.cl/programas-de-salud/programas-ciclo-vital/programa-nacional-de-salud-de-la-mujer/&lt;/url&gt;&lt;/related-urls&gt;&lt;/urls&gt;&lt;titles&gt;&lt;title&gt;Programa Nacional de Salud de la Mujer&lt;/title&gt;&lt;/titles&gt;&lt;contributors&gt;&lt;authors&gt;&lt;author&gt;Ministerio de Salud,  Gobierno de Chile&lt;/author&gt;&lt;/authors&gt;&lt;/contributors&gt;&lt;added-date format="utc"&gt;1699804077&lt;/added-date&gt;&lt;ref-type name="Government Document"&gt;46&lt;/ref-type&gt;&lt;rec-number&gt;105&lt;/rec-number&gt;&lt;last-updated-date format="utc"&gt;1699804243&lt;/last-updated-date&gt;&lt;/record&gt;&lt;/Cite&gt;&lt;/EndNote&gt;</w:instrText>
      </w:r>
      <w:r w:rsidR="00B056DB">
        <w:rPr>
          <w:rFonts w:ascii="Arial" w:eastAsia="Arial" w:hAnsi="Arial" w:cs="Arial"/>
          <w:color w:val="000000" w:themeColor="text1"/>
          <w:sz w:val="24"/>
          <w:szCs w:val="24"/>
        </w:rPr>
        <w:fldChar w:fldCharType="separate"/>
      </w:r>
      <w:r w:rsidR="00E01A42">
        <w:rPr>
          <w:rFonts w:ascii="Arial" w:eastAsia="Arial" w:hAnsi="Arial" w:cs="Arial"/>
          <w:noProof/>
          <w:color w:val="000000" w:themeColor="text1"/>
          <w:sz w:val="24"/>
          <w:szCs w:val="24"/>
        </w:rPr>
        <w:t>(45)</w:t>
      </w:r>
      <w:r w:rsidR="00B056DB">
        <w:rPr>
          <w:rFonts w:ascii="Arial" w:eastAsia="Arial" w:hAnsi="Arial" w:cs="Arial"/>
          <w:color w:val="000000" w:themeColor="text1"/>
          <w:sz w:val="24"/>
          <w:szCs w:val="24"/>
        </w:rPr>
        <w:fldChar w:fldCharType="end"/>
      </w:r>
      <w:r w:rsidR="00B056DB">
        <w:rPr>
          <w:rFonts w:ascii="Arial" w:eastAsia="Arial" w:hAnsi="Arial" w:cs="Arial"/>
          <w:color w:val="000000" w:themeColor="text1"/>
          <w:sz w:val="24"/>
          <w:szCs w:val="24"/>
        </w:rPr>
        <w:t xml:space="preserve"> </w:t>
      </w:r>
      <w:r w:rsidR="40712B9B" w:rsidRPr="22114FF2">
        <w:rPr>
          <w:rFonts w:ascii="Arial" w:eastAsia="Arial" w:hAnsi="Arial" w:cs="Arial"/>
          <w:color w:val="000000" w:themeColor="text1"/>
          <w:sz w:val="24"/>
          <w:szCs w:val="24"/>
        </w:rPr>
        <w:t>y el Programa Nacional de Salud Integral de la Infancia</w:t>
      </w:r>
      <w:r w:rsidR="3B2F4A60" w:rsidRPr="22114FF2">
        <w:rPr>
          <w:rFonts w:ascii="Arial" w:eastAsia="Arial" w:hAnsi="Arial" w:cs="Arial"/>
          <w:color w:val="000000" w:themeColor="text1"/>
          <w:sz w:val="24"/>
          <w:szCs w:val="24"/>
        </w:rPr>
        <w:t xml:space="preserve"> </w:t>
      </w:r>
      <w:r w:rsidR="00B056DB">
        <w:rPr>
          <w:rFonts w:ascii="Arial" w:eastAsia="Arial" w:hAnsi="Arial" w:cs="Arial"/>
          <w:color w:val="000000" w:themeColor="text1"/>
          <w:sz w:val="24"/>
          <w:szCs w:val="24"/>
        </w:rPr>
        <w:fldChar w:fldCharType="begin"/>
      </w:r>
      <w:r w:rsidR="00E01A42">
        <w:rPr>
          <w:rFonts w:ascii="Arial" w:eastAsia="Arial" w:hAnsi="Arial" w:cs="Arial"/>
          <w:color w:val="000000" w:themeColor="text1"/>
          <w:sz w:val="24"/>
          <w:szCs w:val="24"/>
        </w:rPr>
        <w:instrText xml:space="preserve"> ADDIN EN.CITE &lt;EndNote&gt;&lt;Cite&gt;&lt;Author&gt;Ministerio de Salud&lt;/Author&gt;&lt;IDText&gt;Programa Nacional de Salud de la Infancia&lt;/IDText&gt;&lt;DisplayText&gt;(46)&lt;/DisplayText&gt;&lt;record&gt;&lt;urls&gt;&lt;related-urls&gt;&lt;url&gt;https://diprece.minsal.cl/programas-de-salud/programas-ciclo-vital/programa-nacional-de-salud-de-la-infancia/&lt;/url&gt;&lt;/related-urls&gt;&lt;/urls&gt;&lt;titles&gt;&lt;title&gt;Programa Nacional de Salud de la Infancia&lt;/title&gt;&lt;/titles&gt;&lt;contributors&gt;&lt;authors&gt;&lt;author&gt;Ministerio de Salud, Gobierno de Chile&lt;/author&gt;&lt;/authors&gt;&lt;/contributors&gt;&lt;added-date format="utc"&gt;1699804467&lt;/added-date&gt;&lt;ref-type name="Government Document"&gt;46&lt;/ref-type&gt;&lt;rec-number&gt;106&lt;/rec-number&gt;&lt;last-updated-date format="utc"&gt;1699804523&lt;/last-updated-date&gt;&lt;/record&gt;&lt;/Cite&gt;&lt;/EndNote&gt;</w:instrText>
      </w:r>
      <w:r w:rsidR="00B056DB">
        <w:rPr>
          <w:rFonts w:ascii="Arial" w:eastAsia="Arial" w:hAnsi="Arial" w:cs="Arial"/>
          <w:color w:val="000000" w:themeColor="text1"/>
          <w:sz w:val="24"/>
          <w:szCs w:val="24"/>
        </w:rPr>
        <w:fldChar w:fldCharType="separate"/>
      </w:r>
      <w:r w:rsidR="00E01A42">
        <w:rPr>
          <w:rFonts w:ascii="Arial" w:eastAsia="Arial" w:hAnsi="Arial" w:cs="Arial"/>
          <w:noProof/>
          <w:color w:val="000000" w:themeColor="text1"/>
          <w:sz w:val="24"/>
          <w:szCs w:val="24"/>
        </w:rPr>
        <w:t>(46)</w:t>
      </w:r>
      <w:r w:rsidR="00B056DB">
        <w:rPr>
          <w:rFonts w:ascii="Arial" w:eastAsia="Arial" w:hAnsi="Arial" w:cs="Arial"/>
          <w:color w:val="000000" w:themeColor="text1"/>
          <w:sz w:val="24"/>
          <w:szCs w:val="24"/>
        </w:rPr>
        <w:fldChar w:fldCharType="end"/>
      </w:r>
      <w:r w:rsidR="0AFDF102" w:rsidRPr="22114FF2">
        <w:rPr>
          <w:rFonts w:ascii="Arial" w:eastAsia="Arial" w:hAnsi="Arial" w:cs="Arial"/>
          <w:color w:val="000000" w:themeColor="text1"/>
          <w:sz w:val="24"/>
          <w:szCs w:val="24"/>
        </w:rPr>
        <w:t>, forman parte de la</w:t>
      </w:r>
      <w:r w:rsidR="3AAAAEAC" w:rsidRPr="22114FF2">
        <w:rPr>
          <w:rFonts w:ascii="Arial" w:eastAsia="Arial" w:hAnsi="Arial" w:cs="Arial"/>
          <w:color w:val="000000" w:themeColor="text1"/>
          <w:sz w:val="24"/>
          <w:szCs w:val="24"/>
        </w:rPr>
        <w:t>s</w:t>
      </w:r>
      <w:r w:rsidR="0AFDF102" w:rsidRPr="22114FF2">
        <w:rPr>
          <w:rFonts w:ascii="Arial" w:eastAsia="Arial" w:hAnsi="Arial" w:cs="Arial"/>
          <w:color w:val="000000" w:themeColor="text1"/>
          <w:sz w:val="24"/>
          <w:szCs w:val="24"/>
        </w:rPr>
        <w:t xml:space="preserve"> políticas de </w:t>
      </w:r>
      <w:r w:rsidR="00644331">
        <w:rPr>
          <w:rFonts w:ascii="Arial" w:eastAsia="Arial" w:hAnsi="Arial" w:cs="Arial"/>
          <w:color w:val="000000" w:themeColor="text1"/>
          <w:sz w:val="24"/>
          <w:szCs w:val="24"/>
        </w:rPr>
        <w:t>S</w:t>
      </w:r>
      <w:r w:rsidR="0AFDF102" w:rsidRPr="22114FF2">
        <w:rPr>
          <w:rFonts w:ascii="Arial" w:eastAsia="Arial" w:hAnsi="Arial" w:cs="Arial"/>
          <w:color w:val="000000" w:themeColor="text1"/>
          <w:sz w:val="24"/>
          <w:szCs w:val="24"/>
        </w:rPr>
        <w:t>alud Pública, y</w:t>
      </w:r>
      <w:r w:rsidR="736D2F9B" w:rsidRPr="22114FF2">
        <w:rPr>
          <w:rFonts w:ascii="Arial" w:eastAsia="Arial" w:hAnsi="Arial" w:cs="Arial"/>
          <w:color w:val="000000" w:themeColor="text1"/>
          <w:sz w:val="24"/>
          <w:szCs w:val="24"/>
        </w:rPr>
        <w:t xml:space="preserve"> </w:t>
      </w:r>
      <w:r w:rsidR="4C1F1BC6" w:rsidRPr="22114FF2">
        <w:rPr>
          <w:rFonts w:ascii="Arial" w:eastAsia="Arial" w:hAnsi="Arial" w:cs="Arial"/>
          <w:color w:val="000000" w:themeColor="text1"/>
          <w:sz w:val="24"/>
          <w:szCs w:val="24"/>
        </w:rPr>
        <w:t xml:space="preserve">tienen </w:t>
      </w:r>
      <w:r w:rsidR="2C6DBA1E" w:rsidRPr="22114FF2">
        <w:rPr>
          <w:rFonts w:ascii="Arial" w:eastAsia="Arial" w:hAnsi="Arial" w:cs="Arial"/>
          <w:color w:val="000000" w:themeColor="text1"/>
          <w:sz w:val="24"/>
          <w:szCs w:val="24"/>
        </w:rPr>
        <w:t xml:space="preserve">dentro de sus objetivos la protección y fomento de la </w:t>
      </w:r>
      <w:r w:rsidR="67E670AA" w:rsidRPr="22114FF2">
        <w:rPr>
          <w:rFonts w:ascii="Arial" w:eastAsia="Arial" w:hAnsi="Arial" w:cs="Arial"/>
          <w:color w:val="000000" w:themeColor="text1"/>
          <w:sz w:val="24"/>
          <w:szCs w:val="24"/>
        </w:rPr>
        <w:t>L</w:t>
      </w:r>
      <w:r w:rsidR="7527A615" w:rsidRPr="22114FF2">
        <w:rPr>
          <w:rFonts w:ascii="Arial" w:eastAsia="Arial" w:hAnsi="Arial" w:cs="Arial"/>
          <w:color w:val="000000" w:themeColor="text1"/>
          <w:sz w:val="24"/>
          <w:szCs w:val="24"/>
        </w:rPr>
        <w:t>M</w:t>
      </w:r>
      <w:r w:rsidR="2BAB7E69" w:rsidRPr="22114FF2">
        <w:rPr>
          <w:rFonts w:ascii="Arial" w:eastAsia="Arial" w:hAnsi="Arial" w:cs="Arial"/>
          <w:color w:val="000000" w:themeColor="text1"/>
          <w:sz w:val="24"/>
          <w:szCs w:val="24"/>
        </w:rPr>
        <w:t xml:space="preserve"> </w:t>
      </w:r>
      <w:r w:rsidR="00B056DB">
        <w:rPr>
          <w:rFonts w:ascii="Arial" w:eastAsia="Arial" w:hAnsi="Arial" w:cs="Arial"/>
          <w:color w:val="000000" w:themeColor="text1"/>
          <w:sz w:val="24"/>
          <w:szCs w:val="24"/>
        </w:rPr>
        <w:fldChar w:fldCharType="begin"/>
      </w:r>
      <w:r w:rsidR="00E01A42">
        <w:rPr>
          <w:rFonts w:ascii="Arial" w:eastAsia="Arial" w:hAnsi="Arial" w:cs="Arial"/>
          <w:color w:val="000000" w:themeColor="text1"/>
          <w:sz w:val="24"/>
          <w:szCs w:val="24"/>
        </w:rPr>
        <w:instrText xml:space="preserve"> ADDIN EN.CITE &lt;EndNote&gt;&lt;Cite&gt;&lt;Author&gt;Ministerio de Salud&lt;/Author&gt;&lt;IDText&gt;Lactancia Materna&lt;/IDText&gt;&lt;DisplayText&gt;(47)&lt;/DisplayText&gt;&lt;record&gt;&lt;urls&gt;&lt;related-urls&gt;&lt;url&gt;https://diprece.minsal.cl/programas-de-salud/programas-ciclo-vital/lactancia-materna/&lt;/url&gt;&lt;/related-urls&gt;&lt;/urls&gt;&lt;titles&gt;&lt;title&gt;Lactancia Materna&lt;/title&gt;&lt;/titles&gt;&lt;contributors&gt;&lt;authors&gt;&lt;author&gt;Ministerio de Salud, Gobierno de Chile&lt;/author&gt;&lt;/authors&gt;&lt;/contributors&gt;&lt;added-date format="utc"&gt;1699804635&lt;/added-date&gt;&lt;ref-type name="Government Document"&gt;46&lt;/ref-type&gt;&lt;rec-number&gt;107&lt;/rec-number&gt;&lt;last-updated-date format="utc"&gt;1699804683&lt;/last-updated-date&gt;&lt;/record&gt;&lt;/Cite&gt;&lt;/EndNote&gt;</w:instrText>
      </w:r>
      <w:r w:rsidR="00B056DB">
        <w:rPr>
          <w:rFonts w:ascii="Arial" w:eastAsia="Arial" w:hAnsi="Arial" w:cs="Arial"/>
          <w:color w:val="000000" w:themeColor="text1"/>
          <w:sz w:val="24"/>
          <w:szCs w:val="24"/>
        </w:rPr>
        <w:fldChar w:fldCharType="separate"/>
      </w:r>
      <w:r w:rsidR="00E01A42">
        <w:rPr>
          <w:rFonts w:ascii="Arial" w:eastAsia="Arial" w:hAnsi="Arial" w:cs="Arial"/>
          <w:noProof/>
          <w:color w:val="000000" w:themeColor="text1"/>
          <w:sz w:val="24"/>
          <w:szCs w:val="24"/>
        </w:rPr>
        <w:t>(47)</w:t>
      </w:r>
      <w:r w:rsidR="00B056DB">
        <w:rPr>
          <w:rFonts w:ascii="Arial" w:eastAsia="Arial" w:hAnsi="Arial" w:cs="Arial"/>
          <w:color w:val="000000" w:themeColor="text1"/>
          <w:sz w:val="24"/>
          <w:szCs w:val="24"/>
        </w:rPr>
        <w:fldChar w:fldCharType="end"/>
      </w:r>
      <w:r w:rsidR="1001860E" w:rsidRPr="22114FF2">
        <w:rPr>
          <w:rFonts w:ascii="Arial" w:eastAsia="Arial" w:hAnsi="Arial" w:cs="Arial"/>
          <w:color w:val="000000" w:themeColor="text1"/>
          <w:sz w:val="24"/>
          <w:szCs w:val="24"/>
        </w:rPr>
        <w:t>.</w:t>
      </w:r>
      <w:r w:rsidR="0AA18B2B" w:rsidRPr="22114FF2">
        <w:rPr>
          <w:rFonts w:ascii="Arial" w:eastAsia="Arial" w:hAnsi="Arial" w:cs="Arial"/>
          <w:color w:val="000000" w:themeColor="text1"/>
          <w:sz w:val="24"/>
          <w:szCs w:val="24"/>
        </w:rPr>
        <w:t xml:space="preserve"> A su vez</w:t>
      </w:r>
      <w:r w:rsidR="47ACEBE6" w:rsidRPr="22114FF2">
        <w:rPr>
          <w:rFonts w:ascii="Arial" w:eastAsia="Arial" w:hAnsi="Arial" w:cs="Arial"/>
          <w:color w:val="000000" w:themeColor="text1"/>
          <w:sz w:val="24"/>
          <w:szCs w:val="24"/>
        </w:rPr>
        <w:t>,</w:t>
      </w:r>
      <w:r w:rsidR="0AA18B2B" w:rsidRPr="22114FF2">
        <w:rPr>
          <w:rFonts w:ascii="Arial" w:eastAsia="Arial" w:hAnsi="Arial" w:cs="Arial"/>
          <w:color w:val="000000" w:themeColor="text1"/>
          <w:sz w:val="24"/>
          <w:szCs w:val="24"/>
        </w:rPr>
        <w:t xml:space="preserve"> la Comisión Nacional de Lactancia Materna (CONALMA)</w:t>
      </w:r>
      <w:r w:rsidR="7A12DCAD" w:rsidRPr="22114FF2">
        <w:rPr>
          <w:rFonts w:ascii="Arial" w:eastAsia="Arial" w:hAnsi="Arial" w:cs="Arial"/>
          <w:color w:val="000000" w:themeColor="text1"/>
          <w:sz w:val="24"/>
          <w:szCs w:val="24"/>
        </w:rPr>
        <w:t xml:space="preserve"> busca entregar recomendaciones basadas en evidencia</w:t>
      </w:r>
      <w:r w:rsidR="211CFA3D" w:rsidRPr="22114FF2">
        <w:rPr>
          <w:rFonts w:ascii="Arial" w:eastAsia="Arial" w:hAnsi="Arial" w:cs="Arial"/>
          <w:color w:val="000000" w:themeColor="text1"/>
          <w:sz w:val="24"/>
          <w:szCs w:val="24"/>
        </w:rPr>
        <w:t>,</w:t>
      </w:r>
      <w:r w:rsidR="7A12DCAD" w:rsidRPr="22114FF2">
        <w:rPr>
          <w:rFonts w:ascii="Arial" w:eastAsia="Arial" w:hAnsi="Arial" w:cs="Arial"/>
          <w:color w:val="000000" w:themeColor="text1"/>
          <w:sz w:val="24"/>
          <w:szCs w:val="24"/>
        </w:rPr>
        <w:t xml:space="preserve"> informar sobre actualizaciones </w:t>
      </w:r>
      <w:r w:rsidR="798167FA" w:rsidRPr="22114FF2">
        <w:rPr>
          <w:rFonts w:ascii="Arial" w:eastAsia="Arial" w:hAnsi="Arial" w:cs="Arial"/>
          <w:color w:val="000000" w:themeColor="text1"/>
          <w:sz w:val="24"/>
          <w:szCs w:val="24"/>
        </w:rPr>
        <w:t>relevantes</w:t>
      </w:r>
      <w:r w:rsidR="75BBF52D" w:rsidRPr="22114FF2">
        <w:rPr>
          <w:rFonts w:ascii="Arial" w:eastAsia="Arial" w:hAnsi="Arial" w:cs="Arial"/>
          <w:color w:val="000000" w:themeColor="text1"/>
          <w:sz w:val="24"/>
          <w:szCs w:val="24"/>
        </w:rPr>
        <w:t xml:space="preserve">, brindar consultorías en materia relacionada a </w:t>
      </w:r>
      <w:r w:rsidR="750D1ABE" w:rsidRPr="22114FF2">
        <w:rPr>
          <w:rFonts w:ascii="Arial" w:eastAsia="Arial" w:hAnsi="Arial" w:cs="Arial"/>
          <w:color w:val="000000" w:themeColor="text1"/>
          <w:sz w:val="24"/>
          <w:szCs w:val="24"/>
        </w:rPr>
        <w:t>la LM</w:t>
      </w:r>
      <w:r w:rsidR="1D133A44" w:rsidRPr="22114FF2">
        <w:rPr>
          <w:rFonts w:ascii="Arial" w:eastAsia="Arial" w:hAnsi="Arial" w:cs="Arial"/>
          <w:color w:val="000000" w:themeColor="text1"/>
          <w:sz w:val="24"/>
          <w:szCs w:val="24"/>
        </w:rPr>
        <w:t xml:space="preserve"> y trabajan en conjunto con el </w:t>
      </w:r>
      <w:r w:rsidR="4005B9DE" w:rsidRPr="22114FF2">
        <w:rPr>
          <w:rFonts w:ascii="Arial" w:eastAsia="Arial" w:hAnsi="Arial" w:cs="Arial"/>
          <w:color w:val="000000" w:themeColor="text1"/>
          <w:sz w:val="24"/>
          <w:szCs w:val="24"/>
        </w:rPr>
        <w:t>Ministerio de Salud (</w:t>
      </w:r>
      <w:r w:rsidR="1D133A44" w:rsidRPr="22114FF2">
        <w:rPr>
          <w:rFonts w:ascii="Arial" w:eastAsia="Arial" w:hAnsi="Arial" w:cs="Arial"/>
          <w:color w:val="000000" w:themeColor="text1"/>
          <w:sz w:val="24"/>
          <w:szCs w:val="24"/>
        </w:rPr>
        <w:t>MINSAL</w:t>
      </w:r>
      <w:r w:rsidR="1DD921E7" w:rsidRPr="22114FF2">
        <w:rPr>
          <w:rFonts w:ascii="Arial" w:eastAsia="Arial" w:hAnsi="Arial" w:cs="Arial"/>
          <w:color w:val="000000" w:themeColor="text1"/>
          <w:sz w:val="24"/>
          <w:szCs w:val="24"/>
        </w:rPr>
        <w:t>)</w:t>
      </w:r>
      <w:r w:rsidR="1D133A44" w:rsidRPr="22114FF2">
        <w:rPr>
          <w:rFonts w:ascii="Arial" w:eastAsia="Arial" w:hAnsi="Arial" w:cs="Arial"/>
          <w:color w:val="000000" w:themeColor="text1"/>
          <w:sz w:val="24"/>
          <w:szCs w:val="24"/>
        </w:rPr>
        <w:t xml:space="preserve"> para difundir esta información en la red asistencial pública</w:t>
      </w:r>
      <w:r w:rsidR="5D72D774" w:rsidRPr="22114FF2">
        <w:rPr>
          <w:rFonts w:ascii="Arial" w:eastAsia="Arial" w:hAnsi="Arial" w:cs="Arial"/>
          <w:color w:val="000000" w:themeColor="text1"/>
          <w:sz w:val="24"/>
          <w:szCs w:val="24"/>
        </w:rPr>
        <w:t xml:space="preserve"> </w:t>
      </w:r>
      <w:r w:rsidR="00B056DB">
        <w:rPr>
          <w:rFonts w:ascii="Arial" w:eastAsia="Arial" w:hAnsi="Arial" w:cs="Arial"/>
          <w:color w:val="000000" w:themeColor="text1"/>
          <w:sz w:val="24"/>
          <w:szCs w:val="24"/>
        </w:rPr>
        <w:fldChar w:fldCharType="begin"/>
      </w:r>
      <w:r w:rsidR="00E01A42">
        <w:rPr>
          <w:rFonts w:ascii="Arial" w:eastAsia="Arial" w:hAnsi="Arial" w:cs="Arial"/>
          <w:color w:val="000000" w:themeColor="text1"/>
          <w:sz w:val="24"/>
          <w:szCs w:val="24"/>
        </w:rPr>
        <w:instrText xml:space="preserve"> ADDIN EN.CITE &lt;EndNote&gt;&lt;Cite&gt;&lt;Author&gt;Ministerio de Salud&lt;/Author&gt;&lt;IDText&gt;Comisión Nacional de Lactancia Materna (CONALMA) &lt;/IDText&gt;&lt;DisplayText&gt;(48)&lt;/DisplayText&gt;&lt;record&gt;&lt;urls&gt;&lt;related-urls&gt;&lt;url&gt;https://diprece.minsal.cl/programas-de-salud/programas-ciclo-vital/programa-nacional-de-salud-de-la-infancia/lactancia-materna/&lt;/url&gt;&lt;/related-urls&gt;&lt;/urls&gt;&lt;titles&gt;&lt;title&gt;Comisión Nacional de Lactancia Materna (CONALMA) &lt;/title&gt;&lt;/titles&gt;&lt;contributors&gt;&lt;authors&gt;&lt;author&gt;Ministerio de Salud, Gobierno de Chile&lt;/author&gt;&lt;/authors&gt;&lt;/contributors&gt;&lt;added-date format="utc"&gt;1699804961&lt;/added-date&gt;&lt;ref-type name="Government Document"&gt;46&lt;/ref-type&gt;&lt;rec-number&gt;108&lt;/rec-number&gt;&lt;last-updated-date format="utc"&gt;1699805010&lt;/last-updated-date&gt;&lt;/record&gt;&lt;/Cite&gt;&lt;/EndNote&gt;</w:instrText>
      </w:r>
      <w:r w:rsidR="00B056DB">
        <w:rPr>
          <w:rFonts w:ascii="Arial" w:eastAsia="Arial" w:hAnsi="Arial" w:cs="Arial"/>
          <w:color w:val="000000" w:themeColor="text1"/>
          <w:sz w:val="24"/>
          <w:szCs w:val="24"/>
        </w:rPr>
        <w:fldChar w:fldCharType="separate"/>
      </w:r>
      <w:r w:rsidR="00E01A42">
        <w:rPr>
          <w:rFonts w:ascii="Arial" w:eastAsia="Arial" w:hAnsi="Arial" w:cs="Arial"/>
          <w:noProof/>
          <w:color w:val="000000" w:themeColor="text1"/>
          <w:sz w:val="24"/>
          <w:szCs w:val="24"/>
        </w:rPr>
        <w:t>(48)</w:t>
      </w:r>
      <w:r w:rsidR="00B056DB">
        <w:rPr>
          <w:rFonts w:ascii="Arial" w:eastAsia="Arial" w:hAnsi="Arial" w:cs="Arial"/>
          <w:color w:val="000000" w:themeColor="text1"/>
          <w:sz w:val="24"/>
          <w:szCs w:val="24"/>
        </w:rPr>
        <w:fldChar w:fldCharType="end"/>
      </w:r>
      <w:r w:rsidR="1D133A44" w:rsidRPr="22114FF2">
        <w:rPr>
          <w:rFonts w:ascii="Arial" w:eastAsia="Arial" w:hAnsi="Arial" w:cs="Arial"/>
          <w:color w:val="000000" w:themeColor="text1"/>
          <w:sz w:val="24"/>
          <w:szCs w:val="24"/>
        </w:rPr>
        <w:t>.</w:t>
      </w:r>
      <w:r w:rsidR="6953AD79" w:rsidRPr="22114FF2">
        <w:rPr>
          <w:rFonts w:ascii="Arial" w:eastAsia="Arial" w:hAnsi="Arial" w:cs="Arial"/>
          <w:color w:val="000000" w:themeColor="text1"/>
          <w:sz w:val="24"/>
          <w:szCs w:val="24"/>
        </w:rPr>
        <w:t xml:space="preserve"> Entendiendo que estas entidades realizan intervenciones dirigidas pri</w:t>
      </w:r>
      <w:r w:rsidR="6FBCCED4" w:rsidRPr="22114FF2">
        <w:rPr>
          <w:rFonts w:ascii="Arial" w:eastAsia="Arial" w:hAnsi="Arial" w:cs="Arial"/>
          <w:color w:val="000000" w:themeColor="text1"/>
          <w:sz w:val="24"/>
          <w:szCs w:val="24"/>
        </w:rPr>
        <w:t xml:space="preserve">ncipalmente al sector público, </w:t>
      </w:r>
      <w:r w:rsidR="4B843ED3" w:rsidRPr="22114FF2">
        <w:rPr>
          <w:rFonts w:ascii="Arial" w:eastAsia="Arial" w:hAnsi="Arial" w:cs="Arial"/>
          <w:color w:val="000000" w:themeColor="text1"/>
          <w:sz w:val="24"/>
          <w:szCs w:val="24"/>
        </w:rPr>
        <w:t>se podría explicar</w:t>
      </w:r>
      <w:r w:rsidR="39D4D242" w:rsidRPr="22114FF2">
        <w:rPr>
          <w:rFonts w:ascii="Arial" w:eastAsia="Arial" w:hAnsi="Arial" w:cs="Arial"/>
          <w:color w:val="000000" w:themeColor="text1"/>
          <w:sz w:val="24"/>
          <w:szCs w:val="24"/>
        </w:rPr>
        <w:t xml:space="preserve"> la </w:t>
      </w:r>
      <w:r w:rsidR="27254138" w:rsidRPr="22114FF2">
        <w:rPr>
          <w:rFonts w:ascii="Arial" w:eastAsia="Arial" w:hAnsi="Arial" w:cs="Arial"/>
          <w:color w:val="000000" w:themeColor="text1"/>
          <w:sz w:val="24"/>
          <w:szCs w:val="24"/>
        </w:rPr>
        <w:t xml:space="preserve">prevalencia en LME </w:t>
      </w:r>
      <w:r w:rsidR="39D4D242" w:rsidRPr="22114FF2">
        <w:rPr>
          <w:rFonts w:ascii="Arial" w:eastAsia="Arial" w:hAnsi="Arial" w:cs="Arial"/>
          <w:color w:val="000000" w:themeColor="text1"/>
          <w:sz w:val="24"/>
          <w:szCs w:val="24"/>
        </w:rPr>
        <w:t>significativa</w:t>
      </w:r>
      <w:r w:rsidR="7B2FED10" w:rsidRPr="22114FF2">
        <w:rPr>
          <w:rFonts w:ascii="Arial" w:eastAsia="Arial" w:hAnsi="Arial" w:cs="Arial"/>
          <w:color w:val="000000" w:themeColor="text1"/>
          <w:sz w:val="24"/>
          <w:szCs w:val="24"/>
        </w:rPr>
        <w:t>mente</w:t>
      </w:r>
      <w:r w:rsidR="69818FEC" w:rsidRPr="22114FF2">
        <w:rPr>
          <w:rFonts w:ascii="Arial" w:eastAsia="Arial" w:hAnsi="Arial" w:cs="Arial"/>
          <w:color w:val="000000" w:themeColor="text1"/>
          <w:sz w:val="24"/>
          <w:szCs w:val="24"/>
        </w:rPr>
        <w:t xml:space="preserve"> (p=0,019)</w:t>
      </w:r>
      <w:r w:rsidR="7B2FED10" w:rsidRPr="22114FF2">
        <w:rPr>
          <w:rFonts w:ascii="Arial" w:eastAsia="Arial" w:hAnsi="Arial" w:cs="Arial"/>
          <w:color w:val="000000" w:themeColor="text1"/>
          <w:sz w:val="24"/>
          <w:szCs w:val="24"/>
        </w:rPr>
        <w:t xml:space="preserve"> mayor en </w:t>
      </w:r>
      <w:r w:rsidR="00644331">
        <w:rPr>
          <w:rFonts w:ascii="Arial" w:eastAsia="Arial" w:hAnsi="Arial" w:cs="Arial"/>
          <w:color w:val="000000" w:themeColor="text1"/>
          <w:sz w:val="24"/>
          <w:szCs w:val="24"/>
        </w:rPr>
        <w:t>madres</w:t>
      </w:r>
      <w:r w:rsidR="7B2FED10" w:rsidRPr="22114FF2">
        <w:rPr>
          <w:rFonts w:ascii="Arial" w:eastAsia="Arial" w:hAnsi="Arial" w:cs="Arial"/>
          <w:color w:val="000000" w:themeColor="text1"/>
          <w:sz w:val="24"/>
          <w:szCs w:val="24"/>
        </w:rPr>
        <w:t xml:space="preserve"> cuyos partos ocurrieron en una institución de salud pública. </w:t>
      </w:r>
      <w:r w:rsidR="39D4D242" w:rsidRPr="22114FF2">
        <w:rPr>
          <w:rFonts w:ascii="Arial" w:eastAsia="Arial" w:hAnsi="Arial" w:cs="Arial"/>
          <w:color w:val="000000" w:themeColor="text1"/>
          <w:sz w:val="24"/>
          <w:szCs w:val="24"/>
        </w:rPr>
        <w:t xml:space="preserve"> </w:t>
      </w:r>
    </w:p>
    <w:p w14:paraId="5B62C0F2" w14:textId="6CE75516" w:rsidR="5F5F97F9" w:rsidRDefault="4BFB76A8" w:rsidP="00427178">
      <w:pPr>
        <w:spacing w:line="480" w:lineRule="auto"/>
        <w:jc w:val="both"/>
        <w:rPr>
          <w:rFonts w:ascii="Arial" w:eastAsia="Arial" w:hAnsi="Arial" w:cs="Arial"/>
          <w:color w:val="000000" w:themeColor="text1"/>
          <w:sz w:val="24"/>
          <w:szCs w:val="24"/>
          <w:lang w:val="es"/>
        </w:rPr>
      </w:pPr>
      <w:r w:rsidRPr="532BF901">
        <w:rPr>
          <w:rFonts w:ascii="Arial" w:eastAsia="Arial" w:hAnsi="Arial" w:cs="Arial"/>
          <w:sz w:val="24"/>
          <w:szCs w:val="24"/>
        </w:rPr>
        <w:t>En cuanto</w:t>
      </w:r>
      <w:r w:rsidR="67FB3721" w:rsidRPr="532BF901">
        <w:rPr>
          <w:rFonts w:ascii="Arial" w:eastAsia="Arial" w:hAnsi="Arial" w:cs="Arial"/>
          <w:sz w:val="24"/>
          <w:szCs w:val="24"/>
        </w:rPr>
        <w:t xml:space="preserve"> a la experiencia de amamantamiento</w:t>
      </w:r>
      <w:r w:rsidR="121FC8F0" w:rsidRPr="532BF901">
        <w:rPr>
          <w:rFonts w:ascii="Arial" w:eastAsia="Arial" w:hAnsi="Arial" w:cs="Arial"/>
          <w:sz w:val="24"/>
          <w:szCs w:val="24"/>
        </w:rPr>
        <w:t xml:space="preserve">, esta fue declarada como </w:t>
      </w:r>
      <w:r w:rsidR="121FC8F0" w:rsidRPr="532BF901">
        <w:rPr>
          <w:rFonts w:ascii="Arial" w:eastAsia="Arial" w:hAnsi="Arial" w:cs="Arial"/>
          <w:i/>
          <w:iCs/>
          <w:sz w:val="24"/>
          <w:szCs w:val="24"/>
        </w:rPr>
        <w:t xml:space="preserve">excelente </w:t>
      </w:r>
      <w:r w:rsidR="121FC8F0" w:rsidRPr="532BF901">
        <w:rPr>
          <w:rFonts w:ascii="Arial" w:eastAsia="Arial" w:hAnsi="Arial" w:cs="Arial"/>
          <w:sz w:val="24"/>
          <w:szCs w:val="24"/>
        </w:rPr>
        <w:t xml:space="preserve">en una proporción significativamente mayor (p=0,000) en aquellas </w:t>
      </w:r>
      <w:r w:rsidR="121FC8F0" w:rsidRPr="532BF901">
        <w:rPr>
          <w:rFonts w:ascii="Arial" w:eastAsia="Arial" w:hAnsi="Arial" w:cs="Arial"/>
          <w:sz w:val="24"/>
          <w:szCs w:val="24"/>
        </w:rPr>
        <w:lastRenderedPageBreak/>
        <w:t>madres que entregaron LME.</w:t>
      </w:r>
      <w:r w:rsidR="0F3556B1" w:rsidRPr="532BF901">
        <w:rPr>
          <w:rFonts w:ascii="Arial" w:eastAsia="Arial" w:hAnsi="Arial" w:cs="Arial"/>
          <w:sz w:val="24"/>
          <w:szCs w:val="24"/>
        </w:rPr>
        <w:t xml:space="preserve"> </w:t>
      </w:r>
      <w:r w:rsidR="67FB3721" w:rsidRPr="532BF901">
        <w:rPr>
          <w:rFonts w:ascii="Arial" w:eastAsia="Arial" w:hAnsi="Arial" w:cs="Arial"/>
          <w:sz w:val="24"/>
          <w:szCs w:val="24"/>
        </w:rPr>
        <w:t xml:space="preserve"> </w:t>
      </w:r>
      <w:r w:rsidR="54A5216D" w:rsidRPr="532BF901">
        <w:rPr>
          <w:rFonts w:ascii="Arial" w:eastAsia="Arial" w:hAnsi="Arial" w:cs="Arial"/>
          <w:sz w:val="24"/>
          <w:szCs w:val="24"/>
        </w:rPr>
        <w:t>Estos resultados se relacionan con lo estudiado tanto en C</w:t>
      </w:r>
      <w:r w:rsidR="7552AED4" w:rsidRPr="532BF901">
        <w:rPr>
          <w:rFonts w:ascii="Arial" w:eastAsia="Arial" w:hAnsi="Arial" w:cs="Arial"/>
          <w:sz w:val="24"/>
          <w:szCs w:val="24"/>
        </w:rPr>
        <w:t>hile como en otros países</w:t>
      </w:r>
      <w:r w:rsidR="002A4F11">
        <w:rPr>
          <w:rFonts w:ascii="Arial" w:eastAsia="Arial" w:hAnsi="Arial" w:cs="Arial"/>
          <w:sz w:val="24"/>
          <w:szCs w:val="24"/>
        </w:rPr>
        <w:t xml:space="preserve"> </w:t>
      </w:r>
      <w:r w:rsidR="002A4F11">
        <w:rPr>
          <w:rFonts w:ascii="Arial" w:eastAsia="Arial" w:hAnsi="Arial" w:cs="Arial"/>
          <w:sz w:val="24"/>
          <w:szCs w:val="24"/>
        </w:rPr>
        <w:fldChar w:fldCharType="begin">
          <w:fldData xml:space="preserve">PEVuZE5vdGU+PENpdGU+PEF1dGhvcj5Ccm93bjwvQXV0aG9yPjxZZWFyPjIwMTg8L1llYXI+PElE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==
</w:fldData>
        </w:fldChar>
      </w:r>
      <w:r w:rsidR="002A4F11">
        <w:rPr>
          <w:rFonts w:ascii="Arial" w:eastAsia="Arial" w:hAnsi="Arial" w:cs="Arial"/>
          <w:sz w:val="24"/>
          <w:szCs w:val="24"/>
        </w:rPr>
        <w:instrText xml:space="preserve"> ADDIN EN.CITE </w:instrText>
      </w:r>
      <w:r w:rsidR="002A4F11">
        <w:rPr>
          <w:rFonts w:ascii="Arial" w:eastAsia="Arial" w:hAnsi="Arial" w:cs="Arial"/>
          <w:sz w:val="24"/>
          <w:szCs w:val="24"/>
        </w:rPr>
        <w:fldChar w:fldCharType="begin">
          <w:fldData xml:space="preserve">PEVuZE5vdGU+PENpdGU+PEF1dGhvcj5Ccm93bjwvQXV0aG9yPjxZZWFyPjIwMTg8L1llYXI+PElE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==
</w:fldData>
        </w:fldChar>
      </w:r>
      <w:r w:rsidR="002A4F11">
        <w:rPr>
          <w:rFonts w:ascii="Arial" w:eastAsia="Arial" w:hAnsi="Arial" w:cs="Arial"/>
          <w:sz w:val="24"/>
          <w:szCs w:val="24"/>
        </w:rPr>
        <w:instrText xml:space="preserve"> ADDIN EN.CITE.DATA </w:instrText>
      </w:r>
      <w:r w:rsidR="002A4F11">
        <w:rPr>
          <w:rFonts w:ascii="Arial" w:eastAsia="Arial" w:hAnsi="Arial" w:cs="Arial"/>
          <w:sz w:val="24"/>
          <w:szCs w:val="24"/>
        </w:rPr>
      </w:r>
      <w:r w:rsidR="002A4F11">
        <w:rPr>
          <w:rFonts w:ascii="Arial" w:eastAsia="Arial" w:hAnsi="Arial" w:cs="Arial"/>
          <w:sz w:val="24"/>
          <w:szCs w:val="24"/>
        </w:rPr>
        <w:fldChar w:fldCharType="end"/>
      </w:r>
      <w:r w:rsidR="002A4F11">
        <w:rPr>
          <w:rFonts w:ascii="Arial" w:eastAsia="Arial" w:hAnsi="Arial" w:cs="Arial"/>
          <w:sz w:val="24"/>
          <w:szCs w:val="24"/>
        </w:rPr>
      </w:r>
      <w:r w:rsidR="002A4F11">
        <w:rPr>
          <w:rFonts w:ascii="Arial" w:eastAsia="Arial" w:hAnsi="Arial" w:cs="Arial"/>
          <w:sz w:val="24"/>
          <w:szCs w:val="24"/>
        </w:rPr>
        <w:fldChar w:fldCharType="separate"/>
      </w:r>
      <w:r w:rsidR="002A4F11">
        <w:rPr>
          <w:rFonts w:ascii="Arial" w:eastAsia="Arial" w:hAnsi="Arial" w:cs="Arial"/>
          <w:noProof/>
          <w:sz w:val="24"/>
          <w:szCs w:val="24"/>
        </w:rPr>
        <w:t>(20, 43, 49, 50)</w:t>
      </w:r>
      <w:r w:rsidR="002A4F11">
        <w:rPr>
          <w:rFonts w:ascii="Arial" w:eastAsia="Arial" w:hAnsi="Arial" w:cs="Arial"/>
          <w:sz w:val="24"/>
          <w:szCs w:val="24"/>
        </w:rPr>
        <w:fldChar w:fldCharType="end"/>
      </w:r>
      <w:r w:rsidR="2D66664F" w:rsidRPr="532BF901">
        <w:rPr>
          <w:rFonts w:ascii="Arial" w:eastAsia="Arial" w:hAnsi="Arial" w:cs="Arial"/>
          <w:sz w:val="24"/>
          <w:szCs w:val="24"/>
        </w:rPr>
        <w:t>, los c</w:t>
      </w:r>
      <w:r w:rsidR="68DF1CDB" w:rsidRPr="532BF901">
        <w:rPr>
          <w:rFonts w:ascii="Arial" w:eastAsia="Arial" w:hAnsi="Arial" w:cs="Arial"/>
          <w:sz w:val="24"/>
          <w:szCs w:val="24"/>
        </w:rPr>
        <w:t>uales indican que un</w:t>
      </w:r>
      <w:r w:rsidR="5D97561B" w:rsidRPr="532BF901">
        <w:rPr>
          <w:rFonts w:ascii="Arial" w:eastAsia="Arial" w:hAnsi="Arial" w:cs="Arial"/>
          <w:sz w:val="24"/>
          <w:szCs w:val="24"/>
        </w:rPr>
        <w:t xml:space="preserve">a experiencia desfavorable, aumenta los niveles de estrés, </w:t>
      </w:r>
      <w:r w:rsidR="2C04A2D9" w:rsidRPr="532BF901">
        <w:rPr>
          <w:rFonts w:ascii="Arial" w:eastAsia="Arial" w:hAnsi="Arial" w:cs="Arial"/>
          <w:sz w:val="24"/>
          <w:szCs w:val="24"/>
        </w:rPr>
        <w:t xml:space="preserve">y a su vez </w:t>
      </w:r>
      <w:r w:rsidR="5D97561B" w:rsidRPr="532BF901">
        <w:rPr>
          <w:rFonts w:ascii="Arial" w:eastAsia="Arial" w:hAnsi="Arial" w:cs="Arial"/>
          <w:sz w:val="24"/>
          <w:szCs w:val="24"/>
        </w:rPr>
        <w:t>el cortisol</w:t>
      </w:r>
      <w:r w:rsidR="3BF6CDE8" w:rsidRPr="532BF901">
        <w:rPr>
          <w:rFonts w:ascii="Arial" w:eastAsia="Arial" w:hAnsi="Arial" w:cs="Arial"/>
          <w:sz w:val="24"/>
          <w:szCs w:val="24"/>
        </w:rPr>
        <w:t>,</w:t>
      </w:r>
      <w:r w:rsidR="5D97561B" w:rsidRPr="532BF901">
        <w:rPr>
          <w:rFonts w:ascii="Arial" w:eastAsia="Arial" w:hAnsi="Arial" w:cs="Arial"/>
          <w:sz w:val="24"/>
          <w:szCs w:val="24"/>
        </w:rPr>
        <w:t xml:space="preserve"> inhibiendo la</w:t>
      </w:r>
      <w:r w:rsidR="7FF9E539" w:rsidRPr="532BF901">
        <w:rPr>
          <w:rFonts w:ascii="Arial" w:eastAsia="Arial" w:hAnsi="Arial" w:cs="Arial"/>
          <w:sz w:val="24"/>
          <w:szCs w:val="24"/>
        </w:rPr>
        <w:t xml:space="preserve"> hormona</w:t>
      </w:r>
      <w:r w:rsidR="5D97561B" w:rsidRPr="532BF901">
        <w:rPr>
          <w:rFonts w:ascii="Arial" w:eastAsia="Arial" w:hAnsi="Arial" w:cs="Arial"/>
          <w:sz w:val="24"/>
          <w:szCs w:val="24"/>
        </w:rPr>
        <w:t xml:space="preserve"> prolactina, </w:t>
      </w:r>
      <w:r w:rsidR="7185EFD4" w:rsidRPr="532BF901">
        <w:rPr>
          <w:rFonts w:ascii="Arial" w:eastAsia="Arial" w:hAnsi="Arial" w:cs="Arial"/>
          <w:sz w:val="24"/>
          <w:szCs w:val="24"/>
        </w:rPr>
        <w:t>y,</w:t>
      </w:r>
      <w:r w:rsidR="59782CAA" w:rsidRPr="532BF901">
        <w:rPr>
          <w:rFonts w:ascii="Arial" w:eastAsia="Arial" w:hAnsi="Arial" w:cs="Arial"/>
          <w:sz w:val="24"/>
          <w:szCs w:val="24"/>
        </w:rPr>
        <w:t xml:space="preserve"> </w:t>
      </w:r>
      <w:r w:rsidR="3F147AF0" w:rsidRPr="532BF901">
        <w:rPr>
          <w:rFonts w:ascii="Arial" w:eastAsia="Arial" w:hAnsi="Arial" w:cs="Arial"/>
          <w:sz w:val="24"/>
          <w:szCs w:val="24"/>
        </w:rPr>
        <w:t>por tanto, disminuyendo la producción de leche materna</w:t>
      </w:r>
      <w:r w:rsidR="6393EDDB" w:rsidRPr="532BF901">
        <w:rPr>
          <w:rFonts w:ascii="Arial" w:eastAsia="Arial" w:hAnsi="Arial" w:cs="Arial"/>
          <w:sz w:val="24"/>
          <w:szCs w:val="24"/>
        </w:rPr>
        <w:t>, dificultando así, la LME</w:t>
      </w:r>
      <w:r w:rsidR="00B056DB">
        <w:rPr>
          <w:rFonts w:ascii="Arial" w:eastAsia="Arial" w:hAnsi="Arial" w:cs="Arial"/>
          <w:sz w:val="24"/>
          <w:szCs w:val="24"/>
        </w:rPr>
        <w:t xml:space="preserve"> </w:t>
      </w:r>
      <w:r w:rsidR="002A4F11">
        <w:rPr>
          <w:rFonts w:ascii="Arial" w:eastAsia="Arial" w:hAnsi="Arial" w:cs="Arial"/>
          <w:sz w:val="24"/>
          <w:szCs w:val="24"/>
        </w:rPr>
        <w:fldChar w:fldCharType="begin"/>
      </w:r>
      <w:r w:rsidR="002A4F11">
        <w:rPr>
          <w:rFonts w:ascii="Arial" w:eastAsia="Arial" w:hAnsi="Arial" w:cs="Arial"/>
          <w:sz w:val="24"/>
          <w:szCs w:val="24"/>
        </w:rPr>
        <w:instrText xml:space="preserve"> ADDIN EN.CITE &lt;EndNote&gt;&lt;Cite&gt;&lt;Author&gt;Baeza&lt;/Author&gt;&lt;Year&gt;2016&lt;/Year&gt;&lt;IDText&gt;Descanso postnatal parental: experiencia en lactancia materna de madres trabajadoras usuarias del sistema público de salud en la Región de la Araucanía, de Chile.&lt;/IDText&gt;&lt;DisplayText&gt;(49)&lt;/DisplayText&gt;&lt;record&gt;&lt;urls&gt;&lt;related-urls&gt;&lt;url&gt;https://www.scielo.cl/scielo.php?script=sci_arttext&amp;amp;pid=S0717-75182016000200004&lt;/url&gt;&lt;/related-urls&gt;&lt;/urls&gt;&lt;titles&gt;&lt;title&gt;Descanso postnatal parental: experiencia en lactancia materna de madres trabajadoras usuarias del sistema público de salud en la Región de la Araucanía, de Chile.&lt;/title&gt;&lt;secondary-title&gt;Revista Chilena de Nutrición&lt;/secondary-title&gt;&lt;/titles&gt;&lt;number&gt;2&lt;/number&gt;&lt;contributors&gt;&lt;authors&gt;&lt;author&gt;Baeza, B&lt;/author&gt;&lt;author&gt;Henríquez, F&lt;/author&gt;&lt;author&gt;Prieto, R&lt;/author&gt;&lt;/authors&gt;&lt;/contributors&gt;&lt;added-date format="utc"&gt;1700605860&lt;/added-date&gt;&lt;ref-type name="Journal Article"&gt;17&lt;/ref-type&gt;&lt;dates&gt;&lt;year&gt;2016&lt;/year&gt;&lt;/dates&gt;&lt;rec-number&gt;131&lt;/rec-number&gt;&lt;last-updated-date format="utc"&gt;1700606447&lt;/last-updated-date&gt;&lt;volume&gt;43&lt;/volume&gt;&lt;/record&gt;&lt;/Cite&gt;&lt;/EndNote&gt;</w:instrText>
      </w:r>
      <w:r w:rsidR="002A4F11">
        <w:rPr>
          <w:rFonts w:ascii="Arial" w:eastAsia="Arial" w:hAnsi="Arial" w:cs="Arial"/>
          <w:sz w:val="24"/>
          <w:szCs w:val="24"/>
        </w:rPr>
        <w:fldChar w:fldCharType="separate"/>
      </w:r>
      <w:r w:rsidR="002A4F11">
        <w:rPr>
          <w:rFonts w:ascii="Arial" w:eastAsia="Arial" w:hAnsi="Arial" w:cs="Arial"/>
          <w:noProof/>
          <w:sz w:val="24"/>
          <w:szCs w:val="24"/>
        </w:rPr>
        <w:t>(49)</w:t>
      </w:r>
      <w:r w:rsidR="002A4F11">
        <w:rPr>
          <w:rFonts w:ascii="Arial" w:eastAsia="Arial" w:hAnsi="Arial" w:cs="Arial"/>
          <w:sz w:val="24"/>
          <w:szCs w:val="24"/>
        </w:rPr>
        <w:fldChar w:fldCharType="end"/>
      </w:r>
      <w:r w:rsidR="002A4F11">
        <w:rPr>
          <w:rFonts w:ascii="Arial" w:eastAsia="Arial" w:hAnsi="Arial" w:cs="Arial"/>
          <w:sz w:val="24"/>
          <w:szCs w:val="24"/>
        </w:rPr>
        <w:t>.</w:t>
      </w:r>
    </w:p>
    <w:p w14:paraId="7D19A1F0" w14:textId="1FB018F8" w:rsidR="5F5F97F9" w:rsidRDefault="00463837" w:rsidP="00427178">
      <w:pPr>
        <w:spacing w:line="480" w:lineRule="auto"/>
        <w:jc w:val="both"/>
        <w:rPr>
          <w:rFonts w:ascii="Arial" w:eastAsia="Arial" w:hAnsi="Arial" w:cs="Arial"/>
          <w:color w:val="000000" w:themeColor="text1"/>
          <w:sz w:val="24"/>
          <w:szCs w:val="24"/>
        </w:rPr>
      </w:pPr>
      <w:r>
        <w:rPr>
          <w:rFonts w:ascii="Arial" w:eastAsia="Arial" w:hAnsi="Arial" w:cs="Arial"/>
          <w:color w:val="000000" w:themeColor="text1"/>
          <w:sz w:val="24"/>
          <w:szCs w:val="24"/>
          <w:lang w:val="es"/>
        </w:rPr>
        <w:t>L</w:t>
      </w:r>
      <w:r w:rsidR="5C7AC21F" w:rsidRPr="532BF901">
        <w:rPr>
          <w:rFonts w:ascii="Arial" w:eastAsia="Arial" w:hAnsi="Arial" w:cs="Arial"/>
          <w:color w:val="000000" w:themeColor="text1"/>
          <w:sz w:val="24"/>
          <w:szCs w:val="24"/>
          <w:lang w:val="es"/>
        </w:rPr>
        <w:t>a investigación realizada por Toro y cols.</w:t>
      </w:r>
      <w:r w:rsidR="54AAE55A" w:rsidRPr="532BF901">
        <w:rPr>
          <w:rFonts w:ascii="Arial" w:eastAsia="Arial" w:hAnsi="Arial" w:cs="Arial"/>
          <w:color w:val="000000" w:themeColor="text1"/>
          <w:sz w:val="24"/>
          <w:szCs w:val="24"/>
          <w:lang w:val="es"/>
        </w:rPr>
        <w:t xml:space="preserve"> </w:t>
      </w:r>
      <w:r w:rsidR="00B056DB">
        <w:rPr>
          <w:rFonts w:ascii="Arial" w:eastAsia="Arial" w:hAnsi="Arial" w:cs="Arial"/>
          <w:color w:val="000000" w:themeColor="text1"/>
          <w:sz w:val="24"/>
          <w:szCs w:val="24"/>
          <w:lang w:val="es"/>
        </w:rPr>
        <w:fldChar w:fldCharType="begin"/>
      </w:r>
      <w:r w:rsidR="00B056DB">
        <w:rPr>
          <w:rFonts w:ascii="Arial" w:eastAsia="Arial" w:hAnsi="Arial" w:cs="Arial"/>
          <w:color w:val="000000" w:themeColor="text1"/>
          <w:sz w:val="24"/>
          <w:szCs w:val="24"/>
          <w:lang w:val="es"/>
        </w:rPr>
        <w:instrText xml:space="preserve"> ADDIN EN.CITE &lt;EndNote&gt;&lt;Cite&gt;&lt;Author&gt;Toro&lt;/Author&gt;&lt;Year&gt;2022&lt;/Year&gt;&lt;IDText&gt;Valoración social de la lactancia materna y dificultades que conlleva el destete precoz en lactantes menores&lt;/IDText&gt;&lt;DisplayText&gt;(11)&lt;/DisplayText&gt;&lt;record&gt;&lt;dates&gt;&lt;pub-dates&gt;&lt;date&gt;2022-06-10&lt;/date&gt;&lt;/pub-dates&gt;&lt;year&gt;2022&lt;/year&gt;&lt;/dates&gt;&lt;isbn&gt;2452-6053&lt;/isbn&gt;&lt;titles&gt;&lt;title&gt;Valoración social de la lactancia materna y dificultades que conlleva el destete precoz en lactantes menores&lt;/title&gt;&lt;secondary-title&gt;Andes Pediatrica&lt;/secondary-title&gt;&lt;/titles&gt;&lt;pages&gt;371&lt;/pages&gt;&lt;number&gt;3&lt;/number&gt;&lt;access-date&gt;2023-04-10T13:04:40&lt;/access-date&gt;&lt;contributors&gt;&lt;authors&gt;&lt;author&gt;Toro, María Cristina&lt;/author&gt;&lt;author&gt;Obando, Augusto&lt;/author&gt;&lt;author&gt;Alarcón, Manuel&lt;/author&gt;&lt;/authors&gt;&lt;/contributors&gt;&lt;added-date format="utc"&gt;1681139281&lt;/added-date&gt;&lt;ref-type name="Journal Article"&gt;17&lt;/ref-type&gt;&lt;rec-number&gt;36&lt;/rec-number&gt;&lt;publisher&gt;Sociedad Chilena de Pediatria&lt;/publisher&gt;&lt;last-updated-date format="utc"&gt;1681139283&lt;/last-updated-date&gt;&lt;electronic-resource-num&gt;10.32641/andespediatr.v93i3.3273&lt;/electronic-resource-num&gt;&lt;volume&gt;93&lt;/volume&gt;&lt;/record&gt;&lt;/Cite&gt;&lt;/EndNote&gt;</w:instrText>
      </w:r>
      <w:r w:rsidR="00B056DB">
        <w:rPr>
          <w:rFonts w:ascii="Arial" w:eastAsia="Arial" w:hAnsi="Arial" w:cs="Arial"/>
          <w:color w:val="000000" w:themeColor="text1"/>
          <w:sz w:val="24"/>
          <w:szCs w:val="24"/>
          <w:lang w:val="es"/>
        </w:rPr>
        <w:fldChar w:fldCharType="separate"/>
      </w:r>
      <w:r w:rsidR="00B056DB">
        <w:rPr>
          <w:rFonts w:ascii="Arial" w:eastAsia="Arial" w:hAnsi="Arial" w:cs="Arial"/>
          <w:noProof/>
          <w:color w:val="000000" w:themeColor="text1"/>
          <w:sz w:val="24"/>
          <w:szCs w:val="24"/>
          <w:lang w:val="es"/>
        </w:rPr>
        <w:t>(11)</w:t>
      </w:r>
      <w:r w:rsidR="00B056DB">
        <w:rPr>
          <w:rFonts w:ascii="Arial" w:eastAsia="Arial" w:hAnsi="Arial" w:cs="Arial"/>
          <w:color w:val="000000" w:themeColor="text1"/>
          <w:sz w:val="24"/>
          <w:szCs w:val="24"/>
          <w:lang w:val="es"/>
        </w:rPr>
        <w:fldChar w:fldCharType="end"/>
      </w:r>
      <w:r w:rsidR="00B056DB">
        <w:rPr>
          <w:rFonts w:ascii="Arial" w:eastAsia="Arial" w:hAnsi="Arial" w:cs="Arial"/>
          <w:color w:val="000000" w:themeColor="text1"/>
          <w:sz w:val="24"/>
          <w:szCs w:val="24"/>
          <w:lang w:val="es"/>
        </w:rPr>
        <w:t xml:space="preserve"> </w:t>
      </w:r>
      <w:r w:rsidR="54AAE55A" w:rsidRPr="532BF901">
        <w:rPr>
          <w:rFonts w:ascii="Arial" w:eastAsia="Arial" w:hAnsi="Arial" w:cs="Arial"/>
          <w:color w:val="000000" w:themeColor="text1"/>
          <w:sz w:val="24"/>
          <w:szCs w:val="24"/>
          <w:lang w:val="es"/>
        </w:rPr>
        <w:t xml:space="preserve">en Chile, </w:t>
      </w:r>
      <w:r w:rsidR="477FC20B" w:rsidRPr="532BF901">
        <w:rPr>
          <w:rFonts w:ascii="Arial" w:eastAsia="Arial" w:hAnsi="Arial" w:cs="Arial"/>
          <w:color w:val="000000" w:themeColor="text1"/>
          <w:sz w:val="24"/>
          <w:szCs w:val="24"/>
          <w:lang w:val="es"/>
        </w:rPr>
        <w:t xml:space="preserve">la cual </w:t>
      </w:r>
      <w:r w:rsidR="54AAE55A" w:rsidRPr="532BF901">
        <w:rPr>
          <w:rFonts w:ascii="Arial" w:eastAsia="Arial" w:hAnsi="Arial" w:cs="Arial"/>
          <w:color w:val="000000" w:themeColor="text1"/>
          <w:sz w:val="24"/>
          <w:szCs w:val="24"/>
          <w:lang w:val="es"/>
        </w:rPr>
        <w:t xml:space="preserve">evidencia que una inadecuada dinámica familiar y </w:t>
      </w:r>
      <w:r w:rsidR="00432428" w:rsidRPr="532BF901">
        <w:rPr>
          <w:rFonts w:ascii="Arial" w:eastAsia="Arial" w:hAnsi="Arial" w:cs="Arial"/>
          <w:color w:val="000000" w:themeColor="text1"/>
          <w:sz w:val="24"/>
          <w:szCs w:val="24"/>
          <w:lang w:val="es"/>
        </w:rPr>
        <w:t>críticas</w:t>
      </w:r>
      <w:r w:rsidR="54AAE55A" w:rsidRPr="532BF901">
        <w:rPr>
          <w:rFonts w:ascii="Arial" w:eastAsia="Arial" w:hAnsi="Arial" w:cs="Arial"/>
          <w:color w:val="000000" w:themeColor="text1"/>
          <w:sz w:val="24"/>
          <w:szCs w:val="24"/>
          <w:lang w:val="es"/>
        </w:rPr>
        <w:t xml:space="preserve"> sobre el proceso de amamantamiento de parte de la familia o cercanos</w:t>
      </w:r>
      <w:r w:rsidR="06D3767F" w:rsidRPr="532BF901">
        <w:rPr>
          <w:rFonts w:ascii="Arial" w:eastAsia="Arial" w:hAnsi="Arial" w:cs="Arial"/>
          <w:color w:val="000000" w:themeColor="text1"/>
          <w:sz w:val="24"/>
          <w:szCs w:val="24"/>
          <w:lang w:val="es"/>
        </w:rPr>
        <w:t>,</w:t>
      </w:r>
      <w:r w:rsidR="54AAE55A" w:rsidRPr="532BF901">
        <w:rPr>
          <w:rFonts w:ascii="Arial" w:eastAsia="Arial" w:hAnsi="Arial" w:cs="Arial"/>
          <w:color w:val="000000" w:themeColor="text1"/>
          <w:sz w:val="24"/>
          <w:szCs w:val="24"/>
          <w:lang w:val="es"/>
        </w:rPr>
        <w:t xml:space="preserve"> produce culpa e intranquilidad para la madre</w:t>
      </w:r>
      <w:r w:rsidR="00670F74" w:rsidRPr="532BF901">
        <w:rPr>
          <w:rFonts w:ascii="Arial" w:eastAsia="Arial" w:hAnsi="Arial" w:cs="Arial"/>
          <w:color w:val="000000" w:themeColor="text1"/>
          <w:sz w:val="24"/>
          <w:szCs w:val="24"/>
          <w:lang w:val="es"/>
        </w:rPr>
        <w:t>,</w:t>
      </w:r>
      <w:r w:rsidR="54AAE55A" w:rsidRPr="532BF901">
        <w:rPr>
          <w:rFonts w:ascii="Arial" w:eastAsia="Arial" w:hAnsi="Arial" w:cs="Arial"/>
          <w:color w:val="000000" w:themeColor="text1"/>
          <w:sz w:val="24"/>
          <w:szCs w:val="24"/>
          <w:lang w:val="es"/>
        </w:rPr>
        <w:t xml:space="preserve"> propiciando el abandono de LME. Así mismo, en la revisión bibliográfica de Valenzuela y cols.</w:t>
      </w:r>
      <w:r w:rsidR="164A2C9E" w:rsidRPr="532BF901">
        <w:rPr>
          <w:rFonts w:ascii="Arial" w:eastAsia="Arial" w:hAnsi="Arial" w:cs="Arial"/>
          <w:color w:val="000000" w:themeColor="text1"/>
          <w:sz w:val="24"/>
          <w:szCs w:val="24"/>
          <w:lang w:val="es"/>
        </w:rPr>
        <w:t xml:space="preserve"> </w:t>
      </w:r>
      <w:r w:rsidR="00B056DB">
        <w:rPr>
          <w:rFonts w:ascii="Arial" w:eastAsia="Arial" w:hAnsi="Arial" w:cs="Arial"/>
          <w:color w:val="000000" w:themeColor="text1"/>
          <w:sz w:val="24"/>
          <w:szCs w:val="24"/>
          <w:lang w:val="es"/>
        </w:rPr>
        <w:fldChar w:fldCharType="begin"/>
      </w:r>
      <w:r w:rsidR="00B056DB">
        <w:rPr>
          <w:rFonts w:ascii="Arial" w:eastAsia="Arial" w:hAnsi="Arial" w:cs="Arial"/>
          <w:color w:val="000000" w:themeColor="text1"/>
          <w:sz w:val="24"/>
          <w:szCs w:val="24"/>
          <w:lang w:val="es"/>
        </w:rPr>
        <w:instrText xml:space="preserve"> ADDIN EN.CITE &lt;EndNote&gt;&lt;Cite&gt;&lt;Author&gt;Valenzuela&lt;/Author&gt;&lt;Year&gt;2016&lt;/Year&gt;&lt;IDText&gt;Factores que influyen en la disminución de lactancia materna exclusiva hasta los 6 meses de vida: Revisión temática y contexto en Chile&lt;/IDText&gt;&lt;DisplayText&gt;(23)&lt;/DisplayText&gt;&lt;record&gt;&lt;urls&gt;&lt;related-urls&gt;&lt;url&gt;https://repositorio.uchile.cl/bitstream/handle/2250/143158/Factores-que-influyen.pdf?sequence=1&amp;amp;isAllowed=y&lt;/url&gt;&lt;/related-urls&gt;&lt;/urls&gt;&lt;titles&gt;&lt;title&gt;Factores que influyen en la disminución de lactancia materna exclusiva hasta los 6 meses de vida: Revisión temática y contexto en Chile&lt;/title&gt;&lt;secondary-title&gt;Revista Internacional Salud Materno Fetal&lt;/secondary-title&gt;&lt;/titles&gt;&lt;contributors&gt;&lt;authors&gt;&lt;author&gt;Valenzuela, Salomé&lt;/author&gt;&lt;author&gt;Pinto, Estefany&lt;/author&gt;&lt;author&gt;Ortega, Gálvez&lt;/author&gt;&lt;/authors&gt;&lt;/contributors&gt;&lt;added-date format="utc"&gt;1681134382&lt;/added-date&gt;&lt;ref-type name="Journal Article"&gt;17&lt;/ref-type&gt;&lt;dates&gt;&lt;year&gt;2016&lt;/year&gt;&lt;/dates&gt;&lt;rec-number&gt;19&lt;/rec-number&gt;&lt;last-updated-date format="utc"&gt;1681134749&lt;/last-updated-date&gt;&lt;/record&gt;&lt;/Cite&gt;&lt;/EndNote&gt;</w:instrText>
      </w:r>
      <w:r w:rsidR="00B056DB">
        <w:rPr>
          <w:rFonts w:ascii="Arial" w:eastAsia="Arial" w:hAnsi="Arial" w:cs="Arial"/>
          <w:color w:val="000000" w:themeColor="text1"/>
          <w:sz w:val="24"/>
          <w:szCs w:val="24"/>
          <w:lang w:val="es"/>
        </w:rPr>
        <w:fldChar w:fldCharType="separate"/>
      </w:r>
      <w:r w:rsidR="00B056DB">
        <w:rPr>
          <w:rFonts w:ascii="Arial" w:eastAsia="Arial" w:hAnsi="Arial" w:cs="Arial"/>
          <w:noProof/>
          <w:color w:val="000000" w:themeColor="text1"/>
          <w:sz w:val="24"/>
          <w:szCs w:val="24"/>
          <w:lang w:val="es"/>
        </w:rPr>
        <w:t>(23)</w:t>
      </w:r>
      <w:r w:rsidR="00B056DB">
        <w:rPr>
          <w:rFonts w:ascii="Arial" w:eastAsia="Arial" w:hAnsi="Arial" w:cs="Arial"/>
          <w:color w:val="000000" w:themeColor="text1"/>
          <w:sz w:val="24"/>
          <w:szCs w:val="24"/>
          <w:lang w:val="es"/>
        </w:rPr>
        <w:fldChar w:fldCharType="end"/>
      </w:r>
      <w:r w:rsidR="54AAE55A" w:rsidRPr="532BF901">
        <w:rPr>
          <w:rFonts w:ascii="Arial" w:eastAsia="Arial" w:hAnsi="Arial" w:cs="Arial"/>
          <w:color w:val="000000" w:themeColor="text1"/>
          <w:sz w:val="24"/>
          <w:szCs w:val="24"/>
          <w:lang w:val="es"/>
        </w:rPr>
        <w:t xml:space="preserve"> en Chile el año 2016, un factor </w:t>
      </w:r>
      <w:r w:rsidR="5DF45BC5" w:rsidRPr="532BF901">
        <w:rPr>
          <w:rFonts w:ascii="Arial" w:eastAsia="Arial" w:hAnsi="Arial" w:cs="Arial"/>
          <w:color w:val="000000" w:themeColor="text1"/>
          <w:sz w:val="24"/>
          <w:szCs w:val="24"/>
          <w:lang w:val="es"/>
        </w:rPr>
        <w:t xml:space="preserve">que influye fuertemente </w:t>
      </w:r>
      <w:r w:rsidR="68783216" w:rsidRPr="532BF901">
        <w:rPr>
          <w:rFonts w:ascii="Arial" w:eastAsia="Arial" w:hAnsi="Arial" w:cs="Arial"/>
          <w:color w:val="000000" w:themeColor="text1"/>
          <w:sz w:val="24"/>
          <w:szCs w:val="24"/>
          <w:lang w:val="es"/>
        </w:rPr>
        <w:t>en</w:t>
      </w:r>
      <w:r w:rsidR="54AAE55A" w:rsidRPr="532BF901">
        <w:rPr>
          <w:rFonts w:ascii="Arial" w:eastAsia="Arial" w:hAnsi="Arial" w:cs="Arial"/>
          <w:color w:val="000000" w:themeColor="text1"/>
          <w:sz w:val="24"/>
          <w:szCs w:val="24"/>
          <w:lang w:val="es"/>
        </w:rPr>
        <w:t xml:space="preserve"> la duración de LME</w:t>
      </w:r>
      <w:r w:rsidR="006C75AE" w:rsidRPr="532BF901">
        <w:rPr>
          <w:rFonts w:ascii="Arial" w:eastAsia="Arial" w:hAnsi="Arial" w:cs="Arial"/>
          <w:color w:val="000000" w:themeColor="text1"/>
          <w:sz w:val="24"/>
          <w:szCs w:val="24"/>
          <w:lang w:val="es"/>
        </w:rPr>
        <w:t>,</w:t>
      </w:r>
      <w:r w:rsidR="54AAE55A" w:rsidRPr="532BF901">
        <w:rPr>
          <w:rFonts w:ascii="Arial" w:eastAsia="Arial" w:hAnsi="Arial" w:cs="Arial"/>
          <w:color w:val="000000" w:themeColor="text1"/>
          <w:sz w:val="24"/>
          <w:szCs w:val="24"/>
          <w:lang w:val="es"/>
        </w:rPr>
        <w:t xml:space="preserve"> es el apoyo emocional, consejos y experiencias entregado por parejas, familiares y amigos, impactando positivamente en la decisión de amamantar. Esto se correlaciona con lo e</w:t>
      </w:r>
      <w:r w:rsidR="72707091" w:rsidRPr="532BF901">
        <w:rPr>
          <w:rFonts w:ascii="Arial" w:eastAsia="Arial" w:hAnsi="Arial" w:cs="Arial"/>
          <w:color w:val="000000" w:themeColor="text1"/>
          <w:sz w:val="24"/>
          <w:szCs w:val="24"/>
          <w:lang w:val="es"/>
        </w:rPr>
        <w:t>videnciado</w:t>
      </w:r>
      <w:r w:rsidR="54AAE55A" w:rsidRPr="532BF901">
        <w:rPr>
          <w:rFonts w:ascii="Arial" w:eastAsia="Arial" w:hAnsi="Arial" w:cs="Arial"/>
          <w:color w:val="000000" w:themeColor="text1"/>
          <w:sz w:val="24"/>
          <w:szCs w:val="24"/>
          <w:lang w:val="es"/>
        </w:rPr>
        <w:t xml:space="preserve"> en nuestro estudio, </w:t>
      </w:r>
      <w:r w:rsidR="0A939D34" w:rsidRPr="532BF901">
        <w:rPr>
          <w:rFonts w:ascii="Arial" w:eastAsia="Arial" w:hAnsi="Arial" w:cs="Arial"/>
          <w:color w:val="000000" w:themeColor="text1"/>
          <w:sz w:val="24"/>
          <w:szCs w:val="24"/>
          <w:lang w:val="es"/>
        </w:rPr>
        <w:t>en que</w:t>
      </w:r>
      <w:r w:rsidR="54AAE55A" w:rsidRPr="532BF901">
        <w:rPr>
          <w:rFonts w:ascii="Arial" w:eastAsia="Arial" w:hAnsi="Arial" w:cs="Arial"/>
          <w:color w:val="000000" w:themeColor="text1"/>
          <w:sz w:val="24"/>
          <w:szCs w:val="24"/>
          <w:lang w:val="es"/>
        </w:rPr>
        <w:t xml:space="preserve"> el apoyo familiar y/o de amigos</w:t>
      </w:r>
      <w:r w:rsidR="6961DDAA" w:rsidRPr="532BF901">
        <w:rPr>
          <w:rFonts w:ascii="Arial" w:eastAsia="Arial" w:hAnsi="Arial" w:cs="Arial"/>
          <w:color w:val="000000" w:themeColor="text1"/>
          <w:sz w:val="24"/>
          <w:szCs w:val="24"/>
          <w:lang w:val="es"/>
        </w:rPr>
        <w:t xml:space="preserve"> clasificado como </w:t>
      </w:r>
      <w:r w:rsidR="6961DDAA" w:rsidRPr="532BF901">
        <w:rPr>
          <w:rFonts w:ascii="Arial" w:eastAsia="Arial" w:hAnsi="Arial" w:cs="Arial"/>
          <w:i/>
          <w:iCs/>
          <w:color w:val="000000" w:themeColor="text1"/>
          <w:sz w:val="24"/>
          <w:szCs w:val="24"/>
          <w:lang w:val="es"/>
        </w:rPr>
        <w:t>excelente</w:t>
      </w:r>
      <w:r w:rsidR="6961DDAA" w:rsidRPr="532BF901">
        <w:rPr>
          <w:rFonts w:ascii="Arial" w:eastAsia="Arial" w:hAnsi="Arial" w:cs="Arial"/>
          <w:color w:val="000000" w:themeColor="text1"/>
          <w:sz w:val="24"/>
          <w:szCs w:val="24"/>
          <w:lang w:val="es"/>
        </w:rPr>
        <w:t>, fue significativamente (p=0,010) mayor en las madres que entregaron LME.</w:t>
      </w:r>
    </w:p>
    <w:p w14:paraId="4AC0BB0D" w14:textId="73959DFA" w:rsidR="5F5F97F9" w:rsidRDefault="317210A2" w:rsidP="00427178">
      <w:pPr>
        <w:spacing w:line="480" w:lineRule="auto"/>
        <w:jc w:val="both"/>
        <w:rPr>
          <w:rFonts w:ascii="Arial" w:eastAsia="Arial" w:hAnsi="Arial" w:cs="Arial"/>
          <w:color w:val="000000" w:themeColor="text1"/>
          <w:sz w:val="24"/>
          <w:szCs w:val="24"/>
        </w:rPr>
      </w:pPr>
      <w:r w:rsidRPr="3D9CE1E3">
        <w:rPr>
          <w:rFonts w:ascii="Arial" w:eastAsia="Arial" w:hAnsi="Arial" w:cs="Arial"/>
          <w:color w:val="000000" w:themeColor="text1"/>
          <w:sz w:val="24"/>
          <w:szCs w:val="24"/>
        </w:rPr>
        <w:t xml:space="preserve">La </w:t>
      </w:r>
      <w:r w:rsidR="11244937" w:rsidRPr="3D9CE1E3">
        <w:rPr>
          <w:rFonts w:ascii="Arial" w:eastAsia="Arial" w:hAnsi="Arial" w:cs="Arial"/>
          <w:color w:val="000000" w:themeColor="text1"/>
          <w:sz w:val="24"/>
          <w:szCs w:val="24"/>
        </w:rPr>
        <w:t>evidencia muestra</w:t>
      </w:r>
      <w:r w:rsidRPr="3D9CE1E3">
        <w:rPr>
          <w:rFonts w:ascii="Arial" w:eastAsia="Arial" w:hAnsi="Arial" w:cs="Arial"/>
          <w:color w:val="000000" w:themeColor="text1"/>
          <w:sz w:val="24"/>
          <w:szCs w:val="24"/>
        </w:rPr>
        <w:t xml:space="preserve"> que el tipo de parto incide positivamente en la prevalencia de LME</w:t>
      </w:r>
      <w:r w:rsidR="1186D6DA" w:rsidRPr="3D9CE1E3">
        <w:rPr>
          <w:rFonts w:ascii="Arial" w:eastAsia="Arial" w:hAnsi="Arial" w:cs="Arial"/>
          <w:color w:val="000000" w:themeColor="text1"/>
          <w:sz w:val="24"/>
          <w:szCs w:val="24"/>
        </w:rPr>
        <w:t xml:space="preserve">, así lo </w:t>
      </w:r>
      <w:r w:rsidR="1186D6DA" w:rsidRPr="7E404850">
        <w:rPr>
          <w:rFonts w:ascii="Arial" w:eastAsia="Arial" w:hAnsi="Arial" w:cs="Arial"/>
          <w:color w:val="000000" w:themeColor="text1"/>
          <w:sz w:val="24"/>
          <w:szCs w:val="24"/>
        </w:rPr>
        <w:t>indic</w:t>
      </w:r>
      <w:r w:rsidR="4FFD2D0B" w:rsidRPr="7E404850">
        <w:rPr>
          <w:rFonts w:ascii="Arial" w:eastAsia="Arial" w:hAnsi="Arial" w:cs="Arial"/>
          <w:color w:val="000000" w:themeColor="text1"/>
          <w:sz w:val="24"/>
          <w:szCs w:val="24"/>
        </w:rPr>
        <w:t>ó</w:t>
      </w:r>
      <w:r w:rsidR="1186D6DA" w:rsidRPr="3D9CE1E3">
        <w:rPr>
          <w:rFonts w:ascii="Arial" w:eastAsia="Arial" w:hAnsi="Arial" w:cs="Arial"/>
          <w:color w:val="000000" w:themeColor="text1"/>
          <w:sz w:val="24"/>
          <w:szCs w:val="24"/>
        </w:rPr>
        <w:t xml:space="preserve"> la encuesta ENALMA </w:t>
      </w:r>
      <w:r w:rsidR="00B056DB">
        <w:rPr>
          <w:rFonts w:ascii="Arial" w:eastAsia="Arial" w:hAnsi="Arial" w:cs="Arial"/>
          <w:color w:val="000000" w:themeColor="text1"/>
          <w:sz w:val="24"/>
          <w:szCs w:val="24"/>
        </w:rPr>
        <w:fldChar w:fldCharType="begin"/>
      </w:r>
      <w:r w:rsidR="00B056DB">
        <w:rPr>
          <w:rFonts w:ascii="Arial" w:eastAsia="Arial" w:hAnsi="Arial" w:cs="Arial"/>
          <w:color w:val="000000" w:themeColor="text1"/>
          <w:sz w:val="24"/>
          <w:szCs w:val="24"/>
        </w:rPr>
        <w:instrText xml:space="preserve"> ADDIN EN.CITE &lt;EndNote&gt;&lt;Cite&gt;&lt;Author&gt;Ministerio de Salud&lt;/Author&gt;&lt;Year&gt;2013&lt;/Year&gt;&lt;IDText&gt;Informe técnico Encuesta Nacional de Lactancia Materna en la atención Primaria - ENALMA. Chile 2013&lt;/IDText&gt;&lt;DisplayText&gt;(32)&lt;/DisplayText&gt;&lt;record&gt;&lt;urls&gt;&lt;related-urls&gt;&lt;url&gt;https://www.minsal.cl/sites/default/files/files/INFORME_FINAL_ENALMA_2013.pdf&lt;/url&gt;&lt;/related-urls&gt;&lt;/urls&gt;&lt;titles&gt;&lt;title&gt;Informe técnico Encuesta Nacional de Lactancia Materna en la atención Primaria - ENALMA. Chile 2013&lt;/title&gt;&lt;/titles&gt;&lt;contributors&gt;&lt;authors&gt;&lt;author&gt;Ministerio de Salud, Subsecretaria de Salud Pública&lt;/author&gt;&lt;/authors&gt;&lt;/contributors&gt;&lt;added-date format="utc"&gt;1681139290&lt;/added-date&gt;&lt;ref-type name="Government Document"&gt;46&lt;/ref-type&gt;&lt;dates&gt;&lt;year&gt;2013&lt;/year&gt;&lt;/dates&gt;&lt;rec-number&gt;37&lt;/rec-number&gt;&lt;last-updated-date format="utc"&gt;1681139593&lt;/last-updated-date&gt;&lt;/record&gt;&lt;/Cite&gt;&lt;/EndNote&gt;</w:instrText>
      </w:r>
      <w:r w:rsidR="00B056DB">
        <w:rPr>
          <w:rFonts w:ascii="Arial" w:eastAsia="Arial" w:hAnsi="Arial" w:cs="Arial"/>
          <w:color w:val="000000" w:themeColor="text1"/>
          <w:sz w:val="24"/>
          <w:szCs w:val="24"/>
        </w:rPr>
        <w:fldChar w:fldCharType="separate"/>
      </w:r>
      <w:r w:rsidR="00B056DB">
        <w:rPr>
          <w:rFonts w:ascii="Arial" w:eastAsia="Arial" w:hAnsi="Arial" w:cs="Arial"/>
          <w:noProof/>
          <w:color w:val="000000" w:themeColor="text1"/>
          <w:sz w:val="24"/>
          <w:szCs w:val="24"/>
        </w:rPr>
        <w:t>(32)</w:t>
      </w:r>
      <w:r w:rsidR="00B056DB">
        <w:rPr>
          <w:rFonts w:ascii="Arial" w:eastAsia="Arial" w:hAnsi="Arial" w:cs="Arial"/>
          <w:color w:val="000000" w:themeColor="text1"/>
          <w:sz w:val="24"/>
          <w:szCs w:val="24"/>
        </w:rPr>
        <w:fldChar w:fldCharType="end"/>
      </w:r>
      <w:r w:rsidR="14BB3D27" w:rsidRPr="3D9CE1E3">
        <w:rPr>
          <w:rFonts w:ascii="Arial" w:eastAsia="Arial" w:hAnsi="Arial" w:cs="Arial"/>
          <w:color w:val="000000" w:themeColor="text1"/>
          <w:sz w:val="24"/>
          <w:szCs w:val="24"/>
        </w:rPr>
        <w:t xml:space="preserve">, la cual </w:t>
      </w:r>
      <w:r w:rsidR="14BB3D27" w:rsidRPr="7E404850">
        <w:rPr>
          <w:rFonts w:ascii="Arial" w:eastAsia="Arial" w:hAnsi="Arial" w:cs="Arial"/>
          <w:color w:val="000000" w:themeColor="text1"/>
          <w:sz w:val="24"/>
          <w:szCs w:val="24"/>
        </w:rPr>
        <w:t>m</w:t>
      </w:r>
      <w:r w:rsidR="695621FC" w:rsidRPr="7E404850">
        <w:rPr>
          <w:rFonts w:ascii="Arial" w:eastAsia="Arial" w:hAnsi="Arial" w:cs="Arial"/>
          <w:color w:val="000000" w:themeColor="text1"/>
          <w:sz w:val="24"/>
          <w:szCs w:val="24"/>
        </w:rPr>
        <w:t>ostró</w:t>
      </w:r>
      <w:r w:rsidR="14BB3D27" w:rsidRPr="3D9CE1E3">
        <w:rPr>
          <w:rFonts w:ascii="Arial" w:eastAsia="Arial" w:hAnsi="Arial" w:cs="Arial"/>
          <w:color w:val="000000" w:themeColor="text1"/>
          <w:sz w:val="24"/>
          <w:szCs w:val="24"/>
        </w:rPr>
        <w:t xml:space="preserve"> </w:t>
      </w:r>
      <w:r w:rsidR="31741CD2" w:rsidRPr="3D9CE1E3">
        <w:rPr>
          <w:rFonts w:ascii="Arial" w:eastAsia="Arial" w:hAnsi="Arial" w:cs="Arial"/>
          <w:color w:val="000000" w:themeColor="text1"/>
          <w:sz w:val="24"/>
          <w:szCs w:val="24"/>
        </w:rPr>
        <w:t>una mayor prevalencia de LME en los partos que fueron vaginales</w:t>
      </w:r>
      <w:r w:rsidR="30715B4F" w:rsidRPr="3D9CE1E3">
        <w:rPr>
          <w:rFonts w:ascii="Arial" w:eastAsia="Arial" w:hAnsi="Arial" w:cs="Arial"/>
          <w:color w:val="000000" w:themeColor="text1"/>
          <w:sz w:val="24"/>
          <w:szCs w:val="24"/>
        </w:rPr>
        <w:t xml:space="preserve">. </w:t>
      </w:r>
      <w:r w:rsidR="74C95D3A" w:rsidRPr="3D9CE1E3">
        <w:rPr>
          <w:rFonts w:ascii="Arial" w:eastAsia="Arial" w:hAnsi="Arial" w:cs="Arial"/>
          <w:color w:val="000000" w:themeColor="text1"/>
          <w:sz w:val="24"/>
          <w:szCs w:val="24"/>
        </w:rPr>
        <w:t>Tanto e</w:t>
      </w:r>
      <w:r w:rsidR="3A5ED643" w:rsidRPr="3D9CE1E3">
        <w:rPr>
          <w:rFonts w:ascii="Arial" w:eastAsia="Arial" w:hAnsi="Arial" w:cs="Arial"/>
          <w:color w:val="000000" w:themeColor="text1"/>
          <w:sz w:val="24"/>
          <w:szCs w:val="24"/>
        </w:rPr>
        <w:t>n la</w:t>
      </w:r>
      <w:r w:rsidR="30715B4F" w:rsidRPr="3D9CE1E3">
        <w:rPr>
          <w:rFonts w:ascii="Arial" w:eastAsia="Arial" w:hAnsi="Arial" w:cs="Arial"/>
          <w:color w:val="000000" w:themeColor="text1"/>
          <w:sz w:val="24"/>
          <w:szCs w:val="24"/>
        </w:rPr>
        <w:t xml:space="preserve"> revisión bibliográfica </w:t>
      </w:r>
      <w:r w:rsidR="08F31B64" w:rsidRPr="3D9CE1E3">
        <w:rPr>
          <w:rFonts w:ascii="Arial" w:eastAsia="Arial" w:hAnsi="Arial" w:cs="Arial"/>
          <w:color w:val="000000" w:themeColor="text1"/>
          <w:sz w:val="24"/>
          <w:szCs w:val="24"/>
        </w:rPr>
        <w:t>realizada por Valenzuela</w:t>
      </w:r>
      <w:r w:rsidR="6B77400B" w:rsidRPr="3D9CE1E3">
        <w:rPr>
          <w:rFonts w:ascii="Arial" w:eastAsia="Arial" w:hAnsi="Arial" w:cs="Arial"/>
          <w:color w:val="000000" w:themeColor="text1"/>
          <w:sz w:val="24"/>
          <w:szCs w:val="24"/>
        </w:rPr>
        <w:t xml:space="preserve"> y cols</w:t>
      </w:r>
      <w:r w:rsidR="723478CF" w:rsidRPr="3D9CE1E3">
        <w:rPr>
          <w:rFonts w:ascii="Arial" w:eastAsia="Arial" w:hAnsi="Arial" w:cs="Arial"/>
          <w:color w:val="000000" w:themeColor="text1"/>
          <w:sz w:val="24"/>
          <w:szCs w:val="24"/>
        </w:rPr>
        <w:t>.</w:t>
      </w:r>
      <w:r w:rsidR="6B77400B" w:rsidRPr="3D9CE1E3">
        <w:rPr>
          <w:rFonts w:ascii="Arial" w:eastAsia="Arial" w:hAnsi="Arial" w:cs="Arial"/>
          <w:color w:val="000000" w:themeColor="text1"/>
          <w:sz w:val="24"/>
          <w:szCs w:val="24"/>
        </w:rPr>
        <w:t xml:space="preserve"> en 2016</w:t>
      </w:r>
      <w:r w:rsidR="08F31B64" w:rsidRPr="3D9CE1E3">
        <w:rPr>
          <w:rFonts w:ascii="Arial" w:eastAsia="Arial" w:hAnsi="Arial" w:cs="Arial"/>
          <w:color w:val="000000" w:themeColor="text1"/>
          <w:sz w:val="24"/>
          <w:szCs w:val="24"/>
        </w:rPr>
        <w:t xml:space="preserve"> </w:t>
      </w:r>
      <w:r w:rsidR="00B056DB">
        <w:rPr>
          <w:rFonts w:ascii="Arial" w:eastAsia="Arial" w:hAnsi="Arial" w:cs="Arial"/>
          <w:color w:val="000000" w:themeColor="text1"/>
          <w:sz w:val="24"/>
          <w:szCs w:val="24"/>
        </w:rPr>
        <w:fldChar w:fldCharType="begin"/>
      </w:r>
      <w:r w:rsidR="00B056DB">
        <w:rPr>
          <w:rFonts w:ascii="Arial" w:eastAsia="Arial" w:hAnsi="Arial" w:cs="Arial"/>
          <w:color w:val="000000" w:themeColor="text1"/>
          <w:sz w:val="24"/>
          <w:szCs w:val="24"/>
        </w:rPr>
        <w:instrText xml:space="preserve"> ADDIN EN.CITE &lt;EndNote&gt;&lt;Cite&gt;&lt;Author&gt;Valenzuela&lt;/Author&gt;&lt;Year&gt;2016&lt;/Year&gt;&lt;IDText&gt;Factores que influyen en la disminución de lactancia materna exclusiva hasta los 6 meses de vida: Revisión temática y contexto en Chile&lt;/IDText&gt;&lt;DisplayText&gt;(23)&lt;/DisplayText&gt;&lt;record&gt;&lt;urls&gt;&lt;related-urls&gt;&lt;url&gt;https://repositorio.uchile.cl/bitstream/handle/2250/143158/Factores-que-influyen.pdf?sequence=1&amp;amp;isAllowed=y&lt;/url&gt;&lt;/related-urls&gt;&lt;/urls&gt;&lt;titles&gt;&lt;title&gt;Factores que influyen en la disminución de lactancia materna exclusiva hasta los 6 meses de vida: Revisión temática y contexto en Chile&lt;/title&gt;&lt;secondary-title&gt;Revista Internacional Salud Materno Fetal&lt;/secondary-title&gt;&lt;/titles&gt;&lt;contributors&gt;&lt;authors&gt;&lt;author&gt;Valenzuela, Salomé&lt;/author&gt;&lt;author&gt;Pinto, Estefany&lt;/author&gt;&lt;author&gt;Ortega, Gálvez&lt;/author&gt;&lt;/authors&gt;&lt;/contributors&gt;&lt;added-date format="utc"&gt;1681134382&lt;/added-date&gt;&lt;ref-type name="Journal Article"&gt;17&lt;/ref-type&gt;&lt;dates&gt;&lt;year&gt;2016&lt;/year&gt;&lt;/dates&gt;&lt;rec-number&gt;19&lt;/rec-number&gt;&lt;last-updated-date format="utc"&gt;1681134749&lt;/last-updated-date&gt;&lt;/record&gt;&lt;/Cite&gt;&lt;/EndNote&gt;</w:instrText>
      </w:r>
      <w:r w:rsidR="00B056DB">
        <w:rPr>
          <w:rFonts w:ascii="Arial" w:eastAsia="Arial" w:hAnsi="Arial" w:cs="Arial"/>
          <w:color w:val="000000" w:themeColor="text1"/>
          <w:sz w:val="24"/>
          <w:szCs w:val="24"/>
        </w:rPr>
        <w:fldChar w:fldCharType="separate"/>
      </w:r>
      <w:r w:rsidR="00B056DB">
        <w:rPr>
          <w:rFonts w:ascii="Arial" w:eastAsia="Arial" w:hAnsi="Arial" w:cs="Arial"/>
          <w:noProof/>
          <w:color w:val="000000" w:themeColor="text1"/>
          <w:sz w:val="24"/>
          <w:szCs w:val="24"/>
        </w:rPr>
        <w:t>(23)</w:t>
      </w:r>
      <w:r w:rsidR="00B056DB">
        <w:rPr>
          <w:rFonts w:ascii="Arial" w:eastAsia="Arial" w:hAnsi="Arial" w:cs="Arial"/>
          <w:color w:val="000000" w:themeColor="text1"/>
          <w:sz w:val="24"/>
          <w:szCs w:val="24"/>
        </w:rPr>
        <w:fldChar w:fldCharType="end"/>
      </w:r>
      <w:r w:rsidR="636B1562" w:rsidRPr="3D9CE1E3">
        <w:rPr>
          <w:rFonts w:ascii="Arial" w:eastAsia="Arial" w:hAnsi="Arial" w:cs="Arial"/>
          <w:color w:val="000000" w:themeColor="text1"/>
          <w:sz w:val="24"/>
          <w:szCs w:val="24"/>
        </w:rPr>
        <w:t>, en lo estudiado por</w:t>
      </w:r>
      <w:r w:rsidR="601A0E5B" w:rsidRPr="3D9CE1E3">
        <w:rPr>
          <w:rFonts w:ascii="Arial" w:eastAsia="Arial" w:hAnsi="Arial" w:cs="Arial"/>
          <w:color w:val="000000" w:themeColor="text1"/>
          <w:sz w:val="24"/>
          <w:szCs w:val="24"/>
        </w:rPr>
        <w:t xml:space="preserve"> Niño y cols</w:t>
      </w:r>
      <w:r w:rsidR="7A02814C" w:rsidRPr="3D9CE1E3">
        <w:rPr>
          <w:rFonts w:ascii="Arial" w:eastAsia="Arial" w:hAnsi="Arial" w:cs="Arial"/>
          <w:color w:val="000000" w:themeColor="text1"/>
          <w:sz w:val="24"/>
          <w:szCs w:val="24"/>
        </w:rPr>
        <w:t>.</w:t>
      </w:r>
      <w:r w:rsidR="0AE913E4" w:rsidRPr="3D9CE1E3">
        <w:rPr>
          <w:rFonts w:ascii="Arial" w:eastAsia="Arial" w:hAnsi="Arial" w:cs="Arial"/>
          <w:color w:val="000000" w:themeColor="text1"/>
          <w:sz w:val="24"/>
          <w:szCs w:val="24"/>
        </w:rPr>
        <w:t xml:space="preserve"> </w:t>
      </w:r>
      <w:r w:rsidR="00B056DB">
        <w:rPr>
          <w:rFonts w:ascii="Arial" w:eastAsia="Arial" w:hAnsi="Arial" w:cs="Arial"/>
          <w:color w:val="000000" w:themeColor="text1"/>
          <w:sz w:val="24"/>
          <w:szCs w:val="24"/>
        </w:rPr>
        <w:fldChar w:fldCharType="begin"/>
      </w:r>
      <w:r w:rsidR="00B056DB">
        <w:rPr>
          <w:rFonts w:ascii="Arial" w:eastAsia="Arial" w:hAnsi="Arial" w:cs="Arial"/>
          <w:color w:val="000000" w:themeColor="text1"/>
          <w:sz w:val="24"/>
          <w:szCs w:val="24"/>
        </w:rPr>
        <w:instrText xml:space="preserve"> ADDIN EN.CITE &lt;EndNote&gt;&lt;Cite&gt;&lt;Author&gt;Niño M&lt;/Author&gt;&lt;Year&gt;2012&lt;/Year&gt;&lt;IDText&gt;Factores asociados a la lactancia materna exclusiva&lt;/IDText&gt;&lt;DisplayText&gt;(33)&lt;/DisplayText&gt;&lt;record&gt;&lt;urls&gt;&lt;related-urls&gt;&lt;url&gt;https://dx.doi.org/10.4067/s0370-41062012000200007&lt;/url&gt;&lt;/related-urls&gt;&lt;/urls&gt;&lt;isbn&gt;0370-4106&lt;/isbn&gt;&lt;titles&gt;&lt;title&gt;Factores asociados a la lactancia materna exclusiva&lt;/title&gt;&lt;secondary-title&gt;Revista chilena de pediatría&lt;/secondary-title&gt;&lt;/titles&gt;&lt;pages&gt;161-169&lt;/pages&gt;&lt;urls&gt;&lt;pdf-urls&gt;&lt;url&gt;https://kp-pdf.s3.amazonaws.com/4792df96-206e-475e-bc8b-1b9389ed0f52.pdf?X-Amz-Algorithm=AWS4-HMAC-SHA256&amp;amp;X-Amz-Credential=AKIAUROH2NUQSIQZIEG4/20230401/us-east-1/s3/aws4_request&amp;amp;X-Amz-Date=20230401T123231Z&amp;amp;X-Amz-Expires=600&amp;amp;X-Amz-SignedHeaders=host&amp;amp;X-Amz-Signature=9cbe92b81123e57afe86465a330a00114a78bf0cb147b28155833d1221fada17&lt;/url&gt;&lt;/pdf-urls&gt;&lt;/urls&gt;&lt;number&gt;2&lt;/number&gt;&lt;contributors&gt;&lt;authors&gt;&lt;author&gt;Niño M, Rosa&lt;/author&gt;&lt;author&gt;Silva E, Gioconda&lt;/author&gt;&lt;author&gt;Atalah S, Eduardo&lt;/author&gt;&lt;/authors&gt;&lt;/contributors&gt;&lt;added-date format="utc"&gt;1680352359&lt;/added-date&gt;&lt;ref-type name="Journal Article"&gt;17&lt;/ref-type&gt;&lt;dates&gt;&lt;year&gt;2012&lt;/year&gt;&lt;/dates&gt;&lt;rec-number&gt;8&lt;/rec-number&gt;&lt;publisher&gt;Sociedad Chilena de Pediatria&lt;/publisher&gt;&lt;last-updated-date format="utc"&gt;1680352359&lt;/last-updated-date&gt;&lt;electronic-resource-num&gt;10.4067/s0370-41062012000200007&lt;/electronic-resource-num&gt;&lt;volume&gt;83&lt;/volume&gt;&lt;/record&gt;&lt;/Cite&gt;&lt;/EndNote&gt;</w:instrText>
      </w:r>
      <w:r w:rsidR="00B056DB">
        <w:rPr>
          <w:rFonts w:ascii="Arial" w:eastAsia="Arial" w:hAnsi="Arial" w:cs="Arial"/>
          <w:color w:val="000000" w:themeColor="text1"/>
          <w:sz w:val="24"/>
          <w:szCs w:val="24"/>
        </w:rPr>
        <w:fldChar w:fldCharType="separate"/>
      </w:r>
      <w:r w:rsidR="00B056DB">
        <w:rPr>
          <w:rFonts w:ascii="Arial" w:eastAsia="Arial" w:hAnsi="Arial" w:cs="Arial"/>
          <w:noProof/>
          <w:color w:val="000000" w:themeColor="text1"/>
          <w:sz w:val="24"/>
          <w:szCs w:val="24"/>
        </w:rPr>
        <w:t>(33)</w:t>
      </w:r>
      <w:r w:rsidR="00B056DB">
        <w:rPr>
          <w:rFonts w:ascii="Arial" w:eastAsia="Arial" w:hAnsi="Arial" w:cs="Arial"/>
          <w:color w:val="000000" w:themeColor="text1"/>
          <w:sz w:val="24"/>
          <w:szCs w:val="24"/>
        </w:rPr>
        <w:fldChar w:fldCharType="end"/>
      </w:r>
      <w:r w:rsidR="70F7D04E" w:rsidRPr="3D9CE1E3">
        <w:rPr>
          <w:rFonts w:ascii="Arial" w:eastAsia="Arial" w:hAnsi="Arial" w:cs="Arial"/>
          <w:color w:val="000000" w:themeColor="text1"/>
          <w:sz w:val="24"/>
          <w:szCs w:val="24"/>
        </w:rPr>
        <w:t xml:space="preserve"> </w:t>
      </w:r>
      <w:r w:rsidR="3F2FECDB" w:rsidRPr="3D9CE1E3">
        <w:rPr>
          <w:rFonts w:ascii="Arial" w:eastAsia="Arial" w:hAnsi="Arial" w:cs="Arial"/>
          <w:color w:val="000000" w:themeColor="text1"/>
          <w:sz w:val="24"/>
          <w:szCs w:val="24"/>
        </w:rPr>
        <w:t xml:space="preserve">en 2012 </w:t>
      </w:r>
      <w:r w:rsidR="70F7D04E" w:rsidRPr="3D9CE1E3">
        <w:rPr>
          <w:rFonts w:ascii="Arial" w:eastAsia="Arial" w:hAnsi="Arial" w:cs="Arial"/>
          <w:color w:val="000000" w:themeColor="text1"/>
          <w:sz w:val="24"/>
          <w:szCs w:val="24"/>
        </w:rPr>
        <w:t>y por Silva y cols</w:t>
      </w:r>
      <w:r w:rsidR="3435AAB0" w:rsidRPr="3D9CE1E3">
        <w:rPr>
          <w:rFonts w:ascii="Arial" w:eastAsia="Arial" w:hAnsi="Arial" w:cs="Arial"/>
          <w:color w:val="000000" w:themeColor="text1"/>
          <w:sz w:val="24"/>
          <w:szCs w:val="24"/>
        </w:rPr>
        <w:t>.</w:t>
      </w:r>
      <w:r w:rsidR="70F7D04E" w:rsidRPr="3D9CE1E3">
        <w:rPr>
          <w:rFonts w:ascii="Arial" w:eastAsia="Arial" w:hAnsi="Arial" w:cs="Arial"/>
          <w:color w:val="000000" w:themeColor="text1"/>
          <w:sz w:val="24"/>
          <w:szCs w:val="24"/>
        </w:rPr>
        <w:t xml:space="preserve"> </w:t>
      </w:r>
      <w:r w:rsidR="00B056DB">
        <w:rPr>
          <w:rFonts w:ascii="Arial" w:eastAsia="Arial" w:hAnsi="Arial" w:cs="Arial"/>
          <w:color w:val="000000" w:themeColor="text1"/>
          <w:sz w:val="24"/>
          <w:szCs w:val="24"/>
        </w:rPr>
        <w:fldChar w:fldCharType="begin"/>
      </w:r>
      <w:r w:rsidR="002A4F11">
        <w:rPr>
          <w:rFonts w:ascii="Arial" w:eastAsia="Arial" w:hAnsi="Arial" w:cs="Arial"/>
          <w:color w:val="000000" w:themeColor="text1"/>
          <w:sz w:val="24"/>
          <w:szCs w:val="24"/>
        </w:rPr>
        <w:instrText xml:space="preserve"> ADDIN EN.CITE &lt;EndNote&gt;&lt;Cite&gt;&lt;Author&gt;Silva&lt;/Author&gt;&lt;Year&gt;2018&lt;/Year&gt;&lt;IDText&gt;El tipo de parto, ¿podría condicionar el éxito en la lactancia materna exclusiva?&lt;/IDText&gt;&lt;DisplayText&gt;(51)&lt;/DisplayText&gt;&lt;record&gt;&lt;titles&gt;&lt;title&gt;El tipo de parto, ¿podría condicionar el éxito en la lactancia materna exclusiva?&lt;/title&gt;&lt;secondary-title&gt;Revista Española de Nutrición Comunitaria&lt;/secondary-title&gt;&lt;/titles&gt;&lt;contributors&gt;&lt;authors&gt;&lt;author&gt;Silva, Paulo&lt;/author&gt;&lt;author&gt;Vargas, Nicolás&lt;/author&gt;&lt;author&gt;León, Nathaly&lt;/author&gt;&lt;author&gt;Durán-Agüero, Samuel&lt;/author&gt;&lt;author&gt;Araya, Marianela&lt;/author&gt;&lt;author&gt;Rudman, Joanna&lt;/author&gt;&lt;author&gt;Muñoz, Guadalupe&lt;/author&gt;&lt;/authors&gt;&lt;/contributors&gt;&lt;added-date format="utc"&gt;1699826166&lt;/added-date&gt;&lt;pub-location&gt;España&lt;/pub-location&gt;&lt;ref-type name="Journal Article"&gt;17&lt;/ref-type&gt;&lt;dates&gt;&lt;year&gt;2018&lt;/year&gt;&lt;/dates&gt;&lt;rec-number&gt;109&lt;/rec-number&gt;&lt;last-updated-date format="utc"&gt;1699826360&lt;/last-updated-date&gt;&lt;volume&gt;24&lt;/volume&gt;&lt;/record&gt;&lt;/Cite&gt;&lt;/EndNote&gt;</w:instrText>
      </w:r>
      <w:r w:rsidR="00B056DB">
        <w:rPr>
          <w:rFonts w:ascii="Arial" w:eastAsia="Arial" w:hAnsi="Arial" w:cs="Arial"/>
          <w:color w:val="000000" w:themeColor="text1"/>
          <w:sz w:val="24"/>
          <w:szCs w:val="24"/>
        </w:rPr>
        <w:fldChar w:fldCharType="separate"/>
      </w:r>
      <w:r w:rsidR="002A4F11">
        <w:rPr>
          <w:rFonts w:ascii="Arial" w:eastAsia="Arial" w:hAnsi="Arial" w:cs="Arial"/>
          <w:noProof/>
          <w:color w:val="000000" w:themeColor="text1"/>
          <w:sz w:val="24"/>
          <w:szCs w:val="24"/>
        </w:rPr>
        <w:t>(51)</w:t>
      </w:r>
      <w:r w:rsidR="00B056DB">
        <w:rPr>
          <w:rFonts w:ascii="Arial" w:eastAsia="Arial" w:hAnsi="Arial" w:cs="Arial"/>
          <w:color w:val="000000" w:themeColor="text1"/>
          <w:sz w:val="24"/>
          <w:szCs w:val="24"/>
        </w:rPr>
        <w:fldChar w:fldCharType="end"/>
      </w:r>
      <w:r w:rsidR="0DF4F61F" w:rsidRPr="3D9CE1E3">
        <w:rPr>
          <w:rFonts w:ascii="Arial" w:eastAsia="Arial" w:hAnsi="Arial" w:cs="Arial"/>
          <w:color w:val="000000" w:themeColor="text1"/>
          <w:sz w:val="24"/>
          <w:szCs w:val="24"/>
        </w:rPr>
        <w:t xml:space="preserve"> en 2016</w:t>
      </w:r>
      <w:r w:rsidR="3A1FBA86" w:rsidRPr="3D9CE1E3">
        <w:rPr>
          <w:rFonts w:ascii="Arial" w:eastAsia="Arial" w:hAnsi="Arial" w:cs="Arial"/>
          <w:color w:val="000000" w:themeColor="text1"/>
          <w:sz w:val="24"/>
          <w:szCs w:val="24"/>
        </w:rPr>
        <w:t>, así como</w:t>
      </w:r>
      <w:r w:rsidR="20B29DF7" w:rsidRPr="3D9CE1E3">
        <w:rPr>
          <w:rFonts w:ascii="Arial" w:eastAsia="Arial" w:hAnsi="Arial" w:cs="Arial"/>
          <w:color w:val="000000" w:themeColor="text1"/>
          <w:sz w:val="24"/>
          <w:szCs w:val="24"/>
        </w:rPr>
        <w:t xml:space="preserve"> en otros estudios internacionales</w:t>
      </w:r>
      <w:r w:rsidR="5230E8C2" w:rsidRPr="3D9CE1E3">
        <w:rPr>
          <w:rFonts w:ascii="Arial" w:eastAsia="Arial" w:hAnsi="Arial" w:cs="Arial"/>
          <w:color w:val="000000" w:themeColor="text1"/>
          <w:sz w:val="24"/>
          <w:szCs w:val="24"/>
        </w:rPr>
        <w:t>,</w:t>
      </w:r>
      <w:r w:rsidR="41AD781B" w:rsidRPr="3D9CE1E3">
        <w:rPr>
          <w:rFonts w:ascii="Arial" w:eastAsia="Arial" w:hAnsi="Arial" w:cs="Arial"/>
          <w:color w:val="000000" w:themeColor="text1"/>
          <w:sz w:val="24"/>
          <w:szCs w:val="24"/>
        </w:rPr>
        <w:t xml:space="preserve"> realizados en </w:t>
      </w:r>
      <w:r w:rsidR="4D3B9F36" w:rsidRPr="3D9CE1E3">
        <w:rPr>
          <w:rFonts w:ascii="Arial" w:eastAsia="Arial" w:hAnsi="Arial" w:cs="Arial"/>
          <w:color w:val="000000" w:themeColor="text1"/>
          <w:sz w:val="24"/>
          <w:szCs w:val="24"/>
        </w:rPr>
        <w:t xml:space="preserve">España </w:t>
      </w:r>
      <w:r w:rsidR="00B056DB">
        <w:rPr>
          <w:rFonts w:ascii="Arial" w:eastAsia="Arial" w:hAnsi="Arial" w:cs="Arial"/>
          <w:color w:val="000000" w:themeColor="text1"/>
          <w:sz w:val="24"/>
          <w:szCs w:val="24"/>
        </w:rPr>
        <w:fldChar w:fldCharType="begin"/>
      </w:r>
      <w:r w:rsidR="002A4F11">
        <w:rPr>
          <w:rFonts w:ascii="Arial" w:eastAsia="Arial" w:hAnsi="Arial" w:cs="Arial"/>
          <w:color w:val="000000" w:themeColor="text1"/>
          <w:sz w:val="24"/>
          <w:szCs w:val="24"/>
        </w:rPr>
        <w:instrText xml:space="preserve"> ADDIN EN.CITE &lt;EndNote&gt;&lt;Cite&gt;&lt;Author&gt;Sacristán Martín&lt;/Author&gt;&lt;Year&gt;2011&lt;/Year&gt;&lt;IDText&gt;Situación actual y factores que condicionan la lactancia materna en Castilla y León&lt;/IDText&gt;&lt;DisplayText&gt;(52)&lt;/DisplayText&gt;&lt;record&gt;&lt;urls&gt;&lt;related-urls&gt;&lt;url&gt;http://scielo.isciii.es/scielo.php?script=sci_arttext&amp;amp;pid=S1139-76322011000100004&amp;amp;lng=es&lt;/url&gt;&lt;/related-urls&gt;&lt;/urls&gt;&lt;titles&gt;&lt;title&gt;Situación actual y factores que condicionan la lactancia materna en Castilla y León&lt;/title&gt;&lt;secondary-title&gt;Revista Pediatría de Atención Primaria&lt;/secondary-title&gt;&lt;/titles&gt;&lt;pages&gt;33-46&lt;/pages&gt;&lt;contributors&gt;&lt;authors&gt;&lt;author&gt;Sacristán Martín, A.M.&lt;/author&gt;&lt;author&gt;Lozano Alonso, J.E.&lt;/author&gt;&lt;author&gt;Gil Costa, M.&lt;/author&gt;&lt;author&gt;Vega Alonso, A.T.&lt;/author&gt;&lt;/authors&gt;&lt;/contributors&gt;&lt;added-date format="utc"&gt;1699826509&lt;/added-date&gt;&lt;ref-type name="Journal Article"&gt;17&lt;/ref-type&gt;&lt;dates&gt;&lt;year&gt;2011&lt;/year&gt;&lt;/dates&gt;&lt;rec-number&gt;110&lt;/rec-number&gt;&lt;last-updated-date format="utc"&gt;1699826758&lt;/last-updated-date&gt;&lt;volume&gt;13&lt;/volume&gt;&lt;/record&gt;&lt;/Cite&gt;&lt;/EndNote&gt;</w:instrText>
      </w:r>
      <w:r w:rsidR="00B056DB">
        <w:rPr>
          <w:rFonts w:ascii="Arial" w:eastAsia="Arial" w:hAnsi="Arial" w:cs="Arial"/>
          <w:color w:val="000000" w:themeColor="text1"/>
          <w:sz w:val="24"/>
          <w:szCs w:val="24"/>
        </w:rPr>
        <w:fldChar w:fldCharType="separate"/>
      </w:r>
      <w:r w:rsidR="002A4F11">
        <w:rPr>
          <w:rFonts w:ascii="Arial" w:eastAsia="Arial" w:hAnsi="Arial" w:cs="Arial"/>
          <w:noProof/>
          <w:color w:val="000000" w:themeColor="text1"/>
          <w:sz w:val="24"/>
          <w:szCs w:val="24"/>
        </w:rPr>
        <w:t>(52)</w:t>
      </w:r>
      <w:r w:rsidR="00B056DB">
        <w:rPr>
          <w:rFonts w:ascii="Arial" w:eastAsia="Arial" w:hAnsi="Arial" w:cs="Arial"/>
          <w:color w:val="000000" w:themeColor="text1"/>
          <w:sz w:val="24"/>
          <w:szCs w:val="24"/>
        </w:rPr>
        <w:fldChar w:fldCharType="end"/>
      </w:r>
      <w:r w:rsidR="0C62D91F" w:rsidRPr="3D9CE1E3">
        <w:rPr>
          <w:rFonts w:ascii="Arial" w:eastAsia="Arial" w:hAnsi="Arial" w:cs="Arial"/>
          <w:color w:val="000000" w:themeColor="text1"/>
          <w:sz w:val="24"/>
          <w:szCs w:val="24"/>
        </w:rPr>
        <w:t xml:space="preserve"> y </w:t>
      </w:r>
      <w:r w:rsidR="091B53BE" w:rsidRPr="3D9CE1E3">
        <w:rPr>
          <w:rFonts w:ascii="Arial" w:eastAsia="Arial" w:hAnsi="Arial" w:cs="Arial"/>
          <w:color w:val="000000" w:themeColor="text1"/>
          <w:sz w:val="24"/>
          <w:szCs w:val="24"/>
        </w:rPr>
        <w:t>Perú</w:t>
      </w:r>
      <w:r w:rsidR="0C62D91F" w:rsidRPr="3D9CE1E3">
        <w:rPr>
          <w:rFonts w:ascii="Arial" w:eastAsia="Arial" w:hAnsi="Arial" w:cs="Arial"/>
          <w:color w:val="000000" w:themeColor="text1"/>
          <w:sz w:val="24"/>
          <w:szCs w:val="24"/>
        </w:rPr>
        <w:t xml:space="preserve"> </w:t>
      </w:r>
      <w:r w:rsidR="00B056DB">
        <w:rPr>
          <w:rFonts w:ascii="Arial" w:eastAsia="Arial" w:hAnsi="Arial" w:cs="Arial"/>
          <w:color w:val="000000" w:themeColor="text1"/>
          <w:sz w:val="24"/>
          <w:szCs w:val="24"/>
        </w:rPr>
        <w:fldChar w:fldCharType="begin"/>
      </w:r>
      <w:r w:rsidR="002A4F11">
        <w:rPr>
          <w:rFonts w:ascii="Arial" w:eastAsia="Arial" w:hAnsi="Arial" w:cs="Arial"/>
          <w:color w:val="000000" w:themeColor="text1"/>
          <w:sz w:val="24"/>
          <w:szCs w:val="24"/>
        </w:rPr>
        <w:instrText xml:space="preserve"> ADDIN EN.CITE &lt;EndNote&gt;&lt;Cite&gt;&lt;Author&gt;Villarreal-Verde&lt;/Author&gt;&lt;Year&gt;2020&lt;/Year&gt;&lt;IDText&gt;Lactancia   materna exclusiva y factores asociados en madres que asisten a establecimientos de salud de Lima Centro&lt;/IDText&gt;&lt;DisplayText&gt;(53)&lt;/DisplayText&gt;&lt;record&gt;&lt;titles&gt;&lt;title&gt;Lactancia   materna exclusiva y factores asociados en madres que asisten a establecimientos de salud de Lima Centro&lt;/title&gt;&lt;secondary-title&gt;Revista de la Facultad de Medicina Humana URP&lt;/secondary-title&gt;&lt;/titles&gt;&lt;pages&gt;287-294&lt;/pages&gt;&lt;contributors&gt;&lt;authors&gt;&lt;author&gt;Villarreal-Verde, C          Placencia-Medina, M         Nolbert  -Sifuentes, V.A.&lt;/author&gt;&lt;/authors&gt;&lt;/contributors&gt;&lt;added-date format="utc"&gt;1699826883&lt;/added-date&gt;&lt;ref-type name="Journal Article"&gt;17&lt;/ref-type&gt;&lt;dates&gt;&lt;year&gt;2020&lt;/year&gt;&lt;/dates&gt;&lt;rec-number&gt;111&lt;/rec-number&gt;&lt;last-updated-date format="utc"&gt;1699827139&lt;/last-updated-date&gt;&lt;electronic-resource-num&gt;10.25176/RFMH. v20i2.2765   10.25176/RFMH. v20i2.2765&lt;/electronic-resource-num&gt;&lt;volume&gt;20&lt;/volume&gt;&lt;/record&gt;&lt;/Cite&gt;&lt;/EndNote&gt;</w:instrText>
      </w:r>
      <w:r w:rsidR="00B056DB">
        <w:rPr>
          <w:rFonts w:ascii="Arial" w:eastAsia="Arial" w:hAnsi="Arial" w:cs="Arial"/>
          <w:color w:val="000000" w:themeColor="text1"/>
          <w:sz w:val="24"/>
          <w:szCs w:val="24"/>
        </w:rPr>
        <w:fldChar w:fldCharType="separate"/>
      </w:r>
      <w:r w:rsidR="002A4F11">
        <w:rPr>
          <w:rFonts w:ascii="Arial" w:eastAsia="Arial" w:hAnsi="Arial" w:cs="Arial"/>
          <w:noProof/>
          <w:color w:val="000000" w:themeColor="text1"/>
          <w:sz w:val="24"/>
          <w:szCs w:val="24"/>
        </w:rPr>
        <w:t>(53)</w:t>
      </w:r>
      <w:r w:rsidR="00B056DB">
        <w:rPr>
          <w:rFonts w:ascii="Arial" w:eastAsia="Arial" w:hAnsi="Arial" w:cs="Arial"/>
          <w:color w:val="000000" w:themeColor="text1"/>
          <w:sz w:val="24"/>
          <w:szCs w:val="24"/>
        </w:rPr>
        <w:fldChar w:fldCharType="end"/>
      </w:r>
      <w:r w:rsidR="20B29DF7" w:rsidRPr="3D9CE1E3">
        <w:rPr>
          <w:rFonts w:ascii="Arial" w:eastAsia="Arial" w:hAnsi="Arial" w:cs="Arial"/>
          <w:color w:val="000000" w:themeColor="text1"/>
          <w:sz w:val="24"/>
          <w:szCs w:val="24"/>
        </w:rPr>
        <w:t>,</w:t>
      </w:r>
      <w:r w:rsidR="30715B4F" w:rsidRPr="3D9CE1E3">
        <w:rPr>
          <w:rFonts w:ascii="Arial" w:eastAsia="Arial" w:hAnsi="Arial" w:cs="Arial"/>
          <w:color w:val="000000" w:themeColor="text1"/>
          <w:sz w:val="24"/>
          <w:szCs w:val="24"/>
        </w:rPr>
        <w:t xml:space="preserve"> </w:t>
      </w:r>
      <w:r w:rsidR="69BD9714" w:rsidRPr="3D9CE1E3">
        <w:rPr>
          <w:rFonts w:ascii="Arial" w:eastAsia="Arial" w:hAnsi="Arial" w:cs="Arial"/>
          <w:color w:val="000000" w:themeColor="text1"/>
          <w:sz w:val="24"/>
          <w:szCs w:val="24"/>
        </w:rPr>
        <w:t xml:space="preserve">también </w:t>
      </w:r>
      <w:r w:rsidR="307E4791" w:rsidRPr="3D9CE1E3">
        <w:rPr>
          <w:rFonts w:ascii="Arial" w:eastAsia="Arial" w:hAnsi="Arial" w:cs="Arial"/>
          <w:color w:val="000000" w:themeColor="text1"/>
          <w:sz w:val="24"/>
          <w:szCs w:val="24"/>
        </w:rPr>
        <w:t xml:space="preserve">se </w:t>
      </w:r>
      <w:r w:rsidR="30715B4F" w:rsidRPr="3D9CE1E3">
        <w:rPr>
          <w:rFonts w:ascii="Arial" w:eastAsia="Arial" w:hAnsi="Arial" w:cs="Arial"/>
          <w:color w:val="000000" w:themeColor="text1"/>
          <w:sz w:val="24"/>
          <w:szCs w:val="24"/>
        </w:rPr>
        <w:lastRenderedPageBreak/>
        <w:t>desta</w:t>
      </w:r>
      <w:r w:rsidR="2E9961A1" w:rsidRPr="3D9CE1E3">
        <w:rPr>
          <w:rFonts w:ascii="Arial" w:eastAsia="Arial" w:hAnsi="Arial" w:cs="Arial"/>
          <w:color w:val="000000" w:themeColor="text1"/>
          <w:sz w:val="24"/>
          <w:szCs w:val="24"/>
        </w:rPr>
        <w:t>ca</w:t>
      </w:r>
      <w:r w:rsidR="30715B4F" w:rsidRPr="3D9CE1E3">
        <w:rPr>
          <w:rFonts w:ascii="Arial" w:eastAsia="Arial" w:hAnsi="Arial" w:cs="Arial"/>
          <w:color w:val="000000" w:themeColor="text1"/>
          <w:sz w:val="24"/>
          <w:szCs w:val="24"/>
        </w:rPr>
        <w:t xml:space="preserve"> el tipo de parto como uno d</w:t>
      </w:r>
      <w:r w:rsidR="490E0F73" w:rsidRPr="3D9CE1E3">
        <w:rPr>
          <w:rFonts w:ascii="Arial" w:eastAsia="Arial" w:hAnsi="Arial" w:cs="Arial"/>
          <w:color w:val="000000" w:themeColor="text1"/>
          <w:sz w:val="24"/>
          <w:szCs w:val="24"/>
        </w:rPr>
        <w:t xml:space="preserve">e los factores que influye </w:t>
      </w:r>
      <w:r w:rsidR="7830D0A8" w:rsidRPr="3D9CE1E3">
        <w:rPr>
          <w:rFonts w:ascii="Arial" w:eastAsia="Arial" w:hAnsi="Arial" w:cs="Arial"/>
          <w:color w:val="000000" w:themeColor="text1"/>
          <w:sz w:val="24"/>
          <w:szCs w:val="24"/>
        </w:rPr>
        <w:t xml:space="preserve">significativamente </w:t>
      </w:r>
      <w:r w:rsidR="490E0F73" w:rsidRPr="3D9CE1E3">
        <w:rPr>
          <w:rFonts w:ascii="Arial" w:eastAsia="Arial" w:hAnsi="Arial" w:cs="Arial"/>
          <w:color w:val="000000" w:themeColor="text1"/>
          <w:sz w:val="24"/>
          <w:szCs w:val="24"/>
        </w:rPr>
        <w:t xml:space="preserve">en la </w:t>
      </w:r>
      <w:r w:rsidR="72158BEC" w:rsidRPr="3D9CE1E3">
        <w:rPr>
          <w:rFonts w:ascii="Arial" w:eastAsia="Arial" w:hAnsi="Arial" w:cs="Arial"/>
          <w:color w:val="000000" w:themeColor="text1"/>
          <w:sz w:val="24"/>
          <w:szCs w:val="24"/>
        </w:rPr>
        <w:t>LME</w:t>
      </w:r>
      <w:r w:rsidR="3CF2CBEC" w:rsidRPr="3D9CE1E3">
        <w:rPr>
          <w:rFonts w:ascii="Arial" w:eastAsia="Arial" w:hAnsi="Arial" w:cs="Arial"/>
          <w:color w:val="000000" w:themeColor="text1"/>
          <w:sz w:val="24"/>
          <w:szCs w:val="24"/>
        </w:rPr>
        <w:t>, ya que favorece el</w:t>
      </w:r>
      <w:r w:rsidR="10E12AD1" w:rsidRPr="3D9CE1E3">
        <w:rPr>
          <w:rFonts w:ascii="Arial" w:eastAsia="Arial" w:hAnsi="Arial" w:cs="Arial"/>
          <w:color w:val="000000" w:themeColor="text1"/>
          <w:sz w:val="24"/>
          <w:szCs w:val="24"/>
        </w:rPr>
        <w:t xml:space="preserve"> colecho, la lactancia a libre demanda y el</w:t>
      </w:r>
      <w:r w:rsidR="3CF2CBEC" w:rsidRPr="3D9CE1E3">
        <w:rPr>
          <w:rFonts w:ascii="Arial" w:eastAsia="Arial" w:hAnsi="Arial" w:cs="Arial"/>
          <w:color w:val="000000" w:themeColor="text1"/>
          <w:sz w:val="24"/>
          <w:szCs w:val="24"/>
        </w:rPr>
        <w:t xml:space="preserve"> inicio precoz de la LM, </w:t>
      </w:r>
      <w:r w:rsidR="426D57A2" w:rsidRPr="3D9CE1E3">
        <w:rPr>
          <w:rFonts w:ascii="Arial" w:eastAsia="Arial" w:hAnsi="Arial" w:cs="Arial"/>
          <w:color w:val="000000" w:themeColor="text1"/>
          <w:sz w:val="24"/>
          <w:szCs w:val="24"/>
        </w:rPr>
        <w:t xml:space="preserve">lo cual </w:t>
      </w:r>
      <w:r w:rsidR="6AA7B8E6" w:rsidRPr="3D9CE1E3">
        <w:rPr>
          <w:rFonts w:ascii="Arial" w:eastAsia="Arial" w:hAnsi="Arial" w:cs="Arial"/>
          <w:color w:val="000000" w:themeColor="text1"/>
          <w:sz w:val="24"/>
          <w:szCs w:val="24"/>
        </w:rPr>
        <w:t>se correlaciona positivamente con</w:t>
      </w:r>
      <w:r w:rsidR="426D57A2" w:rsidRPr="3D9CE1E3">
        <w:rPr>
          <w:rFonts w:ascii="Arial" w:eastAsia="Arial" w:hAnsi="Arial" w:cs="Arial"/>
          <w:color w:val="000000" w:themeColor="text1"/>
          <w:sz w:val="24"/>
          <w:szCs w:val="24"/>
        </w:rPr>
        <w:t xml:space="preserve"> la LME hasta los 6 meses</w:t>
      </w:r>
      <w:r w:rsidR="707275FB" w:rsidRPr="3D9CE1E3">
        <w:rPr>
          <w:rFonts w:ascii="Arial" w:eastAsia="Arial" w:hAnsi="Arial" w:cs="Arial"/>
          <w:color w:val="000000" w:themeColor="text1"/>
          <w:sz w:val="24"/>
          <w:szCs w:val="24"/>
        </w:rPr>
        <w:t xml:space="preserve"> </w:t>
      </w:r>
      <w:r w:rsidR="00B056DB">
        <w:rPr>
          <w:rFonts w:ascii="Arial" w:eastAsia="Arial" w:hAnsi="Arial" w:cs="Arial"/>
          <w:color w:val="000000" w:themeColor="text1"/>
          <w:sz w:val="24"/>
          <w:szCs w:val="24"/>
        </w:rPr>
        <w:fldChar w:fldCharType="begin">
          <w:fldData xml:space="preserve">PEVuZE5vdGU+PENpdGU+PEF1dGhvcj5WYWxlbnp1ZWxhPC9BdXRob3I+PFllYXI+MjAxNjwvWWVh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</w:fldData>
        </w:fldChar>
      </w:r>
      <w:r w:rsidR="00B056DB">
        <w:rPr>
          <w:rFonts w:ascii="Arial" w:eastAsia="Arial" w:hAnsi="Arial" w:cs="Arial"/>
          <w:color w:val="000000" w:themeColor="text1"/>
          <w:sz w:val="24"/>
          <w:szCs w:val="24"/>
        </w:rPr>
        <w:instrText xml:space="preserve"> ADDIN EN.CITE </w:instrText>
      </w:r>
      <w:r w:rsidR="00B056DB">
        <w:rPr>
          <w:rFonts w:ascii="Arial" w:eastAsia="Arial" w:hAnsi="Arial" w:cs="Arial"/>
          <w:color w:val="000000" w:themeColor="text1"/>
          <w:sz w:val="24"/>
          <w:szCs w:val="24"/>
        </w:rPr>
        <w:fldChar w:fldCharType="begin">
          <w:fldData xml:space="preserve">PEVuZE5vdGU+PENpdGU+PEF1dGhvcj5WYWxlbnp1ZWxhPC9BdXRob3I+PFllYXI+MjAxNjwvWWVh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</w:fldData>
        </w:fldChar>
      </w:r>
      <w:r w:rsidR="00B056DB">
        <w:rPr>
          <w:rFonts w:ascii="Arial" w:eastAsia="Arial" w:hAnsi="Arial" w:cs="Arial"/>
          <w:color w:val="000000" w:themeColor="text1"/>
          <w:sz w:val="24"/>
          <w:szCs w:val="24"/>
        </w:rPr>
        <w:instrText xml:space="preserve"> ADDIN EN.CITE.DATA </w:instrText>
      </w:r>
      <w:r w:rsidR="00B056DB">
        <w:rPr>
          <w:rFonts w:ascii="Arial" w:eastAsia="Arial" w:hAnsi="Arial" w:cs="Arial"/>
          <w:color w:val="000000" w:themeColor="text1"/>
          <w:sz w:val="24"/>
          <w:szCs w:val="24"/>
        </w:rPr>
      </w:r>
      <w:r w:rsidR="00B056DB">
        <w:rPr>
          <w:rFonts w:ascii="Arial" w:eastAsia="Arial" w:hAnsi="Arial" w:cs="Arial"/>
          <w:color w:val="000000" w:themeColor="text1"/>
          <w:sz w:val="24"/>
          <w:szCs w:val="24"/>
        </w:rPr>
        <w:fldChar w:fldCharType="end"/>
      </w:r>
      <w:r w:rsidR="00B056DB">
        <w:rPr>
          <w:rFonts w:ascii="Arial" w:eastAsia="Arial" w:hAnsi="Arial" w:cs="Arial"/>
          <w:color w:val="000000" w:themeColor="text1"/>
          <w:sz w:val="24"/>
          <w:szCs w:val="24"/>
        </w:rPr>
      </w:r>
      <w:r w:rsidR="00B056DB">
        <w:rPr>
          <w:rFonts w:ascii="Arial" w:eastAsia="Arial" w:hAnsi="Arial" w:cs="Arial"/>
          <w:color w:val="000000" w:themeColor="text1"/>
          <w:sz w:val="24"/>
          <w:szCs w:val="24"/>
        </w:rPr>
        <w:fldChar w:fldCharType="separate"/>
      </w:r>
      <w:r w:rsidR="00B056DB">
        <w:rPr>
          <w:rFonts w:ascii="Arial" w:eastAsia="Arial" w:hAnsi="Arial" w:cs="Arial"/>
          <w:noProof/>
          <w:color w:val="000000" w:themeColor="text1"/>
          <w:sz w:val="24"/>
          <w:szCs w:val="24"/>
        </w:rPr>
        <w:t>(23, 32, 33)</w:t>
      </w:r>
      <w:r w:rsidR="00B056DB">
        <w:rPr>
          <w:rFonts w:ascii="Arial" w:eastAsia="Arial" w:hAnsi="Arial" w:cs="Arial"/>
          <w:color w:val="000000" w:themeColor="text1"/>
          <w:sz w:val="24"/>
          <w:szCs w:val="24"/>
        </w:rPr>
        <w:fldChar w:fldCharType="end"/>
      </w:r>
      <w:r w:rsidR="7D174C36" w:rsidRPr="3D9CE1E3">
        <w:rPr>
          <w:rFonts w:ascii="Arial" w:eastAsia="Arial" w:hAnsi="Arial" w:cs="Arial"/>
          <w:color w:val="000000" w:themeColor="text1"/>
          <w:sz w:val="24"/>
          <w:szCs w:val="24"/>
        </w:rPr>
        <w:t xml:space="preserve">. </w:t>
      </w:r>
      <w:r w:rsidR="21565E99" w:rsidRPr="3D9CE1E3">
        <w:rPr>
          <w:rFonts w:ascii="Arial" w:eastAsia="Arial" w:hAnsi="Arial" w:cs="Arial"/>
          <w:color w:val="000000" w:themeColor="text1"/>
          <w:sz w:val="24"/>
          <w:szCs w:val="24"/>
        </w:rPr>
        <w:t>Si bien en nuestro estudio,</w:t>
      </w:r>
      <w:r w:rsidR="5C0B5126" w:rsidRPr="3D9CE1E3">
        <w:rPr>
          <w:rFonts w:ascii="Arial" w:eastAsia="Arial" w:hAnsi="Arial" w:cs="Arial"/>
          <w:color w:val="000000" w:themeColor="text1"/>
          <w:sz w:val="24"/>
          <w:szCs w:val="24"/>
        </w:rPr>
        <w:t xml:space="preserve"> la diferencia entre la prevalencia de LME según el tipo de parto no logró ser significativa (p=0</w:t>
      </w:r>
      <w:r w:rsidR="72F6D454" w:rsidRPr="3D9CE1E3">
        <w:rPr>
          <w:rFonts w:ascii="Arial" w:eastAsia="Arial" w:hAnsi="Arial" w:cs="Arial"/>
          <w:color w:val="000000" w:themeColor="text1"/>
          <w:sz w:val="24"/>
          <w:szCs w:val="24"/>
        </w:rPr>
        <w:t>,470)</w:t>
      </w:r>
      <w:r w:rsidR="73996595" w:rsidRPr="3D9CE1E3">
        <w:rPr>
          <w:rFonts w:ascii="Arial" w:eastAsia="Arial" w:hAnsi="Arial" w:cs="Arial"/>
          <w:color w:val="000000" w:themeColor="text1"/>
          <w:sz w:val="24"/>
          <w:szCs w:val="24"/>
        </w:rPr>
        <w:t xml:space="preserve">, </w:t>
      </w:r>
      <w:r w:rsidR="5C21A564" w:rsidRPr="3D9CE1E3">
        <w:rPr>
          <w:rFonts w:ascii="Arial" w:eastAsia="Arial" w:hAnsi="Arial" w:cs="Arial"/>
          <w:color w:val="000000" w:themeColor="text1"/>
          <w:sz w:val="24"/>
          <w:szCs w:val="24"/>
        </w:rPr>
        <w:t xml:space="preserve">mismo resultado que en Pino </w:t>
      </w:r>
      <w:r w:rsidR="33FFC95A" w:rsidRPr="7E404850">
        <w:rPr>
          <w:rFonts w:ascii="Arial" w:eastAsia="Arial" w:hAnsi="Arial" w:cs="Arial"/>
          <w:color w:val="000000" w:themeColor="text1"/>
          <w:sz w:val="24"/>
          <w:szCs w:val="24"/>
        </w:rPr>
        <w:t>y</w:t>
      </w:r>
      <w:r w:rsidR="5C21A564" w:rsidRPr="3D9CE1E3">
        <w:rPr>
          <w:rFonts w:ascii="Arial" w:eastAsia="Arial" w:hAnsi="Arial" w:cs="Arial"/>
          <w:color w:val="000000" w:themeColor="text1"/>
          <w:sz w:val="24"/>
          <w:szCs w:val="24"/>
        </w:rPr>
        <w:t xml:space="preserve"> cols. </w:t>
      </w:r>
      <w:r w:rsidR="002D50F4">
        <w:rPr>
          <w:rFonts w:ascii="Arial" w:eastAsia="Arial" w:hAnsi="Arial" w:cs="Arial"/>
          <w:color w:val="000000" w:themeColor="text1"/>
          <w:sz w:val="24"/>
          <w:szCs w:val="24"/>
        </w:rPr>
        <w:fldChar w:fldCharType="begin"/>
      </w:r>
      <w:r w:rsidR="002D50F4">
        <w:rPr>
          <w:rFonts w:ascii="Arial" w:eastAsia="Arial" w:hAnsi="Arial" w:cs="Arial"/>
          <w:color w:val="000000" w:themeColor="text1"/>
          <w:sz w:val="24"/>
          <w:szCs w:val="24"/>
        </w:rPr>
        <w:instrText xml:space="preserve"> ADDIN EN.CITE &lt;EndNote&gt;&lt;Cite&gt;&lt;Author&gt;Pino&lt;/Author&gt;&lt;Year&gt;2013&lt;/Year&gt;&lt;IDText&gt;Factores que inciden en la duración de la lactancia materna exclusiva en una  com  unidad rural de Chile &lt;/IDText&gt;&lt;DisplayText&gt;(25)&lt;/DisplayText&gt;&lt;record&gt;&lt;urls&gt;&lt;related-urls&gt;&lt;url&gt;(  2013, Factores que inciden en la duración de la lactancia materna exclusiva en una comunidad rural de Chile.)     https://www.scielo.cl/scielo.php?script=sci_arttext&amp;amp;pid=S0717-75182013000100008&lt;/url&gt;&lt;/related-urls&gt;&lt;/urls&gt;&lt;titles&gt;&lt;title&gt;Factores que inciden en la duración de la lactancia materna exclusiva en una  com  unidad rural de Chile &amp;#xA;&amp;#xA; &lt;/title&gt;&lt;/titles&gt;&lt;contributors&gt;&lt;authors&gt;&lt;author&gt;Pino, José Luis&lt;/author&gt;&lt;author&gt;Medel, Andrea&lt;/author&gt;&lt;author&gt;López, Miguel Ángel&lt;/author&gt;&lt;author&gt;Ortega, Alejandra&lt;/author&gt;&lt;/authors&gt;&lt;/contributors&gt;&lt;added-date format="utc"&gt;1691768401&lt;/added-date&gt;&lt;ref-type name="Journal Article"&gt;17&lt;/ref-type&gt;&lt;dates&gt;&lt;year&gt;2013&lt;/year&gt;&lt;/dates&gt;&lt;rec-number&gt;56&lt;/rec-number&gt;&lt;last-updated-date format="utc"&gt;1695393427&lt;/last-updated-date&gt;&lt;/record&gt;&lt;/Cite&gt;&lt;/EndNote&gt;</w:instrText>
      </w:r>
      <w:r w:rsidR="002D50F4">
        <w:rPr>
          <w:rFonts w:ascii="Arial" w:eastAsia="Arial" w:hAnsi="Arial" w:cs="Arial"/>
          <w:color w:val="000000" w:themeColor="text1"/>
          <w:sz w:val="24"/>
          <w:szCs w:val="24"/>
        </w:rPr>
        <w:fldChar w:fldCharType="separate"/>
      </w:r>
      <w:r w:rsidR="002D50F4">
        <w:rPr>
          <w:rFonts w:ascii="Arial" w:eastAsia="Arial" w:hAnsi="Arial" w:cs="Arial"/>
          <w:noProof/>
          <w:color w:val="000000" w:themeColor="text1"/>
          <w:sz w:val="24"/>
          <w:szCs w:val="24"/>
        </w:rPr>
        <w:t>(25)</w:t>
      </w:r>
      <w:r w:rsidR="002D50F4">
        <w:rPr>
          <w:rFonts w:ascii="Arial" w:eastAsia="Arial" w:hAnsi="Arial" w:cs="Arial"/>
          <w:color w:val="000000" w:themeColor="text1"/>
          <w:sz w:val="24"/>
          <w:szCs w:val="24"/>
        </w:rPr>
        <w:fldChar w:fldCharType="end"/>
      </w:r>
      <w:r w:rsidR="72F6D454" w:rsidRPr="3D9CE1E3">
        <w:rPr>
          <w:rFonts w:ascii="Arial" w:eastAsia="Arial" w:hAnsi="Arial" w:cs="Arial"/>
          <w:color w:val="000000" w:themeColor="text1"/>
          <w:sz w:val="24"/>
          <w:szCs w:val="24"/>
        </w:rPr>
        <w:t>,</w:t>
      </w:r>
      <w:r w:rsidR="21565E99" w:rsidRPr="3D9CE1E3">
        <w:rPr>
          <w:rFonts w:ascii="Arial" w:eastAsia="Arial" w:hAnsi="Arial" w:cs="Arial"/>
          <w:color w:val="000000" w:themeColor="text1"/>
          <w:sz w:val="24"/>
          <w:szCs w:val="24"/>
        </w:rPr>
        <w:t xml:space="preserve"> </w:t>
      </w:r>
      <w:r w:rsidR="16602E35" w:rsidRPr="3D9CE1E3">
        <w:rPr>
          <w:rFonts w:ascii="Arial" w:eastAsia="Arial" w:hAnsi="Arial" w:cs="Arial"/>
          <w:color w:val="000000" w:themeColor="text1"/>
          <w:sz w:val="24"/>
          <w:szCs w:val="24"/>
        </w:rPr>
        <w:t xml:space="preserve">si se evidenció una prevalencia mayor </w:t>
      </w:r>
      <w:r w:rsidR="21565E99" w:rsidRPr="3D9CE1E3">
        <w:rPr>
          <w:rFonts w:ascii="Arial" w:eastAsia="Arial" w:hAnsi="Arial" w:cs="Arial"/>
          <w:color w:val="000000" w:themeColor="text1"/>
          <w:sz w:val="24"/>
          <w:szCs w:val="24"/>
        </w:rPr>
        <w:t>en las madres que tuvieron su pa</w:t>
      </w:r>
      <w:r w:rsidR="2848D74A" w:rsidRPr="3D9CE1E3">
        <w:rPr>
          <w:rFonts w:ascii="Arial" w:eastAsia="Arial" w:hAnsi="Arial" w:cs="Arial"/>
          <w:color w:val="000000" w:themeColor="text1"/>
          <w:sz w:val="24"/>
          <w:szCs w:val="24"/>
        </w:rPr>
        <w:t xml:space="preserve">rto vía vaginal </w:t>
      </w:r>
      <w:r w:rsidR="595279AA" w:rsidRPr="3D9CE1E3">
        <w:rPr>
          <w:rFonts w:ascii="Arial" w:eastAsia="Arial" w:hAnsi="Arial" w:cs="Arial"/>
          <w:color w:val="000000" w:themeColor="text1"/>
          <w:sz w:val="24"/>
          <w:szCs w:val="24"/>
        </w:rPr>
        <w:t xml:space="preserve">(67,8%) </w:t>
      </w:r>
      <w:r w:rsidR="14ED4410" w:rsidRPr="3D9CE1E3">
        <w:rPr>
          <w:rFonts w:ascii="Arial" w:eastAsia="Arial" w:hAnsi="Arial" w:cs="Arial"/>
          <w:color w:val="000000" w:themeColor="text1"/>
          <w:sz w:val="24"/>
          <w:szCs w:val="24"/>
        </w:rPr>
        <w:t>en comparación a</w:t>
      </w:r>
      <w:r w:rsidR="2848D74A" w:rsidRPr="3D9CE1E3">
        <w:rPr>
          <w:rFonts w:ascii="Arial" w:eastAsia="Arial" w:hAnsi="Arial" w:cs="Arial"/>
          <w:color w:val="000000" w:themeColor="text1"/>
          <w:sz w:val="24"/>
          <w:szCs w:val="24"/>
        </w:rPr>
        <w:t xml:space="preserve"> las que lo tuvieron por cesárea (64,1%)</w:t>
      </w:r>
      <w:r w:rsidR="42AB401B" w:rsidRPr="3D9CE1E3">
        <w:rPr>
          <w:rFonts w:ascii="Arial" w:eastAsia="Arial" w:hAnsi="Arial" w:cs="Arial"/>
          <w:color w:val="000000" w:themeColor="text1"/>
          <w:sz w:val="24"/>
          <w:szCs w:val="24"/>
        </w:rPr>
        <w:t>.</w:t>
      </w:r>
      <w:r w:rsidR="032F5318" w:rsidRPr="3D9CE1E3">
        <w:rPr>
          <w:rFonts w:ascii="Arial" w:eastAsia="Arial" w:hAnsi="Arial" w:cs="Arial"/>
          <w:color w:val="000000" w:themeColor="text1"/>
          <w:sz w:val="24"/>
          <w:szCs w:val="24"/>
        </w:rPr>
        <w:t xml:space="preserve"> </w:t>
      </w:r>
    </w:p>
    <w:p w14:paraId="6420E2E9" w14:textId="5918B768" w:rsidR="5F5F97F9" w:rsidRDefault="730A0274" w:rsidP="00427178">
      <w:pPr>
        <w:spacing w:line="480" w:lineRule="auto"/>
        <w:jc w:val="both"/>
        <w:rPr>
          <w:rFonts w:ascii="Arial" w:eastAsia="Arial" w:hAnsi="Arial" w:cs="Arial"/>
          <w:color w:val="1F1A17"/>
        </w:rPr>
      </w:pPr>
      <w:r w:rsidRPr="430D81AB">
        <w:rPr>
          <w:rFonts w:ascii="Arial" w:eastAsia="Arial" w:hAnsi="Arial" w:cs="Arial"/>
          <w:color w:val="1F1A17"/>
          <w:sz w:val="24"/>
          <w:szCs w:val="24"/>
        </w:rPr>
        <w:t xml:space="preserve">En cuanto al nivel educacional, la literatura es controversial. </w:t>
      </w:r>
      <w:r w:rsidR="2917C94F" w:rsidRPr="430D81AB">
        <w:rPr>
          <w:rFonts w:ascii="Arial" w:eastAsia="Arial" w:hAnsi="Arial" w:cs="Arial"/>
          <w:color w:val="1F1A17"/>
          <w:sz w:val="24"/>
          <w:szCs w:val="24"/>
        </w:rPr>
        <w:t>Algunos autores</w:t>
      </w:r>
      <w:r w:rsidR="48A797D1" w:rsidRPr="430D81AB">
        <w:rPr>
          <w:rFonts w:ascii="Arial" w:eastAsia="Arial" w:hAnsi="Arial" w:cs="Arial"/>
          <w:color w:val="1F1A17"/>
          <w:sz w:val="24"/>
          <w:szCs w:val="24"/>
        </w:rPr>
        <w:t xml:space="preserve">, como Niño y cols. </w:t>
      </w:r>
      <w:r w:rsidR="002D50F4">
        <w:rPr>
          <w:rFonts w:ascii="Arial" w:eastAsia="Arial" w:hAnsi="Arial" w:cs="Arial"/>
          <w:color w:val="1F1A17"/>
          <w:sz w:val="24"/>
          <w:szCs w:val="24"/>
        </w:rPr>
        <w:fldChar w:fldCharType="begin"/>
      </w:r>
      <w:r w:rsidR="002D50F4">
        <w:rPr>
          <w:rFonts w:ascii="Arial" w:eastAsia="Arial" w:hAnsi="Arial" w:cs="Arial"/>
          <w:color w:val="1F1A17"/>
          <w:sz w:val="24"/>
          <w:szCs w:val="24"/>
        </w:rPr>
        <w:instrText xml:space="preserve"> ADDIN EN.CITE &lt;EndNote&gt;&lt;Cite&gt;&lt;Author&gt;Niño M&lt;/Author&gt;&lt;Year&gt;2012&lt;/Year&gt;&lt;IDText&gt;Factores asociados a la lactancia materna exclusiva&lt;/IDText&gt;&lt;DisplayText&gt;(33)&lt;/DisplayText&gt;&lt;record&gt;&lt;urls&gt;&lt;related-urls&gt;&lt;url&gt;https://dx.doi.org/10.4067/s0370-41062012000200007&lt;/url&gt;&lt;/related-urls&gt;&lt;/urls&gt;&lt;isbn&gt;0370-4106&lt;/isbn&gt;&lt;titles&gt;&lt;title&gt;Factores asociados a la lactancia materna exclusiva&lt;/title&gt;&lt;secondary-title&gt;Revista chilena de pediatría&lt;/secondary-title&gt;&lt;/titles&gt;&lt;pages&gt;161-169&lt;/pages&gt;&lt;urls&gt;&lt;pdf-urls&gt;&lt;url&gt;https://kp-pdf.s3.amazonaws.com/4792df96-206e-475e-bc8b-1b9389ed0f52.pdf?X-Amz-Algorithm=AWS4-HMAC-SHA256&amp;amp;X-Amz-Credential=AKIAUROH2NUQSIQZIEG4/20230401/us-east-1/s3/aws4_request&amp;amp;X-Amz-Date=20230401T123231Z&amp;amp;X-Amz-Expires=600&amp;amp;X-Amz-SignedHeaders=host&amp;amp;X-Amz-Signature=9cbe92b81123e57afe86465a330a00114a78bf0cb147b28155833d1221fada17&lt;/url&gt;&lt;/pdf-urls&gt;&lt;/urls&gt;&lt;number&gt;2&lt;/number&gt;&lt;contributors&gt;&lt;authors&gt;&lt;author&gt;Niño M, Rosa&lt;/author&gt;&lt;author&gt;Silva E, Gioconda&lt;/author&gt;&lt;author&gt;Atalah S, Eduardo&lt;/author&gt;&lt;/authors&gt;&lt;/contributors&gt;&lt;added-date format="utc"&gt;1680352359&lt;/added-date&gt;&lt;ref-type name="Journal Article"&gt;17&lt;/ref-type&gt;&lt;dates&gt;&lt;year&gt;2012&lt;/year&gt;&lt;/dates&gt;&lt;rec-number&gt;8&lt;/rec-number&gt;&lt;publisher&gt;Sociedad Chilena de Pediatria&lt;/publisher&gt;&lt;last-updated-date format="utc"&gt;1680352359&lt;/last-updated-date&gt;&lt;electronic-resource-num&gt;10.4067/s0370-41062012000200007&lt;/electronic-resource-num&gt;&lt;volume&gt;83&lt;/volume&gt;&lt;/record&gt;&lt;/Cite&gt;&lt;/EndNote&gt;</w:instrText>
      </w:r>
      <w:r w:rsidR="002D50F4">
        <w:rPr>
          <w:rFonts w:ascii="Arial" w:eastAsia="Arial" w:hAnsi="Arial" w:cs="Arial"/>
          <w:color w:val="1F1A17"/>
          <w:sz w:val="24"/>
          <w:szCs w:val="24"/>
        </w:rPr>
        <w:fldChar w:fldCharType="separate"/>
      </w:r>
      <w:r w:rsidR="002D50F4">
        <w:rPr>
          <w:rFonts w:ascii="Arial" w:eastAsia="Arial" w:hAnsi="Arial" w:cs="Arial"/>
          <w:noProof/>
          <w:color w:val="1F1A17"/>
          <w:sz w:val="24"/>
          <w:szCs w:val="24"/>
        </w:rPr>
        <w:t>(33)</w:t>
      </w:r>
      <w:r w:rsidR="002D50F4">
        <w:rPr>
          <w:rFonts w:ascii="Arial" w:eastAsia="Arial" w:hAnsi="Arial" w:cs="Arial"/>
          <w:color w:val="1F1A17"/>
          <w:sz w:val="24"/>
          <w:szCs w:val="24"/>
        </w:rPr>
        <w:fldChar w:fldCharType="end"/>
      </w:r>
      <w:r w:rsidR="48A797D1" w:rsidRPr="430D81AB">
        <w:rPr>
          <w:rFonts w:ascii="Arial" w:eastAsia="Arial" w:hAnsi="Arial" w:cs="Arial"/>
          <w:color w:val="1F1A17"/>
          <w:sz w:val="24"/>
          <w:szCs w:val="24"/>
        </w:rPr>
        <w:t xml:space="preserve"> y </w:t>
      </w:r>
      <w:proofErr w:type="spellStart"/>
      <w:r w:rsidR="48A797D1" w:rsidRPr="430D81AB">
        <w:rPr>
          <w:rFonts w:ascii="Arial" w:eastAsia="Arial" w:hAnsi="Arial" w:cs="Arial"/>
          <w:color w:val="1F1A17"/>
          <w:sz w:val="24"/>
          <w:szCs w:val="24"/>
        </w:rPr>
        <w:t>Radwan</w:t>
      </w:r>
      <w:proofErr w:type="spellEnd"/>
      <w:r w:rsidR="48A797D1" w:rsidRPr="430D81AB">
        <w:rPr>
          <w:rFonts w:ascii="Arial" w:eastAsia="Arial" w:hAnsi="Arial" w:cs="Arial"/>
          <w:color w:val="1F1A17"/>
          <w:sz w:val="24"/>
          <w:szCs w:val="24"/>
        </w:rPr>
        <w:t xml:space="preserve"> </w:t>
      </w:r>
      <w:r w:rsidR="006E724A">
        <w:rPr>
          <w:rFonts w:ascii="Arial" w:eastAsia="Arial" w:hAnsi="Arial" w:cs="Arial"/>
          <w:color w:val="1F1A17"/>
          <w:sz w:val="24"/>
          <w:szCs w:val="24"/>
        </w:rPr>
        <w:fldChar w:fldCharType="begin"/>
      </w:r>
      <w:r w:rsidR="002A4F11">
        <w:rPr>
          <w:rFonts w:ascii="Arial" w:eastAsia="Arial" w:hAnsi="Arial" w:cs="Arial"/>
          <w:color w:val="1F1A17"/>
          <w:sz w:val="24"/>
          <w:szCs w:val="24"/>
        </w:rPr>
        <w:instrText xml:space="preserve"> ADDIN EN.CITE &lt;EndNote&gt;&lt;Cite&gt;&lt;Author&gt;Radwan&lt;/Author&gt;&lt;Year&gt;2013&lt;/Year&gt;&lt;IDText&gt;Patterns and determinants of breastfeeding and complementary feeding practices of Emiati mother in the United Arab Emirates&lt;/IDText&gt;&lt;DisplayText&gt;(54)&lt;/DisplayText&gt;&lt;record&gt;&lt;titles&gt;&lt;title&gt;Patterns and determinants of breastfeeding and complementary feeding practices of Emiati mother in the United Arab Emirates&lt;/title&gt;&lt;secondary-title&gt;BMC Public Health&lt;/secondary-title&gt;&lt;/titles&gt;&lt;contributors&gt;&lt;authors&gt;&lt;author&gt;Radwan, H&lt;/author&gt;&lt;/authors&gt;&lt;/contributors&gt;&lt;added-date format="utc"&gt;1700605549&lt;/added-date&gt;&lt;ref-type name="Journal Article"&gt;17&lt;/ref-type&gt;&lt;dates&gt;&lt;year&gt;2013&lt;/year&gt;&lt;/dates&gt;&lt;rec-number&gt;130&lt;/rec-number&gt;&lt;last-updated-date format="utc"&gt;1700605636&lt;/last-updated-date&gt;&lt;/record&gt;&lt;/Cite&gt;&lt;/EndNote&gt;</w:instrText>
      </w:r>
      <w:r w:rsidR="006E724A">
        <w:rPr>
          <w:rFonts w:ascii="Arial" w:eastAsia="Arial" w:hAnsi="Arial" w:cs="Arial"/>
          <w:color w:val="1F1A17"/>
          <w:sz w:val="24"/>
          <w:szCs w:val="24"/>
        </w:rPr>
        <w:fldChar w:fldCharType="separate"/>
      </w:r>
      <w:r w:rsidR="002A4F11">
        <w:rPr>
          <w:rFonts w:ascii="Arial" w:eastAsia="Arial" w:hAnsi="Arial" w:cs="Arial"/>
          <w:noProof/>
          <w:color w:val="1F1A17"/>
          <w:sz w:val="24"/>
          <w:szCs w:val="24"/>
        </w:rPr>
        <w:t>(54)</w:t>
      </w:r>
      <w:r w:rsidR="006E724A">
        <w:rPr>
          <w:rFonts w:ascii="Arial" w:eastAsia="Arial" w:hAnsi="Arial" w:cs="Arial"/>
          <w:color w:val="1F1A17"/>
          <w:sz w:val="24"/>
          <w:szCs w:val="24"/>
        </w:rPr>
        <w:fldChar w:fldCharType="end"/>
      </w:r>
      <w:r w:rsidR="2917C94F" w:rsidRPr="430D81AB">
        <w:rPr>
          <w:rFonts w:ascii="Arial" w:eastAsia="Arial" w:hAnsi="Arial" w:cs="Arial"/>
          <w:color w:val="1F1A17"/>
          <w:sz w:val="24"/>
          <w:szCs w:val="24"/>
        </w:rPr>
        <w:t xml:space="preserve"> indican que el nivel educacional se asocia significativamente a una mayor prevalencia de LME</w:t>
      </w:r>
      <w:r w:rsidR="4EC35B0C" w:rsidRPr="430D81AB">
        <w:rPr>
          <w:rFonts w:ascii="Arial" w:eastAsia="Arial" w:hAnsi="Arial" w:cs="Arial"/>
          <w:color w:val="1F1A17"/>
          <w:sz w:val="24"/>
          <w:szCs w:val="24"/>
        </w:rPr>
        <w:t>, concordante con lo estudiado por Oliver y cols</w:t>
      </w:r>
      <w:r w:rsidR="006E724A">
        <w:rPr>
          <w:rFonts w:ascii="Arial" w:eastAsia="Arial" w:hAnsi="Arial" w:cs="Arial"/>
          <w:color w:val="1F1A17"/>
          <w:sz w:val="24"/>
          <w:szCs w:val="24"/>
        </w:rPr>
        <w:t xml:space="preserve">. </w:t>
      </w:r>
      <w:r w:rsidR="006E724A">
        <w:rPr>
          <w:rFonts w:ascii="Arial" w:eastAsia="Arial" w:hAnsi="Arial" w:cs="Arial"/>
          <w:color w:val="1F1A17"/>
          <w:sz w:val="24"/>
          <w:szCs w:val="24"/>
        </w:rPr>
        <w:fldChar w:fldCharType="begin"/>
      </w:r>
      <w:r w:rsidR="002A4F11">
        <w:rPr>
          <w:rFonts w:ascii="Arial" w:eastAsia="Arial" w:hAnsi="Arial" w:cs="Arial"/>
          <w:color w:val="1F1A17"/>
          <w:sz w:val="24"/>
          <w:szCs w:val="24"/>
        </w:rPr>
        <w:instrText xml:space="preserve"> ADDIN EN.CITE &lt;EndNote&gt;&lt;Cite&gt;&lt;Author&gt;Oliver&lt;/Author&gt;&lt;Year&gt;2010&lt;/Year&gt;&lt;IDText&gt;Factores asociados al abandono de la lactancia materna durante los primeros 6 meses de vida&lt;/IDText&gt;&lt;DisplayText&gt;(55)&lt;/DisplayText&gt;&lt;record&gt;&lt;titles&gt;&lt;title&gt;Factores asociados al abandono de la lactancia materna durante los primeros 6 meses de vida&lt;/title&gt;&lt;secondary-title&gt;Revista Latino-Americana de Enfermagem&lt;/secondary-title&gt;&lt;/titles&gt;&lt;pages&gt;79-87&lt;/pages&gt;&lt;contributors&gt;&lt;authors&gt;&lt;author&gt;Oliver, A&lt;/author&gt;&lt;author&gt;Richart, M&lt;/author&gt;&lt;author&gt;Cabrero, J&lt;/author&gt;&lt;author&gt;Pérez, S&lt;/author&gt;&lt;author&gt;Laguna, G&lt;/author&gt;&lt;author&gt;Flores, JC&lt;/author&gt;&lt;/authors&gt;&lt;/contributors&gt;&lt;added-date format="utc"&gt;1700605354&lt;/added-date&gt;&lt;ref-type name="Journal Article"&gt;17&lt;/ref-type&gt;&lt;dates&gt;&lt;year&gt;2010&lt;/year&gt;&lt;/dates&gt;&lt;rec-number&gt;128&lt;/rec-number&gt;&lt;last-updated-date format="utc"&gt;1700605507&lt;/last-updated-date&gt;&lt;volume&gt;18&lt;/volume&gt;&lt;/record&gt;&lt;/Cite&gt;&lt;/EndNote&gt;</w:instrText>
      </w:r>
      <w:r w:rsidR="006E724A">
        <w:rPr>
          <w:rFonts w:ascii="Arial" w:eastAsia="Arial" w:hAnsi="Arial" w:cs="Arial"/>
          <w:color w:val="1F1A17"/>
          <w:sz w:val="24"/>
          <w:szCs w:val="24"/>
        </w:rPr>
        <w:fldChar w:fldCharType="separate"/>
      </w:r>
      <w:r w:rsidR="002A4F11">
        <w:rPr>
          <w:rFonts w:ascii="Arial" w:eastAsia="Arial" w:hAnsi="Arial" w:cs="Arial"/>
          <w:noProof/>
          <w:color w:val="1F1A17"/>
          <w:sz w:val="24"/>
          <w:szCs w:val="24"/>
        </w:rPr>
        <w:t>(55)</w:t>
      </w:r>
      <w:r w:rsidR="006E724A">
        <w:rPr>
          <w:rFonts w:ascii="Arial" w:eastAsia="Arial" w:hAnsi="Arial" w:cs="Arial"/>
          <w:color w:val="1F1A17"/>
          <w:sz w:val="24"/>
          <w:szCs w:val="24"/>
        </w:rPr>
        <w:fldChar w:fldCharType="end"/>
      </w:r>
      <w:r w:rsidR="006E724A">
        <w:rPr>
          <w:rFonts w:ascii="Arial" w:eastAsia="Arial" w:hAnsi="Arial" w:cs="Arial"/>
          <w:color w:val="1F1A17"/>
          <w:sz w:val="24"/>
          <w:szCs w:val="24"/>
        </w:rPr>
        <w:t xml:space="preserve"> </w:t>
      </w:r>
      <w:r w:rsidR="4EC35B0C" w:rsidRPr="430D81AB">
        <w:rPr>
          <w:rFonts w:ascii="Arial" w:eastAsia="Arial" w:hAnsi="Arial" w:cs="Arial"/>
          <w:color w:val="1F1A17"/>
          <w:sz w:val="24"/>
          <w:szCs w:val="24"/>
        </w:rPr>
        <w:t>quienes declaran que un menor nivel educacional se relaciona con un abandono más rápido de la LM.</w:t>
      </w:r>
      <w:r w:rsidR="74334CD1" w:rsidRPr="430D81AB">
        <w:rPr>
          <w:rFonts w:ascii="Arial" w:eastAsia="Arial" w:hAnsi="Arial" w:cs="Arial"/>
          <w:color w:val="1F1A17"/>
          <w:sz w:val="24"/>
          <w:szCs w:val="24"/>
        </w:rPr>
        <w:t xml:space="preserve"> Otros autores en cambio</w:t>
      </w:r>
      <w:r w:rsidR="00B1DE44" w:rsidRPr="430D81AB">
        <w:rPr>
          <w:rFonts w:ascii="Arial" w:eastAsia="Arial" w:hAnsi="Arial" w:cs="Arial"/>
          <w:color w:val="1F1A17"/>
          <w:sz w:val="24"/>
          <w:szCs w:val="24"/>
        </w:rPr>
        <w:t>, como Valenzuela y cols</w:t>
      </w:r>
      <w:r w:rsidR="595A6C44" w:rsidRPr="430D81AB">
        <w:rPr>
          <w:rFonts w:ascii="Arial" w:eastAsia="Arial" w:hAnsi="Arial" w:cs="Arial"/>
          <w:color w:val="1F1A17"/>
          <w:sz w:val="24"/>
          <w:szCs w:val="24"/>
        </w:rPr>
        <w:t>.</w:t>
      </w:r>
      <w:r w:rsidR="00B1DE44" w:rsidRPr="430D81AB">
        <w:rPr>
          <w:rFonts w:ascii="Arial" w:eastAsia="Arial" w:hAnsi="Arial" w:cs="Arial"/>
          <w:color w:val="1F1A17"/>
          <w:sz w:val="24"/>
          <w:szCs w:val="24"/>
        </w:rPr>
        <w:t xml:space="preserve"> </w:t>
      </w:r>
      <w:r w:rsidR="006E724A">
        <w:rPr>
          <w:rFonts w:ascii="Arial" w:eastAsia="Arial" w:hAnsi="Arial" w:cs="Arial"/>
          <w:color w:val="1F1A17"/>
          <w:sz w:val="24"/>
          <w:szCs w:val="24"/>
        </w:rPr>
        <w:fldChar w:fldCharType="begin"/>
      </w:r>
      <w:r w:rsidR="006E724A">
        <w:rPr>
          <w:rFonts w:ascii="Arial" w:eastAsia="Arial" w:hAnsi="Arial" w:cs="Arial"/>
          <w:color w:val="1F1A17"/>
          <w:sz w:val="24"/>
          <w:szCs w:val="24"/>
        </w:rPr>
        <w:instrText xml:space="preserve"> ADDIN EN.CITE &lt;EndNote&gt;&lt;Cite&gt;&lt;Author&gt;Valenzuela&lt;/Author&gt;&lt;Year&gt;2016&lt;/Year&gt;&lt;IDText&gt;Factores que influyen en la disminución de lactancia materna exclusiva hasta los 6 meses de vida: Revisión temática y contexto en Chile&lt;/IDText&gt;&lt;DisplayText&gt;(23)&lt;/DisplayText&gt;&lt;record&gt;&lt;urls&gt;&lt;related-urls&gt;&lt;url&gt;https://repositorio.uchile.cl/bitstream/handle/2250/143158/Factores-que-influyen.pdf?sequence=1&amp;amp;isAllowed=y&lt;/url&gt;&lt;/related-urls&gt;&lt;/urls&gt;&lt;titles&gt;&lt;title&gt;Factores que influyen en la disminución de lactancia materna exclusiva hasta los 6 meses de vida: Revisión temática y contexto en Chile&lt;/title&gt;&lt;secondary-title&gt;Revista Internacional Salud Materno Fetal&lt;/secondary-title&gt;&lt;/titles&gt;&lt;contributors&gt;&lt;authors&gt;&lt;author&gt;Valenzuela, Salomé&lt;/author&gt;&lt;author&gt;Pinto, Estefany&lt;/author&gt;&lt;author&gt;Ortega, Gálvez&lt;/author&gt;&lt;/authors&gt;&lt;/contributors&gt;&lt;added-date format="utc"&gt;1681134382&lt;/added-date&gt;&lt;ref-type name="Journal Article"&gt;17&lt;/ref-type&gt;&lt;dates&gt;&lt;year&gt;2016&lt;/year&gt;&lt;/dates&gt;&lt;rec-number&gt;19&lt;/rec-number&gt;&lt;last-updated-date format="utc"&gt;1681134749&lt;/last-updated-date&gt;&lt;/record&gt;&lt;/Cite&gt;&lt;/EndNote&gt;</w:instrText>
      </w:r>
      <w:r w:rsidR="006E724A">
        <w:rPr>
          <w:rFonts w:ascii="Arial" w:eastAsia="Arial" w:hAnsi="Arial" w:cs="Arial"/>
          <w:color w:val="1F1A17"/>
          <w:sz w:val="24"/>
          <w:szCs w:val="24"/>
        </w:rPr>
        <w:fldChar w:fldCharType="separate"/>
      </w:r>
      <w:r w:rsidR="006E724A">
        <w:rPr>
          <w:rFonts w:ascii="Arial" w:eastAsia="Arial" w:hAnsi="Arial" w:cs="Arial"/>
          <w:noProof/>
          <w:color w:val="1F1A17"/>
          <w:sz w:val="24"/>
          <w:szCs w:val="24"/>
        </w:rPr>
        <w:t>(23)</w:t>
      </w:r>
      <w:r w:rsidR="006E724A">
        <w:rPr>
          <w:rFonts w:ascii="Arial" w:eastAsia="Arial" w:hAnsi="Arial" w:cs="Arial"/>
          <w:color w:val="1F1A17"/>
          <w:sz w:val="24"/>
          <w:szCs w:val="24"/>
        </w:rPr>
        <w:fldChar w:fldCharType="end"/>
      </w:r>
      <w:r w:rsidR="3F6ED731" w:rsidRPr="430D81AB">
        <w:rPr>
          <w:rFonts w:ascii="Arial" w:eastAsia="Arial" w:hAnsi="Arial" w:cs="Arial"/>
          <w:color w:val="1F1A17"/>
          <w:sz w:val="24"/>
          <w:szCs w:val="24"/>
        </w:rPr>
        <w:t xml:space="preserve"> y Pino y cols</w:t>
      </w:r>
      <w:r w:rsidR="4922764D" w:rsidRPr="430D81AB">
        <w:rPr>
          <w:rFonts w:ascii="Arial" w:eastAsia="Arial" w:hAnsi="Arial" w:cs="Arial"/>
          <w:color w:val="1F1A17"/>
          <w:sz w:val="24"/>
          <w:szCs w:val="24"/>
        </w:rPr>
        <w:t>.</w:t>
      </w:r>
      <w:r w:rsidR="3F6ED731" w:rsidRPr="430D81AB">
        <w:rPr>
          <w:rFonts w:ascii="Arial" w:eastAsia="Arial" w:hAnsi="Arial" w:cs="Arial"/>
          <w:color w:val="1F1A17"/>
          <w:sz w:val="24"/>
          <w:szCs w:val="24"/>
        </w:rPr>
        <w:t xml:space="preserve"> </w:t>
      </w:r>
      <w:r w:rsidR="006E724A">
        <w:rPr>
          <w:rFonts w:ascii="Arial" w:eastAsia="Arial" w:hAnsi="Arial" w:cs="Arial"/>
          <w:color w:val="1F1A17"/>
          <w:sz w:val="24"/>
          <w:szCs w:val="24"/>
        </w:rPr>
        <w:fldChar w:fldCharType="begin"/>
      </w:r>
      <w:r w:rsidR="006E724A">
        <w:rPr>
          <w:rFonts w:ascii="Arial" w:eastAsia="Arial" w:hAnsi="Arial" w:cs="Arial"/>
          <w:color w:val="1F1A17"/>
          <w:sz w:val="24"/>
          <w:szCs w:val="24"/>
        </w:rPr>
        <w:instrText xml:space="preserve"> ADDIN EN.CITE &lt;EndNote&gt;&lt;Cite&gt;&lt;Author&gt;Pino&lt;/Author&gt;&lt;Year&gt;2013&lt;/Year&gt;&lt;IDText&gt;Factores que inciden en la duración de la lactancia materna exclusiva en una  com  unidad rural de Chile &lt;/IDText&gt;&lt;DisplayText&gt;(25)&lt;/DisplayText&gt;&lt;record&gt;&lt;urls&gt;&lt;related-urls&gt;&lt;url&gt;(  2013, Factores que inciden en la duración de la lactancia materna exclusiva en una comunidad rural de Chile.)     https://www.scielo.cl/scielo.php?script=sci_arttext&amp;amp;pid=S0717-75182013000100008&lt;/url&gt;&lt;/related-urls&gt;&lt;/urls&gt;&lt;titles&gt;&lt;title&gt;Factores que inciden en la duración de la lactancia materna exclusiva en una  com  unidad rural de Chile &amp;#xA;&amp;#xA; &lt;/title&gt;&lt;/titles&gt;&lt;contributors&gt;&lt;authors&gt;&lt;author&gt;Pino, José Luis&lt;/author&gt;&lt;author&gt;Medel, Andrea&lt;/author&gt;&lt;author&gt;López, Miguel Ángel&lt;/author&gt;&lt;author&gt;Ortega, Alejandra&lt;/author&gt;&lt;/authors&gt;&lt;/contributors&gt;&lt;added-date format="utc"&gt;1691768401&lt;/added-date&gt;&lt;ref-type name="Journal Article"&gt;17&lt;/ref-type&gt;&lt;dates&gt;&lt;year&gt;2013&lt;/year&gt;&lt;/dates&gt;&lt;rec-number&gt;56&lt;/rec-number&gt;&lt;last-updated-date format="utc"&gt;1695393427&lt;/last-updated-date&gt;&lt;/record&gt;&lt;/Cite&gt;&lt;/EndNote&gt;</w:instrText>
      </w:r>
      <w:r w:rsidR="006E724A">
        <w:rPr>
          <w:rFonts w:ascii="Arial" w:eastAsia="Arial" w:hAnsi="Arial" w:cs="Arial"/>
          <w:color w:val="1F1A17"/>
          <w:sz w:val="24"/>
          <w:szCs w:val="24"/>
        </w:rPr>
        <w:fldChar w:fldCharType="separate"/>
      </w:r>
      <w:r w:rsidR="006E724A">
        <w:rPr>
          <w:rFonts w:ascii="Arial" w:eastAsia="Arial" w:hAnsi="Arial" w:cs="Arial"/>
          <w:noProof/>
          <w:color w:val="1F1A17"/>
          <w:sz w:val="24"/>
          <w:szCs w:val="24"/>
        </w:rPr>
        <w:t>(25)</w:t>
      </w:r>
      <w:r w:rsidR="006E724A">
        <w:rPr>
          <w:rFonts w:ascii="Arial" w:eastAsia="Arial" w:hAnsi="Arial" w:cs="Arial"/>
          <w:color w:val="1F1A17"/>
          <w:sz w:val="24"/>
          <w:szCs w:val="24"/>
        </w:rPr>
        <w:fldChar w:fldCharType="end"/>
      </w:r>
      <w:r w:rsidR="3F6ED731" w:rsidRPr="430D81AB">
        <w:rPr>
          <w:rFonts w:ascii="Arial" w:eastAsia="Arial" w:hAnsi="Arial" w:cs="Arial"/>
          <w:color w:val="1F1A17"/>
          <w:sz w:val="24"/>
          <w:szCs w:val="24"/>
        </w:rPr>
        <w:t xml:space="preserve">, indican que este factor no sería significativamente influyente, mismo resultado que lo demostrado en </w:t>
      </w:r>
      <w:r w:rsidR="682A7A11" w:rsidRPr="430D81AB">
        <w:rPr>
          <w:rFonts w:ascii="Arial" w:eastAsia="Arial" w:hAnsi="Arial" w:cs="Arial"/>
          <w:color w:val="1F1A17"/>
          <w:sz w:val="24"/>
          <w:szCs w:val="24"/>
        </w:rPr>
        <w:t xml:space="preserve">nuestro </w:t>
      </w:r>
      <w:r w:rsidR="3F6ED731" w:rsidRPr="430D81AB">
        <w:rPr>
          <w:rFonts w:ascii="Arial" w:eastAsia="Arial" w:hAnsi="Arial" w:cs="Arial"/>
          <w:color w:val="1F1A17"/>
          <w:sz w:val="24"/>
          <w:szCs w:val="24"/>
        </w:rPr>
        <w:t>estudio, en que la preva</w:t>
      </w:r>
      <w:r w:rsidR="24B5F085" w:rsidRPr="430D81AB">
        <w:rPr>
          <w:rFonts w:ascii="Arial" w:eastAsia="Arial" w:hAnsi="Arial" w:cs="Arial"/>
          <w:color w:val="1F1A17"/>
          <w:sz w:val="24"/>
          <w:szCs w:val="24"/>
        </w:rPr>
        <w:t>lencia de LME según nivel de escolaridad, no mostró diferencias significativas (p=0,111).</w:t>
      </w:r>
    </w:p>
    <w:p w14:paraId="1156BC97" w14:textId="5D64194B" w:rsidR="5F5F97F9" w:rsidRDefault="751D59E2" w:rsidP="00427178">
      <w:pPr>
        <w:spacing w:line="480" w:lineRule="auto"/>
        <w:jc w:val="both"/>
        <w:rPr>
          <w:rFonts w:ascii="Arial" w:eastAsia="Arial" w:hAnsi="Arial" w:cs="Arial"/>
          <w:color w:val="1F1A17"/>
        </w:rPr>
      </w:pPr>
      <w:proofErr w:type="gramStart"/>
      <w:r w:rsidRPr="7E404850">
        <w:rPr>
          <w:rFonts w:ascii="Arial" w:eastAsia="Arial" w:hAnsi="Arial" w:cs="Arial"/>
          <w:color w:val="1F1A17"/>
          <w:sz w:val="24"/>
          <w:szCs w:val="24"/>
        </w:rPr>
        <w:t>En relación al</w:t>
      </w:r>
      <w:proofErr w:type="gramEnd"/>
      <w:r w:rsidRPr="7E404850">
        <w:rPr>
          <w:rFonts w:ascii="Arial" w:eastAsia="Arial" w:hAnsi="Arial" w:cs="Arial"/>
          <w:color w:val="1F1A17"/>
          <w:sz w:val="24"/>
          <w:szCs w:val="24"/>
        </w:rPr>
        <w:t xml:space="preserve"> nivel socioeconómico, en nuestro estudio la prevalencia de LME</w:t>
      </w:r>
      <w:r w:rsidR="0A8D7FB9" w:rsidRPr="7E404850">
        <w:rPr>
          <w:rFonts w:ascii="Arial" w:eastAsia="Arial" w:hAnsi="Arial" w:cs="Arial"/>
          <w:color w:val="1F1A17"/>
          <w:sz w:val="24"/>
          <w:szCs w:val="24"/>
        </w:rPr>
        <w:t xml:space="preserve"> </w:t>
      </w:r>
      <w:r w:rsidR="3178E59B" w:rsidRPr="7E404850">
        <w:rPr>
          <w:rFonts w:ascii="Arial" w:eastAsia="Arial" w:hAnsi="Arial" w:cs="Arial"/>
          <w:color w:val="1F1A17"/>
          <w:sz w:val="24"/>
          <w:szCs w:val="24"/>
        </w:rPr>
        <w:t>fue</w:t>
      </w:r>
      <w:r w:rsidR="0A8D7FB9" w:rsidRPr="7E404850">
        <w:rPr>
          <w:rFonts w:ascii="Arial" w:eastAsia="Arial" w:hAnsi="Arial" w:cs="Arial"/>
          <w:color w:val="1F1A17"/>
          <w:sz w:val="24"/>
          <w:szCs w:val="24"/>
        </w:rPr>
        <w:t xml:space="preserve"> mayor en el nivel bajo, sin embargo, la diferencia no logra ser significativa (p=0,378).</w:t>
      </w:r>
      <w:r w:rsidRPr="7E404850">
        <w:rPr>
          <w:rFonts w:ascii="Arial" w:eastAsia="Arial" w:hAnsi="Arial" w:cs="Arial"/>
          <w:color w:val="1F1A17"/>
          <w:sz w:val="24"/>
          <w:szCs w:val="24"/>
        </w:rPr>
        <w:t xml:space="preserve"> Por su parte, Quirós</w:t>
      </w:r>
      <w:r w:rsidR="3BD2BDD2" w:rsidRPr="7E404850">
        <w:rPr>
          <w:rFonts w:ascii="Arial" w:eastAsia="Arial" w:hAnsi="Arial" w:cs="Arial"/>
          <w:color w:val="1F1A17"/>
          <w:sz w:val="24"/>
          <w:szCs w:val="24"/>
        </w:rPr>
        <w:t xml:space="preserve"> </w:t>
      </w:r>
      <w:r w:rsidR="006E724A">
        <w:rPr>
          <w:rFonts w:ascii="Arial" w:eastAsia="Arial" w:hAnsi="Arial" w:cs="Arial"/>
          <w:color w:val="1F1A17"/>
          <w:sz w:val="24"/>
          <w:szCs w:val="24"/>
        </w:rPr>
        <w:fldChar w:fldCharType="begin"/>
      </w:r>
      <w:r w:rsidR="006E724A">
        <w:rPr>
          <w:rFonts w:ascii="Arial" w:eastAsia="Arial" w:hAnsi="Arial" w:cs="Arial"/>
          <w:color w:val="1F1A17"/>
          <w:sz w:val="24"/>
          <w:szCs w:val="24"/>
        </w:rPr>
        <w:instrText xml:space="preserve"> ADDIN EN.CITE &lt;EndNote&gt;&lt;Cite&gt;&lt;Author&gt;Cindy&lt;/Author&gt;&lt;Year&gt;2008&lt;/Year&gt;&lt;IDText&gt;Factores socioeconómicos, culturales y asociados al sistema de salud que influyen en el amamantamiento&lt;/IDText&gt;&lt;DisplayText&gt;(15)&lt;/DisplayText&gt;&lt;record&gt;&lt;urls&gt;&lt;related-urls&gt;&lt;url&gt;https://dialnet.unirioja.es/servlet/articulo?codigo=2745766&lt;/url&gt;&lt;/related-urls&gt;&lt;/urls&gt;&lt;titles&gt;&lt;title&gt;Factores socioeconómicos, culturales y asociados al sistema de salud que influyen en el amamantamiento&lt;/title&gt;&lt;secondary-title&gt;Revista Enfermería Actual en Costa Rica&lt;/secondary-title&gt;&lt;/titles&gt;&lt;contributors&gt;&lt;authors&gt;&lt;author&gt;Cindy Calvo Quirós&lt;/author&gt;&lt;/authors&gt;&lt;/contributors&gt;&lt;language&gt;Español&lt;/language&gt;&lt;added-date format="utc"&gt;1681139631&lt;/added-date&gt;&lt;ref-type name="Journal Article"&gt;17&lt;/ref-type&gt;&lt;dates&gt;&lt;year&gt;2008&lt;/year&gt;&lt;/dates&gt;&lt;rec-number&gt;41&lt;/rec-number&gt;&lt;publisher&gt;Dialnet&lt;/publisher&gt;&lt;last-updated-date format="utc"&gt;1700596460&lt;/last-updated-date&gt;&lt;/record&gt;&lt;/Cite&gt;&lt;/EndNote&gt;</w:instrText>
      </w:r>
      <w:r w:rsidR="006E724A">
        <w:rPr>
          <w:rFonts w:ascii="Arial" w:eastAsia="Arial" w:hAnsi="Arial" w:cs="Arial"/>
          <w:color w:val="1F1A17"/>
          <w:sz w:val="24"/>
          <w:szCs w:val="24"/>
        </w:rPr>
        <w:fldChar w:fldCharType="separate"/>
      </w:r>
      <w:r w:rsidR="006E724A">
        <w:rPr>
          <w:rFonts w:ascii="Arial" w:eastAsia="Arial" w:hAnsi="Arial" w:cs="Arial"/>
          <w:noProof/>
          <w:color w:val="1F1A17"/>
          <w:sz w:val="24"/>
          <w:szCs w:val="24"/>
        </w:rPr>
        <w:t>(15)</w:t>
      </w:r>
      <w:r w:rsidR="006E724A">
        <w:rPr>
          <w:rFonts w:ascii="Arial" w:eastAsia="Arial" w:hAnsi="Arial" w:cs="Arial"/>
          <w:color w:val="1F1A17"/>
          <w:sz w:val="24"/>
          <w:szCs w:val="24"/>
        </w:rPr>
        <w:fldChar w:fldCharType="end"/>
      </w:r>
      <w:r w:rsidR="3BD2BDD2" w:rsidRPr="7E404850">
        <w:rPr>
          <w:rFonts w:ascii="Arial" w:eastAsia="Arial" w:hAnsi="Arial" w:cs="Arial"/>
          <w:color w:val="1F1A17"/>
          <w:sz w:val="24"/>
          <w:szCs w:val="24"/>
        </w:rPr>
        <w:t xml:space="preserve"> menciona </w:t>
      </w:r>
      <w:r w:rsidR="3BD2BDD2" w:rsidRPr="7E404850">
        <w:rPr>
          <w:rFonts w:ascii="Arial" w:hAnsi="Arial" w:cs="Arial"/>
          <w:sz w:val="24"/>
          <w:szCs w:val="24"/>
        </w:rPr>
        <w:t>que una mejor situación económica está relacionada con un mayor riesgo de un destete temprano</w:t>
      </w:r>
      <w:r w:rsidR="466D630B" w:rsidRPr="7E404850">
        <w:rPr>
          <w:rFonts w:ascii="Arial" w:hAnsi="Arial" w:cs="Arial"/>
          <w:sz w:val="24"/>
          <w:szCs w:val="24"/>
        </w:rPr>
        <w:t xml:space="preserve">, ya que </w:t>
      </w:r>
      <w:r w:rsidR="466D630B" w:rsidRPr="7E404850">
        <w:rPr>
          <w:rFonts w:ascii="Arial" w:hAnsi="Arial" w:cs="Arial"/>
          <w:sz w:val="24"/>
          <w:szCs w:val="24"/>
        </w:rPr>
        <w:lastRenderedPageBreak/>
        <w:t xml:space="preserve">el factor dinero, no es un impedimento para </w:t>
      </w:r>
      <w:r w:rsidR="3BD2BDD2" w:rsidRPr="7E404850">
        <w:rPr>
          <w:rFonts w:ascii="Arial" w:hAnsi="Arial" w:cs="Arial"/>
          <w:sz w:val="24"/>
          <w:szCs w:val="24"/>
        </w:rPr>
        <w:t>reemplazar la LM por fórmulas artificiales</w:t>
      </w:r>
      <w:r w:rsidR="32222899" w:rsidRPr="7E404850">
        <w:rPr>
          <w:rFonts w:ascii="Arial" w:hAnsi="Arial" w:cs="Arial"/>
          <w:sz w:val="24"/>
          <w:szCs w:val="24"/>
        </w:rPr>
        <w:t xml:space="preserve">. Estudios internacionales </w:t>
      </w:r>
      <w:r w:rsidR="006E724A">
        <w:rPr>
          <w:rFonts w:ascii="Arial" w:hAnsi="Arial" w:cs="Arial"/>
          <w:sz w:val="24"/>
          <w:szCs w:val="24"/>
        </w:rPr>
        <w:fldChar w:fldCharType="begin"/>
      </w:r>
      <w:r w:rsidR="002A4F11">
        <w:rPr>
          <w:rFonts w:ascii="Arial" w:hAnsi="Arial" w:cs="Arial"/>
          <w:sz w:val="24"/>
          <w:szCs w:val="24"/>
        </w:rPr>
        <w:instrText xml:space="preserve"> ADDIN EN.CITE &lt;EndNote&gt;&lt;Cite&gt;&lt;Author&gt;Victora&lt;/Author&gt;&lt;Year&gt;2016&lt;/Year&gt;&lt;IDText&gt;Breastfeeding in the 21st century: epidemiology, mechanisms, and lifelong effect&lt;/IDText&gt;&lt;DisplayText&gt;(56)&lt;/DisplayText&gt;&lt;record&gt;&lt;dates&gt;&lt;pub-dates&gt;&lt;date&gt;2016-01-01&lt;/date&gt;&lt;/pub-dates&gt;&lt;year&gt;2016&lt;/year&gt;&lt;/dates&gt;&lt;isbn&gt;0140-6736&lt;/isbn&gt;&lt;titles&gt;&lt;title&gt;Breastfeeding in the 21st century: epidemiology, mechanisms, and lifelong effect&lt;/title&gt;&lt;secondary-title&gt;The Lancet&lt;/secondary-title&gt;&lt;/titles&gt;&lt;pages&gt;475-490&lt;/pages&gt;&lt;number&gt;10017&lt;/number&gt;&lt;access-date&gt;2023-11-14T20:39:32&lt;/access-date&gt;&lt;contributors&gt;&lt;authors&gt;&lt;author&gt;Victora, Cesar G&lt;/author&gt;&lt;author&gt;Bahl, Rajiv&lt;/author&gt;&lt;author&gt;Barros, Aluísio J D&lt;/author&gt;&lt;author&gt;França, Giovanny V A&lt;/author&gt;&lt;author&gt;Horton, Susan&lt;/author&gt;&lt;author&gt;Krasevec, Julia&lt;/author&gt;&lt;author&gt;Murch, Simon&lt;/author&gt;&lt;author&gt;Sankar, Mari Jeeva&lt;/author&gt;&lt;author&gt;Walker, Neff&lt;/author&gt;&lt;author&gt;Rollins, Nigel C&lt;/author&gt;&lt;/authors&gt;&lt;/contributors&gt;&lt;added-date format="utc"&gt;1699994533&lt;/added-date&gt;&lt;ref-type name="Journal Article"&gt;17&lt;/ref-type&gt;&lt;rec-number&gt;112&lt;/rec-number&gt;&lt;publisher&gt;Elsevier BV&lt;/publisher&gt;&lt;last-updated-date format="utc"&gt;1699994534&lt;/last-updated-date&gt;&lt;electronic-resource-num&gt;10.1016/s0140-6736(15)01024-7&lt;/electronic-resource-num&gt;&lt;volume&gt;387&lt;/volume&gt;&lt;/record&gt;&lt;/Cite&gt;&lt;/EndNote&gt;</w:instrText>
      </w:r>
      <w:r w:rsidR="006E724A">
        <w:rPr>
          <w:rFonts w:ascii="Arial" w:hAnsi="Arial" w:cs="Arial"/>
          <w:sz w:val="24"/>
          <w:szCs w:val="24"/>
        </w:rPr>
        <w:fldChar w:fldCharType="separate"/>
      </w:r>
      <w:r w:rsidR="002A4F11">
        <w:rPr>
          <w:rFonts w:ascii="Arial" w:hAnsi="Arial" w:cs="Arial"/>
          <w:noProof/>
          <w:sz w:val="24"/>
          <w:szCs w:val="24"/>
        </w:rPr>
        <w:t>(56)</w:t>
      </w:r>
      <w:r w:rsidR="006E724A">
        <w:rPr>
          <w:rFonts w:ascii="Arial" w:hAnsi="Arial" w:cs="Arial"/>
          <w:sz w:val="24"/>
          <w:szCs w:val="24"/>
        </w:rPr>
        <w:fldChar w:fldCharType="end"/>
      </w:r>
      <w:r w:rsidR="32222899" w:rsidRPr="7E404850">
        <w:rPr>
          <w:rFonts w:ascii="Arial" w:hAnsi="Arial" w:cs="Arial"/>
          <w:sz w:val="24"/>
          <w:szCs w:val="24"/>
        </w:rPr>
        <w:t xml:space="preserve"> han demostrado que los países con ingresos más</w:t>
      </w:r>
      <w:r w:rsidR="554EFBD3" w:rsidRPr="7E404850">
        <w:rPr>
          <w:rFonts w:ascii="Arial" w:hAnsi="Arial" w:cs="Arial"/>
          <w:sz w:val="24"/>
          <w:szCs w:val="24"/>
        </w:rPr>
        <w:t xml:space="preserve"> </w:t>
      </w:r>
      <w:r w:rsidR="66FCFE87" w:rsidRPr="7E404850">
        <w:rPr>
          <w:rFonts w:ascii="Arial" w:hAnsi="Arial" w:cs="Arial"/>
          <w:sz w:val="24"/>
          <w:szCs w:val="24"/>
        </w:rPr>
        <w:t>altos</w:t>
      </w:r>
      <w:r w:rsidR="554EFBD3" w:rsidRPr="7E404850">
        <w:rPr>
          <w:rFonts w:ascii="Arial" w:hAnsi="Arial" w:cs="Arial"/>
          <w:sz w:val="24"/>
          <w:szCs w:val="24"/>
        </w:rPr>
        <w:t xml:space="preserve"> tienen menor duración de la LM que los países con ingresos medios y bajos</w:t>
      </w:r>
      <w:r w:rsidR="18FD543C" w:rsidRPr="7E404850">
        <w:rPr>
          <w:rFonts w:ascii="Arial" w:hAnsi="Arial" w:cs="Arial"/>
          <w:sz w:val="24"/>
          <w:szCs w:val="24"/>
        </w:rPr>
        <w:t>.</w:t>
      </w:r>
      <w:r w:rsidR="20F26797" w:rsidRPr="7E404850">
        <w:rPr>
          <w:rFonts w:ascii="Arial" w:hAnsi="Arial" w:cs="Arial"/>
          <w:sz w:val="24"/>
          <w:szCs w:val="24"/>
        </w:rPr>
        <w:t xml:space="preserve"> </w:t>
      </w:r>
      <w:r w:rsidR="159A4C34" w:rsidRPr="7E404850">
        <w:rPr>
          <w:rFonts w:ascii="Arial" w:hAnsi="Arial" w:cs="Arial"/>
          <w:sz w:val="24"/>
          <w:szCs w:val="24"/>
        </w:rPr>
        <w:t xml:space="preserve">En su revisión bibliográfica, </w:t>
      </w:r>
      <w:r w:rsidR="20F26797" w:rsidRPr="7E404850">
        <w:rPr>
          <w:rFonts w:ascii="Arial" w:hAnsi="Arial" w:cs="Arial"/>
          <w:sz w:val="24"/>
          <w:szCs w:val="24"/>
        </w:rPr>
        <w:t xml:space="preserve">Valenzuela y cols. </w:t>
      </w:r>
      <w:r w:rsidR="006E724A">
        <w:rPr>
          <w:rFonts w:ascii="Arial" w:hAnsi="Arial" w:cs="Arial"/>
          <w:sz w:val="24"/>
          <w:szCs w:val="24"/>
        </w:rPr>
        <w:fldChar w:fldCharType="begin"/>
      </w:r>
      <w:r w:rsidR="006E724A">
        <w:rPr>
          <w:rFonts w:ascii="Arial" w:hAnsi="Arial" w:cs="Arial"/>
          <w:sz w:val="24"/>
          <w:szCs w:val="24"/>
        </w:rPr>
        <w:instrText xml:space="preserve"> ADDIN EN.CITE &lt;EndNote&gt;&lt;Cite&gt;&lt;Author&gt;Valenzuela&lt;/Author&gt;&lt;Year&gt;2016&lt;/Year&gt;&lt;IDText&gt;Factores que influyen en la disminución de lactancia materna exclusiva hasta los 6 meses de vida: Revisión temática y contexto en Chile&lt;/IDText&gt;&lt;DisplayText&gt;(23)&lt;/DisplayText&gt;&lt;record&gt;&lt;urls&gt;&lt;related-urls&gt;&lt;url&gt;https://repositorio.uchile.cl/bitstream/handle/2250/143158/Factores-que-influyen.pdf?sequence=1&amp;amp;isAllowed=y&lt;/url&gt;&lt;/related-urls&gt;&lt;/urls&gt;&lt;titles&gt;&lt;title&gt;Factores que influyen en la disminución de lactancia materna exclusiva hasta los 6 meses de vida: Revisión temática y contexto en Chile&lt;/title&gt;&lt;secondary-title&gt;Revista Internacional Salud Materno Fetal&lt;/secondary-title&gt;&lt;/titles&gt;&lt;contributors&gt;&lt;authors&gt;&lt;author&gt;Valenzuela, Salomé&lt;/author&gt;&lt;author&gt;Pinto, Estefany&lt;/author&gt;&lt;author&gt;Ortega, Gálvez&lt;/author&gt;&lt;/authors&gt;&lt;/contributors&gt;&lt;added-date format="utc"&gt;1681134382&lt;/added-date&gt;&lt;ref-type name="Journal Article"&gt;17&lt;/ref-type&gt;&lt;dates&gt;&lt;year&gt;2016&lt;/year&gt;&lt;/dates&gt;&lt;rec-number&gt;19&lt;/rec-number&gt;&lt;last-updated-date format="utc"&gt;1681134749&lt;/last-updated-date&gt;&lt;/record&gt;&lt;/Cite&gt;&lt;/EndNote&gt;</w:instrText>
      </w:r>
      <w:r w:rsidR="006E724A">
        <w:rPr>
          <w:rFonts w:ascii="Arial" w:hAnsi="Arial" w:cs="Arial"/>
          <w:sz w:val="24"/>
          <w:szCs w:val="24"/>
        </w:rPr>
        <w:fldChar w:fldCharType="separate"/>
      </w:r>
      <w:r w:rsidR="006E724A">
        <w:rPr>
          <w:rFonts w:ascii="Arial" w:hAnsi="Arial" w:cs="Arial"/>
          <w:noProof/>
          <w:sz w:val="24"/>
          <w:szCs w:val="24"/>
        </w:rPr>
        <w:t>(23)</w:t>
      </w:r>
      <w:r w:rsidR="006E724A">
        <w:rPr>
          <w:rFonts w:ascii="Arial" w:hAnsi="Arial" w:cs="Arial"/>
          <w:sz w:val="24"/>
          <w:szCs w:val="24"/>
        </w:rPr>
        <w:fldChar w:fldCharType="end"/>
      </w:r>
      <w:r w:rsidR="20F26797" w:rsidRPr="7E404850">
        <w:rPr>
          <w:rFonts w:ascii="Arial" w:hAnsi="Arial" w:cs="Arial"/>
          <w:sz w:val="24"/>
          <w:szCs w:val="24"/>
        </w:rPr>
        <w:t xml:space="preserve"> </w:t>
      </w:r>
      <w:r w:rsidR="7F0CF95F" w:rsidRPr="7E404850">
        <w:rPr>
          <w:rFonts w:ascii="Arial" w:hAnsi="Arial" w:cs="Arial"/>
          <w:sz w:val="24"/>
          <w:szCs w:val="24"/>
        </w:rPr>
        <w:t>menciona que este es un factor en torno al cual hay mucha discrepancia, y que se ve influenciado por otras condiciones culturales y sociales, lo que podrí</w:t>
      </w:r>
      <w:r w:rsidR="2D9873C2" w:rsidRPr="7E404850">
        <w:rPr>
          <w:rFonts w:ascii="Arial" w:hAnsi="Arial" w:cs="Arial"/>
          <w:sz w:val="24"/>
          <w:szCs w:val="24"/>
        </w:rPr>
        <w:t xml:space="preserve">a explicar </w:t>
      </w:r>
      <w:r w:rsidR="338608C4" w:rsidRPr="7E404850">
        <w:rPr>
          <w:rFonts w:ascii="Arial" w:hAnsi="Arial" w:cs="Arial"/>
          <w:sz w:val="24"/>
          <w:szCs w:val="24"/>
        </w:rPr>
        <w:t>que,</w:t>
      </w:r>
      <w:r w:rsidR="2D9873C2" w:rsidRPr="7E404850">
        <w:rPr>
          <w:rFonts w:ascii="Arial" w:hAnsi="Arial" w:cs="Arial"/>
          <w:sz w:val="24"/>
          <w:szCs w:val="24"/>
        </w:rPr>
        <w:t xml:space="preserve"> en nuestro estudio la diferencia no logre ser significativa. </w:t>
      </w:r>
    </w:p>
    <w:p w14:paraId="3B849A86" w14:textId="60534108" w:rsidR="00DC266D" w:rsidRDefault="255979C3" w:rsidP="00427178">
      <w:pPr>
        <w:spacing w:after="0" w:line="480" w:lineRule="auto"/>
        <w:jc w:val="both"/>
        <w:rPr>
          <w:rFonts w:ascii="Arial" w:eastAsia="Arial" w:hAnsi="Arial" w:cs="Arial"/>
          <w:sz w:val="24"/>
          <w:szCs w:val="24"/>
        </w:rPr>
      </w:pPr>
      <w:r w:rsidRPr="3DC87665">
        <w:rPr>
          <w:rFonts w:ascii="Arial" w:eastAsia="Arial" w:hAnsi="Arial" w:cs="Arial"/>
          <w:color w:val="1F1A17"/>
          <w:sz w:val="24"/>
          <w:szCs w:val="24"/>
        </w:rPr>
        <w:t xml:space="preserve">Al estudiar la </w:t>
      </w:r>
      <w:r w:rsidR="017FBDB7" w:rsidRPr="3DC87665">
        <w:rPr>
          <w:rFonts w:ascii="Arial" w:eastAsia="Arial" w:hAnsi="Arial" w:cs="Arial"/>
          <w:color w:val="1F1A17"/>
          <w:sz w:val="24"/>
          <w:szCs w:val="24"/>
        </w:rPr>
        <w:t>principal</w:t>
      </w:r>
      <w:r w:rsidR="0D44863B" w:rsidRPr="3DC87665">
        <w:rPr>
          <w:rFonts w:ascii="Arial" w:eastAsia="Arial" w:hAnsi="Arial" w:cs="Arial"/>
          <w:color w:val="1F1A17"/>
          <w:sz w:val="24"/>
          <w:szCs w:val="24"/>
        </w:rPr>
        <w:t xml:space="preserve"> fuente de información que tuvieron las madres acerca de la </w:t>
      </w:r>
      <w:r w:rsidR="231DD0E4" w:rsidRPr="3DC87665">
        <w:rPr>
          <w:rFonts w:ascii="Arial" w:eastAsia="Arial" w:hAnsi="Arial" w:cs="Arial"/>
          <w:color w:val="1F1A17"/>
          <w:sz w:val="24"/>
          <w:szCs w:val="24"/>
        </w:rPr>
        <w:t>LM</w:t>
      </w:r>
      <w:r w:rsidR="0D44863B" w:rsidRPr="3DC87665">
        <w:rPr>
          <w:rFonts w:ascii="Arial" w:eastAsia="Arial" w:hAnsi="Arial" w:cs="Arial"/>
          <w:color w:val="1F1A17"/>
          <w:sz w:val="24"/>
          <w:szCs w:val="24"/>
        </w:rPr>
        <w:t xml:space="preserve"> en es</w:t>
      </w:r>
      <w:r w:rsidR="0528EE20" w:rsidRPr="3DC87665">
        <w:rPr>
          <w:rFonts w:ascii="Arial" w:eastAsia="Arial" w:hAnsi="Arial" w:cs="Arial"/>
          <w:color w:val="1F1A17"/>
          <w:sz w:val="24"/>
          <w:szCs w:val="24"/>
        </w:rPr>
        <w:t xml:space="preserve">te estudio, </w:t>
      </w:r>
      <w:r w:rsidR="7A41B6EF" w:rsidRPr="3DC87665">
        <w:rPr>
          <w:rFonts w:ascii="Arial" w:eastAsia="Arial" w:hAnsi="Arial" w:cs="Arial"/>
          <w:color w:val="1F1A17"/>
          <w:sz w:val="24"/>
          <w:szCs w:val="24"/>
        </w:rPr>
        <w:t xml:space="preserve">en </w:t>
      </w:r>
      <w:r w:rsidR="5E6F6DA8" w:rsidRPr="3DC87665">
        <w:rPr>
          <w:rFonts w:ascii="Arial" w:eastAsia="Arial" w:hAnsi="Arial" w:cs="Arial"/>
          <w:color w:val="1F1A17"/>
          <w:sz w:val="24"/>
          <w:szCs w:val="24"/>
        </w:rPr>
        <w:t>el 45,9%</w:t>
      </w:r>
      <w:r w:rsidR="7A41B6EF" w:rsidRPr="3DC87665">
        <w:rPr>
          <w:rFonts w:ascii="Arial" w:eastAsia="Arial" w:hAnsi="Arial" w:cs="Arial"/>
          <w:color w:val="1F1A17"/>
          <w:sz w:val="24"/>
          <w:szCs w:val="24"/>
        </w:rPr>
        <w:t xml:space="preserve"> de los casos </w:t>
      </w:r>
      <w:r w:rsidR="0528EE20" w:rsidRPr="3DC87665">
        <w:rPr>
          <w:rFonts w:ascii="Arial" w:eastAsia="Arial" w:hAnsi="Arial" w:cs="Arial"/>
          <w:color w:val="1F1A17"/>
          <w:sz w:val="24"/>
          <w:szCs w:val="24"/>
        </w:rPr>
        <w:t xml:space="preserve">correspondía a internet, medios de comunicación y/o </w:t>
      </w:r>
      <w:r w:rsidR="471AD81B" w:rsidRPr="3DC87665">
        <w:rPr>
          <w:rFonts w:ascii="Arial" w:eastAsia="Arial" w:hAnsi="Arial" w:cs="Arial"/>
          <w:color w:val="1F1A17"/>
          <w:sz w:val="24"/>
          <w:szCs w:val="24"/>
        </w:rPr>
        <w:t>RRSS</w:t>
      </w:r>
      <w:r w:rsidR="2E0C8E9E" w:rsidRPr="3DC87665">
        <w:rPr>
          <w:rFonts w:ascii="Arial" w:eastAsia="Arial" w:hAnsi="Arial" w:cs="Arial"/>
          <w:color w:val="1F1A17"/>
          <w:sz w:val="24"/>
          <w:szCs w:val="24"/>
        </w:rPr>
        <w:t>. Quienes indicaron que su principal fuente de información fue</w:t>
      </w:r>
      <w:r w:rsidR="0E364325" w:rsidRPr="3DC87665">
        <w:rPr>
          <w:rFonts w:ascii="Arial" w:eastAsia="Arial" w:hAnsi="Arial" w:cs="Arial"/>
          <w:color w:val="1F1A17"/>
          <w:sz w:val="24"/>
          <w:szCs w:val="24"/>
        </w:rPr>
        <w:t>ron matrona, médico y</w:t>
      </w:r>
      <w:r w:rsidR="0B814B6A" w:rsidRPr="3DC87665">
        <w:rPr>
          <w:rFonts w:ascii="Arial" w:eastAsia="Arial" w:hAnsi="Arial" w:cs="Arial"/>
          <w:color w:val="1F1A17"/>
          <w:sz w:val="24"/>
          <w:szCs w:val="24"/>
        </w:rPr>
        <w:t xml:space="preserve"> nutricionista, </w:t>
      </w:r>
      <w:r w:rsidR="6970BCAA" w:rsidRPr="3DC87665">
        <w:rPr>
          <w:rFonts w:ascii="Arial" w:eastAsia="Arial" w:hAnsi="Arial" w:cs="Arial"/>
          <w:color w:val="1F1A17"/>
          <w:sz w:val="24"/>
          <w:szCs w:val="24"/>
        </w:rPr>
        <w:t>tuvieron una representación de 15,6%, 4,5% y 6,8% respectivamente.</w:t>
      </w:r>
      <w:r w:rsidR="0B814B6A" w:rsidRPr="3DC87665">
        <w:rPr>
          <w:rFonts w:ascii="Arial" w:eastAsia="Arial" w:hAnsi="Arial" w:cs="Arial"/>
          <w:color w:val="1F1A17"/>
          <w:sz w:val="24"/>
          <w:szCs w:val="24"/>
        </w:rPr>
        <w:t xml:space="preserve"> </w:t>
      </w:r>
      <w:r w:rsidR="72268FB5" w:rsidRPr="3DC87665">
        <w:rPr>
          <w:rFonts w:ascii="Arial" w:eastAsia="Arial" w:hAnsi="Arial" w:cs="Arial"/>
          <w:sz w:val="24"/>
          <w:szCs w:val="24"/>
        </w:rPr>
        <w:t>Esto</w:t>
      </w:r>
      <w:r w:rsidR="48FBFFB0" w:rsidRPr="3DC87665">
        <w:rPr>
          <w:rFonts w:ascii="Arial" w:eastAsia="Arial" w:hAnsi="Arial" w:cs="Arial"/>
          <w:sz w:val="24"/>
          <w:szCs w:val="24"/>
        </w:rPr>
        <w:t>s resultados</w:t>
      </w:r>
      <w:r w:rsidR="72268FB5" w:rsidRPr="3DC87665">
        <w:rPr>
          <w:rFonts w:ascii="Arial" w:eastAsia="Arial" w:hAnsi="Arial" w:cs="Arial"/>
          <w:sz w:val="24"/>
          <w:szCs w:val="24"/>
        </w:rPr>
        <w:t xml:space="preserve"> </w:t>
      </w:r>
      <w:r w:rsidR="03DA9CEA" w:rsidRPr="3DC87665">
        <w:rPr>
          <w:rFonts w:ascii="Arial" w:eastAsia="Arial" w:hAnsi="Arial" w:cs="Arial"/>
          <w:sz w:val="24"/>
          <w:szCs w:val="24"/>
        </w:rPr>
        <w:t>difiere</w:t>
      </w:r>
      <w:r w:rsidR="17D4FE84" w:rsidRPr="3DC87665">
        <w:rPr>
          <w:rFonts w:ascii="Arial" w:eastAsia="Arial" w:hAnsi="Arial" w:cs="Arial"/>
          <w:sz w:val="24"/>
          <w:szCs w:val="24"/>
        </w:rPr>
        <w:t>n</w:t>
      </w:r>
      <w:r w:rsidR="03DA9CEA" w:rsidRPr="3DC87665">
        <w:rPr>
          <w:rFonts w:ascii="Arial" w:eastAsia="Arial" w:hAnsi="Arial" w:cs="Arial"/>
          <w:sz w:val="24"/>
          <w:szCs w:val="24"/>
        </w:rPr>
        <w:t xml:space="preserve"> con estudios realizados</w:t>
      </w:r>
      <w:r w:rsidR="2AB20824" w:rsidRPr="3DC87665">
        <w:rPr>
          <w:rFonts w:ascii="Arial" w:eastAsia="Arial" w:hAnsi="Arial" w:cs="Arial"/>
          <w:sz w:val="24"/>
          <w:szCs w:val="24"/>
        </w:rPr>
        <w:t xml:space="preserve"> anteriormente</w:t>
      </w:r>
      <w:r w:rsidR="03DA9CEA" w:rsidRPr="3DC87665">
        <w:rPr>
          <w:rFonts w:ascii="Arial" w:eastAsia="Arial" w:hAnsi="Arial" w:cs="Arial"/>
          <w:sz w:val="24"/>
          <w:szCs w:val="24"/>
        </w:rPr>
        <w:t xml:space="preserve"> en Chile</w:t>
      </w:r>
      <w:r w:rsidR="381F6E30" w:rsidRPr="3DC87665">
        <w:rPr>
          <w:rFonts w:ascii="Arial" w:eastAsia="Arial" w:hAnsi="Arial" w:cs="Arial"/>
          <w:sz w:val="24"/>
          <w:szCs w:val="24"/>
        </w:rPr>
        <w:t>.</w:t>
      </w:r>
      <w:r w:rsidR="03DA9CEA" w:rsidRPr="3DC87665">
        <w:rPr>
          <w:rFonts w:ascii="Arial" w:eastAsia="Arial" w:hAnsi="Arial" w:cs="Arial"/>
          <w:sz w:val="24"/>
          <w:szCs w:val="24"/>
        </w:rPr>
        <w:t xml:space="preserve"> Niño y cols. </w:t>
      </w:r>
      <w:r w:rsidR="006E724A">
        <w:rPr>
          <w:rFonts w:ascii="Arial" w:eastAsia="Arial" w:hAnsi="Arial" w:cs="Arial"/>
          <w:sz w:val="24"/>
          <w:szCs w:val="24"/>
        </w:rPr>
        <w:fldChar w:fldCharType="begin"/>
      </w:r>
      <w:r w:rsidR="006E724A">
        <w:rPr>
          <w:rFonts w:ascii="Arial" w:eastAsia="Arial" w:hAnsi="Arial" w:cs="Arial"/>
          <w:sz w:val="24"/>
          <w:szCs w:val="24"/>
        </w:rPr>
        <w:instrText xml:space="preserve"> ADDIN EN.CITE &lt;EndNote&gt;&lt;Cite&gt;&lt;Author&gt;Niño M&lt;/Author&gt;&lt;Year&gt;2012&lt;/Year&gt;&lt;IDText&gt;Factores asociados a la lactancia materna exclusiva&lt;/IDText&gt;&lt;DisplayText&gt;(33)&lt;/DisplayText&gt;&lt;record&gt;&lt;urls&gt;&lt;related-urls&gt;&lt;url&gt;https://dx.doi.org/10.4067/s0370-41062012000200007&lt;/url&gt;&lt;/related-urls&gt;&lt;/urls&gt;&lt;isbn&gt;0370-4106&lt;/isbn&gt;&lt;titles&gt;&lt;title&gt;Factores asociados a la lactancia materna exclusiva&lt;/title&gt;&lt;secondary-title&gt;Revista chilena de pediatría&lt;/secondary-title&gt;&lt;/titles&gt;&lt;pages&gt;161-169&lt;/pages&gt;&lt;urls&gt;&lt;pdf-urls&gt;&lt;url&gt;https://kp-pdf.s3.amazonaws.com/4792df96-206e-475e-bc8b-1b9389ed0f52.pdf?X-Amz-Algorithm=AWS4-HMAC-SHA256&amp;amp;X-Amz-Credential=AKIAUROH2NUQSIQZIEG4/20230401/us-east-1/s3/aws4_request&amp;amp;X-Amz-Date=20230401T123231Z&amp;amp;X-Amz-Expires=600&amp;amp;X-Amz-SignedHeaders=host&amp;amp;X-Amz-Signature=9cbe92b81123e57afe86465a330a00114a78bf0cb147b28155833d1221fada17&lt;/url&gt;&lt;/pdf-urls&gt;&lt;/urls&gt;&lt;number&gt;2&lt;/number&gt;&lt;contributors&gt;&lt;authors&gt;&lt;author&gt;Niño M, Rosa&lt;/author&gt;&lt;author&gt;Silva E, Gioconda&lt;/author&gt;&lt;author&gt;Atalah S, Eduardo&lt;/author&gt;&lt;/authors&gt;&lt;/contributors&gt;&lt;added-date format="utc"&gt;1680352359&lt;/added-date&gt;&lt;ref-type name="Journal Article"&gt;17&lt;/ref-type&gt;&lt;dates&gt;&lt;year&gt;2012&lt;/year&gt;&lt;/dates&gt;&lt;rec-number&gt;8&lt;/rec-number&gt;&lt;publisher&gt;Sociedad Chilena de Pediatria&lt;/publisher&gt;&lt;last-updated-date format="utc"&gt;1680352359&lt;/last-updated-date&gt;&lt;electronic-resource-num&gt;10.4067/s0370-41062012000200007&lt;/electronic-resource-num&gt;&lt;volume&gt;83&lt;/volume&gt;&lt;/record&gt;&lt;/Cite&gt;&lt;/EndNote&gt;</w:instrText>
      </w:r>
      <w:r w:rsidR="006E724A">
        <w:rPr>
          <w:rFonts w:ascii="Arial" w:eastAsia="Arial" w:hAnsi="Arial" w:cs="Arial"/>
          <w:sz w:val="24"/>
          <w:szCs w:val="24"/>
        </w:rPr>
        <w:fldChar w:fldCharType="separate"/>
      </w:r>
      <w:r w:rsidR="006E724A">
        <w:rPr>
          <w:rFonts w:ascii="Arial" w:eastAsia="Arial" w:hAnsi="Arial" w:cs="Arial"/>
          <w:noProof/>
          <w:sz w:val="24"/>
          <w:szCs w:val="24"/>
        </w:rPr>
        <w:t>(33)</w:t>
      </w:r>
      <w:r w:rsidR="006E724A">
        <w:rPr>
          <w:rFonts w:ascii="Arial" w:eastAsia="Arial" w:hAnsi="Arial" w:cs="Arial"/>
          <w:sz w:val="24"/>
          <w:szCs w:val="24"/>
        </w:rPr>
        <w:fldChar w:fldCharType="end"/>
      </w:r>
      <w:r w:rsidR="5EDBEFEB" w:rsidRPr="3DC87665">
        <w:rPr>
          <w:rFonts w:ascii="Arial" w:eastAsia="Arial" w:hAnsi="Arial" w:cs="Arial"/>
          <w:sz w:val="24"/>
          <w:szCs w:val="24"/>
        </w:rPr>
        <w:t xml:space="preserve"> en el año 2012, observaron que las principales fuentes de información fueron miembros del equipo de salud (excluyendo </w:t>
      </w:r>
      <w:r w:rsidR="4494F8E8" w:rsidRPr="3DC87665">
        <w:rPr>
          <w:rFonts w:ascii="Arial" w:eastAsia="Arial" w:hAnsi="Arial" w:cs="Arial"/>
          <w:sz w:val="24"/>
          <w:szCs w:val="24"/>
        </w:rPr>
        <w:t>médicos y enfermeras)</w:t>
      </w:r>
      <w:r w:rsidR="5EDBEFEB" w:rsidRPr="3DC87665">
        <w:rPr>
          <w:rFonts w:ascii="Arial" w:eastAsia="Arial" w:hAnsi="Arial" w:cs="Arial"/>
          <w:sz w:val="24"/>
          <w:szCs w:val="24"/>
        </w:rPr>
        <w:t>,</w:t>
      </w:r>
      <w:r w:rsidR="72268FB5" w:rsidRPr="3DC87665">
        <w:rPr>
          <w:rFonts w:ascii="Arial" w:eastAsia="Arial" w:hAnsi="Arial" w:cs="Arial"/>
          <w:sz w:val="24"/>
          <w:szCs w:val="24"/>
        </w:rPr>
        <w:t xml:space="preserve"> </w:t>
      </w:r>
      <w:r w:rsidR="45F9D83B" w:rsidRPr="3DC87665">
        <w:rPr>
          <w:rFonts w:ascii="Arial" w:eastAsia="Arial" w:hAnsi="Arial" w:cs="Arial"/>
          <w:sz w:val="24"/>
          <w:szCs w:val="24"/>
        </w:rPr>
        <w:t>con un 44,4% de representación, seguido por matronas, con un 40,6%</w:t>
      </w:r>
      <w:r w:rsidR="05720286" w:rsidRPr="3DC87665">
        <w:rPr>
          <w:rFonts w:ascii="Arial" w:eastAsia="Arial" w:hAnsi="Arial" w:cs="Arial"/>
          <w:sz w:val="24"/>
          <w:szCs w:val="24"/>
        </w:rPr>
        <w:t xml:space="preserve">. </w:t>
      </w:r>
      <w:r w:rsidR="284E7249" w:rsidRPr="3DC87665">
        <w:rPr>
          <w:rFonts w:ascii="Arial" w:eastAsia="Arial" w:hAnsi="Arial" w:cs="Arial"/>
          <w:sz w:val="24"/>
          <w:szCs w:val="24"/>
        </w:rPr>
        <w:t xml:space="preserve">En ese mismo estudio, los medios de comunicación y otras fuentes, categoría en que se podría haber incluido internet y </w:t>
      </w:r>
      <w:r w:rsidR="6C647E21" w:rsidRPr="3DC87665">
        <w:rPr>
          <w:rFonts w:ascii="Arial" w:eastAsia="Arial" w:hAnsi="Arial" w:cs="Arial"/>
          <w:sz w:val="24"/>
          <w:szCs w:val="24"/>
        </w:rPr>
        <w:t xml:space="preserve">las </w:t>
      </w:r>
      <w:r w:rsidR="607E1CD9" w:rsidRPr="3DC87665">
        <w:rPr>
          <w:rFonts w:ascii="Arial" w:eastAsia="Arial" w:hAnsi="Arial" w:cs="Arial"/>
          <w:sz w:val="24"/>
          <w:szCs w:val="24"/>
        </w:rPr>
        <w:t>RRSS</w:t>
      </w:r>
      <w:r w:rsidR="6C647E21" w:rsidRPr="3DC87665">
        <w:rPr>
          <w:rFonts w:ascii="Arial" w:eastAsia="Arial" w:hAnsi="Arial" w:cs="Arial"/>
          <w:sz w:val="24"/>
          <w:szCs w:val="24"/>
        </w:rPr>
        <w:t xml:space="preserve">, </w:t>
      </w:r>
      <w:r w:rsidR="4385EF27" w:rsidRPr="3DC87665">
        <w:rPr>
          <w:rFonts w:ascii="Arial" w:eastAsia="Arial" w:hAnsi="Arial" w:cs="Arial"/>
          <w:sz w:val="24"/>
          <w:szCs w:val="24"/>
        </w:rPr>
        <w:t>fueron indicadas como principales fuentes por la minoría de las madres</w:t>
      </w:r>
      <w:r w:rsidR="55344C4B" w:rsidRPr="3DC87665">
        <w:rPr>
          <w:rFonts w:ascii="Arial" w:eastAsia="Arial" w:hAnsi="Arial" w:cs="Arial"/>
          <w:sz w:val="24"/>
          <w:szCs w:val="24"/>
        </w:rPr>
        <w:t xml:space="preserve">, </w:t>
      </w:r>
      <w:r w:rsidR="4385EF27" w:rsidRPr="3DC87665">
        <w:rPr>
          <w:rFonts w:ascii="Arial" w:eastAsia="Arial" w:hAnsi="Arial" w:cs="Arial"/>
          <w:sz w:val="24"/>
          <w:szCs w:val="24"/>
        </w:rPr>
        <w:t xml:space="preserve">0,8% y 1,3% </w:t>
      </w:r>
      <w:r w:rsidR="0A5BD5EC" w:rsidRPr="3DC87665">
        <w:rPr>
          <w:rFonts w:ascii="Arial" w:eastAsia="Arial" w:hAnsi="Arial" w:cs="Arial"/>
          <w:sz w:val="24"/>
          <w:szCs w:val="24"/>
        </w:rPr>
        <w:t xml:space="preserve">respectivamente. </w:t>
      </w:r>
      <w:r w:rsidR="305FE089" w:rsidRPr="3DC87665">
        <w:rPr>
          <w:rFonts w:ascii="Arial" w:eastAsia="Arial" w:hAnsi="Arial" w:cs="Arial"/>
          <w:sz w:val="24"/>
          <w:szCs w:val="24"/>
        </w:rPr>
        <w:t>La diferencia entre ambos estudios podría explicarse por 2 principales factores, por un lado,</w:t>
      </w:r>
      <w:r w:rsidR="4ECFBFB5" w:rsidRPr="3DC87665">
        <w:rPr>
          <w:rFonts w:ascii="Arial" w:eastAsia="Arial" w:hAnsi="Arial" w:cs="Arial"/>
          <w:sz w:val="24"/>
          <w:szCs w:val="24"/>
        </w:rPr>
        <w:t xml:space="preserve"> debido a la diferencia entre ambas muestras en cuanto al sector de salud </w:t>
      </w:r>
      <w:r w:rsidR="006A1002">
        <w:rPr>
          <w:rFonts w:ascii="Arial" w:eastAsia="Arial" w:hAnsi="Arial" w:cs="Arial"/>
          <w:sz w:val="24"/>
          <w:szCs w:val="24"/>
        </w:rPr>
        <w:t xml:space="preserve">en </w:t>
      </w:r>
      <w:r w:rsidR="4ECFBFB5" w:rsidRPr="3DC87665">
        <w:rPr>
          <w:rFonts w:ascii="Arial" w:eastAsia="Arial" w:hAnsi="Arial" w:cs="Arial"/>
          <w:sz w:val="24"/>
          <w:szCs w:val="24"/>
        </w:rPr>
        <w:t xml:space="preserve">que se atendieron, ya que en el estudio de Niño y cols. </w:t>
      </w:r>
      <w:r w:rsidR="006E724A">
        <w:rPr>
          <w:rFonts w:ascii="Arial" w:eastAsia="Arial" w:hAnsi="Arial" w:cs="Arial"/>
          <w:sz w:val="24"/>
          <w:szCs w:val="24"/>
        </w:rPr>
        <w:fldChar w:fldCharType="begin"/>
      </w:r>
      <w:r w:rsidR="006E724A">
        <w:rPr>
          <w:rFonts w:ascii="Arial" w:eastAsia="Arial" w:hAnsi="Arial" w:cs="Arial"/>
          <w:sz w:val="24"/>
          <w:szCs w:val="24"/>
        </w:rPr>
        <w:instrText xml:space="preserve"> ADDIN EN.CITE &lt;EndNote&gt;&lt;Cite&gt;&lt;Author&gt;Niño M&lt;/Author&gt;&lt;Year&gt;2012&lt;/Year&gt;&lt;IDText&gt;Factores asociados a la lactancia materna exclusiva&lt;/IDText&gt;&lt;DisplayText&gt;(33)&lt;/DisplayText&gt;&lt;record&gt;&lt;urls&gt;&lt;related-urls&gt;&lt;url&gt;https://dx.doi.org/10.4067/s0370-41062012000200007&lt;/url&gt;&lt;/related-urls&gt;&lt;/urls&gt;&lt;isbn&gt;0370-4106&lt;/isbn&gt;&lt;titles&gt;&lt;title&gt;Factores asociados a la lactancia materna exclusiva&lt;/title&gt;&lt;secondary-title&gt;Revista chilena de pediatría&lt;/secondary-title&gt;&lt;/titles&gt;&lt;pages&gt;161-169&lt;/pages&gt;&lt;urls&gt;&lt;pdf-urls&gt;&lt;url&gt;https://kp-pdf.s3.amazonaws.com/4792df96-206e-475e-bc8b-1b9389ed0f52.pdf?X-Amz-Algorithm=AWS4-HMAC-SHA256&amp;amp;X-Amz-Credential=AKIAUROH2NUQSIQZIEG4/20230401/us-east-1/s3/aws4_request&amp;amp;X-Amz-Date=20230401T123231Z&amp;amp;X-Amz-Expires=600&amp;amp;X-Amz-SignedHeaders=host&amp;amp;X-Amz-Signature=9cbe92b81123e57afe86465a330a00114a78bf0cb147b28155833d1221fada17&lt;/url&gt;&lt;/pdf-urls&gt;&lt;/urls&gt;&lt;number&gt;2&lt;/number&gt;&lt;contributors&gt;&lt;authors&gt;&lt;author&gt;Niño M, Rosa&lt;/author&gt;&lt;author&gt;Silva E, Gioconda&lt;/author&gt;&lt;author&gt;Atalah S, Eduardo&lt;/author&gt;&lt;/authors&gt;&lt;/contributors&gt;&lt;added-date format="utc"&gt;1680352359&lt;/added-date&gt;&lt;ref-type name="Journal Article"&gt;17&lt;/ref-type&gt;&lt;dates&gt;&lt;year&gt;2012&lt;/year&gt;&lt;/dates&gt;&lt;rec-number&gt;8&lt;/rec-number&gt;&lt;publisher&gt;Sociedad Chilena de Pediatria&lt;/publisher&gt;&lt;last-updated-date format="utc"&gt;1680352359&lt;/last-updated-date&gt;&lt;electronic-resource-num&gt;10.4067/s0370-41062012000200007&lt;/electronic-resource-num&gt;&lt;volume&gt;83&lt;/volume&gt;&lt;/record&gt;&lt;/Cite&gt;&lt;/EndNote&gt;</w:instrText>
      </w:r>
      <w:r w:rsidR="006E724A">
        <w:rPr>
          <w:rFonts w:ascii="Arial" w:eastAsia="Arial" w:hAnsi="Arial" w:cs="Arial"/>
          <w:sz w:val="24"/>
          <w:szCs w:val="24"/>
        </w:rPr>
        <w:fldChar w:fldCharType="separate"/>
      </w:r>
      <w:r w:rsidR="006E724A">
        <w:rPr>
          <w:rFonts w:ascii="Arial" w:eastAsia="Arial" w:hAnsi="Arial" w:cs="Arial"/>
          <w:noProof/>
          <w:sz w:val="24"/>
          <w:szCs w:val="24"/>
        </w:rPr>
        <w:t>(33)</w:t>
      </w:r>
      <w:r w:rsidR="006E724A">
        <w:rPr>
          <w:rFonts w:ascii="Arial" w:eastAsia="Arial" w:hAnsi="Arial" w:cs="Arial"/>
          <w:sz w:val="24"/>
          <w:szCs w:val="24"/>
        </w:rPr>
        <w:fldChar w:fldCharType="end"/>
      </w:r>
      <w:r w:rsidR="4ECFBFB5" w:rsidRPr="3DC87665">
        <w:rPr>
          <w:rFonts w:ascii="Arial" w:eastAsia="Arial" w:hAnsi="Arial" w:cs="Arial"/>
          <w:sz w:val="24"/>
          <w:szCs w:val="24"/>
        </w:rPr>
        <w:t xml:space="preserve"> las madres atendidas en el sistema público representaban un 61,6% </w:t>
      </w:r>
      <w:r w:rsidR="4ECFBFB5" w:rsidRPr="3DC87665">
        <w:rPr>
          <w:rFonts w:ascii="Arial" w:eastAsia="Arial" w:hAnsi="Arial" w:cs="Arial"/>
          <w:sz w:val="24"/>
          <w:szCs w:val="24"/>
        </w:rPr>
        <w:lastRenderedPageBreak/>
        <w:t>de la muestra, mientras que en el nuestro, primaban aquellas madres atendidas en el sistema privado, con un 83,6%</w:t>
      </w:r>
      <w:r w:rsidR="1FCA8877" w:rsidRPr="3DC87665">
        <w:rPr>
          <w:rFonts w:ascii="Arial" w:eastAsia="Arial" w:hAnsi="Arial" w:cs="Arial"/>
          <w:sz w:val="24"/>
          <w:szCs w:val="24"/>
        </w:rPr>
        <w:t xml:space="preserve"> de representación</w:t>
      </w:r>
      <w:r w:rsidR="4ECFBFB5" w:rsidRPr="3DC87665">
        <w:rPr>
          <w:rFonts w:ascii="Arial" w:eastAsia="Arial" w:hAnsi="Arial" w:cs="Arial"/>
          <w:sz w:val="24"/>
          <w:szCs w:val="24"/>
        </w:rPr>
        <w:t xml:space="preserve">. </w:t>
      </w:r>
      <w:r w:rsidR="08BB0C0C" w:rsidRPr="3DC87665">
        <w:rPr>
          <w:rFonts w:ascii="Arial" w:eastAsia="Arial" w:hAnsi="Arial" w:cs="Arial"/>
          <w:sz w:val="24"/>
          <w:szCs w:val="24"/>
        </w:rPr>
        <w:t>El segundo factor que impacta</w:t>
      </w:r>
      <w:r w:rsidR="4ECFBFB5" w:rsidRPr="3DC87665">
        <w:rPr>
          <w:rFonts w:ascii="Arial" w:eastAsia="Arial" w:hAnsi="Arial" w:cs="Arial"/>
          <w:sz w:val="24"/>
          <w:szCs w:val="24"/>
        </w:rPr>
        <w:t xml:space="preserve"> fuertemente en estos </w:t>
      </w:r>
      <w:r w:rsidR="7456794A" w:rsidRPr="3DC87665">
        <w:rPr>
          <w:rFonts w:ascii="Arial" w:eastAsia="Arial" w:hAnsi="Arial" w:cs="Arial"/>
          <w:sz w:val="24"/>
          <w:szCs w:val="24"/>
        </w:rPr>
        <w:t>resultados</w:t>
      </w:r>
      <w:r w:rsidR="4ECFBFB5" w:rsidRPr="3DC87665">
        <w:rPr>
          <w:rFonts w:ascii="Arial" w:eastAsia="Arial" w:hAnsi="Arial" w:cs="Arial"/>
          <w:sz w:val="24"/>
          <w:szCs w:val="24"/>
        </w:rPr>
        <w:t xml:space="preserve"> es </w:t>
      </w:r>
      <w:r w:rsidR="305FE089" w:rsidRPr="3DC87665">
        <w:rPr>
          <w:rFonts w:ascii="Arial" w:eastAsia="Arial" w:hAnsi="Arial" w:cs="Arial"/>
          <w:sz w:val="24"/>
          <w:szCs w:val="24"/>
        </w:rPr>
        <w:t>el aumento que ha existido durante los últimos</w:t>
      </w:r>
      <w:r w:rsidR="2CB6B020" w:rsidRPr="3DC87665">
        <w:rPr>
          <w:rFonts w:ascii="Arial" w:eastAsia="Arial" w:hAnsi="Arial" w:cs="Arial"/>
          <w:sz w:val="24"/>
          <w:szCs w:val="24"/>
        </w:rPr>
        <w:t xml:space="preserve"> </w:t>
      </w:r>
      <w:r w:rsidR="283FCE0C" w:rsidRPr="3DC87665">
        <w:rPr>
          <w:rFonts w:ascii="Arial" w:eastAsia="Arial" w:hAnsi="Arial" w:cs="Arial"/>
          <w:sz w:val="24"/>
          <w:szCs w:val="24"/>
        </w:rPr>
        <w:t xml:space="preserve">años </w:t>
      </w:r>
      <w:r w:rsidR="2CB6B020" w:rsidRPr="3DC87665">
        <w:rPr>
          <w:rFonts w:ascii="Arial" w:eastAsia="Arial" w:hAnsi="Arial" w:cs="Arial"/>
          <w:sz w:val="24"/>
          <w:szCs w:val="24"/>
        </w:rPr>
        <w:t>en el uso de i</w:t>
      </w:r>
      <w:r w:rsidR="22F0592C" w:rsidRPr="3DC87665">
        <w:rPr>
          <w:rFonts w:ascii="Arial" w:eastAsia="Arial" w:hAnsi="Arial" w:cs="Arial"/>
          <w:sz w:val="24"/>
          <w:szCs w:val="24"/>
        </w:rPr>
        <w:t>nterne</w:t>
      </w:r>
      <w:r w:rsidR="6DFA43CF" w:rsidRPr="3DC87665">
        <w:rPr>
          <w:rFonts w:ascii="Arial" w:eastAsia="Arial" w:hAnsi="Arial" w:cs="Arial"/>
          <w:sz w:val="24"/>
          <w:szCs w:val="24"/>
        </w:rPr>
        <w:t>t y RRSS</w:t>
      </w:r>
      <w:r w:rsidR="002A4F11">
        <w:rPr>
          <w:rFonts w:ascii="Arial" w:eastAsia="Arial" w:hAnsi="Arial" w:cs="Arial"/>
          <w:sz w:val="24"/>
          <w:szCs w:val="24"/>
        </w:rPr>
        <w:t xml:space="preserve"> </w:t>
      </w:r>
      <w:r w:rsidR="002A4F11">
        <w:rPr>
          <w:rFonts w:ascii="Arial" w:eastAsia="Arial" w:hAnsi="Arial" w:cs="Arial"/>
          <w:sz w:val="24"/>
          <w:szCs w:val="24"/>
        </w:rPr>
        <w:fldChar w:fldCharType="begin"/>
      </w:r>
      <w:r w:rsidR="002A4F11">
        <w:rPr>
          <w:rFonts w:ascii="Arial" w:eastAsia="Arial" w:hAnsi="Arial" w:cs="Arial"/>
          <w:sz w:val="24"/>
          <w:szCs w:val="24"/>
        </w:rPr>
        <w:instrText xml:space="preserve"> ADDIN EN.CITE &lt;EndNote&gt;&lt;Cite&gt;&lt;Author&gt;Aichner&lt;/Author&gt;&lt;Year&gt;2021&lt;/Year&gt;&lt;IDText&gt;Twenty-Five Years of Social Media: A Review of Social Media Applications and Definitions from 1994 to 2019&lt;/IDText&gt;&lt;DisplayText&gt;(57)&lt;/DisplayText&gt;&lt;record&gt;&lt;dates&gt;&lt;pub-dates&gt;&lt;date&gt;2021-04-01&lt;/date&gt;&lt;/pub-dates&gt;&lt;year&gt;2021&lt;/year&gt;&lt;/dates&gt;&lt;isbn&gt;2152-2715&lt;/isbn&gt;&lt;titles&gt;&lt;title&gt;Twenty-Five Years of Social Media: A Review of Social Media Applications and Definitions from 1994 to 2019&lt;/title&gt;&lt;secondary-title&gt;Cyberpsychology, Behavior, and Social Networking&lt;/secondary-title&gt;&lt;/titles&gt;&lt;pages&gt;215-222&lt;/pages&gt;&lt;number&gt;4&lt;/number&gt;&lt;access-date&gt;2023-11-17T10:25:40&lt;/access-date&gt;&lt;contributors&gt;&lt;authors&gt;&lt;author&gt;Aichner, Thomas&lt;/author&gt;&lt;author&gt;Grünfelder, Matthias&lt;/author&gt;&lt;author&gt;Maurer, Oswin&lt;/author&gt;&lt;author&gt;Jegeni, Deni&lt;/author&gt;&lt;/authors&gt;&lt;/contributors&gt;&lt;added-date format="utc"&gt;1700216744&lt;/added-date&gt;&lt;ref-type name="Journal Article"&gt;17&lt;/ref-type&gt;&lt;rec-number&gt;115&lt;/rec-number&gt;&lt;publisher&gt;Mary Ann Liebert Inc&lt;/publisher&gt;&lt;last-updated-date format="utc"&gt;1700216745&lt;/last-updated-date&gt;&lt;electronic-resource-num&gt;10.1089/cyber.2020.0134&lt;/electronic-resource-num&gt;&lt;volume&gt;24&lt;/volume&gt;&lt;/record&gt;&lt;/Cite&gt;&lt;/EndNote&gt;</w:instrText>
      </w:r>
      <w:r w:rsidR="002A4F11">
        <w:rPr>
          <w:rFonts w:ascii="Arial" w:eastAsia="Arial" w:hAnsi="Arial" w:cs="Arial"/>
          <w:sz w:val="24"/>
          <w:szCs w:val="24"/>
        </w:rPr>
        <w:fldChar w:fldCharType="separate"/>
      </w:r>
      <w:r w:rsidR="002A4F11">
        <w:rPr>
          <w:rFonts w:ascii="Arial" w:eastAsia="Arial" w:hAnsi="Arial" w:cs="Arial"/>
          <w:noProof/>
          <w:sz w:val="24"/>
          <w:szCs w:val="24"/>
        </w:rPr>
        <w:t>(57)</w:t>
      </w:r>
      <w:r w:rsidR="002A4F11">
        <w:rPr>
          <w:rFonts w:ascii="Arial" w:eastAsia="Arial" w:hAnsi="Arial" w:cs="Arial"/>
          <w:sz w:val="24"/>
          <w:szCs w:val="24"/>
        </w:rPr>
        <w:fldChar w:fldCharType="end"/>
      </w:r>
      <w:r w:rsidR="4A4706C0" w:rsidRPr="3DC87665">
        <w:rPr>
          <w:rFonts w:ascii="Arial" w:eastAsia="Arial" w:hAnsi="Arial" w:cs="Arial"/>
          <w:sz w:val="24"/>
          <w:szCs w:val="24"/>
        </w:rPr>
        <w:t xml:space="preserve">, posicionando a Chile como el sexto país que más horas de pantalla consume y el </w:t>
      </w:r>
      <w:r w:rsidR="3EFF4000" w:rsidRPr="3DC87665">
        <w:rPr>
          <w:rFonts w:ascii="Arial" w:eastAsia="Arial" w:hAnsi="Arial" w:cs="Arial"/>
          <w:sz w:val="24"/>
          <w:szCs w:val="24"/>
        </w:rPr>
        <w:t xml:space="preserve">quinto país que más tiempo de su día destina al uso de </w:t>
      </w:r>
      <w:r w:rsidR="4E645635" w:rsidRPr="3DC87665">
        <w:rPr>
          <w:rFonts w:ascii="Arial" w:eastAsia="Arial" w:hAnsi="Arial" w:cs="Arial"/>
          <w:sz w:val="24"/>
          <w:szCs w:val="24"/>
        </w:rPr>
        <w:t>RRSS, según un estudio glo</w:t>
      </w:r>
      <w:r w:rsidR="6DAAC9C4" w:rsidRPr="3DC87665">
        <w:rPr>
          <w:rFonts w:ascii="Arial" w:eastAsia="Arial" w:hAnsi="Arial" w:cs="Arial"/>
          <w:sz w:val="24"/>
          <w:szCs w:val="24"/>
        </w:rPr>
        <w:t>bal realizado en</w:t>
      </w:r>
      <w:r w:rsidR="1963F213" w:rsidRPr="3DC87665">
        <w:rPr>
          <w:rFonts w:ascii="Arial" w:eastAsia="Arial" w:hAnsi="Arial" w:cs="Arial"/>
          <w:sz w:val="24"/>
          <w:szCs w:val="24"/>
        </w:rPr>
        <w:t xml:space="preserve"> el </w:t>
      </w:r>
      <w:r w:rsidR="6DAAC9C4" w:rsidRPr="3DC87665">
        <w:rPr>
          <w:rFonts w:ascii="Arial" w:eastAsia="Arial" w:hAnsi="Arial" w:cs="Arial"/>
          <w:sz w:val="24"/>
          <w:szCs w:val="24"/>
        </w:rPr>
        <w:t xml:space="preserve">año 2023 </w:t>
      </w:r>
      <w:r w:rsidR="002A4F11">
        <w:rPr>
          <w:rFonts w:ascii="Arial" w:eastAsia="Arial" w:hAnsi="Arial" w:cs="Arial"/>
          <w:sz w:val="24"/>
          <w:szCs w:val="24"/>
        </w:rPr>
        <w:fldChar w:fldCharType="begin"/>
      </w:r>
      <w:r w:rsidR="002A4F11">
        <w:rPr>
          <w:rFonts w:ascii="Arial" w:eastAsia="Arial" w:hAnsi="Arial" w:cs="Arial"/>
          <w:sz w:val="24"/>
          <w:szCs w:val="24"/>
        </w:rPr>
        <w:instrText xml:space="preserve"> ADDIN EN.CITE &lt;EndNote&gt;&lt;Cite&gt;&lt;Author&gt;Navarro&lt;/Author&gt;&lt;Year&gt;2023&lt;/Year&gt;&lt;IDText&gt;The average screen time and usage by country&lt;/IDText&gt;&lt;DisplayText&gt;(58)&lt;/DisplayText&gt;&lt;record&gt;&lt;urls&gt;&lt;related-urls&gt;&lt;url&gt;https://www.electronicshub.org/the-average-screen-time-and-usage-by-country/&lt;/url&gt;&lt;/related-urls&gt;&lt;/urls&gt;&lt;titles&gt;&lt;title&gt;The average screen time and usage by country&lt;/title&gt;&lt;/titles&gt;&lt;contributors&gt;&lt;authors&gt;&lt;author&gt;Navarro, Rodrigo&lt;/author&gt;&lt;/authors&gt;&lt;/contributors&gt;&lt;section&gt;18 Abril 2023&lt;/section&gt;&lt;added-date format="utc"&gt;1700226425&lt;/added-date&gt;&lt;ref-type name="Electronic Article"&gt;43&lt;/ref-type&gt;&lt;dates&gt;&lt;year&gt;2023&lt;/year&gt;&lt;/dates&gt;&lt;rec-number&gt;122&lt;/rec-number&gt;&lt;publisher&gt;ElectronicsHub&lt;/publisher&gt;&lt;last-updated-date format="utc"&gt;1700226548&lt;/last-updated-date&gt;&lt;/record&gt;&lt;/Cite&gt;&lt;/EndNote&gt;</w:instrText>
      </w:r>
      <w:r w:rsidR="002A4F11">
        <w:rPr>
          <w:rFonts w:ascii="Arial" w:eastAsia="Arial" w:hAnsi="Arial" w:cs="Arial"/>
          <w:sz w:val="24"/>
          <w:szCs w:val="24"/>
        </w:rPr>
        <w:fldChar w:fldCharType="separate"/>
      </w:r>
      <w:r w:rsidR="002A4F11">
        <w:rPr>
          <w:rFonts w:ascii="Arial" w:eastAsia="Arial" w:hAnsi="Arial" w:cs="Arial"/>
          <w:noProof/>
          <w:sz w:val="24"/>
          <w:szCs w:val="24"/>
        </w:rPr>
        <w:t>(58)</w:t>
      </w:r>
      <w:r w:rsidR="002A4F11">
        <w:rPr>
          <w:rFonts w:ascii="Arial" w:eastAsia="Arial" w:hAnsi="Arial" w:cs="Arial"/>
          <w:sz w:val="24"/>
          <w:szCs w:val="24"/>
        </w:rPr>
        <w:fldChar w:fldCharType="end"/>
      </w:r>
      <w:r w:rsidR="28265D7D" w:rsidRPr="3DC87665">
        <w:rPr>
          <w:rFonts w:ascii="Arial" w:eastAsia="Arial" w:hAnsi="Arial" w:cs="Arial"/>
          <w:sz w:val="24"/>
          <w:szCs w:val="24"/>
        </w:rPr>
        <w:t xml:space="preserve">. </w:t>
      </w:r>
      <w:r w:rsidR="002605BD">
        <w:rPr>
          <w:rFonts w:ascii="Arial" w:eastAsia="Arial" w:hAnsi="Arial" w:cs="Arial"/>
          <w:sz w:val="24"/>
          <w:szCs w:val="24"/>
        </w:rPr>
        <w:t>Una</w:t>
      </w:r>
      <w:r w:rsidR="5BBE3B6B" w:rsidRPr="3DC87665">
        <w:rPr>
          <w:rFonts w:ascii="Arial" w:eastAsia="Arial" w:hAnsi="Arial" w:cs="Arial"/>
          <w:sz w:val="24"/>
          <w:szCs w:val="24"/>
        </w:rPr>
        <w:t xml:space="preserve"> revisión bibliográfica realizada por Morse y Brown</w:t>
      </w:r>
      <w:r w:rsidR="002A4F11">
        <w:rPr>
          <w:rFonts w:ascii="Arial" w:eastAsia="Arial" w:hAnsi="Arial" w:cs="Arial"/>
          <w:sz w:val="24"/>
          <w:szCs w:val="24"/>
        </w:rPr>
        <w:t xml:space="preserve"> </w:t>
      </w:r>
      <w:r w:rsidR="002A4F11">
        <w:rPr>
          <w:rFonts w:ascii="Arial" w:eastAsia="Arial" w:hAnsi="Arial" w:cs="Arial"/>
          <w:sz w:val="24"/>
          <w:szCs w:val="24"/>
        </w:rPr>
        <w:fldChar w:fldCharType="begin"/>
      </w:r>
      <w:r w:rsidR="002A4F11">
        <w:rPr>
          <w:rFonts w:ascii="Arial" w:eastAsia="Arial" w:hAnsi="Arial" w:cs="Arial"/>
          <w:sz w:val="24"/>
          <w:szCs w:val="24"/>
        </w:rPr>
        <w:instrText xml:space="preserve"> ADDIN EN.CITE &lt;EndNote&gt;&lt;Cite&gt;&lt;Author&gt;Morse&lt;/Author&gt;&lt;Year&gt;2022&lt;/Year&gt;&lt;IDText&gt;The benefits, challenges and impacts of accessing social media group support for breastfeeding: A systematic review&lt;/IDText&gt;&lt;DisplayText&gt;(59)&lt;/DisplayText&gt;&lt;record&gt;&lt;dates&gt;&lt;pub-dates&gt;&lt;date&gt;2022-10-01&lt;/date&gt;&lt;/pub-dates&gt;&lt;year&gt;2022&lt;/year&gt;&lt;/dates&gt;&lt;isbn&gt;1740-8695&lt;/isbn&gt;&lt;titles&gt;&lt;title&gt;The benefits, challenges and impacts of accessing social media group support for breastfeeding: A systematic review&lt;/title&gt;&lt;secondary-title&gt;Maternal &amp;amp; Child Nutrition&lt;/secondary-title&gt;&lt;/titles&gt;&lt;number&gt;4&lt;/number&gt;&lt;access-date&gt;2023-11-16T19:20:12&lt;/access-date&gt;&lt;contributors&gt;&lt;authors&gt;&lt;author&gt;Morse, Holly&lt;/author&gt;&lt;author&gt;Brown, Amy&lt;/author&gt;&lt;/authors&gt;&lt;/contributors&gt;&lt;added-date format="utc"&gt;1700162417&lt;/added-date&gt;&lt;ref-type name="Journal Article"&gt;17&lt;/ref-type&gt;&lt;rec-number&gt;114&lt;/rec-number&gt;&lt;publisher&gt;Wiley&lt;/publisher&gt;&lt;last-updated-date format="utc"&gt;1700162418&lt;/last-updated-date&gt;&lt;electronic-resource-num&gt;10.1111/mcn.13399&lt;/electronic-resource-num&gt;&lt;volume&gt;18&lt;/volume&gt;&lt;/record&gt;&lt;/Cite&gt;&lt;/EndNote&gt;</w:instrText>
      </w:r>
      <w:r w:rsidR="002A4F11">
        <w:rPr>
          <w:rFonts w:ascii="Arial" w:eastAsia="Arial" w:hAnsi="Arial" w:cs="Arial"/>
          <w:sz w:val="24"/>
          <w:szCs w:val="24"/>
        </w:rPr>
        <w:fldChar w:fldCharType="separate"/>
      </w:r>
      <w:r w:rsidR="002A4F11">
        <w:rPr>
          <w:rFonts w:ascii="Arial" w:eastAsia="Arial" w:hAnsi="Arial" w:cs="Arial"/>
          <w:noProof/>
          <w:sz w:val="24"/>
          <w:szCs w:val="24"/>
        </w:rPr>
        <w:t>(59)</w:t>
      </w:r>
      <w:r w:rsidR="002A4F11">
        <w:rPr>
          <w:rFonts w:ascii="Arial" w:eastAsia="Arial" w:hAnsi="Arial" w:cs="Arial"/>
          <w:sz w:val="24"/>
          <w:szCs w:val="24"/>
        </w:rPr>
        <w:fldChar w:fldCharType="end"/>
      </w:r>
      <w:r w:rsidR="5BBE3B6B" w:rsidRPr="3DC87665">
        <w:rPr>
          <w:rFonts w:ascii="Arial" w:eastAsia="Arial" w:hAnsi="Arial" w:cs="Arial"/>
          <w:sz w:val="24"/>
          <w:szCs w:val="24"/>
        </w:rPr>
        <w:t xml:space="preserve"> en 2022, </w:t>
      </w:r>
      <w:r w:rsidR="002605BD">
        <w:rPr>
          <w:rFonts w:ascii="Arial" w:eastAsia="Arial" w:hAnsi="Arial" w:cs="Arial"/>
          <w:sz w:val="24"/>
          <w:szCs w:val="24"/>
        </w:rPr>
        <w:t xml:space="preserve">demostró que </w:t>
      </w:r>
      <w:r w:rsidR="7EA2B62F" w:rsidRPr="3DC87665">
        <w:rPr>
          <w:rFonts w:ascii="Arial" w:eastAsia="Arial" w:hAnsi="Arial" w:cs="Arial"/>
          <w:sz w:val="24"/>
          <w:szCs w:val="24"/>
        </w:rPr>
        <w:t>la utilización de grupos de apoyo para la LM en RRSS se está volviendo cada vez más frecuente</w:t>
      </w:r>
      <w:r w:rsidR="002A4F11">
        <w:rPr>
          <w:rFonts w:ascii="Arial" w:eastAsia="Arial" w:hAnsi="Arial" w:cs="Arial"/>
          <w:sz w:val="24"/>
          <w:szCs w:val="24"/>
        </w:rPr>
        <w:t xml:space="preserve"> </w:t>
      </w:r>
      <w:r w:rsidR="002A4F11">
        <w:rPr>
          <w:rFonts w:ascii="Arial" w:eastAsia="Arial" w:hAnsi="Arial" w:cs="Arial"/>
          <w:sz w:val="24"/>
          <w:szCs w:val="24"/>
        </w:rPr>
        <w:fldChar w:fldCharType="begin"/>
      </w:r>
      <w:r w:rsidR="002A4F11">
        <w:rPr>
          <w:rFonts w:ascii="Arial" w:eastAsia="Arial" w:hAnsi="Arial" w:cs="Arial"/>
          <w:sz w:val="24"/>
          <w:szCs w:val="24"/>
        </w:rPr>
        <w:instrText xml:space="preserve"> ADDIN EN.CITE &lt;EndNote&gt;&lt;Cite&gt;&lt;Author&gt;Baker&lt;/Author&gt;&lt;Year&gt;2018&lt;/Year&gt;&lt;IDText&gt;Social media as social support in pregnancy and the postpartum&lt;/IDText&gt;&lt;DisplayText&gt;(60)&lt;/DisplayText&gt;&lt;record&gt;&lt;titles&gt;&lt;title&gt;Social media as social support in pregnancy and the postpartum&lt;/title&gt;&lt;secondary-title&gt;El selvier&lt;/secondary-title&gt;&lt;/titles&gt;&lt;pages&gt;31-34&lt;/pages&gt;&lt;contributors&gt;&lt;authors&gt;&lt;author&gt;Baker, B&lt;/author&gt;&lt;author&gt;Yang, I&lt;/author&gt;&lt;/authors&gt;&lt;/contributors&gt;&lt;added-date format="utc"&gt;1700607263&lt;/added-date&gt;&lt;ref-type name="Journal Article"&gt;17&lt;/ref-type&gt;&lt;dates&gt;&lt;year&gt;2018&lt;/year&gt;&lt;/dates&gt;&lt;rec-number&gt;136&lt;/rec-number&gt;&lt;last-updated-date format="utc"&gt;1700607392&lt;/last-updated-date&gt;&lt;electronic-resource-num&gt;https://doi.org/10.1016/j.srhc.2018.05.003&lt;/electronic-resource-num&gt;&lt;volume&gt;17&lt;/volume&gt;&lt;/record&gt;&lt;/Cite&gt;&lt;/EndNote&gt;</w:instrText>
      </w:r>
      <w:r w:rsidR="002A4F11">
        <w:rPr>
          <w:rFonts w:ascii="Arial" w:eastAsia="Arial" w:hAnsi="Arial" w:cs="Arial"/>
          <w:sz w:val="24"/>
          <w:szCs w:val="24"/>
        </w:rPr>
        <w:fldChar w:fldCharType="separate"/>
      </w:r>
      <w:r w:rsidR="002A4F11">
        <w:rPr>
          <w:rFonts w:ascii="Arial" w:eastAsia="Arial" w:hAnsi="Arial" w:cs="Arial"/>
          <w:noProof/>
          <w:sz w:val="24"/>
          <w:szCs w:val="24"/>
        </w:rPr>
        <w:t>(60)</w:t>
      </w:r>
      <w:r w:rsidR="002A4F11">
        <w:rPr>
          <w:rFonts w:ascii="Arial" w:eastAsia="Arial" w:hAnsi="Arial" w:cs="Arial"/>
          <w:sz w:val="24"/>
          <w:szCs w:val="24"/>
        </w:rPr>
        <w:fldChar w:fldCharType="end"/>
      </w:r>
      <w:r w:rsidR="7EA2B62F" w:rsidRPr="3DC87665">
        <w:rPr>
          <w:rFonts w:ascii="Arial" w:eastAsia="Arial" w:hAnsi="Arial" w:cs="Arial"/>
          <w:sz w:val="24"/>
          <w:szCs w:val="24"/>
        </w:rPr>
        <w:t>, en especial después de la pandemia por COVID-19</w:t>
      </w:r>
      <w:r w:rsidR="5AA88CAB" w:rsidRPr="3DC87665">
        <w:rPr>
          <w:rFonts w:ascii="Arial" w:eastAsia="Arial" w:hAnsi="Arial" w:cs="Arial"/>
          <w:sz w:val="24"/>
          <w:szCs w:val="24"/>
        </w:rPr>
        <w:t xml:space="preserve"> </w:t>
      </w:r>
      <w:r w:rsidR="002A4F11">
        <w:rPr>
          <w:rFonts w:ascii="Arial" w:eastAsia="Arial" w:hAnsi="Arial" w:cs="Arial"/>
          <w:sz w:val="24"/>
          <w:szCs w:val="24"/>
        </w:rPr>
        <w:fldChar w:fldCharType="begin"/>
      </w:r>
      <w:r w:rsidR="002A4F11">
        <w:rPr>
          <w:rFonts w:ascii="Arial" w:eastAsia="Arial" w:hAnsi="Arial" w:cs="Arial"/>
          <w:sz w:val="24"/>
          <w:szCs w:val="24"/>
        </w:rPr>
        <w:instrText xml:space="preserve"> ADDIN EN.CITE &lt;EndNote&gt;&lt;Cite&gt;&lt;Author&gt;Morse&lt;/Author&gt;&lt;Year&gt;2022&lt;/Year&gt;&lt;IDText&gt;The benefits, challenges and impacts of accessing social media group support for breastfeeding: A systematic review&lt;/IDText&gt;&lt;DisplayText&gt;(59)&lt;/DisplayText&gt;&lt;record&gt;&lt;dates&gt;&lt;pub-dates&gt;&lt;date&gt;2022-10-01&lt;/date&gt;&lt;/pub-dates&gt;&lt;year&gt;2022&lt;/year&gt;&lt;/dates&gt;&lt;isbn&gt;1740-8695&lt;/isbn&gt;&lt;titles&gt;&lt;title&gt;The benefits, challenges and impacts of accessing social media group support for breastfeeding: A systematic review&lt;/title&gt;&lt;secondary-title&gt;Maternal &amp;amp; Child Nutrition&lt;/secondary-title&gt;&lt;/titles&gt;&lt;number&gt;4&lt;/number&gt;&lt;access-date&gt;2023-11-16T19:20:12&lt;/access-date&gt;&lt;contributors&gt;&lt;authors&gt;&lt;author&gt;Morse, Holly&lt;/author&gt;&lt;author&gt;Brown, Amy&lt;/author&gt;&lt;/authors&gt;&lt;/contributors&gt;&lt;added-date format="utc"&gt;1700162417&lt;/added-date&gt;&lt;ref-type name="Journal Article"&gt;17&lt;/ref-type&gt;&lt;rec-number&gt;114&lt;/rec-number&gt;&lt;publisher&gt;Wiley&lt;/publisher&gt;&lt;last-updated-date format="utc"&gt;1700162418&lt;/last-updated-date&gt;&lt;electronic-resource-num&gt;10.1111/mcn.13399&lt;/electronic-resource-num&gt;&lt;volume&gt;18&lt;/volume&gt;&lt;/record&gt;&lt;/Cite&gt;&lt;/EndNote&gt;</w:instrText>
      </w:r>
      <w:r w:rsidR="002A4F11">
        <w:rPr>
          <w:rFonts w:ascii="Arial" w:eastAsia="Arial" w:hAnsi="Arial" w:cs="Arial"/>
          <w:sz w:val="24"/>
          <w:szCs w:val="24"/>
        </w:rPr>
        <w:fldChar w:fldCharType="separate"/>
      </w:r>
      <w:r w:rsidR="002A4F11">
        <w:rPr>
          <w:rFonts w:ascii="Arial" w:eastAsia="Arial" w:hAnsi="Arial" w:cs="Arial"/>
          <w:noProof/>
          <w:sz w:val="24"/>
          <w:szCs w:val="24"/>
        </w:rPr>
        <w:t>(59)</w:t>
      </w:r>
      <w:r w:rsidR="002A4F11">
        <w:rPr>
          <w:rFonts w:ascii="Arial" w:eastAsia="Arial" w:hAnsi="Arial" w:cs="Arial"/>
          <w:sz w:val="24"/>
          <w:szCs w:val="24"/>
        </w:rPr>
        <w:fldChar w:fldCharType="end"/>
      </w:r>
      <w:r w:rsidR="3A117F7A" w:rsidRPr="3DC87665">
        <w:rPr>
          <w:rFonts w:ascii="Arial" w:eastAsia="Arial" w:hAnsi="Arial" w:cs="Arial"/>
          <w:sz w:val="24"/>
          <w:szCs w:val="24"/>
        </w:rPr>
        <w:t>. El apoyo y las redes que se conforman en estos grupos, resultan positivas</w:t>
      </w:r>
      <w:r w:rsidR="20C0963E" w:rsidRPr="3DC87665">
        <w:rPr>
          <w:rFonts w:ascii="Arial" w:eastAsia="Arial" w:hAnsi="Arial" w:cs="Arial"/>
          <w:sz w:val="24"/>
          <w:szCs w:val="24"/>
        </w:rPr>
        <w:t xml:space="preserve"> para aumentar </w:t>
      </w:r>
      <w:r w:rsidR="7FF3D26D" w:rsidRPr="3DC87665">
        <w:rPr>
          <w:rFonts w:ascii="Arial" w:eastAsia="Arial" w:hAnsi="Arial" w:cs="Arial"/>
          <w:sz w:val="24"/>
          <w:szCs w:val="24"/>
        </w:rPr>
        <w:t xml:space="preserve">las actitudes frente a LM </w:t>
      </w:r>
      <w:r w:rsidR="002A4F11">
        <w:rPr>
          <w:rFonts w:ascii="Arial" w:eastAsia="Arial" w:hAnsi="Arial" w:cs="Arial"/>
          <w:sz w:val="24"/>
          <w:szCs w:val="24"/>
        </w:rPr>
        <w:fldChar w:fldCharType="begin"/>
      </w:r>
      <w:r w:rsidR="002A4F11">
        <w:rPr>
          <w:rFonts w:ascii="Arial" w:eastAsia="Arial" w:hAnsi="Arial" w:cs="Arial"/>
          <w:sz w:val="24"/>
          <w:szCs w:val="24"/>
        </w:rPr>
        <w:instrText xml:space="preserve"> ADDIN EN.CITE &lt;EndNote&gt;&lt;Cite&gt;&lt;Author&gt;Skelton&lt;/Author&gt;&lt;Year&gt;2020&lt;/Year&gt;&lt;IDText&gt;Hidden Communities of Practice in Social Media Groups: Mixed Methods Study&lt;/IDText&gt;&lt;DisplayText&gt;(61)&lt;/DisplayText&gt;&lt;record&gt;&lt;dates&gt;&lt;pub-dates&gt;&lt;date&gt;2020-03-24&lt;/date&gt;&lt;/pub-dates&gt;&lt;year&gt;2020&lt;/year&gt;&lt;/dates&gt;&lt;isbn&gt;2561-6722&lt;/isbn&gt;&lt;titles&gt;&lt;title&gt;Hidden Communities of Practice in Social Media Groups: Mixed Methods Study&lt;/title&gt;&lt;secondary-title&gt;JMIR Pediatrics and Parenting&lt;/secondary-title&gt;&lt;/titles&gt;&lt;pages&gt;e14355&lt;/pages&gt;&lt;number&gt;1&lt;/number&gt;&lt;access-date&gt;2023-11-17T11:25:19&lt;/access-date&gt;&lt;contributors&gt;&lt;authors&gt;&lt;author&gt;Skelton, Kara&lt;/author&gt;&lt;author&gt;Evans, Retta&lt;/author&gt;&lt;author&gt;Lachenaye, Jenna&lt;/author&gt;&lt;/authors&gt;&lt;/contributors&gt;&lt;added-date format="utc"&gt;1700220322&lt;/added-date&gt;&lt;ref-type name="Journal Article"&gt;17&lt;/ref-type&gt;&lt;rec-number&gt;118&lt;/rec-number&gt;&lt;publisher&gt;JMIR Publications Inc.&lt;/publisher&gt;&lt;last-updated-date format="utc"&gt;1700220323&lt;/last-updated-date&gt;&lt;electronic-resource-num&gt;10.2196/14355&lt;/electronic-resource-num&gt;&lt;volume&gt;3&lt;/volume&gt;&lt;/record&gt;&lt;/Cite&gt;&lt;/EndNote&gt;</w:instrText>
      </w:r>
      <w:r w:rsidR="002A4F11">
        <w:rPr>
          <w:rFonts w:ascii="Arial" w:eastAsia="Arial" w:hAnsi="Arial" w:cs="Arial"/>
          <w:sz w:val="24"/>
          <w:szCs w:val="24"/>
        </w:rPr>
        <w:fldChar w:fldCharType="separate"/>
      </w:r>
      <w:r w:rsidR="002A4F11">
        <w:rPr>
          <w:rFonts w:ascii="Arial" w:eastAsia="Arial" w:hAnsi="Arial" w:cs="Arial"/>
          <w:noProof/>
          <w:sz w:val="24"/>
          <w:szCs w:val="24"/>
        </w:rPr>
        <w:t>(61)</w:t>
      </w:r>
      <w:r w:rsidR="002A4F11">
        <w:rPr>
          <w:rFonts w:ascii="Arial" w:eastAsia="Arial" w:hAnsi="Arial" w:cs="Arial"/>
          <w:sz w:val="24"/>
          <w:szCs w:val="24"/>
        </w:rPr>
        <w:fldChar w:fldCharType="end"/>
      </w:r>
      <w:r w:rsidR="25F91AED" w:rsidRPr="3DC87665">
        <w:rPr>
          <w:rFonts w:ascii="Arial" w:eastAsia="Arial" w:hAnsi="Arial" w:cs="Arial"/>
          <w:sz w:val="24"/>
          <w:szCs w:val="24"/>
        </w:rPr>
        <w:t>,</w:t>
      </w:r>
      <w:r w:rsidR="054B8D86" w:rsidRPr="3DC87665">
        <w:rPr>
          <w:rFonts w:ascii="Arial" w:eastAsia="Arial" w:hAnsi="Arial" w:cs="Arial"/>
          <w:sz w:val="24"/>
          <w:szCs w:val="24"/>
        </w:rPr>
        <w:t xml:space="preserve"> </w:t>
      </w:r>
      <w:r w:rsidR="20C0963E" w:rsidRPr="3DC87665">
        <w:rPr>
          <w:rFonts w:ascii="Arial" w:eastAsia="Arial" w:hAnsi="Arial" w:cs="Arial"/>
          <w:sz w:val="24"/>
          <w:szCs w:val="24"/>
        </w:rPr>
        <w:t xml:space="preserve">la </w:t>
      </w:r>
      <w:r w:rsidR="067758BF" w:rsidRPr="3DC87665">
        <w:rPr>
          <w:rFonts w:ascii="Arial" w:eastAsia="Arial" w:hAnsi="Arial" w:cs="Arial"/>
          <w:sz w:val="24"/>
          <w:szCs w:val="24"/>
        </w:rPr>
        <w:t xml:space="preserve">seguridad de las madres, la </w:t>
      </w:r>
      <w:r w:rsidR="20C0963E" w:rsidRPr="3DC87665">
        <w:rPr>
          <w:rFonts w:ascii="Arial" w:eastAsia="Arial" w:hAnsi="Arial" w:cs="Arial"/>
          <w:sz w:val="24"/>
          <w:szCs w:val="24"/>
        </w:rPr>
        <w:t xml:space="preserve">autoeficacia </w:t>
      </w:r>
      <w:r w:rsidR="002A4F11">
        <w:rPr>
          <w:rFonts w:ascii="Arial" w:eastAsia="Arial" w:hAnsi="Arial" w:cs="Arial"/>
          <w:sz w:val="24"/>
          <w:szCs w:val="24"/>
        </w:rPr>
        <w:t xml:space="preserve"> </w:t>
      </w:r>
      <w:r w:rsidR="002A4F11">
        <w:rPr>
          <w:rFonts w:ascii="Arial" w:eastAsia="Arial" w:hAnsi="Arial" w:cs="Arial"/>
          <w:sz w:val="24"/>
          <w:szCs w:val="24"/>
        </w:rPr>
        <w:fldChar w:fldCharType="begin">
          <w:fldData xml:space="preserve">PEVuZE5vdGU+PENpdGU+PEF1dGhvcj5CcmlkZ2VzPC9BdXRob3I+PFllYXI+MjAxODwvWWVhcj48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</w:fldData>
        </w:fldChar>
      </w:r>
      <w:r w:rsidR="002A4F11">
        <w:rPr>
          <w:rFonts w:ascii="Arial" w:eastAsia="Arial" w:hAnsi="Arial" w:cs="Arial"/>
          <w:sz w:val="24"/>
          <w:szCs w:val="24"/>
        </w:rPr>
        <w:instrText xml:space="preserve"> ADDIN EN.CITE </w:instrText>
      </w:r>
      <w:r w:rsidR="002A4F11">
        <w:rPr>
          <w:rFonts w:ascii="Arial" w:eastAsia="Arial" w:hAnsi="Arial" w:cs="Arial"/>
          <w:sz w:val="24"/>
          <w:szCs w:val="24"/>
        </w:rPr>
        <w:fldChar w:fldCharType="begin">
          <w:fldData xml:space="preserve">PEVuZE5vdGU+PENpdGU+PEF1dGhvcj5CcmlkZ2VzPC9BdXRob3I+PFllYXI+MjAxODwvWWVhcj48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</w:fldData>
        </w:fldChar>
      </w:r>
      <w:r w:rsidR="002A4F11">
        <w:rPr>
          <w:rFonts w:ascii="Arial" w:eastAsia="Arial" w:hAnsi="Arial" w:cs="Arial"/>
          <w:sz w:val="24"/>
          <w:szCs w:val="24"/>
        </w:rPr>
        <w:instrText xml:space="preserve"> ADDIN EN.CITE.DATA </w:instrText>
      </w:r>
      <w:r w:rsidR="002A4F11">
        <w:rPr>
          <w:rFonts w:ascii="Arial" w:eastAsia="Arial" w:hAnsi="Arial" w:cs="Arial"/>
          <w:sz w:val="24"/>
          <w:szCs w:val="24"/>
        </w:rPr>
      </w:r>
      <w:r w:rsidR="002A4F11">
        <w:rPr>
          <w:rFonts w:ascii="Arial" w:eastAsia="Arial" w:hAnsi="Arial" w:cs="Arial"/>
          <w:sz w:val="24"/>
          <w:szCs w:val="24"/>
        </w:rPr>
        <w:fldChar w:fldCharType="end"/>
      </w:r>
      <w:r w:rsidR="002A4F11">
        <w:rPr>
          <w:rFonts w:ascii="Arial" w:eastAsia="Arial" w:hAnsi="Arial" w:cs="Arial"/>
          <w:sz w:val="24"/>
          <w:szCs w:val="24"/>
        </w:rPr>
      </w:r>
      <w:r w:rsidR="002A4F11">
        <w:rPr>
          <w:rFonts w:ascii="Arial" w:eastAsia="Arial" w:hAnsi="Arial" w:cs="Arial"/>
          <w:sz w:val="24"/>
          <w:szCs w:val="24"/>
        </w:rPr>
        <w:fldChar w:fldCharType="separate"/>
      </w:r>
      <w:r w:rsidR="002A4F11">
        <w:rPr>
          <w:rFonts w:ascii="Arial" w:eastAsia="Arial" w:hAnsi="Arial" w:cs="Arial"/>
          <w:noProof/>
          <w:sz w:val="24"/>
          <w:szCs w:val="24"/>
        </w:rPr>
        <w:t>(62, 63)</w:t>
      </w:r>
      <w:r w:rsidR="002A4F11">
        <w:rPr>
          <w:rFonts w:ascii="Arial" w:eastAsia="Arial" w:hAnsi="Arial" w:cs="Arial"/>
          <w:sz w:val="24"/>
          <w:szCs w:val="24"/>
        </w:rPr>
        <w:fldChar w:fldCharType="end"/>
      </w:r>
      <w:r w:rsidR="2D402DCF" w:rsidRPr="3DC87665">
        <w:rPr>
          <w:rFonts w:ascii="Arial" w:eastAsia="Arial" w:hAnsi="Arial" w:cs="Arial"/>
          <w:sz w:val="24"/>
          <w:szCs w:val="24"/>
        </w:rPr>
        <w:t xml:space="preserve">, contribuyendo así a una mayor duración de la LME </w:t>
      </w:r>
      <w:r w:rsidR="002A4F11">
        <w:rPr>
          <w:rFonts w:ascii="Arial" w:eastAsia="Arial" w:hAnsi="Arial" w:cs="Arial"/>
          <w:sz w:val="24"/>
          <w:szCs w:val="24"/>
        </w:rPr>
        <w:fldChar w:fldCharType="begin">
          <w:fldData xml:space="preserve">PEVuZE5vdGU+PENpdGU+PEF1dGhvcj5CbGFjazwvQXV0aG9yPjxZZWFyPjIwMjA8L1llYXI+PElE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</w:fldData>
        </w:fldChar>
      </w:r>
      <w:r w:rsidR="002A4F11">
        <w:rPr>
          <w:rFonts w:ascii="Arial" w:eastAsia="Arial" w:hAnsi="Arial" w:cs="Arial"/>
          <w:sz w:val="24"/>
          <w:szCs w:val="24"/>
        </w:rPr>
        <w:instrText xml:space="preserve"> ADDIN EN.CITE </w:instrText>
      </w:r>
      <w:r w:rsidR="002A4F11">
        <w:rPr>
          <w:rFonts w:ascii="Arial" w:eastAsia="Arial" w:hAnsi="Arial" w:cs="Arial"/>
          <w:sz w:val="24"/>
          <w:szCs w:val="24"/>
        </w:rPr>
        <w:fldChar w:fldCharType="begin">
          <w:fldData xml:space="preserve">PEVuZE5vdGU+PENpdGU+PEF1dGhvcj5CbGFjazwvQXV0aG9yPjxZZWFyPjIwMjA8L1llYXI+PElE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</w:fldData>
        </w:fldChar>
      </w:r>
      <w:r w:rsidR="002A4F11">
        <w:rPr>
          <w:rFonts w:ascii="Arial" w:eastAsia="Arial" w:hAnsi="Arial" w:cs="Arial"/>
          <w:sz w:val="24"/>
          <w:szCs w:val="24"/>
        </w:rPr>
        <w:instrText xml:space="preserve"> ADDIN EN.CITE.DATA </w:instrText>
      </w:r>
      <w:r w:rsidR="002A4F11">
        <w:rPr>
          <w:rFonts w:ascii="Arial" w:eastAsia="Arial" w:hAnsi="Arial" w:cs="Arial"/>
          <w:sz w:val="24"/>
          <w:szCs w:val="24"/>
        </w:rPr>
      </w:r>
      <w:r w:rsidR="002A4F11">
        <w:rPr>
          <w:rFonts w:ascii="Arial" w:eastAsia="Arial" w:hAnsi="Arial" w:cs="Arial"/>
          <w:sz w:val="24"/>
          <w:szCs w:val="24"/>
        </w:rPr>
        <w:fldChar w:fldCharType="end"/>
      </w:r>
      <w:r w:rsidR="002A4F11">
        <w:rPr>
          <w:rFonts w:ascii="Arial" w:eastAsia="Arial" w:hAnsi="Arial" w:cs="Arial"/>
          <w:sz w:val="24"/>
          <w:szCs w:val="24"/>
        </w:rPr>
      </w:r>
      <w:r w:rsidR="002A4F11">
        <w:rPr>
          <w:rFonts w:ascii="Arial" w:eastAsia="Arial" w:hAnsi="Arial" w:cs="Arial"/>
          <w:sz w:val="24"/>
          <w:szCs w:val="24"/>
        </w:rPr>
        <w:fldChar w:fldCharType="separate"/>
      </w:r>
      <w:r w:rsidR="002A4F11">
        <w:rPr>
          <w:rFonts w:ascii="Arial" w:eastAsia="Arial" w:hAnsi="Arial" w:cs="Arial"/>
          <w:noProof/>
          <w:sz w:val="24"/>
          <w:szCs w:val="24"/>
        </w:rPr>
        <w:t>(64-66)</w:t>
      </w:r>
      <w:r w:rsidR="002A4F11">
        <w:rPr>
          <w:rFonts w:ascii="Arial" w:eastAsia="Arial" w:hAnsi="Arial" w:cs="Arial"/>
          <w:sz w:val="24"/>
          <w:szCs w:val="24"/>
        </w:rPr>
        <w:fldChar w:fldCharType="end"/>
      </w:r>
      <w:r w:rsidR="004631A8">
        <w:rPr>
          <w:rFonts w:ascii="Arial" w:eastAsia="Arial" w:hAnsi="Arial" w:cs="Arial"/>
          <w:sz w:val="24"/>
          <w:szCs w:val="24"/>
        </w:rPr>
        <w:t>.</w:t>
      </w:r>
    </w:p>
    <w:p w14:paraId="7D561A23" w14:textId="01894287" w:rsidR="004631A8" w:rsidRDefault="004631A8" w:rsidP="000269CF">
      <w:pPr>
        <w:spacing w:line="480" w:lineRule="auto"/>
        <w:jc w:val="both"/>
        <w:rPr>
          <w:rFonts w:ascii="Arial" w:eastAsia="Arial" w:hAnsi="Arial" w:cs="Arial"/>
          <w:sz w:val="24"/>
          <w:szCs w:val="24"/>
          <w:u w:val="single"/>
        </w:rPr>
      </w:pPr>
      <w:r>
        <w:rPr>
          <w:rFonts w:ascii="Arial" w:eastAsia="Arial" w:hAnsi="Arial" w:cs="Arial"/>
          <w:sz w:val="24"/>
          <w:szCs w:val="24"/>
        </w:rPr>
        <w:br w:type="page"/>
      </w:r>
      <w:r w:rsidRPr="004631A8">
        <w:rPr>
          <w:rFonts w:ascii="Arial" w:eastAsia="Arial" w:hAnsi="Arial" w:cs="Arial"/>
          <w:sz w:val="24"/>
          <w:szCs w:val="24"/>
          <w:u w:val="single"/>
        </w:rPr>
        <w:lastRenderedPageBreak/>
        <w:t xml:space="preserve">Limitaciones y fortalezas </w:t>
      </w:r>
    </w:p>
    <w:p w14:paraId="615DD213" w14:textId="792B64BF" w:rsidR="008F4FEB" w:rsidRPr="008F4FEB" w:rsidRDefault="008F4FEB" w:rsidP="000269CF">
      <w:pPr>
        <w:spacing w:line="480" w:lineRule="auto"/>
        <w:jc w:val="both"/>
        <w:rPr>
          <w:rFonts w:ascii="Arial" w:eastAsia="Arial" w:hAnsi="Arial" w:cs="Arial"/>
          <w:sz w:val="24"/>
          <w:szCs w:val="24"/>
          <w:lang w:val="es-CL"/>
        </w:rPr>
      </w:pPr>
      <w:r w:rsidRPr="008F4FEB">
        <w:rPr>
          <w:rFonts w:ascii="Arial" w:eastAsia="Arial" w:hAnsi="Arial" w:cs="Arial"/>
          <w:sz w:val="24"/>
          <w:szCs w:val="24"/>
        </w:rPr>
        <w:t>Dentro de las limitaciones presentadas en este estudio, en primer lugar, al ser transversal, puede producirse sesgo de memoria en las madres, ya que se preguntaba información de hace más de un año en algunos casos. Otra limitación, fue la aplicación de muestreo no probabilístico por conveniencia, lo que implica que la muestra no sea representativa de todas las madres de 18 a 45 años del país, por lo que los resultados no se pueden extrapolar a nivel nacional, a la vez que se ve afectada la diversidad de experiencias en torno a la LM para otros grupos etarios, como ocurre en casos de embarazos adolescentes y de mayores de 45 años. Por otra parte, la difusión de la encuesta fue realizada por las integrantes del equipo de investigación, tutora y sus redes de contacto, pudiendo producir sesgos en la selección, en cuanto a las características socioeconómicas y culturales. Además, fue una encuesta auto reportada, por lo que era más difícil resolverles las dudas a las participantes al momento de contestarla.</w:t>
      </w:r>
      <w:r w:rsidRPr="008F4FEB">
        <w:rPr>
          <w:rFonts w:ascii="Arial" w:eastAsia="Arial" w:hAnsi="Arial" w:cs="Arial"/>
          <w:sz w:val="24"/>
          <w:szCs w:val="24"/>
          <w:lang w:val="es-CL"/>
        </w:rPr>
        <w:t> </w:t>
      </w:r>
      <w:r w:rsidR="000269CF">
        <w:rPr>
          <w:rFonts w:ascii="Arial" w:eastAsia="Arial" w:hAnsi="Arial" w:cs="Arial"/>
          <w:sz w:val="24"/>
          <w:szCs w:val="24"/>
          <w:lang w:val="es-CL"/>
        </w:rPr>
        <w:t xml:space="preserve"> </w:t>
      </w:r>
    </w:p>
    <w:p w14:paraId="67510129" w14:textId="77777777" w:rsidR="008F4FEB" w:rsidRPr="008F4FEB" w:rsidRDefault="008F4FEB" w:rsidP="000269CF">
      <w:pPr>
        <w:spacing w:line="480" w:lineRule="auto"/>
        <w:jc w:val="both"/>
        <w:rPr>
          <w:rFonts w:ascii="Arial" w:eastAsia="Arial" w:hAnsi="Arial" w:cs="Arial"/>
          <w:sz w:val="24"/>
          <w:szCs w:val="24"/>
          <w:lang w:val="es-CL"/>
        </w:rPr>
      </w:pPr>
      <w:r w:rsidRPr="008F4FEB">
        <w:rPr>
          <w:rFonts w:ascii="Arial" w:eastAsia="Arial" w:hAnsi="Arial" w:cs="Arial"/>
          <w:sz w:val="24"/>
          <w:szCs w:val="24"/>
        </w:rPr>
        <w:t xml:space="preserve">En cuanto a las fortalezas, nos dimos cuenta de que es un tema de gran interés por la rápida captación del público objetivo. Por otro lado, si bien hay estudios acerca de los factores que benefician la LME en Chile, son escasas las investigaciones que se enfocan en los factores que disminuyen la LME, y las que hay no se encuentran actualizadas. Otro atributo del presente estudio es que no solamente se estudiaron variables sociodemográficas, sino que también fueron </w:t>
      </w:r>
      <w:r w:rsidRPr="008F4FEB">
        <w:rPr>
          <w:rFonts w:ascii="Arial" w:eastAsia="Arial" w:hAnsi="Arial" w:cs="Arial"/>
          <w:sz w:val="24"/>
          <w:szCs w:val="24"/>
        </w:rPr>
        <w:lastRenderedPageBreak/>
        <w:t>incorporadas variables perinatales, del entorno familiar, sociocultural y del entorno médico que acompañó a las madres durante la gestación y el período de lactancia, permitiendo encontrar datos no mencionados anteriormente en la literatura como la sugerencia de médicos o profesionales de la salud de abandonar o disminuir la LME.   </w:t>
      </w:r>
      <w:r w:rsidRPr="008F4FEB">
        <w:rPr>
          <w:rFonts w:ascii="Arial" w:eastAsia="Arial" w:hAnsi="Arial" w:cs="Arial"/>
          <w:sz w:val="24"/>
          <w:szCs w:val="24"/>
          <w:lang w:val="es-CL"/>
        </w:rPr>
        <w:t> </w:t>
      </w:r>
    </w:p>
    <w:p w14:paraId="3C04152F" w14:textId="77777777" w:rsidR="008F4FEB" w:rsidRPr="008F4FEB" w:rsidRDefault="008F4FEB" w:rsidP="00427178">
      <w:pPr>
        <w:jc w:val="both"/>
        <w:rPr>
          <w:rFonts w:ascii="Arial" w:eastAsia="Arial" w:hAnsi="Arial" w:cs="Arial"/>
          <w:sz w:val="24"/>
          <w:szCs w:val="24"/>
          <w:lang w:val="es-CL"/>
        </w:rPr>
      </w:pPr>
    </w:p>
    <w:p w14:paraId="43725F57" w14:textId="77777777" w:rsidR="002864D4" w:rsidRDefault="002864D4" w:rsidP="00427178">
      <w:pPr>
        <w:jc w:val="both"/>
        <w:rPr>
          <w:rFonts w:ascii="Arial" w:eastAsia="Arial" w:hAnsi="Arial" w:cs="Arial"/>
          <w:sz w:val="24"/>
          <w:szCs w:val="24"/>
        </w:rPr>
      </w:pPr>
      <w:r>
        <w:rPr>
          <w:rFonts w:ascii="Arial" w:eastAsia="Arial" w:hAnsi="Arial" w:cs="Arial"/>
          <w:sz w:val="24"/>
          <w:szCs w:val="24"/>
        </w:rPr>
        <w:br w:type="page"/>
      </w:r>
    </w:p>
    <w:p w14:paraId="34A01C66" w14:textId="33B8611D" w:rsidR="65FEBA7B" w:rsidRDefault="65FEBA7B" w:rsidP="00427178">
      <w:pPr>
        <w:jc w:val="both"/>
        <w:rPr>
          <w:rFonts w:ascii="Arial" w:eastAsia="Arial" w:hAnsi="Arial" w:cs="Arial"/>
          <w:sz w:val="24"/>
          <w:szCs w:val="24"/>
        </w:rPr>
      </w:pPr>
      <w:r w:rsidRPr="5DC33546">
        <w:rPr>
          <w:rFonts w:ascii="Arial" w:eastAsia="Arial" w:hAnsi="Arial" w:cs="Arial"/>
          <w:sz w:val="24"/>
          <w:szCs w:val="24"/>
        </w:rPr>
        <w:lastRenderedPageBreak/>
        <w:t>C</w:t>
      </w:r>
      <w:r w:rsidR="657A8859" w:rsidRPr="5DC33546">
        <w:rPr>
          <w:rFonts w:ascii="Arial" w:eastAsia="Arial" w:hAnsi="Arial" w:cs="Arial"/>
          <w:sz w:val="24"/>
          <w:szCs w:val="24"/>
        </w:rPr>
        <w:t>onclusión</w:t>
      </w:r>
    </w:p>
    <w:p w14:paraId="7DB655DD" w14:textId="086DB18A" w:rsidR="00427178" w:rsidRPr="00427178" w:rsidRDefault="00427178" w:rsidP="00427178">
      <w:pPr>
        <w:spacing w:line="480" w:lineRule="auto"/>
        <w:jc w:val="both"/>
        <w:rPr>
          <w:rFonts w:ascii="Arial" w:eastAsia="Arial" w:hAnsi="Arial" w:cs="Arial"/>
          <w:spacing w:val="-10"/>
          <w:kern w:val="28"/>
          <w:sz w:val="24"/>
          <w:szCs w:val="24"/>
        </w:rPr>
      </w:pPr>
      <w:r w:rsidRPr="00427178">
        <w:rPr>
          <w:rStyle w:val="normaltextrun"/>
          <w:rFonts w:ascii="Arial" w:hAnsi="Arial" w:cs="Arial"/>
          <w:color w:val="000000"/>
          <w:sz w:val="24"/>
          <w:szCs w:val="24"/>
          <w:shd w:val="clear" w:color="auto" w:fill="FFFFFF"/>
        </w:rPr>
        <w:t>La prevalencia de LME en este estudio fue de un 66,3% siendo el principal motivo de cese la sugerencia del médico pediatra o algún profesional de la salud. La disminución de la LME se ve afectada por factores perinatales</w:t>
      </w:r>
      <w:r w:rsidR="008D0E1E">
        <w:rPr>
          <w:rStyle w:val="normaltextrun"/>
          <w:rFonts w:ascii="Arial" w:hAnsi="Arial" w:cs="Arial"/>
          <w:color w:val="000000"/>
          <w:sz w:val="24"/>
          <w:szCs w:val="24"/>
          <w:shd w:val="clear" w:color="auto" w:fill="FFFFFF"/>
        </w:rPr>
        <w:t xml:space="preserve"> y </w:t>
      </w:r>
      <w:r w:rsidRPr="00427178">
        <w:rPr>
          <w:rStyle w:val="normaltextrun"/>
          <w:rFonts w:ascii="Arial" w:hAnsi="Arial" w:cs="Arial"/>
          <w:color w:val="000000"/>
          <w:sz w:val="24"/>
          <w:szCs w:val="24"/>
          <w:shd w:val="clear" w:color="auto" w:fill="FFFFFF"/>
        </w:rPr>
        <w:t xml:space="preserve">de nacimiento, </w:t>
      </w:r>
      <w:r w:rsidR="008D0E1E">
        <w:rPr>
          <w:rStyle w:val="normaltextrun"/>
          <w:rFonts w:ascii="Arial" w:hAnsi="Arial" w:cs="Arial"/>
          <w:color w:val="000000"/>
          <w:sz w:val="24"/>
          <w:szCs w:val="24"/>
          <w:shd w:val="clear" w:color="auto" w:fill="FFFFFF"/>
        </w:rPr>
        <w:t xml:space="preserve">así como </w:t>
      </w:r>
      <w:r w:rsidRPr="00427178">
        <w:rPr>
          <w:rStyle w:val="normaltextrun"/>
          <w:rFonts w:ascii="Arial" w:hAnsi="Arial" w:cs="Arial"/>
          <w:color w:val="000000"/>
          <w:sz w:val="24"/>
          <w:szCs w:val="24"/>
          <w:shd w:val="clear" w:color="auto" w:fill="FFFFFF"/>
        </w:rPr>
        <w:t xml:space="preserve">por la experiencia y apoyo proveniente de familiares, amigos y equipos de salud. La principal fuente por la cual se informaron las madres sobre la LM, fueron internet, medios de comunicación y RRSS, mientras que médicos y nutricionistas, lo fueron en la minoría de los casos. </w:t>
      </w:r>
      <w:r w:rsidRPr="00427178">
        <w:rPr>
          <w:rStyle w:val="normaltextrun"/>
          <w:rFonts w:ascii="Arial" w:hAnsi="Arial" w:cs="Arial"/>
          <w:color w:val="000000"/>
          <w:sz w:val="24"/>
          <w:szCs w:val="24"/>
        </w:rPr>
        <w:t xml:space="preserve">Destacamos como hallazgo esperanzador que la prevalencia de LME fuese mayor a la planteada en la hipótesis, sin embargo, sería muy beneficioso para las madres, hijos, familias y para toda la sociedad, que esta práctica continúe en aumento durante los próximos años. Brindamos detalles acerca de las principales dificultades que presentan las madres para amamantar durante los primeros 6 meses de vida de sus hijos, lo cual podría ser de utilidad para focalizar de mejor manera las intervenciones dirigidas a la promoción y protección de la LME. </w:t>
      </w:r>
      <w:r w:rsidRPr="00427178">
        <w:rPr>
          <w:rStyle w:val="normaltextrun"/>
          <w:rFonts w:ascii="Arial" w:hAnsi="Arial" w:cs="Arial"/>
          <w:color w:val="000000"/>
          <w:sz w:val="24"/>
          <w:szCs w:val="24"/>
          <w:shd w:val="clear" w:color="auto" w:fill="FFFFFF"/>
        </w:rPr>
        <w:t>Enfatizamos la necesidad de fortalecer la educación sobre los beneficios y las recomendaciones de LM en todos los profesionales de la salud, tanto del sector público como privado, especialmente en los médicos ginecólogos y pediatras, quienes son los que mayor contacto tienen con las madres durante el embarazo y los primeros años del bebé. </w:t>
      </w:r>
      <w:r w:rsidRPr="00427178">
        <w:rPr>
          <w:rStyle w:val="eop"/>
          <w:rFonts w:ascii="Arial" w:hAnsi="Arial" w:cs="Arial"/>
          <w:color w:val="000000"/>
          <w:sz w:val="24"/>
          <w:szCs w:val="24"/>
          <w:shd w:val="clear" w:color="auto" w:fill="FFFFFF"/>
        </w:rPr>
        <w:t> </w:t>
      </w:r>
    </w:p>
    <w:p w14:paraId="3ED0419B" w14:textId="77777777" w:rsidR="002864D4" w:rsidRPr="002864D4" w:rsidRDefault="002864D4" w:rsidP="00427178">
      <w:pPr>
        <w:jc w:val="both"/>
      </w:pPr>
    </w:p>
    <w:p w14:paraId="47B5F00E" w14:textId="77777777" w:rsidR="00427178" w:rsidRDefault="00427178" w:rsidP="00427178">
      <w:pPr>
        <w:jc w:val="both"/>
        <w:rPr>
          <w:rFonts w:ascii="Arial" w:eastAsia="Arial Nova" w:hAnsi="Arial" w:cs="Arial"/>
          <w:color w:val="000000" w:themeColor="text1"/>
          <w:sz w:val="24"/>
          <w:szCs w:val="24"/>
        </w:rPr>
      </w:pPr>
      <w:r>
        <w:rPr>
          <w:rFonts w:ascii="Arial" w:eastAsia="Arial Nova" w:hAnsi="Arial" w:cs="Arial"/>
          <w:color w:val="000000" w:themeColor="text1"/>
          <w:sz w:val="24"/>
          <w:szCs w:val="24"/>
        </w:rPr>
        <w:br w:type="page"/>
      </w:r>
    </w:p>
    <w:p w14:paraId="080063E2" w14:textId="16C2BC13" w:rsidR="00BF7FB8" w:rsidRPr="00427178" w:rsidRDefault="001A0F1F" w:rsidP="0016761D">
      <w:pPr>
        <w:spacing w:line="480" w:lineRule="auto"/>
        <w:jc w:val="both"/>
        <w:rPr>
          <w:rFonts w:ascii="Arial" w:eastAsia="Arial Nova" w:hAnsi="Arial" w:cs="Arial"/>
          <w:color w:val="000000" w:themeColor="text1"/>
          <w:sz w:val="24"/>
          <w:szCs w:val="24"/>
        </w:rPr>
      </w:pPr>
      <w:r w:rsidRPr="00427178">
        <w:rPr>
          <w:rFonts w:ascii="Arial" w:eastAsia="Arial Nova" w:hAnsi="Arial" w:cs="Arial"/>
          <w:color w:val="000000" w:themeColor="text1"/>
          <w:sz w:val="24"/>
          <w:szCs w:val="24"/>
        </w:rPr>
        <w:lastRenderedPageBreak/>
        <w:t>Bibliografía</w:t>
      </w:r>
    </w:p>
    <w:p w14:paraId="699BD2EE" w14:textId="77777777" w:rsidR="00484946" w:rsidRPr="00C37816" w:rsidRDefault="00BF7FB8" w:rsidP="00C37816">
      <w:pPr>
        <w:pStyle w:val="EndNoteBibliography"/>
        <w:spacing w:after="0"/>
        <w:jc w:val="both"/>
        <w:rPr>
          <w:rFonts w:ascii="Arial" w:hAnsi="Arial" w:cs="Arial"/>
          <w:sz w:val="24"/>
          <w:szCs w:val="24"/>
          <w:lang w:val="es-CL"/>
        </w:rPr>
      </w:pPr>
      <w:r w:rsidRPr="00C37816">
        <w:rPr>
          <w:rFonts w:ascii="Arial" w:eastAsia="Arial Nova" w:hAnsi="Arial" w:cs="Arial"/>
          <w:color w:val="FF0000"/>
          <w:sz w:val="24"/>
          <w:szCs w:val="24"/>
          <w:highlight w:val="yellow"/>
        </w:rPr>
        <w:fldChar w:fldCharType="begin"/>
      </w:r>
      <w:r w:rsidRPr="00C37816">
        <w:rPr>
          <w:rFonts w:ascii="Arial" w:eastAsia="Arial Nova" w:hAnsi="Arial" w:cs="Arial"/>
          <w:color w:val="FF0000"/>
          <w:sz w:val="24"/>
          <w:szCs w:val="24"/>
          <w:highlight w:val="yellow"/>
          <w:lang w:val="es-CL"/>
        </w:rPr>
        <w:instrText xml:space="preserve"> ADDIN EN.REFLIST </w:instrText>
      </w:r>
      <w:r w:rsidRPr="00C37816">
        <w:rPr>
          <w:rFonts w:ascii="Arial" w:eastAsia="Arial Nova" w:hAnsi="Arial" w:cs="Arial"/>
          <w:color w:val="FF0000"/>
          <w:sz w:val="24"/>
          <w:szCs w:val="24"/>
          <w:highlight w:val="yellow"/>
        </w:rPr>
        <w:fldChar w:fldCharType="separate"/>
      </w:r>
      <w:r w:rsidR="00484946" w:rsidRPr="00C37816">
        <w:rPr>
          <w:rFonts w:ascii="Arial" w:hAnsi="Arial" w:cs="Arial"/>
          <w:sz w:val="24"/>
          <w:szCs w:val="24"/>
          <w:lang w:val="es-CL"/>
        </w:rPr>
        <w:t>1.</w:t>
      </w:r>
      <w:r w:rsidR="00484946" w:rsidRPr="00C37816">
        <w:rPr>
          <w:rFonts w:ascii="Arial" w:hAnsi="Arial" w:cs="Arial"/>
          <w:sz w:val="24"/>
          <w:szCs w:val="24"/>
          <w:lang w:val="es-CL"/>
        </w:rPr>
        <w:tab/>
        <w:t>Ramiro González MD, Ortiz Marrón H, Arana Cañedo-Argüelles C, Esparza Olcina MJ, Cortés Rico O, Terol Claramonte M, et al. Prevalencia de lactancia materna y factores asociados al inicio y duración de la lactancia materna exclusiva en la Comunidad de Madrid entre los participantes en la ELOIN. Un pediatra 2018;89(1):32-43.</w:t>
      </w:r>
    </w:p>
    <w:p w14:paraId="02C63659" w14:textId="77777777" w:rsidR="00484946" w:rsidRPr="00C37816" w:rsidRDefault="00484946" w:rsidP="00C37816">
      <w:pPr>
        <w:pStyle w:val="EndNoteBibliography"/>
        <w:spacing w:after="0"/>
        <w:jc w:val="both"/>
        <w:rPr>
          <w:rFonts w:ascii="Arial" w:hAnsi="Arial" w:cs="Arial"/>
          <w:sz w:val="24"/>
          <w:szCs w:val="24"/>
          <w:lang w:val="es-CL"/>
        </w:rPr>
      </w:pPr>
      <w:r w:rsidRPr="00C37816">
        <w:rPr>
          <w:rFonts w:ascii="Arial" w:hAnsi="Arial" w:cs="Arial"/>
          <w:sz w:val="24"/>
          <w:szCs w:val="24"/>
          <w:lang w:val="es-CL"/>
        </w:rPr>
        <w:t>2.</w:t>
      </w:r>
      <w:r w:rsidRPr="00C37816">
        <w:rPr>
          <w:rFonts w:ascii="Arial" w:hAnsi="Arial" w:cs="Arial"/>
          <w:sz w:val="24"/>
          <w:szCs w:val="24"/>
          <w:lang w:val="es-CL"/>
        </w:rPr>
        <w:tab/>
        <w:t xml:space="preserve">Oribe M, Lertxundi A, Basterrechea M, Begiristain H, Santa Marina L, Villar M, et al. </w:t>
      </w:r>
      <w:r w:rsidRPr="00C37816">
        <w:rPr>
          <w:rFonts w:ascii="Arial" w:hAnsi="Arial" w:cs="Arial"/>
          <w:sz w:val="24"/>
          <w:szCs w:val="24"/>
        </w:rPr>
        <w:t xml:space="preserve">Prevalence of factors associated with the durationa of exclusive breasfeeding during the first 6 months of life in the INMA birth cohort in Gipuzkoa. </w:t>
      </w:r>
      <w:r w:rsidRPr="00C37816">
        <w:rPr>
          <w:rFonts w:ascii="Arial" w:hAnsi="Arial" w:cs="Arial"/>
          <w:sz w:val="24"/>
          <w:szCs w:val="24"/>
          <w:lang w:val="es-CL"/>
        </w:rPr>
        <w:t>Gaceta Sanitaria. 2015;29.</w:t>
      </w:r>
    </w:p>
    <w:p w14:paraId="4200F15B" w14:textId="77777777" w:rsidR="00484946" w:rsidRPr="00C37816" w:rsidRDefault="00484946" w:rsidP="00C37816">
      <w:pPr>
        <w:pStyle w:val="EndNoteBibliography"/>
        <w:spacing w:after="0"/>
        <w:jc w:val="both"/>
        <w:rPr>
          <w:rFonts w:ascii="Arial" w:hAnsi="Arial" w:cs="Arial"/>
          <w:sz w:val="24"/>
          <w:szCs w:val="24"/>
          <w:lang w:val="es-CL"/>
        </w:rPr>
      </w:pPr>
      <w:r w:rsidRPr="00C37816">
        <w:rPr>
          <w:rFonts w:ascii="Arial" w:hAnsi="Arial" w:cs="Arial"/>
          <w:sz w:val="24"/>
          <w:szCs w:val="24"/>
          <w:lang w:val="es-CL"/>
        </w:rPr>
        <w:t>3.</w:t>
      </w:r>
      <w:r w:rsidRPr="00C37816">
        <w:rPr>
          <w:rFonts w:ascii="Arial" w:hAnsi="Arial" w:cs="Arial"/>
          <w:sz w:val="24"/>
          <w:szCs w:val="24"/>
          <w:lang w:val="es-CL"/>
        </w:rPr>
        <w:tab/>
        <w:t>Novillo-Luzuriaga NR-AJ, Calderon- Cisneros Juan. Beneficios de la lactancia materna y factores asociados a la interrupción de esta práctica. Enfermería Investiga Universidad Técnica de Ambato  2019.</w:t>
      </w:r>
    </w:p>
    <w:p w14:paraId="3799CA6A" w14:textId="77777777" w:rsidR="00484946" w:rsidRPr="00C37816" w:rsidRDefault="00484946" w:rsidP="00C37816">
      <w:pPr>
        <w:pStyle w:val="EndNoteBibliography"/>
        <w:spacing w:after="0"/>
        <w:jc w:val="both"/>
        <w:rPr>
          <w:rFonts w:ascii="Arial" w:hAnsi="Arial" w:cs="Arial"/>
          <w:sz w:val="24"/>
          <w:szCs w:val="24"/>
        </w:rPr>
      </w:pPr>
      <w:r w:rsidRPr="00C37816">
        <w:rPr>
          <w:rFonts w:ascii="Arial" w:hAnsi="Arial" w:cs="Arial"/>
          <w:sz w:val="24"/>
          <w:szCs w:val="24"/>
          <w:lang w:val="es-CL"/>
        </w:rPr>
        <w:t>4.</w:t>
      </w:r>
      <w:r w:rsidRPr="00C37816">
        <w:rPr>
          <w:rFonts w:ascii="Arial" w:hAnsi="Arial" w:cs="Arial"/>
          <w:sz w:val="24"/>
          <w:szCs w:val="24"/>
          <w:lang w:val="es-CL"/>
        </w:rPr>
        <w:tab/>
        <w:t xml:space="preserve">Carrillo Navarro A, Gallegos R, Barragán L. Factores maternos que influyen en el abandono de la lactancia exclusiva. </w:t>
      </w:r>
      <w:r w:rsidRPr="00C37816">
        <w:rPr>
          <w:rFonts w:ascii="Arial" w:hAnsi="Arial" w:cs="Arial"/>
          <w:sz w:val="24"/>
          <w:szCs w:val="24"/>
        </w:rPr>
        <w:t>Salud en tabasco. 2020;26 nº 1.</w:t>
      </w:r>
    </w:p>
    <w:p w14:paraId="5DE738B6" w14:textId="77777777" w:rsidR="00484946" w:rsidRPr="00C37816" w:rsidRDefault="00484946" w:rsidP="00C37816">
      <w:pPr>
        <w:pStyle w:val="EndNoteBibliography"/>
        <w:spacing w:after="0"/>
        <w:jc w:val="both"/>
        <w:rPr>
          <w:rFonts w:ascii="Arial" w:hAnsi="Arial" w:cs="Arial"/>
          <w:sz w:val="24"/>
          <w:szCs w:val="24"/>
          <w:lang w:val="es-CL"/>
        </w:rPr>
      </w:pPr>
      <w:r w:rsidRPr="00C37816">
        <w:rPr>
          <w:rFonts w:ascii="Arial" w:hAnsi="Arial" w:cs="Arial"/>
          <w:sz w:val="24"/>
          <w:szCs w:val="24"/>
        </w:rPr>
        <w:t>5.</w:t>
      </w:r>
      <w:r w:rsidRPr="00C37816">
        <w:rPr>
          <w:rFonts w:ascii="Arial" w:hAnsi="Arial" w:cs="Arial"/>
          <w:sz w:val="24"/>
          <w:szCs w:val="24"/>
        </w:rPr>
        <w:tab/>
        <w:t xml:space="preserve">Walters DD, Phan  LTH, Mathisen R. The cost of not breastfeeding: global results from a new tool. </w:t>
      </w:r>
      <w:r w:rsidRPr="00C37816">
        <w:rPr>
          <w:rFonts w:ascii="Arial" w:hAnsi="Arial" w:cs="Arial"/>
          <w:sz w:val="24"/>
          <w:szCs w:val="24"/>
          <w:lang w:val="es-CL"/>
        </w:rPr>
        <w:t>Health Policy and Planning. 2019;34(6):407-17.</w:t>
      </w:r>
    </w:p>
    <w:p w14:paraId="27F938DF" w14:textId="77777777" w:rsidR="00484946" w:rsidRPr="00C37816" w:rsidRDefault="00484946" w:rsidP="00C37816">
      <w:pPr>
        <w:pStyle w:val="EndNoteBibliography"/>
        <w:spacing w:after="0"/>
        <w:jc w:val="both"/>
        <w:rPr>
          <w:rFonts w:ascii="Arial" w:hAnsi="Arial" w:cs="Arial"/>
          <w:sz w:val="24"/>
          <w:szCs w:val="24"/>
          <w:lang w:val="es-CL"/>
        </w:rPr>
      </w:pPr>
      <w:r w:rsidRPr="00C37816">
        <w:rPr>
          <w:rFonts w:ascii="Arial" w:hAnsi="Arial" w:cs="Arial"/>
          <w:sz w:val="24"/>
          <w:szCs w:val="24"/>
          <w:lang w:val="es-CL"/>
        </w:rPr>
        <w:t>6.</w:t>
      </w:r>
      <w:r w:rsidRPr="00C37816">
        <w:rPr>
          <w:rFonts w:ascii="Arial" w:hAnsi="Arial" w:cs="Arial"/>
          <w:sz w:val="24"/>
          <w:szCs w:val="24"/>
          <w:lang w:val="es-CL"/>
        </w:rPr>
        <w:tab/>
        <w:t>Emilio LR. Factores determinantes de la lactancia materna exclusiva: Policlínico "Aleida Fernandez". Habanera de Ciencias Médicas. 2015.</w:t>
      </w:r>
    </w:p>
    <w:p w14:paraId="403747DB" w14:textId="77777777" w:rsidR="00484946" w:rsidRPr="00C37816" w:rsidRDefault="00484946" w:rsidP="00C37816">
      <w:pPr>
        <w:pStyle w:val="EndNoteBibliography"/>
        <w:spacing w:after="0"/>
        <w:jc w:val="both"/>
        <w:rPr>
          <w:rFonts w:ascii="Arial" w:hAnsi="Arial" w:cs="Arial"/>
          <w:sz w:val="24"/>
          <w:szCs w:val="24"/>
          <w:lang w:val="es-CL"/>
        </w:rPr>
      </w:pPr>
      <w:r w:rsidRPr="00C37816">
        <w:rPr>
          <w:rFonts w:ascii="Arial" w:hAnsi="Arial" w:cs="Arial"/>
          <w:sz w:val="24"/>
          <w:szCs w:val="24"/>
          <w:lang w:val="es-CL"/>
        </w:rPr>
        <w:t>7.</w:t>
      </w:r>
      <w:r w:rsidRPr="00C37816">
        <w:rPr>
          <w:rFonts w:ascii="Arial" w:hAnsi="Arial" w:cs="Arial"/>
          <w:sz w:val="24"/>
          <w:szCs w:val="24"/>
          <w:lang w:val="es-CL"/>
        </w:rPr>
        <w:tab/>
        <w:t>Ilabaca J, Atalah E. Tendencia de la lactancia materna en el Servicio de Salud Metropolitano Sur. Revista Chilena de Pediatría. 2002;73(2):127-34.</w:t>
      </w:r>
    </w:p>
    <w:p w14:paraId="351308D5" w14:textId="12FA612D" w:rsidR="00484946" w:rsidRPr="00C37816" w:rsidRDefault="00484946" w:rsidP="00C37816">
      <w:pPr>
        <w:pStyle w:val="EndNoteBibliography"/>
        <w:spacing w:after="0"/>
        <w:jc w:val="both"/>
        <w:rPr>
          <w:rFonts w:ascii="Arial" w:hAnsi="Arial" w:cs="Arial"/>
          <w:sz w:val="24"/>
          <w:szCs w:val="24"/>
          <w:lang w:val="es-CL"/>
        </w:rPr>
      </w:pPr>
      <w:r w:rsidRPr="00C37816">
        <w:rPr>
          <w:rFonts w:ascii="Arial" w:hAnsi="Arial" w:cs="Arial"/>
          <w:sz w:val="24"/>
          <w:szCs w:val="24"/>
          <w:lang w:val="es-CL"/>
        </w:rPr>
        <w:t>8.</w:t>
      </w:r>
      <w:r w:rsidRPr="00C37816">
        <w:rPr>
          <w:rFonts w:ascii="Arial" w:hAnsi="Arial" w:cs="Arial"/>
          <w:sz w:val="24"/>
          <w:szCs w:val="24"/>
          <w:lang w:val="es-CL"/>
        </w:rPr>
        <w:tab/>
        <w:t>OMS. Recomendación de la OMS sobre la alimentación del lactante  [</w:t>
      </w:r>
      <w:r w:rsidR="00A55618" w:rsidRPr="00C37816">
        <w:rPr>
          <w:rFonts w:ascii="Arial" w:hAnsi="Arial" w:cs="Arial"/>
          <w:sz w:val="24"/>
          <w:szCs w:val="24"/>
          <w:lang w:val="es-CL"/>
        </w:rPr>
        <w:t>Disponible</w:t>
      </w:r>
      <w:r w:rsidRPr="00C37816">
        <w:rPr>
          <w:rFonts w:ascii="Arial" w:hAnsi="Arial" w:cs="Arial"/>
          <w:sz w:val="24"/>
          <w:szCs w:val="24"/>
          <w:lang w:val="es-CL"/>
        </w:rPr>
        <w:t xml:space="preserve"> </w:t>
      </w:r>
      <w:r w:rsidR="00A55618" w:rsidRPr="00C37816">
        <w:rPr>
          <w:rFonts w:ascii="Arial" w:hAnsi="Arial" w:cs="Arial"/>
          <w:sz w:val="24"/>
          <w:szCs w:val="24"/>
          <w:lang w:val="es-CL"/>
        </w:rPr>
        <w:t>en</w:t>
      </w:r>
      <w:r w:rsidRPr="00C37816">
        <w:rPr>
          <w:rFonts w:ascii="Arial" w:hAnsi="Arial" w:cs="Arial"/>
          <w:sz w:val="24"/>
          <w:szCs w:val="24"/>
          <w:lang w:val="es-CL"/>
        </w:rPr>
        <w:t xml:space="preserve">: </w:t>
      </w:r>
      <w:hyperlink r:id="rId15" w:anchor=":~:text=%22Lactancia%20materna%20predominante%22%20significa%20que,leche%20extra%C3%ADda%20o%20de%20nodriza" w:history="1">
        <w:r w:rsidRPr="00C37816">
          <w:rPr>
            <w:rStyle w:val="Hipervnculo"/>
            <w:rFonts w:ascii="Arial" w:hAnsi="Arial" w:cs="Arial"/>
            <w:sz w:val="24"/>
            <w:szCs w:val="24"/>
            <w:lang w:val="es-CL"/>
          </w:rPr>
          <w:t>https://apps.who.int/nutrition/topics/infantfeeding_recommendation/es/index.html#:~:text=%22Lactancia%20materna%20predominante%22%20significa%20que,leche%20extra%C3%ADda%20o%20de%20nodriza</w:t>
        </w:r>
      </w:hyperlink>
      <w:r w:rsidRPr="00C37816">
        <w:rPr>
          <w:rFonts w:ascii="Arial" w:hAnsi="Arial" w:cs="Arial"/>
          <w:sz w:val="24"/>
          <w:szCs w:val="24"/>
          <w:lang w:val="es-CL"/>
        </w:rPr>
        <w:t>.</w:t>
      </w:r>
      <w:r w:rsidR="00A55618" w:rsidRPr="00C37816">
        <w:rPr>
          <w:rFonts w:ascii="Arial" w:hAnsi="Arial" w:cs="Arial"/>
          <w:sz w:val="24"/>
          <w:szCs w:val="24"/>
          <w:lang w:val="es-CL"/>
        </w:rPr>
        <w:t>]</w:t>
      </w:r>
    </w:p>
    <w:p w14:paraId="19701210" w14:textId="77777777" w:rsidR="00484946" w:rsidRPr="00C37816" w:rsidRDefault="00484946" w:rsidP="00C37816">
      <w:pPr>
        <w:pStyle w:val="EndNoteBibliography"/>
        <w:spacing w:after="0"/>
        <w:jc w:val="both"/>
        <w:rPr>
          <w:rFonts w:ascii="Arial" w:hAnsi="Arial" w:cs="Arial"/>
          <w:sz w:val="24"/>
          <w:szCs w:val="24"/>
        </w:rPr>
      </w:pPr>
      <w:r w:rsidRPr="00C37816">
        <w:rPr>
          <w:rFonts w:ascii="Arial" w:hAnsi="Arial" w:cs="Arial"/>
          <w:sz w:val="24"/>
          <w:szCs w:val="24"/>
        </w:rPr>
        <w:t>9.</w:t>
      </w:r>
      <w:r w:rsidRPr="00C37816">
        <w:rPr>
          <w:rFonts w:ascii="Arial" w:hAnsi="Arial" w:cs="Arial"/>
          <w:sz w:val="24"/>
          <w:szCs w:val="24"/>
        </w:rPr>
        <w:tab/>
        <w:t>Brown A. Breastfeeding as a public health responsibility: a review of the evidence. Journal of Human Nutrition and Dietetics. 2017;30(6):759-70.</w:t>
      </w:r>
    </w:p>
    <w:p w14:paraId="557792AD" w14:textId="77777777" w:rsidR="00484946" w:rsidRPr="00C37816" w:rsidRDefault="00484946" w:rsidP="00C37816">
      <w:pPr>
        <w:pStyle w:val="EndNoteBibliography"/>
        <w:spacing w:after="0"/>
        <w:jc w:val="both"/>
        <w:rPr>
          <w:rFonts w:ascii="Arial" w:hAnsi="Arial" w:cs="Arial"/>
          <w:sz w:val="24"/>
          <w:szCs w:val="24"/>
          <w:lang w:val="es-CL"/>
        </w:rPr>
      </w:pPr>
      <w:r w:rsidRPr="00C37816">
        <w:rPr>
          <w:rFonts w:ascii="Arial" w:hAnsi="Arial" w:cs="Arial"/>
          <w:sz w:val="24"/>
          <w:szCs w:val="24"/>
        </w:rPr>
        <w:t>10.</w:t>
      </w:r>
      <w:r w:rsidRPr="00C37816">
        <w:rPr>
          <w:rFonts w:ascii="Arial" w:hAnsi="Arial" w:cs="Arial"/>
          <w:sz w:val="24"/>
          <w:szCs w:val="24"/>
        </w:rPr>
        <w:tab/>
        <w:t xml:space="preserve">López De Aberasturi Ibáñez De Garayo A, Santos Ibáñez N, Ramos Castro Y, García Franco M, Artola Gutiérrez C, Arara Vidal I. Prevalence and determinants of breastfeeding: the Zorrotzaurre study. </w:t>
      </w:r>
      <w:r w:rsidRPr="00C37816">
        <w:rPr>
          <w:rFonts w:ascii="Arial" w:hAnsi="Arial" w:cs="Arial"/>
          <w:sz w:val="24"/>
          <w:szCs w:val="24"/>
          <w:lang w:val="es-CL"/>
        </w:rPr>
        <w:t>Nutrición Hospitalaria. 2020.</w:t>
      </w:r>
    </w:p>
    <w:p w14:paraId="0957BB0C" w14:textId="77777777" w:rsidR="00484946" w:rsidRPr="00C37816" w:rsidRDefault="00484946" w:rsidP="00C37816">
      <w:pPr>
        <w:pStyle w:val="EndNoteBibliography"/>
        <w:spacing w:after="0"/>
        <w:jc w:val="both"/>
        <w:rPr>
          <w:rFonts w:ascii="Arial" w:hAnsi="Arial" w:cs="Arial"/>
          <w:sz w:val="24"/>
          <w:szCs w:val="24"/>
          <w:lang w:val="es-CL"/>
        </w:rPr>
      </w:pPr>
      <w:r w:rsidRPr="00C37816">
        <w:rPr>
          <w:rFonts w:ascii="Arial" w:hAnsi="Arial" w:cs="Arial"/>
          <w:sz w:val="24"/>
          <w:szCs w:val="24"/>
          <w:lang w:val="es-CL"/>
        </w:rPr>
        <w:t>11.</w:t>
      </w:r>
      <w:r w:rsidRPr="00C37816">
        <w:rPr>
          <w:rFonts w:ascii="Arial" w:hAnsi="Arial" w:cs="Arial"/>
          <w:sz w:val="24"/>
          <w:szCs w:val="24"/>
          <w:lang w:val="es-CL"/>
        </w:rPr>
        <w:tab/>
        <w:t>Toro MC, Obando A, Alarcón M. Valoración social de la lactancia materna y dificultades que conlleva el destete precoz en lactantes menores. Andes Pediatrica. 2022;93(3):371.</w:t>
      </w:r>
    </w:p>
    <w:p w14:paraId="114C0FB4" w14:textId="77777777" w:rsidR="00484946" w:rsidRPr="00C37816" w:rsidRDefault="00484946" w:rsidP="00C37816">
      <w:pPr>
        <w:pStyle w:val="EndNoteBibliography"/>
        <w:spacing w:after="0"/>
        <w:jc w:val="both"/>
        <w:rPr>
          <w:rFonts w:ascii="Arial" w:hAnsi="Arial" w:cs="Arial"/>
          <w:sz w:val="24"/>
          <w:szCs w:val="24"/>
          <w:lang w:val="es-CL"/>
        </w:rPr>
      </w:pPr>
      <w:r w:rsidRPr="00C37816">
        <w:rPr>
          <w:rFonts w:ascii="Arial" w:hAnsi="Arial" w:cs="Arial"/>
          <w:sz w:val="24"/>
          <w:szCs w:val="24"/>
          <w:lang w:val="es-CL"/>
        </w:rPr>
        <w:t>12.</w:t>
      </w:r>
      <w:r w:rsidRPr="00C37816">
        <w:rPr>
          <w:rFonts w:ascii="Arial" w:hAnsi="Arial" w:cs="Arial"/>
          <w:sz w:val="24"/>
          <w:szCs w:val="24"/>
          <w:lang w:val="es-CL"/>
        </w:rPr>
        <w:tab/>
        <w:t>Araya P, López-Alegría F. Intervenciones efectivas para aumentar la duración y la exclusividad de la lactancia materna: una revisión sistemática. Revista Chilena de Obstetricia y Ginecología. 2022;87(1).</w:t>
      </w:r>
    </w:p>
    <w:p w14:paraId="71250D1D" w14:textId="77777777" w:rsidR="00484946" w:rsidRPr="00C37816" w:rsidRDefault="00484946" w:rsidP="00C37816">
      <w:pPr>
        <w:pStyle w:val="EndNoteBibliography"/>
        <w:spacing w:after="0"/>
        <w:jc w:val="both"/>
        <w:rPr>
          <w:rFonts w:ascii="Arial" w:hAnsi="Arial" w:cs="Arial"/>
          <w:sz w:val="24"/>
          <w:szCs w:val="24"/>
          <w:lang w:val="es-CL"/>
        </w:rPr>
      </w:pPr>
      <w:r w:rsidRPr="00C37816">
        <w:rPr>
          <w:rFonts w:ascii="Arial" w:hAnsi="Arial" w:cs="Arial"/>
          <w:sz w:val="24"/>
          <w:szCs w:val="24"/>
          <w:lang w:val="es-CL"/>
        </w:rPr>
        <w:t>13.</w:t>
      </w:r>
      <w:r w:rsidRPr="00C37816">
        <w:rPr>
          <w:rFonts w:ascii="Arial" w:hAnsi="Arial" w:cs="Arial"/>
          <w:sz w:val="24"/>
          <w:szCs w:val="24"/>
          <w:lang w:val="es-CL"/>
        </w:rPr>
        <w:tab/>
        <w:t>Depto. de Nutrición y Alimentos M. Vigilancia del estado nutricional de la población bajo control y de la lactancia materna en el sistema público de salud de Chile. Ministerio de Chile; 2017.</w:t>
      </w:r>
    </w:p>
    <w:p w14:paraId="670B3345" w14:textId="77777777" w:rsidR="00484946" w:rsidRPr="00C37816" w:rsidRDefault="00484946" w:rsidP="00C37816">
      <w:pPr>
        <w:pStyle w:val="EndNoteBibliography"/>
        <w:spacing w:after="0"/>
        <w:jc w:val="both"/>
        <w:rPr>
          <w:rFonts w:ascii="Arial" w:hAnsi="Arial" w:cs="Arial"/>
          <w:sz w:val="24"/>
          <w:szCs w:val="24"/>
          <w:lang w:val="es-CL"/>
        </w:rPr>
      </w:pPr>
      <w:r w:rsidRPr="00C37816">
        <w:rPr>
          <w:rFonts w:ascii="Arial" w:hAnsi="Arial" w:cs="Arial"/>
          <w:sz w:val="24"/>
          <w:szCs w:val="24"/>
          <w:lang w:val="es-CL"/>
        </w:rPr>
        <w:lastRenderedPageBreak/>
        <w:t>14.</w:t>
      </w:r>
      <w:r w:rsidRPr="00C37816">
        <w:rPr>
          <w:rFonts w:ascii="Arial" w:hAnsi="Arial" w:cs="Arial"/>
          <w:sz w:val="24"/>
          <w:szCs w:val="24"/>
          <w:lang w:val="es-CL"/>
        </w:rPr>
        <w:tab/>
      </w:r>
      <w:r w:rsidRPr="00CD6635">
        <w:rPr>
          <w:rFonts w:ascii="Arial" w:hAnsi="Arial" w:cs="Arial"/>
          <w:bCs/>
          <w:sz w:val="24"/>
          <w:szCs w:val="24"/>
          <w:lang w:val="es-CL"/>
        </w:rPr>
        <w:t>Brahm P, Valdés V. Beneficios de la lactancia materna y riesgos de no amamantar. Revista chilena de pediatría. 2017.</w:t>
      </w:r>
    </w:p>
    <w:p w14:paraId="49BE3677" w14:textId="77777777" w:rsidR="00484946" w:rsidRPr="00C37816" w:rsidRDefault="00484946" w:rsidP="00C37816">
      <w:pPr>
        <w:pStyle w:val="EndNoteBibliography"/>
        <w:spacing w:after="0"/>
        <w:jc w:val="both"/>
        <w:rPr>
          <w:rFonts w:ascii="Arial" w:hAnsi="Arial" w:cs="Arial"/>
          <w:sz w:val="24"/>
          <w:szCs w:val="24"/>
          <w:lang w:val="es-CL"/>
        </w:rPr>
      </w:pPr>
      <w:r w:rsidRPr="00C37816">
        <w:rPr>
          <w:rFonts w:ascii="Arial" w:hAnsi="Arial" w:cs="Arial"/>
          <w:sz w:val="24"/>
          <w:szCs w:val="24"/>
          <w:lang w:val="es-CL"/>
        </w:rPr>
        <w:t>15.</w:t>
      </w:r>
      <w:r w:rsidRPr="00C37816">
        <w:rPr>
          <w:rFonts w:ascii="Arial" w:hAnsi="Arial" w:cs="Arial"/>
          <w:sz w:val="24"/>
          <w:szCs w:val="24"/>
          <w:lang w:val="es-CL"/>
        </w:rPr>
        <w:tab/>
        <w:t>Quirós CC. Factores socioeconómicos, culturales y asociados al sistema de salud que influyen en el amamantamiento. Revista Enfermería Actual en Costa Rica. 2008.</w:t>
      </w:r>
    </w:p>
    <w:p w14:paraId="1A98D311" w14:textId="77777777" w:rsidR="00484946" w:rsidRPr="00C37816" w:rsidRDefault="00484946" w:rsidP="00C37816">
      <w:pPr>
        <w:pStyle w:val="EndNoteBibliography"/>
        <w:spacing w:after="0"/>
        <w:jc w:val="both"/>
        <w:rPr>
          <w:rFonts w:ascii="Arial" w:hAnsi="Arial" w:cs="Arial"/>
          <w:sz w:val="24"/>
          <w:szCs w:val="24"/>
          <w:lang w:val="es-CL"/>
        </w:rPr>
      </w:pPr>
      <w:r w:rsidRPr="00C37816">
        <w:rPr>
          <w:rFonts w:ascii="Arial" w:hAnsi="Arial" w:cs="Arial"/>
          <w:sz w:val="24"/>
          <w:szCs w:val="24"/>
          <w:lang w:val="es-CL"/>
        </w:rPr>
        <w:t>16.</w:t>
      </w:r>
      <w:r w:rsidRPr="00C37816">
        <w:rPr>
          <w:rFonts w:ascii="Arial" w:hAnsi="Arial" w:cs="Arial"/>
          <w:sz w:val="24"/>
          <w:szCs w:val="24"/>
          <w:lang w:val="es-CL"/>
        </w:rPr>
        <w:tab/>
        <w:t xml:space="preserve">Pérez-Escamilla R, Tomori C, Hernández-Cordero S, Baker P, Barros AJD, Bégin F, et al. </w:t>
      </w:r>
      <w:r w:rsidRPr="00C37816">
        <w:rPr>
          <w:rFonts w:ascii="Arial" w:hAnsi="Arial" w:cs="Arial"/>
          <w:sz w:val="24"/>
          <w:szCs w:val="24"/>
        </w:rPr>
        <w:t xml:space="preserve">Breastfeeding: crucially important, but increasingly challenged in a market-driven world. </w:t>
      </w:r>
      <w:r w:rsidRPr="00430B1B">
        <w:rPr>
          <w:rFonts w:ascii="Arial" w:hAnsi="Arial" w:cs="Arial"/>
          <w:sz w:val="24"/>
          <w:szCs w:val="24"/>
          <w:lang w:val="es-CL"/>
        </w:rPr>
        <w:t xml:space="preserve">The Lancet. </w:t>
      </w:r>
      <w:r w:rsidRPr="00C37816">
        <w:rPr>
          <w:rFonts w:ascii="Arial" w:hAnsi="Arial" w:cs="Arial"/>
          <w:sz w:val="24"/>
          <w:szCs w:val="24"/>
          <w:lang w:val="es-CL"/>
        </w:rPr>
        <w:t>2023;401(10375):472-85.</w:t>
      </w:r>
    </w:p>
    <w:p w14:paraId="40B3C157" w14:textId="6364C4CB" w:rsidR="00484946" w:rsidRPr="00C37816" w:rsidRDefault="00484946" w:rsidP="00C37816">
      <w:pPr>
        <w:pStyle w:val="EndNoteBibliography"/>
        <w:spacing w:after="0"/>
        <w:jc w:val="both"/>
        <w:rPr>
          <w:rFonts w:ascii="Arial" w:hAnsi="Arial" w:cs="Arial"/>
          <w:sz w:val="24"/>
          <w:szCs w:val="24"/>
          <w:lang w:val="es-CL"/>
        </w:rPr>
      </w:pPr>
      <w:r w:rsidRPr="00C37816">
        <w:rPr>
          <w:rFonts w:ascii="Arial" w:hAnsi="Arial" w:cs="Arial"/>
          <w:sz w:val="24"/>
          <w:szCs w:val="24"/>
          <w:lang w:val="es-CL"/>
        </w:rPr>
        <w:t>17.</w:t>
      </w:r>
      <w:r w:rsidRPr="00C37816">
        <w:rPr>
          <w:rFonts w:ascii="Arial" w:hAnsi="Arial" w:cs="Arial"/>
          <w:sz w:val="24"/>
          <w:szCs w:val="24"/>
          <w:lang w:val="es-CL"/>
        </w:rPr>
        <w:tab/>
        <w:t>Salud OPdl. Lactancia materna y alimentación complementaria: Organización Panamericana de la Salud;  [</w:t>
      </w:r>
      <w:r w:rsidR="00A55618" w:rsidRPr="00C37816">
        <w:rPr>
          <w:rFonts w:ascii="Arial" w:hAnsi="Arial" w:cs="Arial"/>
          <w:sz w:val="24"/>
          <w:szCs w:val="24"/>
          <w:lang w:val="es-CL"/>
        </w:rPr>
        <w:t>Disponible en</w:t>
      </w:r>
      <w:r w:rsidRPr="00C37816">
        <w:rPr>
          <w:rFonts w:ascii="Arial" w:hAnsi="Arial" w:cs="Arial"/>
          <w:sz w:val="24"/>
          <w:szCs w:val="24"/>
          <w:lang w:val="es-CL"/>
        </w:rPr>
        <w:t xml:space="preserve">: </w:t>
      </w:r>
      <w:hyperlink r:id="rId16" w:history="1">
        <w:r w:rsidRPr="00C37816">
          <w:rPr>
            <w:rStyle w:val="Hipervnculo"/>
            <w:rFonts w:ascii="Arial" w:hAnsi="Arial" w:cs="Arial"/>
            <w:sz w:val="24"/>
            <w:szCs w:val="24"/>
            <w:lang w:val="es-CL"/>
          </w:rPr>
          <w:t>https://www.paho.org/es/temas/lactancia-materna-alimentacion-complementaria</w:t>
        </w:r>
      </w:hyperlink>
      <w:r w:rsidR="00A55618" w:rsidRPr="00C37816">
        <w:rPr>
          <w:rStyle w:val="Hipervnculo"/>
          <w:rFonts w:ascii="Arial" w:hAnsi="Arial" w:cs="Arial"/>
          <w:sz w:val="24"/>
          <w:szCs w:val="24"/>
          <w:lang w:val="es-CL"/>
        </w:rPr>
        <w:t>]</w:t>
      </w:r>
      <w:r w:rsidRPr="00C37816">
        <w:rPr>
          <w:rFonts w:ascii="Arial" w:hAnsi="Arial" w:cs="Arial"/>
          <w:sz w:val="24"/>
          <w:szCs w:val="24"/>
          <w:lang w:val="es-CL"/>
        </w:rPr>
        <w:t>.</w:t>
      </w:r>
    </w:p>
    <w:p w14:paraId="4B6417C5" w14:textId="77777777" w:rsidR="00484946" w:rsidRPr="00C37816" w:rsidRDefault="00484946" w:rsidP="00C37816">
      <w:pPr>
        <w:pStyle w:val="EndNoteBibliography"/>
        <w:spacing w:after="0"/>
        <w:jc w:val="both"/>
        <w:rPr>
          <w:rFonts w:ascii="Arial" w:hAnsi="Arial" w:cs="Arial"/>
          <w:sz w:val="24"/>
          <w:szCs w:val="24"/>
          <w:lang w:val="es-CL"/>
        </w:rPr>
      </w:pPr>
      <w:r w:rsidRPr="00C37816">
        <w:rPr>
          <w:rFonts w:ascii="Arial" w:hAnsi="Arial" w:cs="Arial"/>
          <w:sz w:val="24"/>
          <w:szCs w:val="24"/>
          <w:lang w:val="es-CL"/>
        </w:rPr>
        <w:t>18.</w:t>
      </w:r>
      <w:r w:rsidRPr="00C37816">
        <w:rPr>
          <w:rFonts w:ascii="Arial" w:hAnsi="Arial" w:cs="Arial"/>
          <w:sz w:val="24"/>
          <w:szCs w:val="24"/>
          <w:lang w:val="es-CL"/>
        </w:rPr>
        <w:tab/>
        <w:t>Caro P, Guerra X. Tendencia de la lactancia materna exclusiva en Chile antes y después de la implementación de la Ley postnatal parental. Revista chilena de pediatría. 2018;89(2):190-5.</w:t>
      </w:r>
    </w:p>
    <w:p w14:paraId="4153032B" w14:textId="77777777" w:rsidR="00484946" w:rsidRPr="00C37816" w:rsidRDefault="00484946" w:rsidP="00C37816">
      <w:pPr>
        <w:pStyle w:val="EndNoteBibliography"/>
        <w:spacing w:after="0"/>
        <w:jc w:val="both"/>
        <w:rPr>
          <w:rFonts w:ascii="Arial" w:hAnsi="Arial" w:cs="Arial"/>
          <w:sz w:val="24"/>
          <w:szCs w:val="24"/>
        </w:rPr>
      </w:pPr>
      <w:r w:rsidRPr="00C37816">
        <w:rPr>
          <w:rFonts w:ascii="Arial" w:hAnsi="Arial" w:cs="Arial"/>
          <w:sz w:val="24"/>
          <w:szCs w:val="24"/>
          <w:lang w:val="es-CL"/>
        </w:rPr>
        <w:t>19.</w:t>
      </w:r>
      <w:r w:rsidRPr="00C37816">
        <w:rPr>
          <w:rFonts w:ascii="Arial" w:hAnsi="Arial" w:cs="Arial"/>
          <w:sz w:val="24"/>
          <w:szCs w:val="24"/>
          <w:lang w:val="es-CL"/>
        </w:rPr>
        <w:tab/>
        <w:t xml:space="preserve">Munizaga LG. Factores que afectan la duración de la lactancia  materna en poblaciones vulnerables de latinoamerica. </w:t>
      </w:r>
      <w:r w:rsidRPr="00C37816">
        <w:rPr>
          <w:rFonts w:ascii="Arial" w:hAnsi="Arial" w:cs="Arial"/>
          <w:sz w:val="24"/>
          <w:szCs w:val="24"/>
        </w:rPr>
        <w:t>Revista Confluencia 2021;4 </w:t>
      </w:r>
    </w:p>
    <w:p w14:paraId="1E39F675" w14:textId="77777777" w:rsidR="00484946" w:rsidRPr="00C37816" w:rsidRDefault="00484946" w:rsidP="00C37816">
      <w:pPr>
        <w:pStyle w:val="EndNoteBibliography"/>
        <w:spacing w:after="0"/>
        <w:jc w:val="both"/>
        <w:rPr>
          <w:rFonts w:ascii="Arial" w:hAnsi="Arial" w:cs="Arial"/>
          <w:sz w:val="24"/>
          <w:szCs w:val="24"/>
          <w:lang w:val="es-CL"/>
        </w:rPr>
      </w:pPr>
      <w:r w:rsidRPr="00C37816">
        <w:rPr>
          <w:rFonts w:ascii="Arial" w:hAnsi="Arial" w:cs="Arial"/>
          <w:sz w:val="24"/>
          <w:szCs w:val="24"/>
        </w:rPr>
        <w:t>20.</w:t>
      </w:r>
      <w:r w:rsidRPr="00C37816">
        <w:rPr>
          <w:rFonts w:ascii="Arial" w:hAnsi="Arial" w:cs="Arial"/>
          <w:sz w:val="24"/>
          <w:szCs w:val="24"/>
        </w:rPr>
        <w:tab/>
        <w:t xml:space="preserve">Brown A. What Do Women Lose if They Are Prevented From Meeting Their Breastfeeding Goals? </w:t>
      </w:r>
      <w:r w:rsidRPr="00C37816">
        <w:rPr>
          <w:rFonts w:ascii="Arial" w:hAnsi="Arial" w:cs="Arial"/>
          <w:sz w:val="24"/>
          <w:szCs w:val="24"/>
          <w:lang w:val="es-CL"/>
        </w:rPr>
        <w:t>Clinical Lactation. 2018;9(4):200-7.</w:t>
      </w:r>
    </w:p>
    <w:p w14:paraId="2AE36143" w14:textId="77777777" w:rsidR="00484946" w:rsidRPr="00C37816" w:rsidRDefault="00484946" w:rsidP="00C37816">
      <w:pPr>
        <w:pStyle w:val="EndNoteBibliography"/>
        <w:spacing w:after="0"/>
        <w:jc w:val="both"/>
        <w:rPr>
          <w:rFonts w:ascii="Arial" w:hAnsi="Arial" w:cs="Arial"/>
          <w:sz w:val="24"/>
          <w:szCs w:val="24"/>
          <w:lang w:val="es-CL"/>
        </w:rPr>
      </w:pPr>
      <w:r w:rsidRPr="00C37816">
        <w:rPr>
          <w:rFonts w:ascii="Arial" w:hAnsi="Arial" w:cs="Arial"/>
          <w:sz w:val="24"/>
          <w:szCs w:val="24"/>
          <w:lang w:val="es-CL"/>
        </w:rPr>
        <w:t>21.</w:t>
      </w:r>
      <w:r w:rsidRPr="00C37816">
        <w:rPr>
          <w:rFonts w:ascii="Arial" w:hAnsi="Arial" w:cs="Arial"/>
          <w:sz w:val="24"/>
          <w:szCs w:val="24"/>
          <w:lang w:val="es-CL"/>
        </w:rPr>
        <w:tab/>
        <w:t>Póo F AM, Espejo S C, Godoy P C, Gualda De La C M, Hernández O T, Pérez H C. Prevalencia y factores de riesgo asociados a la depresión posparto en puérperas de un Centro de Atención Primaria en el Sur de Chile. Revista médica de Chile. 2008;136(1).</w:t>
      </w:r>
    </w:p>
    <w:p w14:paraId="481A6F93" w14:textId="77777777" w:rsidR="00484946" w:rsidRPr="00C37816" w:rsidRDefault="00484946" w:rsidP="00C37816">
      <w:pPr>
        <w:pStyle w:val="EndNoteBibliography"/>
        <w:spacing w:after="0"/>
        <w:jc w:val="both"/>
        <w:rPr>
          <w:rFonts w:ascii="Arial" w:hAnsi="Arial" w:cs="Arial"/>
          <w:sz w:val="24"/>
          <w:szCs w:val="24"/>
          <w:lang w:val="es-CL"/>
        </w:rPr>
      </w:pPr>
      <w:r w:rsidRPr="00C37816">
        <w:rPr>
          <w:rFonts w:ascii="Arial" w:hAnsi="Arial" w:cs="Arial"/>
          <w:sz w:val="24"/>
          <w:szCs w:val="24"/>
          <w:lang w:val="es-CL"/>
        </w:rPr>
        <w:t>22.</w:t>
      </w:r>
      <w:r w:rsidRPr="00C37816">
        <w:rPr>
          <w:rFonts w:ascii="Arial" w:hAnsi="Arial" w:cs="Arial"/>
          <w:sz w:val="24"/>
          <w:szCs w:val="24"/>
          <w:lang w:val="es-CL"/>
        </w:rPr>
        <w:tab/>
        <w:t>Reyes- Vázquez H, Espejel Huerta D. Lactancia materna y su impacto en el medio ambiente. Medigraphic. 2021.</w:t>
      </w:r>
    </w:p>
    <w:p w14:paraId="25D64F5C" w14:textId="77777777" w:rsidR="00484946" w:rsidRPr="00C37816" w:rsidRDefault="00484946" w:rsidP="00C37816">
      <w:pPr>
        <w:pStyle w:val="EndNoteBibliography"/>
        <w:spacing w:after="0"/>
        <w:jc w:val="both"/>
        <w:rPr>
          <w:rFonts w:ascii="Arial" w:hAnsi="Arial" w:cs="Arial"/>
          <w:sz w:val="24"/>
          <w:szCs w:val="24"/>
        </w:rPr>
      </w:pPr>
      <w:r w:rsidRPr="00C37816">
        <w:rPr>
          <w:rFonts w:ascii="Arial" w:hAnsi="Arial" w:cs="Arial"/>
          <w:sz w:val="24"/>
          <w:szCs w:val="24"/>
          <w:lang w:val="es-CL"/>
        </w:rPr>
        <w:t>23.</w:t>
      </w:r>
      <w:r w:rsidRPr="00C37816">
        <w:rPr>
          <w:rFonts w:ascii="Arial" w:hAnsi="Arial" w:cs="Arial"/>
          <w:sz w:val="24"/>
          <w:szCs w:val="24"/>
          <w:lang w:val="es-CL"/>
        </w:rPr>
        <w:tab/>
        <w:t xml:space="preserve">Valenzuela S, Pinto E, Ortega G. Factores que influyen en la disminución de lactancia materna exclusiva hasta los 6 meses de vida: Revisión temática y contexto en Chile. </w:t>
      </w:r>
      <w:r w:rsidRPr="00C37816">
        <w:rPr>
          <w:rFonts w:ascii="Arial" w:hAnsi="Arial" w:cs="Arial"/>
          <w:sz w:val="24"/>
          <w:szCs w:val="24"/>
        </w:rPr>
        <w:t>Revista Internacional Salud Materno Fetal. 2016.</w:t>
      </w:r>
    </w:p>
    <w:p w14:paraId="44B5AF39" w14:textId="77777777" w:rsidR="00484946" w:rsidRPr="00C37816" w:rsidRDefault="00484946" w:rsidP="00C37816">
      <w:pPr>
        <w:pStyle w:val="EndNoteBibliography"/>
        <w:spacing w:after="0"/>
        <w:jc w:val="both"/>
        <w:rPr>
          <w:rFonts w:ascii="Arial" w:hAnsi="Arial" w:cs="Arial"/>
          <w:sz w:val="24"/>
          <w:szCs w:val="24"/>
          <w:lang w:val="es-CL"/>
        </w:rPr>
      </w:pPr>
      <w:r w:rsidRPr="00C37816">
        <w:rPr>
          <w:rFonts w:ascii="Arial" w:hAnsi="Arial" w:cs="Arial"/>
          <w:sz w:val="24"/>
          <w:szCs w:val="24"/>
        </w:rPr>
        <w:t>24.</w:t>
      </w:r>
      <w:r w:rsidRPr="00C37816">
        <w:rPr>
          <w:rFonts w:ascii="Arial" w:hAnsi="Arial" w:cs="Arial"/>
          <w:sz w:val="24"/>
          <w:szCs w:val="24"/>
        </w:rPr>
        <w:tab/>
        <w:t xml:space="preserve">Brown CRL, Dodds L, Legge A, Bryanton J, Semenic S. Factors influencing the reasons why mothers stop breastfeeding. </w:t>
      </w:r>
      <w:r w:rsidRPr="00C37816">
        <w:rPr>
          <w:rFonts w:ascii="Arial" w:hAnsi="Arial" w:cs="Arial"/>
          <w:sz w:val="24"/>
          <w:szCs w:val="24"/>
          <w:lang w:val="es-CL"/>
        </w:rPr>
        <w:t>Canadian Journal of Public Health. 2014;105(3):e179-e85.</w:t>
      </w:r>
    </w:p>
    <w:p w14:paraId="55FB56A4" w14:textId="629FD61F" w:rsidR="00484946" w:rsidRPr="00C37816" w:rsidRDefault="00484946" w:rsidP="00CD6635">
      <w:pPr>
        <w:pStyle w:val="EndNoteBibliography"/>
        <w:jc w:val="both"/>
        <w:rPr>
          <w:rFonts w:ascii="Arial" w:hAnsi="Arial" w:cs="Arial"/>
          <w:sz w:val="24"/>
          <w:szCs w:val="24"/>
          <w:lang w:val="es-CL"/>
        </w:rPr>
      </w:pPr>
      <w:r w:rsidRPr="00C37816">
        <w:rPr>
          <w:rFonts w:ascii="Arial" w:hAnsi="Arial" w:cs="Arial"/>
          <w:sz w:val="24"/>
          <w:szCs w:val="24"/>
          <w:lang w:val="es-CL"/>
        </w:rPr>
        <w:t>25.</w:t>
      </w:r>
      <w:r w:rsidRPr="00C37816">
        <w:rPr>
          <w:rFonts w:ascii="Arial" w:hAnsi="Arial" w:cs="Arial"/>
          <w:sz w:val="24"/>
          <w:szCs w:val="24"/>
          <w:lang w:val="es-CL"/>
        </w:rPr>
        <w:tab/>
        <w:t>Pino JL, Medel A, López MÁ, Ortega A. Factores que inciden en la duración de la lactancia materna exclusiva en una  com  unidad rural de Chile  2013.</w:t>
      </w:r>
      <w:r w:rsidR="00CD6635">
        <w:rPr>
          <w:rFonts w:ascii="Arial" w:hAnsi="Arial" w:cs="Arial"/>
          <w:sz w:val="24"/>
          <w:szCs w:val="24"/>
          <w:lang w:val="es-CL"/>
        </w:rPr>
        <w:br/>
      </w:r>
      <w:r w:rsidRPr="00C37816">
        <w:rPr>
          <w:rFonts w:ascii="Arial" w:hAnsi="Arial" w:cs="Arial"/>
          <w:sz w:val="24"/>
          <w:szCs w:val="24"/>
          <w:lang w:val="es-CL"/>
        </w:rPr>
        <w:t>26.</w:t>
      </w:r>
      <w:r w:rsidRPr="00C37816">
        <w:rPr>
          <w:rFonts w:ascii="Arial" w:hAnsi="Arial" w:cs="Arial"/>
          <w:sz w:val="24"/>
          <w:szCs w:val="24"/>
          <w:lang w:val="es-CL"/>
        </w:rPr>
        <w:tab/>
        <w:t>Campiño S, Duque P. Lactancia Materna: Factores que propician su abandono. Archivos de Medicina Universidad de Manizales. 2019; Volumen 19 Nº 2:págs. 331-41 </w:t>
      </w:r>
      <w:r w:rsidR="00CD6635">
        <w:rPr>
          <w:rFonts w:ascii="Arial" w:hAnsi="Arial" w:cs="Arial"/>
          <w:sz w:val="24"/>
          <w:szCs w:val="24"/>
          <w:lang w:val="es-CL"/>
        </w:rPr>
        <w:br/>
      </w:r>
      <w:r w:rsidRPr="00C37816">
        <w:rPr>
          <w:rFonts w:ascii="Arial" w:hAnsi="Arial" w:cs="Arial"/>
          <w:sz w:val="24"/>
          <w:szCs w:val="24"/>
          <w:lang w:val="es-CL"/>
        </w:rPr>
        <w:t>27.</w:t>
      </w:r>
      <w:r w:rsidRPr="00C37816">
        <w:rPr>
          <w:rFonts w:ascii="Arial" w:hAnsi="Arial" w:cs="Arial"/>
          <w:sz w:val="24"/>
          <w:szCs w:val="24"/>
          <w:lang w:val="es-CL"/>
        </w:rPr>
        <w:tab/>
        <w:t>Ley de protección a la lactancia materna y su ejercicio, 21.155 (2019).</w:t>
      </w:r>
      <w:r w:rsidR="00CD6635">
        <w:rPr>
          <w:rFonts w:ascii="Arial" w:hAnsi="Arial" w:cs="Arial"/>
          <w:sz w:val="24"/>
          <w:szCs w:val="24"/>
          <w:lang w:val="es-CL"/>
        </w:rPr>
        <w:br/>
      </w:r>
      <w:r w:rsidRPr="00C37816">
        <w:rPr>
          <w:rFonts w:ascii="Arial" w:hAnsi="Arial" w:cs="Arial"/>
          <w:sz w:val="24"/>
          <w:szCs w:val="24"/>
        </w:rPr>
        <w:t>28.</w:t>
      </w:r>
      <w:r w:rsidRPr="00C37816">
        <w:rPr>
          <w:rFonts w:ascii="Arial" w:hAnsi="Arial" w:cs="Arial"/>
          <w:sz w:val="24"/>
          <w:szCs w:val="24"/>
        </w:rPr>
        <w:tab/>
        <w:t xml:space="preserve">Isiguzo C, Mendez DD, Demirci JR, Youk A, Mendez G, Davis EM, et al. Stress, social support, and racial differences: Dominant drivers of exclusive breastfeeding. </w:t>
      </w:r>
      <w:r w:rsidRPr="00430B1B">
        <w:rPr>
          <w:rFonts w:ascii="Arial" w:hAnsi="Arial" w:cs="Arial"/>
          <w:sz w:val="24"/>
          <w:szCs w:val="24"/>
          <w:lang w:val="es-CL"/>
        </w:rPr>
        <w:t xml:space="preserve">Maternal &amp; Child Nutrition. </w:t>
      </w:r>
      <w:r w:rsidRPr="00C37816">
        <w:rPr>
          <w:rFonts w:ascii="Arial" w:hAnsi="Arial" w:cs="Arial"/>
          <w:sz w:val="24"/>
          <w:szCs w:val="24"/>
          <w:lang w:val="es-CL"/>
        </w:rPr>
        <w:t>2023;19(2).</w:t>
      </w:r>
      <w:r w:rsidR="00CD6635">
        <w:rPr>
          <w:rFonts w:ascii="Arial" w:hAnsi="Arial" w:cs="Arial"/>
          <w:sz w:val="24"/>
          <w:szCs w:val="24"/>
          <w:lang w:val="es-CL"/>
        </w:rPr>
        <w:br/>
      </w:r>
      <w:r w:rsidRPr="00C37816">
        <w:rPr>
          <w:rFonts w:ascii="Arial" w:hAnsi="Arial" w:cs="Arial"/>
          <w:sz w:val="24"/>
          <w:szCs w:val="24"/>
          <w:lang w:val="es-CL"/>
        </w:rPr>
        <w:t>29.</w:t>
      </w:r>
      <w:r w:rsidRPr="00C37816">
        <w:rPr>
          <w:rFonts w:ascii="Arial" w:hAnsi="Arial" w:cs="Arial"/>
          <w:sz w:val="24"/>
          <w:szCs w:val="24"/>
          <w:lang w:val="es-CL"/>
        </w:rPr>
        <w:tab/>
        <w:t xml:space="preserve">Santacruz-Salas E, Segura-Fragoso A, Cobo-Cuenca AI, Carmona-Torres JM, Pozuelo-Carrascosa DP, Laredo-Aguilera JA. </w:t>
      </w:r>
      <w:r w:rsidRPr="00C37816">
        <w:rPr>
          <w:rFonts w:ascii="Arial" w:hAnsi="Arial" w:cs="Arial"/>
          <w:sz w:val="24"/>
          <w:szCs w:val="24"/>
        </w:rPr>
        <w:t xml:space="preserve">Factors Associated with the Abandonment of Exclusive Breastfeeding before Three Months. </w:t>
      </w:r>
      <w:r w:rsidRPr="00C37816">
        <w:rPr>
          <w:rFonts w:ascii="Arial" w:hAnsi="Arial" w:cs="Arial"/>
          <w:sz w:val="24"/>
          <w:szCs w:val="24"/>
          <w:lang w:val="es-CL"/>
        </w:rPr>
        <w:t>Children. 2020;7(12):298.</w:t>
      </w:r>
    </w:p>
    <w:p w14:paraId="400001D2" w14:textId="77777777" w:rsidR="00484946" w:rsidRPr="00C37816" w:rsidRDefault="00484946" w:rsidP="00C37816">
      <w:pPr>
        <w:pStyle w:val="EndNoteBibliography"/>
        <w:spacing w:after="0"/>
        <w:jc w:val="both"/>
        <w:rPr>
          <w:rFonts w:ascii="Arial" w:hAnsi="Arial" w:cs="Arial"/>
          <w:sz w:val="24"/>
          <w:szCs w:val="24"/>
          <w:lang w:val="es-CL"/>
        </w:rPr>
      </w:pPr>
      <w:r w:rsidRPr="00C37816">
        <w:rPr>
          <w:rFonts w:ascii="Arial" w:hAnsi="Arial" w:cs="Arial"/>
          <w:sz w:val="24"/>
          <w:szCs w:val="24"/>
          <w:lang w:val="es-CL"/>
        </w:rPr>
        <w:lastRenderedPageBreak/>
        <w:t>30.</w:t>
      </w:r>
      <w:r w:rsidRPr="00C37816">
        <w:rPr>
          <w:rFonts w:ascii="Arial" w:hAnsi="Arial" w:cs="Arial"/>
          <w:sz w:val="24"/>
          <w:szCs w:val="24"/>
          <w:lang w:val="es-CL"/>
        </w:rPr>
        <w:tab/>
        <w:t>Trabajo Md. Ley 20545. Biblioteca del Congreso Nacional de Chile; 2016.</w:t>
      </w:r>
    </w:p>
    <w:p w14:paraId="3C697670" w14:textId="77777777" w:rsidR="00484946" w:rsidRPr="00C37816" w:rsidRDefault="00484946" w:rsidP="00C37816">
      <w:pPr>
        <w:pStyle w:val="EndNoteBibliography"/>
        <w:spacing w:after="0"/>
        <w:jc w:val="both"/>
        <w:rPr>
          <w:rFonts w:ascii="Arial" w:hAnsi="Arial" w:cs="Arial"/>
          <w:sz w:val="24"/>
          <w:szCs w:val="24"/>
          <w:lang w:val="es-CL"/>
        </w:rPr>
      </w:pPr>
      <w:r w:rsidRPr="00C37816">
        <w:rPr>
          <w:rFonts w:ascii="Arial" w:hAnsi="Arial" w:cs="Arial"/>
          <w:sz w:val="24"/>
          <w:szCs w:val="24"/>
          <w:lang w:val="es-CL"/>
        </w:rPr>
        <w:t>31.</w:t>
      </w:r>
      <w:r w:rsidRPr="00C37816">
        <w:rPr>
          <w:rFonts w:ascii="Arial" w:hAnsi="Arial" w:cs="Arial"/>
          <w:sz w:val="24"/>
          <w:szCs w:val="24"/>
          <w:lang w:val="es-CL"/>
        </w:rPr>
        <w:tab/>
        <w:t>Arocha-Zuluaga GP, Caicedo-Velasquez B, Forero-Ballesteros LC. Determinantes económicos, sociales y de salud que inciden en la lactancia materna exclusiva en Colombia. Cadernos de Saúde Pública. 2022;38(9).</w:t>
      </w:r>
    </w:p>
    <w:p w14:paraId="2FF0ABD0" w14:textId="77777777" w:rsidR="00484946" w:rsidRPr="00C37816" w:rsidRDefault="00484946" w:rsidP="00C37816">
      <w:pPr>
        <w:pStyle w:val="EndNoteBibliography"/>
        <w:spacing w:after="0"/>
        <w:jc w:val="both"/>
        <w:rPr>
          <w:rFonts w:ascii="Arial" w:hAnsi="Arial" w:cs="Arial"/>
          <w:sz w:val="24"/>
          <w:szCs w:val="24"/>
          <w:lang w:val="es-CL"/>
        </w:rPr>
      </w:pPr>
      <w:r w:rsidRPr="00C37816">
        <w:rPr>
          <w:rFonts w:ascii="Arial" w:hAnsi="Arial" w:cs="Arial"/>
          <w:sz w:val="24"/>
          <w:szCs w:val="24"/>
          <w:lang w:val="es-CL"/>
        </w:rPr>
        <w:t>32.</w:t>
      </w:r>
      <w:r w:rsidRPr="00C37816">
        <w:rPr>
          <w:rFonts w:ascii="Arial" w:hAnsi="Arial" w:cs="Arial"/>
          <w:sz w:val="24"/>
          <w:szCs w:val="24"/>
          <w:lang w:val="es-CL"/>
        </w:rPr>
        <w:tab/>
        <w:t>Ministerio de Salud SdSP. Informe técnico Encuesta Nacional de Lactancia Materna en la atención Primaria - ENALMA. Chile 2013. 2013.</w:t>
      </w:r>
    </w:p>
    <w:p w14:paraId="2EFA717F" w14:textId="77777777" w:rsidR="00484946" w:rsidRPr="00C37816" w:rsidRDefault="00484946" w:rsidP="00C37816">
      <w:pPr>
        <w:pStyle w:val="EndNoteBibliography"/>
        <w:spacing w:after="0"/>
        <w:jc w:val="both"/>
        <w:rPr>
          <w:rFonts w:ascii="Arial" w:hAnsi="Arial" w:cs="Arial"/>
          <w:sz w:val="24"/>
          <w:szCs w:val="24"/>
          <w:lang w:val="es-CL"/>
        </w:rPr>
      </w:pPr>
      <w:r w:rsidRPr="00C37816">
        <w:rPr>
          <w:rFonts w:ascii="Arial" w:hAnsi="Arial" w:cs="Arial"/>
          <w:sz w:val="24"/>
          <w:szCs w:val="24"/>
          <w:lang w:val="es-CL"/>
        </w:rPr>
        <w:t>33.</w:t>
      </w:r>
      <w:r w:rsidRPr="00C37816">
        <w:rPr>
          <w:rFonts w:ascii="Arial" w:hAnsi="Arial" w:cs="Arial"/>
          <w:sz w:val="24"/>
          <w:szCs w:val="24"/>
          <w:lang w:val="es-CL"/>
        </w:rPr>
        <w:tab/>
        <w:t>Niño M R, Silva E G, Atalah S E. Factores asociados a la lactancia materna exclusiva. Revista chilena de pediatría. 2012;83(2):161-9.</w:t>
      </w:r>
    </w:p>
    <w:p w14:paraId="478A8683" w14:textId="3B378CA8" w:rsidR="00484946" w:rsidRPr="00C37816" w:rsidRDefault="00484946" w:rsidP="00C37816">
      <w:pPr>
        <w:pStyle w:val="EndNoteBibliography"/>
        <w:spacing w:after="0"/>
        <w:jc w:val="both"/>
        <w:rPr>
          <w:rFonts w:ascii="Arial" w:hAnsi="Arial" w:cs="Arial"/>
          <w:sz w:val="24"/>
          <w:szCs w:val="24"/>
          <w:lang w:val="es-CL"/>
        </w:rPr>
      </w:pPr>
      <w:r w:rsidRPr="00C37816">
        <w:rPr>
          <w:rFonts w:ascii="Arial" w:hAnsi="Arial" w:cs="Arial"/>
          <w:sz w:val="24"/>
          <w:szCs w:val="24"/>
          <w:lang w:val="es-CL"/>
        </w:rPr>
        <w:t>34.</w:t>
      </w:r>
      <w:r w:rsidRPr="00C37816">
        <w:rPr>
          <w:rFonts w:ascii="Arial" w:hAnsi="Arial" w:cs="Arial"/>
          <w:sz w:val="24"/>
          <w:szCs w:val="24"/>
          <w:lang w:val="es-CL"/>
        </w:rPr>
        <w:tab/>
      </w:r>
      <w:r w:rsidR="006F3772">
        <w:rPr>
          <w:rFonts w:ascii="Arial" w:hAnsi="Arial" w:cs="Arial"/>
          <w:sz w:val="24"/>
          <w:szCs w:val="24"/>
          <w:lang w:val="es-CL"/>
        </w:rPr>
        <w:t xml:space="preserve">Departamento de Estadística e Información en Salud. REM - Lactancia Materna en Niños y Niñas Controlados. </w:t>
      </w:r>
      <w:r w:rsidRPr="00C37816">
        <w:rPr>
          <w:rFonts w:ascii="Arial" w:hAnsi="Arial" w:cs="Arial"/>
          <w:sz w:val="24"/>
          <w:szCs w:val="24"/>
          <w:lang w:val="es-CL"/>
        </w:rPr>
        <w:t>2020.</w:t>
      </w:r>
    </w:p>
    <w:p w14:paraId="6169D5EC" w14:textId="77777777" w:rsidR="00484946" w:rsidRPr="00C37816" w:rsidRDefault="00484946" w:rsidP="00C37816">
      <w:pPr>
        <w:pStyle w:val="EndNoteBibliography"/>
        <w:spacing w:after="0"/>
        <w:jc w:val="both"/>
        <w:rPr>
          <w:rFonts w:ascii="Arial" w:hAnsi="Arial" w:cs="Arial"/>
          <w:sz w:val="24"/>
          <w:szCs w:val="24"/>
          <w:lang w:val="es-CL"/>
        </w:rPr>
      </w:pPr>
      <w:r w:rsidRPr="00C37816">
        <w:rPr>
          <w:rFonts w:ascii="Arial" w:hAnsi="Arial" w:cs="Arial"/>
          <w:sz w:val="24"/>
          <w:szCs w:val="24"/>
          <w:lang w:val="es-CL"/>
        </w:rPr>
        <w:t>35.</w:t>
      </w:r>
      <w:r w:rsidRPr="00C37816">
        <w:rPr>
          <w:rFonts w:ascii="Arial" w:hAnsi="Arial" w:cs="Arial"/>
          <w:sz w:val="24"/>
          <w:szCs w:val="24"/>
          <w:lang w:val="es-CL"/>
        </w:rPr>
        <w:tab/>
        <w:t>Durán S, Castro P. Evolución de la lactancia materna exclusiva en Chile entre 2011 y 2015: ¿influyó el Permiso Postnatal Parenteral? . Revista Española de Nutrición Humana y Dietética. 2018;22.</w:t>
      </w:r>
    </w:p>
    <w:p w14:paraId="2CD0F516" w14:textId="53AC1CB4" w:rsidR="00484946" w:rsidRPr="00C37816" w:rsidRDefault="00484946" w:rsidP="00C37816">
      <w:pPr>
        <w:pStyle w:val="EndNoteBibliography"/>
        <w:spacing w:after="0"/>
        <w:jc w:val="both"/>
        <w:rPr>
          <w:rFonts w:ascii="Arial" w:hAnsi="Arial" w:cs="Arial"/>
          <w:sz w:val="24"/>
          <w:szCs w:val="24"/>
          <w:lang w:val="es-CL"/>
        </w:rPr>
      </w:pPr>
      <w:r w:rsidRPr="00C37816">
        <w:rPr>
          <w:rFonts w:ascii="Arial" w:hAnsi="Arial" w:cs="Arial"/>
          <w:sz w:val="24"/>
          <w:szCs w:val="24"/>
          <w:lang w:val="es-CL"/>
        </w:rPr>
        <w:t>36.</w:t>
      </w:r>
      <w:r w:rsidRPr="00C37816">
        <w:rPr>
          <w:rFonts w:ascii="Arial" w:hAnsi="Arial" w:cs="Arial"/>
          <w:sz w:val="24"/>
          <w:szCs w:val="24"/>
          <w:lang w:val="es-CL"/>
        </w:rPr>
        <w:tab/>
      </w:r>
      <w:r w:rsidR="006F3772">
        <w:rPr>
          <w:rFonts w:ascii="Arial" w:hAnsi="Arial" w:cs="Arial"/>
          <w:sz w:val="24"/>
          <w:szCs w:val="24"/>
          <w:lang w:val="es-CL"/>
        </w:rPr>
        <w:t xml:space="preserve">Asociación de Investigadores de Mercado y Opinión Pública de Chile </w:t>
      </w:r>
      <w:r w:rsidRPr="00C37816">
        <w:rPr>
          <w:rFonts w:ascii="Arial" w:hAnsi="Arial" w:cs="Arial"/>
          <w:sz w:val="24"/>
          <w:szCs w:val="24"/>
          <w:lang w:val="es-CL"/>
        </w:rPr>
        <w:t>(AIM). Clasificación Grupos Socioeconómicos y Manual de Aplicación. Chile</w:t>
      </w:r>
      <w:r w:rsidR="006F3772">
        <w:rPr>
          <w:rFonts w:ascii="Arial" w:hAnsi="Arial" w:cs="Arial"/>
          <w:sz w:val="24"/>
          <w:szCs w:val="24"/>
          <w:lang w:val="es-CL"/>
        </w:rPr>
        <w:t xml:space="preserve">. </w:t>
      </w:r>
      <w:r w:rsidRPr="00C37816">
        <w:rPr>
          <w:rFonts w:ascii="Arial" w:hAnsi="Arial" w:cs="Arial"/>
          <w:sz w:val="24"/>
          <w:szCs w:val="24"/>
          <w:lang w:val="es-CL"/>
        </w:rPr>
        <w:t>2019.</w:t>
      </w:r>
      <w:r w:rsidR="006F3772">
        <w:rPr>
          <w:rFonts w:ascii="Arial" w:hAnsi="Arial" w:cs="Arial"/>
          <w:sz w:val="24"/>
          <w:szCs w:val="24"/>
          <w:lang w:val="es-CL"/>
        </w:rPr>
        <w:t xml:space="preserve">[Disponible en: </w:t>
      </w:r>
      <w:r w:rsidR="006F3772" w:rsidRPr="006F3772">
        <w:rPr>
          <w:rFonts w:ascii="Arial" w:hAnsi="Arial" w:cs="Arial"/>
          <w:sz w:val="24"/>
          <w:szCs w:val="24"/>
          <w:lang w:val="es-CL"/>
        </w:rPr>
        <w:t>https://aimchile.cl/</w:t>
      </w:r>
      <w:r w:rsidR="006F3772">
        <w:rPr>
          <w:rFonts w:ascii="Arial" w:hAnsi="Arial" w:cs="Arial"/>
          <w:sz w:val="24"/>
          <w:szCs w:val="24"/>
          <w:lang w:val="es-CL"/>
        </w:rPr>
        <w:t>]</w:t>
      </w:r>
    </w:p>
    <w:p w14:paraId="1CD9EF46" w14:textId="77777777" w:rsidR="00484946" w:rsidRPr="00C37816" w:rsidRDefault="00484946" w:rsidP="00C37816">
      <w:pPr>
        <w:pStyle w:val="EndNoteBibliography"/>
        <w:spacing w:after="0"/>
        <w:jc w:val="both"/>
        <w:rPr>
          <w:rFonts w:ascii="Arial" w:hAnsi="Arial" w:cs="Arial"/>
          <w:sz w:val="24"/>
          <w:szCs w:val="24"/>
          <w:lang w:val="es-CL"/>
        </w:rPr>
      </w:pPr>
      <w:r w:rsidRPr="00C37816">
        <w:rPr>
          <w:rFonts w:ascii="Arial" w:hAnsi="Arial" w:cs="Arial"/>
          <w:sz w:val="24"/>
          <w:szCs w:val="24"/>
          <w:lang w:val="es-CL"/>
        </w:rPr>
        <w:t>37.</w:t>
      </w:r>
      <w:r w:rsidRPr="00C37816">
        <w:rPr>
          <w:rFonts w:ascii="Arial" w:hAnsi="Arial" w:cs="Arial"/>
          <w:sz w:val="24"/>
          <w:szCs w:val="24"/>
          <w:lang w:val="es-CL"/>
        </w:rPr>
        <w:tab/>
        <w:t>Milad A M, Novoa P JM, Fabres B J, Samamé M MM, Aspillaga M C. Recomendación sobre Curvas de Crecimiento Intrauterino. Revista chilena de pediatría. 2010;81(3).</w:t>
      </w:r>
    </w:p>
    <w:p w14:paraId="42F519D0" w14:textId="77777777" w:rsidR="00484946" w:rsidRPr="00C37816" w:rsidRDefault="00484946" w:rsidP="00C37816">
      <w:pPr>
        <w:pStyle w:val="EndNoteBibliography"/>
        <w:spacing w:after="0"/>
        <w:jc w:val="both"/>
        <w:rPr>
          <w:rFonts w:ascii="Arial" w:hAnsi="Arial" w:cs="Arial"/>
          <w:sz w:val="24"/>
          <w:szCs w:val="24"/>
          <w:lang w:val="es-CL"/>
        </w:rPr>
      </w:pPr>
      <w:r w:rsidRPr="00C37816">
        <w:rPr>
          <w:rFonts w:ascii="Arial" w:hAnsi="Arial" w:cs="Arial"/>
          <w:sz w:val="24"/>
          <w:szCs w:val="24"/>
          <w:lang w:val="es-CL"/>
        </w:rPr>
        <w:t>38.</w:t>
      </w:r>
      <w:r w:rsidRPr="00C37816">
        <w:rPr>
          <w:rFonts w:ascii="Arial" w:hAnsi="Arial" w:cs="Arial"/>
          <w:sz w:val="24"/>
          <w:szCs w:val="24"/>
          <w:lang w:val="es-CL"/>
        </w:rPr>
        <w:tab/>
        <w:t>Moraes M, Amerio p, Valiero r, Sosa C. El consumo de alcohol disminuye el tiempo de lactancia exclusiva. Archivos de Pediatría del Uruguay. 2010.</w:t>
      </w:r>
    </w:p>
    <w:p w14:paraId="48C02D7F" w14:textId="77777777" w:rsidR="00484946" w:rsidRPr="00C37816" w:rsidRDefault="00484946" w:rsidP="00C37816">
      <w:pPr>
        <w:pStyle w:val="EndNoteBibliography"/>
        <w:spacing w:after="0"/>
        <w:jc w:val="both"/>
        <w:rPr>
          <w:rFonts w:ascii="Arial" w:hAnsi="Arial" w:cs="Arial"/>
          <w:sz w:val="24"/>
          <w:szCs w:val="24"/>
          <w:lang w:val="es-CL"/>
        </w:rPr>
      </w:pPr>
      <w:r w:rsidRPr="00C37816">
        <w:rPr>
          <w:rFonts w:ascii="Arial" w:hAnsi="Arial" w:cs="Arial"/>
          <w:sz w:val="24"/>
          <w:szCs w:val="24"/>
          <w:lang w:val="es-CL"/>
        </w:rPr>
        <w:t>39.</w:t>
      </w:r>
      <w:r w:rsidRPr="00C37816">
        <w:rPr>
          <w:rFonts w:ascii="Arial" w:hAnsi="Arial" w:cs="Arial"/>
          <w:sz w:val="24"/>
          <w:szCs w:val="24"/>
          <w:lang w:val="es-CL"/>
        </w:rPr>
        <w:tab/>
        <w:t>Menella J, Pepino M. Efectos bifásicos del consumo moderado de alcohol sobre la prolactina durante la lactancia. National Library of Medicine. 2008.</w:t>
      </w:r>
    </w:p>
    <w:p w14:paraId="6A8295DE" w14:textId="77777777" w:rsidR="00484946" w:rsidRPr="00C37816" w:rsidRDefault="00484946" w:rsidP="00C37816">
      <w:pPr>
        <w:pStyle w:val="EndNoteBibliography"/>
        <w:spacing w:after="0"/>
        <w:jc w:val="both"/>
        <w:rPr>
          <w:rFonts w:ascii="Arial" w:hAnsi="Arial" w:cs="Arial"/>
          <w:sz w:val="24"/>
          <w:szCs w:val="24"/>
          <w:lang w:val="es-CL"/>
        </w:rPr>
      </w:pPr>
      <w:r w:rsidRPr="00C37816">
        <w:rPr>
          <w:rFonts w:ascii="Arial" w:hAnsi="Arial" w:cs="Arial"/>
          <w:sz w:val="24"/>
          <w:szCs w:val="24"/>
          <w:lang w:val="es-CL"/>
        </w:rPr>
        <w:t>40.</w:t>
      </w:r>
      <w:r w:rsidRPr="00C37816">
        <w:rPr>
          <w:rFonts w:ascii="Arial" w:hAnsi="Arial" w:cs="Arial"/>
          <w:sz w:val="24"/>
          <w:szCs w:val="24"/>
          <w:lang w:val="es-CL"/>
        </w:rPr>
        <w:tab/>
        <w:t>Menella J, Pepino Y, Teff K. El consumo agudo de alcohol altera el entorno hormonal de las mujeres lactantes. National Library of Medicine. 2004.</w:t>
      </w:r>
    </w:p>
    <w:p w14:paraId="09E48D2B" w14:textId="77777777" w:rsidR="00484946" w:rsidRPr="00C37816" w:rsidRDefault="00484946" w:rsidP="00C37816">
      <w:pPr>
        <w:pStyle w:val="EndNoteBibliography"/>
        <w:spacing w:after="0"/>
        <w:jc w:val="both"/>
        <w:rPr>
          <w:rFonts w:ascii="Arial" w:hAnsi="Arial" w:cs="Arial"/>
          <w:sz w:val="24"/>
          <w:szCs w:val="24"/>
          <w:lang w:val="es-CL"/>
        </w:rPr>
      </w:pPr>
      <w:r w:rsidRPr="00C37816">
        <w:rPr>
          <w:rFonts w:ascii="Arial" w:hAnsi="Arial" w:cs="Arial"/>
          <w:sz w:val="24"/>
          <w:szCs w:val="24"/>
          <w:lang w:val="es-CL"/>
        </w:rPr>
        <w:t>41.</w:t>
      </w:r>
      <w:r w:rsidRPr="00C37816">
        <w:rPr>
          <w:rFonts w:ascii="Arial" w:hAnsi="Arial" w:cs="Arial"/>
          <w:sz w:val="24"/>
          <w:szCs w:val="24"/>
          <w:lang w:val="es-CL"/>
        </w:rPr>
        <w:tab/>
        <w:t>Menella J. Regulación de la ingesta de leche tras la exposición al alcohol en la leche materna. National Library of Medicine. 2001.</w:t>
      </w:r>
    </w:p>
    <w:p w14:paraId="69529460" w14:textId="77777777" w:rsidR="00484946" w:rsidRPr="00C37816" w:rsidRDefault="00484946" w:rsidP="00C37816">
      <w:pPr>
        <w:pStyle w:val="EndNoteBibliography"/>
        <w:spacing w:after="0"/>
        <w:jc w:val="both"/>
        <w:rPr>
          <w:rFonts w:ascii="Arial" w:hAnsi="Arial" w:cs="Arial"/>
          <w:sz w:val="24"/>
          <w:szCs w:val="24"/>
          <w:lang w:val="es-CL"/>
        </w:rPr>
      </w:pPr>
      <w:r w:rsidRPr="00C37816">
        <w:rPr>
          <w:rFonts w:ascii="Arial" w:hAnsi="Arial" w:cs="Arial"/>
          <w:sz w:val="24"/>
          <w:szCs w:val="24"/>
          <w:lang w:val="es-CL"/>
        </w:rPr>
        <w:t>42.</w:t>
      </w:r>
      <w:r w:rsidRPr="00C37816">
        <w:rPr>
          <w:rFonts w:ascii="Arial" w:hAnsi="Arial" w:cs="Arial"/>
          <w:sz w:val="24"/>
          <w:szCs w:val="24"/>
          <w:lang w:val="es-CL"/>
        </w:rPr>
        <w:tab/>
        <w:t>Lau C. Desafíos de la lactancia materna y la díada madre-bebé prematuro: un modelo conceptual. National Library of Medicine 2018;13 (1).</w:t>
      </w:r>
    </w:p>
    <w:p w14:paraId="17A15508" w14:textId="072EFD4F" w:rsidR="00484946" w:rsidRPr="00C37816" w:rsidRDefault="00484946" w:rsidP="00C37816">
      <w:pPr>
        <w:pStyle w:val="EndNoteBibliography"/>
        <w:spacing w:after="0"/>
        <w:jc w:val="both"/>
        <w:rPr>
          <w:rFonts w:ascii="Arial" w:hAnsi="Arial" w:cs="Arial"/>
          <w:sz w:val="24"/>
          <w:szCs w:val="24"/>
          <w:lang w:val="es-CL"/>
        </w:rPr>
      </w:pPr>
      <w:r w:rsidRPr="00C37816">
        <w:rPr>
          <w:rFonts w:ascii="Arial" w:hAnsi="Arial" w:cs="Arial"/>
          <w:sz w:val="24"/>
          <w:szCs w:val="24"/>
          <w:lang w:val="es-CL"/>
        </w:rPr>
        <w:t>43.</w:t>
      </w:r>
      <w:r w:rsidRPr="00C37816">
        <w:rPr>
          <w:rFonts w:ascii="Arial" w:hAnsi="Arial" w:cs="Arial"/>
          <w:sz w:val="24"/>
          <w:szCs w:val="24"/>
          <w:lang w:val="es-CL"/>
        </w:rPr>
        <w:tab/>
        <w:t>Gorrita R, Bárcenas Y, Gorrita Y, Brito B. Estrés y ansiedad maternos y su relación con el éxito de la lactancia materna. Revista Cubana Pediatría. 2014;86</w:t>
      </w:r>
      <w:r w:rsidR="006F3772">
        <w:rPr>
          <w:rFonts w:ascii="Arial" w:hAnsi="Arial" w:cs="Arial"/>
          <w:sz w:val="24"/>
          <w:szCs w:val="24"/>
          <w:lang w:val="es-CL"/>
        </w:rPr>
        <w:t xml:space="preserve"> </w:t>
      </w:r>
      <w:r w:rsidRPr="00C37816">
        <w:rPr>
          <w:rFonts w:ascii="Arial" w:hAnsi="Arial" w:cs="Arial"/>
          <w:sz w:val="24"/>
          <w:szCs w:val="24"/>
          <w:lang w:val="es-CL"/>
        </w:rPr>
        <w:t>(2).</w:t>
      </w:r>
    </w:p>
    <w:p w14:paraId="4B4D0C71" w14:textId="77777777" w:rsidR="00484946" w:rsidRPr="00C37816" w:rsidRDefault="00484946" w:rsidP="00C37816">
      <w:pPr>
        <w:pStyle w:val="EndNoteBibliography"/>
        <w:spacing w:after="0"/>
        <w:jc w:val="both"/>
        <w:rPr>
          <w:rFonts w:ascii="Arial" w:hAnsi="Arial" w:cs="Arial"/>
          <w:sz w:val="24"/>
          <w:szCs w:val="24"/>
          <w:lang w:val="es-CL"/>
        </w:rPr>
      </w:pPr>
      <w:r w:rsidRPr="00C37816">
        <w:rPr>
          <w:rFonts w:ascii="Arial" w:hAnsi="Arial" w:cs="Arial"/>
          <w:sz w:val="24"/>
          <w:szCs w:val="24"/>
          <w:lang w:val="es-CL"/>
        </w:rPr>
        <w:t>44.</w:t>
      </w:r>
      <w:r w:rsidRPr="00C37816">
        <w:rPr>
          <w:rFonts w:ascii="Arial" w:hAnsi="Arial" w:cs="Arial"/>
          <w:sz w:val="24"/>
          <w:szCs w:val="24"/>
          <w:lang w:val="es-CL"/>
        </w:rPr>
        <w:tab/>
        <w:t>Urdaneta J, Rivera A, García J, Guerra M, Baabel N, Contreras A. Factores de riesgo de depresión posparto en puérperas venezolanas valoradas por medio de la escala de Edimburgo Revista chilena de obstetricia y ginecología. 2011;76 (2).</w:t>
      </w:r>
    </w:p>
    <w:p w14:paraId="40B082F7" w14:textId="3FAE27D2" w:rsidR="00484946" w:rsidRPr="00C37816" w:rsidRDefault="00484946" w:rsidP="00C37816">
      <w:pPr>
        <w:pStyle w:val="EndNoteBibliography"/>
        <w:spacing w:after="0"/>
        <w:jc w:val="both"/>
        <w:rPr>
          <w:rFonts w:ascii="Arial" w:hAnsi="Arial" w:cs="Arial"/>
          <w:sz w:val="24"/>
          <w:szCs w:val="24"/>
          <w:lang w:val="es-CL"/>
        </w:rPr>
      </w:pPr>
      <w:r w:rsidRPr="00C37816">
        <w:rPr>
          <w:rFonts w:ascii="Arial" w:hAnsi="Arial" w:cs="Arial"/>
          <w:sz w:val="24"/>
          <w:szCs w:val="24"/>
          <w:lang w:val="es-CL"/>
        </w:rPr>
        <w:t>45.</w:t>
      </w:r>
      <w:r w:rsidRPr="00C37816">
        <w:rPr>
          <w:rFonts w:ascii="Arial" w:hAnsi="Arial" w:cs="Arial"/>
          <w:sz w:val="24"/>
          <w:szCs w:val="24"/>
          <w:lang w:val="es-CL"/>
        </w:rPr>
        <w:tab/>
        <w:t>Ministerio de Salud GdC. Programa Nacional de Salud de la Mujer.</w:t>
      </w:r>
      <w:r w:rsidR="006F3772">
        <w:rPr>
          <w:rFonts w:ascii="Arial" w:hAnsi="Arial" w:cs="Arial"/>
          <w:sz w:val="24"/>
          <w:szCs w:val="24"/>
          <w:lang w:val="es-CL"/>
        </w:rPr>
        <w:t xml:space="preserve"> 2022. [Disponible en: </w:t>
      </w:r>
      <w:r w:rsidR="006F3772" w:rsidRPr="006F3772">
        <w:rPr>
          <w:rFonts w:ascii="Arial" w:hAnsi="Arial" w:cs="Arial"/>
          <w:sz w:val="24"/>
          <w:szCs w:val="24"/>
          <w:lang w:val="es-CL"/>
        </w:rPr>
        <w:t>https://diprece.minsal.cl/programas-de-salud/programas-ciclo-vital/informacion-al-profesional-salud-de-la-infancia/</w:t>
      </w:r>
      <w:r w:rsidR="006F3772">
        <w:rPr>
          <w:rFonts w:ascii="Arial" w:hAnsi="Arial" w:cs="Arial"/>
          <w:sz w:val="24"/>
          <w:szCs w:val="24"/>
          <w:lang w:val="es-CL"/>
        </w:rPr>
        <w:t>]</w:t>
      </w:r>
    </w:p>
    <w:p w14:paraId="7AF75535" w14:textId="65912C36" w:rsidR="00484946" w:rsidRPr="00C37816" w:rsidRDefault="00484946" w:rsidP="00C37816">
      <w:pPr>
        <w:pStyle w:val="EndNoteBibliography"/>
        <w:spacing w:after="0"/>
        <w:jc w:val="both"/>
        <w:rPr>
          <w:rFonts w:ascii="Arial" w:hAnsi="Arial" w:cs="Arial"/>
          <w:sz w:val="24"/>
          <w:szCs w:val="24"/>
          <w:lang w:val="es-CL"/>
        </w:rPr>
      </w:pPr>
      <w:r w:rsidRPr="00C37816">
        <w:rPr>
          <w:rFonts w:ascii="Arial" w:hAnsi="Arial" w:cs="Arial"/>
          <w:sz w:val="24"/>
          <w:szCs w:val="24"/>
          <w:lang w:val="es-CL"/>
        </w:rPr>
        <w:t>46.</w:t>
      </w:r>
      <w:r w:rsidRPr="00C37816">
        <w:rPr>
          <w:rFonts w:ascii="Arial" w:hAnsi="Arial" w:cs="Arial"/>
          <w:sz w:val="24"/>
          <w:szCs w:val="24"/>
          <w:lang w:val="es-CL"/>
        </w:rPr>
        <w:tab/>
        <w:t>Ministerio de Salud GdC. Programa Nacional de Salud de la Infancia.</w:t>
      </w:r>
      <w:r w:rsidR="006F3772">
        <w:rPr>
          <w:rFonts w:ascii="Arial" w:hAnsi="Arial" w:cs="Arial"/>
          <w:sz w:val="24"/>
          <w:szCs w:val="24"/>
          <w:lang w:val="es-CL"/>
        </w:rPr>
        <w:t xml:space="preserve"> 2022. [Disponible en: </w:t>
      </w:r>
      <w:r w:rsidR="006F3772" w:rsidRPr="006F3772">
        <w:rPr>
          <w:rFonts w:ascii="Arial" w:hAnsi="Arial" w:cs="Arial"/>
          <w:sz w:val="24"/>
          <w:szCs w:val="24"/>
          <w:lang w:val="es-CL"/>
        </w:rPr>
        <w:t>https://diprece.minsal.cl/programas-de-salud/programas-ciclo-vital/programa-nacional-de-salud-de-la-mujer/</w:t>
      </w:r>
      <w:r w:rsidR="006F3772">
        <w:rPr>
          <w:rFonts w:ascii="Arial" w:hAnsi="Arial" w:cs="Arial"/>
          <w:sz w:val="24"/>
          <w:szCs w:val="24"/>
          <w:lang w:val="es-CL"/>
        </w:rPr>
        <w:t>]</w:t>
      </w:r>
    </w:p>
    <w:p w14:paraId="1FB495C5" w14:textId="65DFF424" w:rsidR="00484946" w:rsidRPr="00C37816" w:rsidRDefault="00484946" w:rsidP="00C37816">
      <w:pPr>
        <w:pStyle w:val="EndNoteBibliography"/>
        <w:spacing w:after="0"/>
        <w:jc w:val="both"/>
        <w:rPr>
          <w:rFonts w:ascii="Arial" w:hAnsi="Arial" w:cs="Arial"/>
          <w:sz w:val="24"/>
          <w:szCs w:val="24"/>
          <w:lang w:val="es-CL"/>
        </w:rPr>
      </w:pPr>
      <w:r w:rsidRPr="00C37816">
        <w:rPr>
          <w:rFonts w:ascii="Arial" w:hAnsi="Arial" w:cs="Arial"/>
          <w:sz w:val="24"/>
          <w:szCs w:val="24"/>
          <w:lang w:val="es-CL"/>
        </w:rPr>
        <w:t>47.</w:t>
      </w:r>
      <w:r w:rsidRPr="00C37816">
        <w:rPr>
          <w:rFonts w:ascii="Arial" w:hAnsi="Arial" w:cs="Arial"/>
          <w:sz w:val="24"/>
          <w:szCs w:val="24"/>
          <w:lang w:val="es-CL"/>
        </w:rPr>
        <w:tab/>
        <w:t>Ministerio de Salud GdC. Lactancia Materna.</w:t>
      </w:r>
      <w:r w:rsidR="00327618">
        <w:rPr>
          <w:rFonts w:ascii="Arial" w:hAnsi="Arial" w:cs="Arial"/>
          <w:sz w:val="24"/>
          <w:szCs w:val="24"/>
          <w:lang w:val="es-CL"/>
        </w:rPr>
        <w:t xml:space="preserve"> 20</w:t>
      </w:r>
      <w:r w:rsidR="000C3708">
        <w:rPr>
          <w:rFonts w:ascii="Arial" w:hAnsi="Arial" w:cs="Arial"/>
          <w:sz w:val="24"/>
          <w:szCs w:val="24"/>
          <w:lang w:val="es-CL"/>
        </w:rPr>
        <w:t>15</w:t>
      </w:r>
      <w:r w:rsidR="00327618">
        <w:rPr>
          <w:rFonts w:ascii="Arial" w:hAnsi="Arial" w:cs="Arial"/>
          <w:sz w:val="24"/>
          <w:szCs w:val="24"/>
          <w:lang w:val="es-CL"/>
        </w:rPr>
        <w:t>. [Disponible en:</w:t>
      </w:r>
      <w:r w:rsidR="000C3708" w:rsidRPr="000C3708">
        <w:rPr>
          <w:lang w:val="es-CL"/>
        </w:rPr>
        <w:t xml:space="preserve"> </w:t>
      </w:r>
      <w:r w:rsidR="000C3708" w:rsidRPr="000C3708">
        <w:rPr>
          <w:rFonts w:ascii="Arial" w:hAnsi="Arial" w:cs="Arial"/>
          <w:sz w:val="24"/>
          <w:szCs w:val="24"/>
          <w:lang w:val="es-CL"/>
        </w:rPr>
        <w:t>https://www.minsal.cl/lactancia-materna/</w:t>
      </w:r>
      <w:r w:rsidR="000C3708">
        <w:rPr>
          <w:rFonts w:ascii="Arial" w:hAnsi="Arial" w:cs="Arial"/>
          <w:sz w:val="24"/>
          <w:szCs w:val="24"/>
          <w:lang w:val="es-CL"/>
        </w:rPr>
        <w:t>]</w:t>
      </w:r>
    </w:p>
    <w:p w14:paraId="2074205C" w14:textId="4210A3D2" w:rsidR="00484946" w:rsidRPr="00C37816" w:rsidRDefault="00484946" w:rsidP="00C37816">
      <w:pPr>
        <w:pStyle w:val="EndNoteBibliography"/>
        <w:spacing w:after="0"/>
        <w:jc w:val="both"/>
        <w:rPr>
          <w:rFonts w:ascii="Arial" w:hAnsi="Arial" w:cs="Arial"/>
          <w:sz w:val="24"/>
          <w:szCs w:val="24"/>
          <w:lang w:val="es-CL"/>
        </w:rPr>
      </w:pPr>
      <w:r w:rsidRPr="00C37816">
        <w:rPr>
          <w:rFonts w:ascii="Arial" w:hAnsi="Arial" w:cs="Arial"/>
          <w:sz w:val="24"/>
          <w:szCs w:val="24"/>
          <w:lang w:val="es-CL"/>
        </w:rPr>
        <w:lastRenderedPageBreak/>
        <w:t>48.</w:t>
      </w:r>
      <w:r w:rsidRPr="00C37816">
        <w:rPr>
          <w:rFonts w:ascii="Arial" w:hAnsi="Arial" w:cs="Arial"/>
          <w:sz w:val="24"/>
          <w:szCs w:val="24"/>
          <w:lang w:val="es-CL"/>
        </w:rPr>
        <w:tab/>
        <w:t>Ministerio de Salud GdC. Comisión Nacional de Lactancia Materna (CONALMA)</w:t>
      </w:r>
      <w:r w:rsidR="0051248B">
        <w:rPr>
          <w:rFonts w:ascii="Arial" w:hAnsi="Arial" w:cs="Arial"/>
          <w:sz w:val="24"/>
          <w:szCs w:val="24"/>
          <w:lang w:val="es-CL"/>
        </w:rPr>
        <w:t xml:space="preserve">. 2022. [Disponible en: </w:t>
      </w:r>
      <w:r w:rsidR="0051248B" w:rsidRPr="0051248B">
        <w:rPr>
          <w:rFonts w:ascii="Arial" w:hAnsi="Arial" w:cs="Arial"/>
          <w:sz w:val="24"/>
          <w:szCs w:val="24"/>
          <w:lang w:val="es-CL"/>
        </w:rPr>
        <w:t>https://diprece.minsal.cl/programas-de-salud/programas-ciclo-vital/programa-nacional-de-salud-de-la-infancia/lactancia-materna/</w:t>
      </w:r>
      <w:r w:rsidRPr="00C37816">
        <w:rPr>
          <w:rFonts w:ascii="Arial" w:hAnsi="Arial" w:cs="Arial"/>
          <w:sz w:val="24"/>
          <w:szCs w:val="24"/>
          <w:lang w:val="es-CL"/>
        </w:rPr>
        <w:t> </w:t>
      </w:r>
      <w:r w:rsidR="0051248B">
        <w:rPr>
          <w:rFonts w:ascii="Arial" w:hAnsi="Arial" w:cs="Arial"/>
          <w:sz w:val="24"/>
          <w:szCs w:val="24"/>
          <w:lang w:val="es-CL"/>
        </w:rPr>
        <w:t>]</w:t>
      </w:r>
    </w:p>
    <w:p w14:paraId="7103A506" w14:textId="77777777" w:rsidR="00484946" w:rsidRPr="00C37816" w:rsidRDefault="00484946" w:rsidP="00C37816">
      <w:pPr>
        <w:pStyle w:val="EndNoteBibliography"/>
        <w:spacing w:after="0"/>
        <w:jc w:val="both"/>
        <w:rPr>
          <w:rFonts w:ascii="Arial" w:hAnsi="Arial" w:cs="Arial"/>
          <w:sz w:val="24"/>
          <w:szCs w:val="24"/>
        </w:rPr>
      </w:pPr>
      <w:r w:rsidRPr="00C37816">
        <w:rPr>
          <w:rFonts w:ascii="Arial" w:hAnsi="Arial" w:cs="Arial"/>
          <w:sz w:val="24"/>
          <w:szCs w:val="24"/>
          <w:lang w:val="es-CL"/>
        </w:rPr>
        <w:t>49.</w:t>
      </w:r>
      <w:r w:rsidRPr="00C37816">
        <w:rPr>
          <w:rFonts w:ascii="Arial" w:hAnsi="Arial" w:cs="Arial"/>
          <w:sz w:val="24"/>
          <w:szCs w:val="24"/>
          <w:lang w:val="es-CL"/>
        </w:rPr>
        <w:tab/>
        <w:t xml:space="preserve">Baeza B, Henríquez F, Prieto R. Descanso postnatal parental: experiencia en lactancia materna de madres trabajadoras usuarias del sistema público de salud en la Región de la Araucanía, de Chile. </w:t>
      </w:r>
      <w:r w:rsidRPr="00C37816">
        <w:rPr>
          <w:rFonts w:ascii="Arial" w:hAnsi="Arial" w:cs="Arial"/>
          <w:sz w:val="24"/>
          <w:szCs w:val="24"/>
        </w:rPr>
        <w:t>Revista Chilena de Nutrición. 2016;43(2).</w:t>
      </w:r>
    </w:p>
    <w:p w14:paraId="1B496759" w14:textId="77777777" w:rsidR="00484946" w:rsidRPr="00C37816" w:rsidRDefault="00484946" w:rsidP="00C37816">
      <w:pPr>
        <w:pStyle w:val="EndNoteBibliography"/>
        <w:spacing w:after="0"/>
        <w:jc w:val="both"/>
        <w:rPr>
          <w:rFonts w:ascii="Arial" w:hAnsi="Arial" w:cs="Arial"/>
          <w:sz w:val="24"/>
          <w:szCs w:val="24"/>
        </w:rPr>
      </w:pPr>
      <w:r w:rsidRPr="00C37816">
        <w:rPr>
          <w:rFonts w:ascii="Arial" w:hAnsi="Arial" w:cs="Arial"/>
          <w:sz w:val="24"/>
          <w:szCs w:val="24"/>
        </w:rPr>
        <w:t>50.</w:t>
      </w:r>
      <w:r w:rsidRPr="00C37816">
        <w:rPr>
          <w:rFonts w:ascii="Arial" w:hAnsi="Arial" w:cs="Arial"/>
          <w:sz w:val="24"/>
          <w:szCs w:val="24"/>
        </w:rPr>
        <w:tab/>
        <w:t>Hurley K, Black M, Papas M, Caufield L. Maternal   Symptoms     of   Stress,   Depression  , and   Anxiety   Are   Related     to     Nonresponsive     Feeding     Styles   in a   Statewide     Sample     of   WIC   Participants . The Journal of Nutrition. 2008;138(4):799-805.</w:t>
      </w:r>
    </w:p>
    <w:p w14:paraId="23AC98AA" w14:textId="77777777" w:rsidR="00484946" w:rsidRPr="00C37816" w:rsidRDefault="00484946" w:rsidP="00C37816">
      <w:pPr>
        <w:pStyle w:val="EndNoteBibliography"/>
        <w:spacing w:after="0"/>
        <w:jc w:val="both"/>
        <w:rPr>
          <w:rFonts w:ascii="Arial" w:hAnsi="Arial" w:cs="Arial"/>
          <w:sz w:val="24"/>
          <w:szCs w:val="24"/>
          <w:lang w:val="es-CL"/>
        </w:rPr>
      </w:pPr>
      <w:r w:rsidRPr="00C37816">
        <w:rPr>
          <w:rFonts w:ascii="Arial" w:hAnsi="Arial" w:cs="Arial"/>
          <w:sz w:val="24"/>
          <w:szCs w:val="24"/>
        </w:rPr>
        <w:t>51.</w:t>
      </w:r>
      <w:r w:rsidRPr="00C37816">
        <w:rPr>
          <w:rFonts w:ascii="Arial" w:hAnsi="Arial" w:cs="Arial"/>
          <w:sz w:val="24"/>
          <w:szCs w:val="24"/>
        </w:rPr>
        <w:tab/>
        <w:t xml:space="preserve">Silva P, Vargas N, León N, Durán-Agüero S, Araya M, Rudman J, et al. </w:t>
      </w:r>
      <w:r w:rsidRPr="00C37816">
        <w:rPr>
          <w:rFonts w:ascii="Arial" w:hAnsi="Arial" w:cs="Arial"/>
          <w:sz w:val="24"/>
          <w:szCs w:val="24"/>
          <w:lang w:val="es-CL"/>
        </w:rPr>
        <w:t>El tipo de parto, ¿podría condicionar el éxito en la lactancia materna exclusiva? Revista Española de Nutrición Comunitaria. 2018;24.</w:t>
      </w:r>
    </w:p>
    <w:p w14:paraId="0ADF3332" w14:textId="77777777" w:rsidR="00484946" w:rsidRPr="00C37816" w:rsidRDefault="00484946" w:rsidP="00C37816">
      <w:pPr>
        <w:pStyle w:val="EndNoteBibliography"/>
        <w:spacing w:after="0"/>
        <w:jc w:val="both"/>
        <w:rPr>
          <w:rFonts w:ascii="Arial" w:hAnsi="Arial" w:cs="Arial"/>
          <w:sz w:val="24"/>
          <w:szCs w:val="24"/>
          <w:lang w:val="es-CL"/>
        </w:rPr>
      </w:pPr>
      <w:r w:rsidRPr="00C37816">
        <w:rPr>
          <w:rFonts w:ascii="Arial" w:hAnsi="Arial" w:cs="Arial"/>
          <w:sz w:val="24"/>
          <w:szCs w:val="24"/>
          <w:lang w:val="es-CL"/>
        </w:rPr>
        <w:t>52.</w:t>
      </w:r>
      <w:r w:rsidRPr="00C37816">
        <w:rPr>
          <w:rFonts w:ascii="Arial" w:hAnsi="Arial" w:cs="Arial"/>
          <w:sz w:val="24"/>
          <w:szCs w:val="24"/>
          <w:lang w:val="es-CL"/>
        </w:rPr>
        <w:tab/>
        <w:t>Sacristán Martín AM, Lozano Alonso JE, Gil Costa M, Vega Alonso AT. Situación actual y factores que condicionan la lactancia materna en Castilla y León. Revista Pediatría de Atención Primaria. 2011;13:33-46.</w:t>
      </w:r>
    </w:p>
    <w:p w14:paraId="3FE8DF66" w14:textId="77777777" w:rsidR="00484946" w:rsidRPr="00C37816" w:rsidRDefault="00484946" w:rsidP="00C37816">
      <w:pPr>
        <w:pStyle w:val="EndNoteBibliography"/>
        <w:spacing w:after="0"/>
        <w:jc w:val="both"/>
        <w:rPr>
          <w:rFonts w:ascii="Arial" w:hAnsi="Arial" w:cs="Arial"/>
          <w:sz w:val="24"/>
          <w:szCs w:val="24"/>
        </w:rPr>
      </w:pPr>
      <w:r w:rsidRPr="00C37816">
        <w:rPr>
          <w:rFonts w:ascii="Arial" w:hAnsi="Arial" w:cs="Arial"/>
          <w:sz w:val="24"/>
          <w:szCs w:val="24"/>
          <w:lang w:val="es-CL"/>
        </w:rPr>
        <w:t>53.</w:t>
      </w:r>
      <w:r w:rsidRPr="00C37816">
        <w:rPr>
          <w:rFonts w:ascii="Arial" w:hAnsi="Arial" w:cs="Arial"/>
          <w:sz w:val="24"/>
          <w:szCs w:val="24"/>
          <w:lang w:val="es-CL"/>
        </w:rPr>
        <w:tab/>
        <w:t xml:space="preserve">Villarreal-Verde CP-M, M         Nolbert  -Sifuentes, V.A. Lactancia   materna exclusiva y factores asociados en madres que asisten a establecimientos de salud de Lima Centro. </w:t>
      </w:r>
      <w:r w:rsidRPr="00C37816">
        <w:rPr>
          <w:rFonts w:ascii="Arial" w:hAnsi="Arial" w:cs="Arial"/>
          <w:sz w:val="24"/>
          <w:szCs w:val="24"/>
        </w:rPr>
        <w:t>Revista de la Facultad de Medicina Humana URP. 2020;20:287-94.</w:t>
      </w:r>
    </w:p>
    <w:p w14:paraId="6D150E60" w14:textId="77777777" w:rsidR="00484946" w:rsidRPr="00C37816" w:rsidRDefault="00484946" w:rsidP="00C37816">
      <w:pPr>
        <w:pStyle w:val="EndNoteBibliography"/>
        <w:spacing w:after="0"/>
        <w:jc w:val="both"/>
        <w:rPr>
          <w:rFonts w:ascii="Arial" w:hAnsi="Arial" w:cs="Arial"/>
          <w:sz w:val="24"/>
          <w:szCs w:val="24"/>
          <w:lang w:val="es-CL"/>
        </w:rPr>
      </w:pPr>
      <w:r w:rsidRPr="00C37816">
        <w:rPr>
          <w:rFonts w:ascii="Arial" w:hAnsi="Arial" w:cs="Arial"/>
          <w:sz w:val="24"/>
          <w:szCs w:val="24"/>
        </w:rPr>
        <w:t>54.</w:t>
      </w:r>
      <w:r w:rsidRPr="00C37816">
        <w:rPr>
          <w:rFonts w:ascii="Arial" w:hAnsi="Arial" w:cs="Arial"/>
          <w:sz w:val="24"/>
          <w:szCs w:val="24"/>
        </w:rPr>
        <w:tab/>
        <w:t xml:space="preserve">Radwan H. Patterns and determinants of breastfeeding and complementary feeding practices of Emiati mother in the United Arab Emirates. </w:t>
      </w:r>
      <w:r w:rsidRPr="00C37816">
        <w:rPr>
          <w:rFonts w:ascii="Arial" w:hAnsi="Arial" w:cs="Arial"/>
          <w:sz w:val="24"/>
          <w:szCs w:val="24"/>
          <w:lang w:val="es-CL"/>
        </w:rPr>
        <w:t>BMC Public Health. 2013.</w:t>
      </w:r>
    </w:p>
    <w:p w14:paraId="27030C7B" w14:textId="77777777" w:rsidR="00484946" w:rsidRPr="00C37816" w:rsidRDefault="00484946" w:rsidP="00C37816">
      <w:pPr>
        <w:pStyle w:val="EndNoteBibliography"/>
        <w:spacing w:after="0"/>
        <w:jc w:val="both"/>
        <w:rPr>
          <w:rFonts w:ascii="Arial" w:hAnsi="Arial" w:cs="Arial"/>
          <w:sz w:val="24"/>
          <w:szCs w:val="24"/>
          <w:lang w:val="es-CL"/>
        </w:rPr>
      </w:pPr>
      <w:r w:rsidRPr="00C37816">
        <w:rPr>
          <w:rFonts w:ascii="Arial" w:hAnsi="Arial" w:cs="Arial"/>
          <w:sz w:val="24"/>
          <w:szCs w:val="24"/>
          <w:lang w:val="es-CL"/>
        </w:rPr>
        <w:t>55.</w:t>
      </w:r>
      <w:r w:rsidRPr="00C37816">
        <w:rPr>
          <w:rFonts w:ascii="Arial" w:hAnsi="Arial" w:cs="Arial"/>
          <w:sz w:val="24"/>
          <w:szCs w:val="24"/>
          <w:lang w:val="es-CL"/>
        </w:rPr>
        <w:tab/>
        <w:t>Oliver A, Richart M, Cabrero J, Pérez S, Laguna G, Flores J. Factores asociados al abandono de la lactancia materna durante los primeros 6 meses de vida. Revista Latino-Americana de Enfermagem. 2010;18:79-87.</w:t>
      </w:r>
    </w:p>
    <w:p w14:paraId="41B573C7" w14:textId="77777777" w:rsidR="00484946" w:rsidRPr="00C37816" w:rsidRDefault="00484946" w:rsidP="00C37816">
      <w:pPr>
        <w:pStyle w:val="EndNoteBibliography"/>
        <w:spacing w:after="0"/>
        <w:jc w:val="both"/>
        <w:rPr>
          <w:rFonts w:ascii="Arial" w:hAnsi="Arial" w:cs="Arial"/>
          <w:sz w:val="24"/>
          <w:szCs w:val="24"/>
        </w:rPr>
      </w:pPr>
      <w:r w:rsidRPr="00C37816">
        <w:rPr>
          <w:rFonts w:ascii="Arial" w:hAnsi="Arial" w:cs="Arial"/>
          <w:sz w:val="24"/>
          <w:szCs w:val="24"/>
          <w:lang w:val="es-CL"/>
        </w:rPr>
        <w:t>56.</w:t>
      </w:r>
      <w:r w:rsidRPr="00C37816">
        <w:rPr>
          <w:rFonts w:ascii="Arial" w:hAnsi="Arial" w:cs="Arial"/>
          <w:sz w:val="24"/>
          <w:szCs w:val="24"/>
          <w:lang w:val="es-CL"/>
        </w:rPr>
        <w:tab/>
        <w:t xml:space="preserve">Victora CG, Bahl R, Barros AJD, França GVA, Horton S, Krasevec J, et al. </w:t>
      </w:r>
      <w:r w:rsidRPr="00C37816">
        <w:rPr>
          <w:rFonts w:ascii="Arial" w:hAnsi="Arial" w:cs="Arial"/>
          <w:sz w:val="24"/>
          <w:szCs w:val="24"/>
        </w:rPr>
        <w:t>Breastfeeding in the 21st century: epidemiology, mechanisms, and lifelong effect. The Lancet. 2016;387(10017):475-90.</w:t>
      </w:r>
    </w:p>
    <w:p w14:paraId="2F6215D4" w14:textId="77777777" w:rsidR="00484946" w:rsidRPr="00C37816" w:rsidRDefault="00484946" w:rsidP="00C37816">
      <w:pPr>
        <w:pStyle w:val="EndNoteBibliography"/>
        <w:spacing w:after="0"/>
        <w:jc w:val="both"/>
        <w:rPr>
          <w:rFonts w:ascii="Arial" w:hAnsi="Arial" w:cs="Arial"/>
          <w:sz w:val="24"/>
          <w:szCs w:val="24"/>
        </w:rPr>
      </w:pPr>
      <w:r w:rsidRPr="00C37816">
        <w:rPr>
          <w:rFonts w:ascii="Arial" w:hAnsi="Arial" w:cs="Arial"/>
          <w:sz w:val="24"/>
          <w:szCs w:val="24"/>
        </w:rPr>
        <w:t>57.</w:t>
      </w:r>
      <w:r w:rsidRPr="00C37816">
        <w:rPr>
          <w:rFonts w:ascii="Arial" w:hAnsi="Arial" w:cs="Arial"/>
          <w:sz w:val="24"/>
          <w:szCs w:val="24"/>
        </w:rPr>
        <w:tab/>
        <w:t>Aichner T, Grünfelder M, Maurer O, Jegeni D. Twenty-Five Years of Social Media: A Review of Social Media Applications and Definitions from 1994 to 2019. Cyberpsychology, Behavior, and Social Networking. 2021;24(4):215-22.</w:t>
      </w:r>
    </w:p>
    <w:p w14:paraId="65A0E005" w14:textId="131756B1" w:rsidR="00484946" w:rsidRPr="00C37816" w:rsidRDefault="00484946" w:rsidP="00C37816">
      <w:pPr>
        <w:pStyle w:val="EndNoteBibliography"/>
        <w:spacing w:after="0"/>
        <w:jc w:val="both"/>
        <w:rPr>
          <w:rFonts w:ascii="Arial" w:hAnsi="Arial" w:cs="Arial"/>
          <w:sz w:val="24"/>
          <w:szCs w:val="24"/>
        </w:rPr>
      </w:pPr>
      <w:r w:rsidRPr="00C37816">
        <w:rPr>
          <w:rFonts w:ascii="Arial" w:hAnsi="Arial" w:cs="Arial"/>
          <w:sz w:val="24"/>
          <w:szCs w:val="24"/>
        </w:rPr>
        <w:t>58.</w:t>
      </w:r>
      <w:r w:rsidRPr="00C37816">
        <w:rPr>
          <w:rFonts w:ascii="Arial" w:hAnsi="Arial" w:cs="Arial"/>
          <w:sz w:val="24"/>
          <w:szCs w:val="24"/>
        </w:rPr>
        <w:tab/>
        <w:t>Navarro R. The average screen time and usage by country</w:t>
      </w:r>
      <w:r w:rsidR="0051248B">
        <w:rPr>
          <w:rFonts w:ascii="Arial" w:hAnsi="Arial" w:cs="Arial"/>
          <w:sz w:val="24"/>
          <w:szCs w:val="24"/>
        </w:rPr>
        <w:t xml:space="preserve">. </w:t>
      </w:r>
      <w:r w:rsidRPr="00C37816">
        <w:rPr>
          <w:rFonts w:ascii="Arial" w:hAnsi="Arial" w:cs="Arial"/>
          <w:sz w:val="24"/>
          <w:szCs w:val="24"/>
        </w:rPr>
        <w:t xml:space="preserve">2023. </w:t>
      </w:r>
      <w:r w:rsidR="0051248B">
        <w:rPr>
          <w:rFonts w:ascii="Arial" w:hAnsi="Arial" w:cs="Arial"/>
          <w:sz w:val="24"/>
          <w:szCs w:val="24"/>
        </w:rPr>
        <w:t>[Disponible en</w:t>
      </w:r>
      <w:r w:rsidRPr="00C37816">
        <w:rPr>
          <w:rFonts w:ascii="Arial" w:hAnsi="Arial" w:cs="Arial"/>
          <w:sz w:val="24"/>
          <w:szCs w:val="24"/>
        </w:rPr>
        <w:t xml:space="preserve">: </w:t>
      </w:r>
      <w:hyperlink r:id="rId17" w:history="1">
        <w:r w:rsidRPr="00C37816">
          <w:rPr>
            <w:rStyle w:val="Hipervnculo"/>
            <w:rFonts w:ascii="Arial" w:hAnsi="Arial" w:cs="Arial"/>
            <w:sz w:val="24"/>
            <w:szCs w:val="24"/>
          </w:rPr>
          <w:t>https://www.electronicshub.org/the-average-screen-time-and-usage-by-country/</w:t>
        </w:r>
      </w:hyperlink>
      <w:r w:rsidR="0051248B">
        <w:rPr>
          <w:rStyle w:val="Hipervnculo"/>
          <w:rFonts w:ascii="Arial" w:hAnsi="Arial" w:cs="Arial"/>
          <w:sz w:val="24"/>
          <w:szCs w:val="24"/>
        </w:rPr>
        <w:t>]</w:t>
      </w:r>
      <w:r w:rsidRPr="00C37816">
        <w:rPr>
          <w:rFonts w:ascii="Arial" w:hAnsi="Arial" w:cs="Arial"/>
          <w:sz w:val="24"/>
          <w:szCs w:val="24"/>
        </w:rPr>
        <w:t>.</w:t>
      </w:r>
    </w:p>
    <w:p w14:paraId="26709D34" w14:textId="77777777" w:rsidR="00484946" w:rsidRPr="00C37816" w:rsidRDefault="00484946" w:rsidP="00C37816">
      <w:pPr>
        <w:pStyle w:val="EndNoteBibliography"/>
        <w:spacing w:after="0"/>
        <w:jc w:val="both"/>
        <w:rPr>
          <w:rFonts w:ascii="Arial" w:hAnsi="Arial" w:cs="Arial"/>
          <w:sz w:val="24"/>
          <w:szCs w:val="24"/>
        </w:rPr>
      </w:pPr>
      <w:r w:rsidRPr="00C37816">
        <w:rPr>
          <w:rFonts w:ascii="Arial" w:hAnsi="Arial" w:cs="Arial"/>
          <w:sz w:val="24"/>
          <w:szCs w:val="24"/>
        </w:rPr>
        <w:t>59.</w:t>
      </w:r>
      <w:r w:rsidRPr="00C37816">
        <w:rPr>
          <w:rFonts w:ascii="Arial" w:hAnsi="Arial" w:cs="Arial"/>
          <w:sz w:val="24"/>
          <w:szCs w:val="24"/>
        </w:rPr>
        <w:tab/>
        <w:t>Morse H, Brown A. The benefits, challenges and impacts of accessing social media group support for breastfeeding: A systematic review. Maternal &amp; Child Nutrition. 2022;18(4).</w:t>
      </w:r>
    </w:p>
    <w:p w14:paraId="74031B0E" w14:textId="77777777" w:rsidR="00484946" w:rsidRPr="00C37816" w:rsidRDefault="00484946" w:rsidP="00C37816">
      <w:pPr>
        <w:pStyle w:val="EndNoteBibliography"/>
        <w:spacing w:after="0"/>
        <w:jc w:val="both"/>
        <w:rPr>
          <w:rFonts w:ascii="Arial" w:hAnsi="Arial" w:cs="Arial"/>
          <w:sz w:val="24"/>
          <w:szCs w:val="24"/>
        </w:rPr>
      </w:pPr>
      <w:r w:rsidRPr="00C37816">
        <w:rPr>
          <w:rFonts w:ascii="Arial" w:hAnsi="Arial" w:cs="Arial"/>
          <w:sz w:val="24"/>
          <w:szCs w:val="24"/>
        </w:rPr>
        <w:t>60.</w:t>
      </w:r>
      <w:r w:rsidRPr="00C37816">
        <w:rPr>
          <w:rFonts w:ascii="Arial" w:hAnsi="Arial" w:cs="Arial"/>
          <w:sz w:val="24"/>
          <w:szCs w:val="24"/>
        </w:rPr>
        <w:tab/>
        <w:t>Baker B, Yang I. Social media as social support in pregnancy and the postpartum. El selvier. 2018;17:31-4.</w:t>
      </w:r>
    </w:p>
    <w:p w14:paraId="34B76479" w14:textId="77777777" w:rsidR="00484946" w:rsidRPr="00C37816" w:rsidRDefault="00484946" w:rsidP="00C37816">
      <w:pPr>
        <w:pStyle w:val="EndNoteBibliography"/>
        <w:spacing w:after="0"/>
        <w:jc w:val="both"/>
        <w:rPr>
          <w:rFonts w:ascii="Arial" w:hAnsi="Arial" w:cs="Arial"/>
          <w:sz w:val="24"/>
          <w:szCs w:val="24"/>
        </w:rPr>
      </w:pPr>
      <w:r w:rsidRPr="00C37816">
        <w:rPr>
          <w:rFonts w:ascii="Arial" w:hAnsi="Arial" w:cs="Arial"/>
          <w:sz w:val="24"/>
          <w:szCs w:val="24"/>
        </w:rPr>
        <w:lastRenderedPageBreak/>
        <w:t>61.</w:t>
      </w:r>
      <w:r w:rsidRPr="00C37816">
        <w:rPr>
          <w:rFonts w:ascii="Arial" w:hAnsi="Arial" w:cs="Arial"/>
          <w:sz w:val="24"/>
          <w:szCs w:val="24"/>
        </w:rPr>
        <w:tab/>
        <w:t>Skelton K, Evans R, Lachenaye J. Hidden Communities of Practice in Social Media Groups: Mixed Methods Study. JMIR Pediatrics and Parenting. 2020;3(1):e14355.</w:t>
      </w:r>
    </w:p>
    <w:p w14:paraId="04241E14" w14:textId="77777777" w:rsidR="00484946" w:rsidRPr="00C37816" w:rsidRDefault="00484946" w:rsidP="00C37816">
      <w:pPr>
        <w:pStyle w:val="EndNoteBibliography"/>
        <w:spacing w:after="0"/>
        <w:jc w:val="both"/>
        <w:rPr>
          <w:rFonts w:ascii="Arial" w:hAnsi="Arial" w:cs="Arial"/>
          <w:sz w:val="24"/>
          <w:szCs w:val="24"/>
        </w:rPr>
      </w:pPr>
      <w:r w:rsidRPr="00C37816">
        <w:rPr>
          <w:rFonts w:ascii="Arial" w:hAnsi="Arial" w:cs="Arial"/>
          <w:sz w:val="24"/>
          <w:szCs w:val="24"/>
        </w:rPr>
        <w:t>62.</w:t>
      </w:r>
      <w:r w:rsidRPr="00C37816">
        <w:rPr>
          <w:rFonts w:ascii="Arial" w:hAnsi="Arial" w:cs="Arial"/>
          <w:sz w:val="24"/>
          <w:szCs w:val="24"/>
        </w:rPr>
        <w:tab/>
        <w:t>Bridges N, Howell G, Schmied V. Exploring breastfeeding support on social media. International Breastfeeding Journal. 2018;13(1).</w:t>
      </w:r>
    </w:p>
    <w:p w14:paraId="2E200AA6" w14:textId="2F90BDDC" w:rsidR="00484946" w:rsidRPr="00C37816" w:rsidRDefault="00484946" w:rsidP="00C37816">
      <w:pPr>
        <w:pStyle w:val="EndNoteBibliography"/>
        <w:spacing w:after="0"/>
        <w:jc w:val="both"/>
        <w:rPr>
          <w:rFonts w:ascii="Arial" w:hAnsi="Arial" w:cs="Arial"/>
          <w:sz w:val="24"/>
          <w:szCs w:val="24"/>
        </w:rPr>
      </w:pPr>
      <w:r w:rsidRPr="00C37816">
        <w:rPr>
          <w:rFonts w:ascii="Arial" w:hAnsi="Arial" w:cs="Arial"/>
          <w:sz w:val="24"/>
          <w:szCs w:val="24"/>
        </w:rPr>
        <w:t>63.</w:t>
      </w:r>
      <w:r w:rsidRPr="00C37816">
        <w:rPr>
          <w:rFonts w:ascii="Arial" w:hAnsi="Arial" w:cs="Arial"/>
          <w:sz w:val="24"/>
          <w:szCs w:val="24"/>
        </w:rPr>
        <w:tab/>
        <w:t>Sheehan A, Schmied V, Barclay L. Women's experiences of infant feeding support in the first 6 weeks post</w:t>
      </w:r>
      <w:r w:rsidRPr="00C37816">
        <w:rPr>
          <w:rFonts w:ascii="Cambria Math" w:hAnsi="Cambria Math" w:cs="Cambria Math"/>
          <w:sz w:val="24"/>
          <w:szCs w:val="24"/>
        </w:rPr>
        <w:t>‐</w:t>
      </w:r>
      <w:r w:rsidRPr="00C37816">
        <w:rPr>
          <w:rFonts w:ascii="Arial" w:hAnsi="Arial" w:cs="Arial"/>
          <w:sz w:val="24"/>
          <w:szCs w:val="24"/>
        </w:rPr>
        <w:t>birth. Maternal &amp; Child Nutrition. 2009;5(2):138</w:t>
      </w:r>
      <w:r w:rsidR="0051248B">
        <w:rPr>
          <w:rFonts w:ascii="Arial" w:hAnsi="Arial" w:cs="Arial"/>
          <w:sz w:val="24"/>
          <w:szCs w:val="24"/>
        </w:rPr>
        <w:t>-</w:t>
      </w:r>
      <w:r w:rsidRPr="00C37816">
        <w:rPr>
          <w:rFonts w:ascii="Arial" w:hAnsi="Arial" w:cs="Arial"/>
          <w:sz w:val="24"/>
          <w:szCs w:val="24"/>
        </w:rPr>
        <w:t>50.</w:t>
      </w:r>
    </w:p>
    <w:p w14:paraId="1B53EDB6" w14:textId="77777777" w:rsidR="00484946" w:rsidRPr="00C37816" w:rsidRDefault="00484946" w:rsidP="00C37816">
      <w:pPr>
        <w:pStyle w:val="EndNoteBibliography"/>
        <w:spacing w:after="0"/>
        <w:jc w:val="both"/>
        <w:rPr>
          <w:rFonts w:ascii="Arial" w:hAnsi="Arial" w:cs="Arial"/>
          <w:sz w:val="24"/>
          <w:szCs w:val="24"/>
        </w:rPr>
      </w:pPr>
      <w:r w:rsidRPr="00C37816">
        <w:rPr>
          <w:rFonts w:ascii="Arial" w:hAnsi="Arial" w:cs="Arial"/>
          <w:sz w:val="24"/>
          <w:szCs w:val="24"/>
        </w:rPr>
        <w:t>64.</w:t>
      </w:r>
      <w:r w:rsidRPr="00C37816">
        <w:rPr>
          <w:rFonts w:ascii="Arial" w:hAnsi="Arial" w:cs="Arial"/>
          <w:sz w:val="24"/>
          <w:szCs w:val="24"/>
        </w:rPr>
        <w:tab/>
        <w:t>Black R, Mclaughlin M, Giles M. Women's experience of social media breastfeeding support and its impact on extended breastfeeding success: A social cognitive perspective. British Journal of Health Psychology. 2020;25(3):754-71.</w:t>
      </w:r>
    </w:p>
    <w:p w14:paraId="25CD9F45" w14:textId="77777777" w:rsidR="00484946" w:rsidRPr="00C37816" w:rsidRDefault="00484946" w:rsidP="00C37816">
      <w:pPr>
        <w:pStyle w:val="EndNoteBibliography"/>
        <w:spacing w:after="0"/>
        <w:jc w:val="both"/>
        <w:rPr>
          <w:rFonts w:ascii="Arial" w:hAnsi="Arial" w:cs="Arial"/>
          <w:sz w:val="24"/>
          <w:szCs w:val="24"/>
        </w:rPr>
      </w:pPr>
      <w:r w:rsidRPr="00C37816">
        <w:rPr>
          <w:rFonts w:ascii="Arial" w:hAnsi="Arial" w:cs="Arial"/>
          <w:sz w:val="24"/>
          <w:szCs w:val="24"/>
        </w:rPr>
        <w:t>65.</w:t>
      </w:r>
      <w:r w:rsidRPr="00C37816">
        <w:rPr>
          <w:rFonts w:ascii="Arial" w:hAnsi="Arial" w:cs="Arial"/>
          <w:sz w:val="24"/>
          <w:szCs w:val="24"/>
        </w:rPr>
        <w:tab/>
        <w:t>Skelton KR, Evans R, Lachenaye J, Amsbary J, Wingate M, Talbott L. Exploring Social Media Group Use Among Breastfeeding Mothers: Qualitative Analysis. JMIR Pediatrics and Parenting. 2018;1(2):e11344.</w:t>
      </w:r>
    </w:p>
    <w:p w14:paraId="3B4606E8" w14:textId="77777777" w:rsidR="00484946" w:rsidRPr="009105C8" w:rsidRDefault="00484946" w:rsidP="00C37816">
      <w:pPr>
        <w:pStyle w:val="EndNoteBibliography"/>
        <w:jc w:val="both"/>
        <w:rPr>
          <w:rFonts w:ascii="Arial" w:hAnsi="Arial" w:cs="Arial"/>
          <w:sz w:val="24"/>
          <w:szCs w:val="24"/>
          <w:lang w:val="es-CL"/>
        </w:rPr>
      </w:pPr>
      <w:r w:rsidRPr="00C37816">
        <w:rPr>
          <w:rFonts w:ascii="Arial" w:hAnsi="Arial" w:cs="Arial"/>
          <w:sz w:val="24"/>
          <w:szCs w:val="24"/>
        </w:rPr>
        <w:t>66.</w:t>
      </w:r>
      <w:r w:rsidRPr="00C37816">
        <w:rPr>
          <w:rFonts w:ascii="Arial" w:hAnsi="Arial" w:cs="Arial"/>
          <w:sz w:val="24"/>
          <w:szCs w:val="24"/>
        </w:rPr>
        <w:tab/>
        <w:t xml:space="preserve">Robinson A, Lauckner C, Davis M, Hall J, Anderson AK. Facebook support for breastfeeding mothers: A comparison to offline support and associations with breastfeeding outcomes. </w:t>
      </w:r>
      <w:r w:rsidRPr="009105C8">
        <w:rPr>
          <w:rFonts w:ascii="Arial" w:hAnsi="Arial" w:cs="Arial"/>
          <w:sz w:val="24"/>
          <w:szCs w:val="24"/>
          <w:lang w:val="es-CL"/>
        </w:rPr>
        <w:t>DIGITAL HEALTH. 2019;5:205520761985339.</w:t>
      </w:r>
    </w:p>
    <w:p w14:paraId="58BB6012" w14:textId="77777777" w:rsidR="009105C8" w:rsidRDefault="00BF7FB8" w:rsidP="56B46FA7">
      <w:pPr>
        <w:spacing w:after="0" w:line="240" w:lineRule="auto"/>
        <w:textAlignment w:val="baseline"/>
        <w:rPr>
          <w:rFonts w:ascii="Arial" w:eastAsia="Arial Nova" w:hAnsi="Arial" w:cs="Arial"/>
          <w:color w:val="FF0000"/>
          <w:sz w:val="24"/>
          <w:szCs w:val="24"/>
          <w:highlight w:val="yellow"/>
        </w:rPr>
      </w:pPr>
      <w:r w:rsidRPr="00C37816">
        <w:rPr>
          <w:rFonts w:ascii="Arial" w:eastAsia="Arial Nova" w:hAnsi="Arial" w:cs="Arial"/>
          <w:color w:val="FF0000"/>
          <w:sz w:val="24"/>
          <w:szCs w:val="24"/>
          <w:highlight w:val="yellow"/>
        </w:rPr>
        <w:fldChar w:fldCharType="end"/>
      </w:r>
    </w:p>
    <w:p w14:paraId="60B28975" w14:textId="77777777" w:rsidR="009105C8" w:rsidRDefault="009105C8">
      <w:pPr>
        <w:rPr>
          <w:rFonts w:ascii="Arial" w:eastAsia="Arial Nova" w:hAnsi="Arial" w:cs="Arial"/>
          <w:color w:val="FF0000"/>
          <w:sz w:val="24"/>
          <w:szCs w:val="24"/>
          <w:highlight w:val="yellow"/>
        </w:rPr>
      </w:pPr>
      <w:r>
        <w:rPr>
          <w:rFonts w:ascii="Arial" w:eastAsia="Arial Nova" w:hAnsi="Arial" w:cs="Arial"/>
          <w:color w:val="FF0000"/>
          <w:sz w:val="24"/>
          <w:szCs w:val="24"/>
          <w:highlight w:val="yellow"/>
        </w:rPr>
        <w:br w:type="page"/>
      </w:r>
    </w:p>
    <w:p w14:paraId="791AE264" w14:textId="2761742C" w:rsidR="009105C8" w:rsidRPr="00BF7318" w:rsidRDefault="009105C8" w:rsidP="56B46FA7">
      <w:pPr>
        <w:spacing w:after="0" w:line="240" w:lineRule="auto"/>
        <w:textAlignment w:val="baseline"/>
        <w:rPr>
          <w:rFonts w:ascii="Arial" w:eastAsia="Arial" w:hAnsi="Arial" w:cs="Arial"/>
          <w:sz w:val="24"/>
          <w:szCs w:val="24"/>
          <w:lang w:eastAsia="es-CL"/>
        </w:rPr>
      </w:pPr>
      <w:r w:rsidRPr="56B46FA7">
        <w:rPr>
          <w:rFonts w:ascii="Arial" w:eastAsia="Arial" w:hAnsi="Arial" w:cs="Arial"/>
          <w:b/>
          <w:bCs/>
          <w:sz w:val="24"/>
          <w:szCs w:val="24"/>
          <w:lang w:eastAsia="es-CL"/>
        </w:rPr>
        <w:lastRenderedPageBreak/>
        <w:t xml:space="preserve">ANEXO 1: </w:t>
      </w:r>
      <w:r w:rsidRPr="56B46FA7">
        <w:rPr>
          <w:rFonts w:ascii="Arial" w:eastAsia="Arial" w:hAnsi="Arial" w:cs="Arial"/>
          <w:color w:val="000000"/>
          <w:sz w:val="24"/>
          <w:szCs w:val="24"/>
          <w:lang w:eastAsia="es-CL"/>
        </w:rPr>
        <w:t>INVITACIÓN Y CONSENTIMIENTO INFORMADO  </w:t>
      </w:r>
    </w:p>
    <w:p w14:paraId="176C10C4" w14:textId="77777777" w:rsidR="009105C8" w:rsidRPr="00BF7318" w:rsidRDefault="009105C8" w:rsidP="56B46FA7">
      <w:pPr>
        <w:spacing w:after="0" w:line="240" w:lineRule="auto"/>
        <w:textAlignment w:val="baseline"/>
        <w:rPr>
          <w:rFonts w:ascii="Arial" w:eastAsia="Arial" w:hAnsi="Arial" w:cs="Arial"/>
          <w:sz w:val="24"/>
          <w:szCs w:val="24"/>
          <w:lang w:eastAsia="es-CL"/>
        </w:rPr>
      </w:pPr>
      <w:r w:rsidRPr="56B46FA7">
        <w:rPr>
          <w:rFonts w:ascii="Arial" w:eastAsia="Arial" w:hAnsi="Arial" w:cs="Arial"/>
          <w:sz w:val="24"/>
          <w:szCs w:val="24"/>
          <w:lang w:eastAsia="es-CL"/>
        </w:rPr>
        <w:t> </w:t>
      </w:r>
      <w:r w:rsidRPr="00BF7318">
        <w:rPr>
          <w:rFonts w:ascii="Calibri" w:eastAsia="Times New Roman" w:hAnsi="Calibri" w:cs="Calibri"/>
          <w:lang w:eastAsia="es-CL"/>
        </w:rPr>
        <w:br/>
      </w:r>
      <w:r w:rsidRPr="56B46FA7">
        <w:rPr>
          <w:rFonts w:ascii="Arial" w:eastAsia="Arial" w:hAnsi="Arial" w:cs="Arial"/>
          <w:b/>
          <w:bCs/>
          <w:color w:val="000000"/>
          <w:sz w:val="24"/>
          <w:szCs w:val="24"/>
          <w:lang w:eastAsia="es-CL"/>
        </w:rPr>
        <w:t>“Factores que inciden en la disminución de lactancia materna exclusiva en mujeres de 18 a 45 años”</w:t>
      </w:r>
      <w:r w:rsidRPr="56B46FA7">
        <w:rPr>
          <w:rFonts w:ascii="Arial" w:eastAsia="Arial" w:hAnsi="Arial" w:cs="Arial"/>
          <w:color w:val="000000"/>
          <w:sz w:val="24"/>
          <w:szCs w:val="24"/>
          <w:lang w:eastAsia="es-CL"/>
        </w:rPr>
        <w:t>  </w:t>
      </w:r>
      <w:r w:rsidRPr="00BF7318">
        <w:rPr>
          <w:rFonts w:ascii="Arial" w:eastAsia="Times New Roman" w:hAnsi="Arial" w:cs="Arial"/>
          <w:color w:val="000000"/>
          <w:lang w:eastAsia="es-CL"/>
        </w:rPr>
        <w:br/>
      </w:r>
      <w:r w:rsidRPr="56B46FA7">
        <w:rPr>
          <w:rFonts w:ascii="Arial" w:eastAsia="Arial" w:hAnsi="Arial" w:cs="Arial"/>
          <w:color w:val="000000"/>
          <w:sz w:val="24"/>
          <w:szCs w:val="24"/>
          <w:lang w:eastAsia="es-CL"/>
        </w:rPr>
        <w:t>  </w:t>
      </w:r>
    </w:p>
    <w:p w14:paraId="27CBDB30" w14:textId="77777777" w:rsidR="009105C8" w:rsidRPr="00BF7318" w:rsidRDefault="009105C8" w:rsidP="56B46FA7">
      <w:pPr>
        <w:spacing w:after="0" w:line="240" w:lineRule="auto"/>
        <w:jc w:val="both"/>
        <w:textAlignment w:val="baseline"/>
        <w:rPr>
          <w:rFonts w:ascii="Arial" w:eastAsia="Arial" w:hAnsi="Arial" w:cs="Arial"/>
          <w:sz w:val="24"/>
          <w:szCs w:val="24"/>
          <w:lang w:eastAsia="es-CL"/>
        </w:rPr>
      </w:pPr>
      <w:r w:rsidRPr="56B46FA7">
        <w:rPr>
          <w:rFonts w:ascii="Arial" w:eastAsia="Arial" w:hAnsi="Arial" w:cs="Arial"/>
          <w:color w:val="000000"/>
          <w:sz w:val="24"/>
          <w:szCs w:val="24"/>
          <w:lang w:eastAsia="es-CL"/>
        </w:rPr>
        <w:t xml:space="preserve"> Estudiantes Pascale </w:t>
      </w:r>
      <w:proofErr w:type="spellStart"/>
      <w:r w:rsidRPr="56B46FA7">
        <w:rPr>
          <w:rFonts w:ascii="Arial" w:eastAsia="Arial" w:hAnsi="Arial" w:cs="Arial"/>
          <w:color w:val="000000"/>
          <w:sz w:val="24"/>
          <w:szCs w:val="24"/>
          <w:lang w:eastAsia="es-CL"/>
        </w:rPr>
        <w:t>Borie</w:t>
      </w:r>
      <w:proofErr w:type="spellEnd"/>
      <w:r w:rsidRPr="56B46FA7">
        <w:rPr>
          <w:rFonts w:ascii="Arial" w:eastAsia="Arial" w:hAnsi="Arial" w:cs="Arial"/>
          <w:color w:val="000000"/>
          <w:sz w:val="24"/>
          <w:szCs w:val="24"/>
          <w:lang w:eastAsia="es-CL"/>
        </w:rPr>
        <w:t>, Anaís Henríquez, Sharon Hartmann y Josefina Mardones, junto a su tutora Karina Etchegaray, de la carrera de Nutrición y Dietética de la Universidad del Desarrollo. Nuestro estudio tiene por objetivo analizar los factores que influyen en la duración de la Lactancia Materna Exclusiva (LME) en mujeres de 18 a 45 años de la Región Metropolitana para actualizar la evidencia científica ya que, la lactancia materna exclusiva proporciona beneficios como una nutrición óptima para el lactante, y reduce el riesgo de padecer enfermedades crónicas tanto para el lactante, como para la madre.  </w:t>
      </w:r>
      <w:r w:rsidRPr="00BF7318">
        <w:rPr>
          <w:rFonts w:ascii="Arial" w:eastAsia="Times New Roman" w:hAnsi="Arial" w:cs="Arial"/>
          <w:color w:val="000000"/>
          <w:lang w:eastAsia="es-CL"/>
        </w:rPr>
        <w:br/>
      </w:r>
      <w:r w:rsidRPr="56B46FA7">
        <w:rPr>
          <w:rFonts w:ascii="Arial" w:eastAsia="Arial" w:hAnsi="Arial" w:cs="Arial"/>
          <w:color w:val="000000"/>
          <w:sz w:val="24"/>
          <w:szCs w:val="24"/>
          <w:lang w:eastAsia="es-CL"/>
        </w:rPr>
        <w:t>  </w:t>
      </w:r>
    </w:p>
    <w:p w14:paraId="52A48BD1" w14:textId="77777777" w:rsidR="009105C8" w:rsidRPr="00BF7318" w:rsidRDefault="009105C8" w:rsidP="56B46FA7">
      <w:pPr>
        <w:spacing w:after="0" w:line="240" w:lineRule="auto"/>
        <w:jc w:val="both"/>
        <w:textAlignment w:val="baseline"/>
        <w:rPr>
          <w:rFonts w:ascii="Arial" w:eastAsia="Arial" w:hAnsi="Arial" w:cs="Arial"/>
          <w:sz w:val="24"/>
          <w:szCs w:val="24"/>
          <w:lang w:eastAsia="es-CL"/>
        </w:rPr>
      </w:pPr>
      <w:r w:rsidRPr="56B46FA7">
        <w:rPr>
          <w:rFonts w:ascii="Arial" w:eastAsia="Arial" w:hAnsi="Arial" w:cs="Arial"/>
          <w:color w:val="000000"/>
          <w:sz w:val="24"/>
          <w:szCs w:val="24"/>
          <w:lang w:eastAsia="es-CL"/>
        </w:rPr>
        <w:t>En este estudio, buscamos la participación de madres de 18 a 45 años, con lactantes de entre 6 y 12 meses de edad, independientemente de si han amamantado o no. Su participación consistirá en completar una encuesta online sobre lactancia materna, la cual tomará un tiempo máximo de 15 minutos.   </w:t>
      </w:r>
      <w:r w:rsidRPr="00BF7318">
        <w:rPr>
          <w:rFonts w:ascii="Arial" w:eastAsia="Times New Roman" w:hAnsi="Arial" w:cs="Arial"/>
          <w:color w:val="000000"/>
          <w:lang w:eastAsia="es-CL"/>
        </w:rPr>
        <w:br/>
      </w:r>
      <w:r w:rsidRPr="56B46FA7">
        <w:rPr>
          <w:rFonts w:ascii="Arial" w:eastAsia="Arial" w:hAnsi="Arial" w:cs="Arial"/>
          <w:color w:val="000000"/>
          <w:sz w:val="24"/>
          <w:szCs w:val="24"/>
          <w:lang w:eastAsia="es-CL"/>
        </w:rPr>
        <w:t>La recolección de datos será completamente anónima y confidencial. Los resultados serán utilizados con fines investigativos, para realizar tesis de grado del área de nutrición, y con fines científicos, en caso de ser publicada.   </w:t>
      </w:r>
      <w:r w:rsidRPr="00BF7318">
        <w:rPr>
          <w:rFonts w:ascii="Arial" w:eastAsia="Times New Roman" w:hAnsi="Arial" w:cs="Arial"/>
          <w:color w:val="000000"/>
          <w:lang w:eastAsia="es-CL"/>
        </w:rPr>
        <w:br/>
      </w:r>
      <w:r w:rsidRPr="56B46FA7">
        <w:rPr>
          <w:rFonts w:ascii="Arial" w:eastAsia="Arial" w:hAnsi="Arial" w:cs="Arial"/>
          <w:color w:val="000000"/>
          <w:sz w:val="24"/>
          <w:szCs w:val="24"/>
          <w:lang w:eastAsia="es-CL"/>
        </w:rPr>
        <w:t>  </w:t>
      </w:r>
      <w:r w:rsidRPr="00BF7318">
        <w:rPr>
          <w:rFonts w:ascii="Arial" w:eastAsia="Times New Roman" w:hAnsi="Arial" w:cs="Arial"/>
          <w:color w:val="000000"/>
          <w:lang w:eastAsia="es-CL"/>
        </w:rPr>
        <w:br/>
      </w:r>
      <w:r w:rsidRPr="56B46FA7">
        <w:rPr>
          <w:rFonts w:ascii="Arial" w:eastAsia="Arial" w:hAnsi="Arial" w:cs="Arial"/>
          <w:color w:val="000000"/>
          <w:sz w:val="24"/>
          <w:szCs w:val="24"/>
          <w:lang w:eastAsia="es-CL"/>
        </w:rPr>
        <w:t>Al finalizar la encuesta recibirá un recetario de Alimentación Complementaria como compensación y agradecimiento. Cabe recalcar que no existen riesgos asociados y que su participación en este estudio es voluntaria, pudiendo retirarse en cualquier momento.  Desde ya agradecemos su tiempo.   </w:t>
      </w:r>
    </w:p>
    <w:p w14:paraId="0D94A06E" w14:textId="77777777" w:rsidR="009105C8" w:rsidRPr="00BF7318" w:rsidRDefault="009105C8" w:rsidP="56B46FA7">
      <w:pPr>
        <w:spacing w:after="0" w:line="240" w:lineRule="auto"/>
        <w:jc w:val="both"/>
        <w:textAlignment w:val="baseline"/>
        <w:rPr>
          <w:rFonts w:ascii="Arial" w:eastAsia="Arial" w:hAnsi="Arial" w:cs="Arial"/>
          <w:sz w:val="24"/>
          <w:szCs w:val="24"/>
          <w:lang w:eastAsia="es-CL"/>
        </w:rPr>
      </w:pPr>
      <w:r w:rsidRPr="56B46FA7">
        <w:rPr>
          <w:rFonts w:ascii="Arial" w:eastAsia="Arial" w:hAnsi="Arial" w:cs="Arial"/>
          <w:color w:val="000000"/>
          <w:sz w:val="24"/>
          <w:szCs w:val="24"/>
          <w:lang w:eastAsia="es-CL"/>
        </w:rPr>
        <w:t>   </w:t>
      </w:r>
    </w:p>
    <w:p w14:paraId="4BB8242C" w14:textId="77777777" w:rsidR="009C1D0A" w:rsidRDefault="009105C8" w:rsidP="004269EB">
      <w:pPr>
        <w:spacing w:after="0" w:line="240" w:lineRule="auto"/>
        <w:rPr>
          <w:rFonts w:ascii="Arial" w:eastAsia="Times New Roman" w:hAnsi="Arial" w:cs="Arial"/>
          <w:lang w:eastAsia="es-CL"/>
        </w:rPr>
      </w:pPr>
      <w:r w:rsidRPr="56B46FA7">
        <w:rPr>
          <w:rFonts w:ascii="Arial" w:eastAsia="Arial" w:hAnsi="Arial" w:cs="Arial"/>
          <w:color w:val="000000"/>
          <w:sz w:val="24"/>
          <w:szCs w:val="24"/>
          <w:lang w:eastAsia="es-CL"/>
        </w:rPr>
        <w:t>Aprobación: Este proyecto ha sido aprobado por el Comité de Ética Científico de Pre Grado de la Facultad de Medicina Clínica Alemana – Universidad del Desarrollo (CEC PG)  </w:t>
      </w:r>
      <w:r w:rsidRPr="00BF7318">
        <w:rPr>
          <w:rFonts w:ascii="Arial" w:eastAsia="Times New Roman" w:hAnsi="Arial" w:cs="Arial"/>
          <w:color w:val="000000"/>
          <w:lang w:eastAsia="es-CL"/>
        </w:rPr>
        <w:br/>
      </w:r>
      <w:r w:rsidRPr="56B46FA7">
        <w:rPr>
          <w:rFonts w:ascii="Arial" w:eastAsia="Arial" w:hAnsi="Arial" w:cs="Arial"/>
          <w:color w:val="000000"/>
          <w:sz w:val="24"/>
          <w:szCs w:val="24"/>
          <w:lang w:eastAsia="es-CL"/>
        </w:rPr>
        <w:t>  </w:t>
      </w:r>
      <w:r w:rsidRPr="00BF7318">
        <w:rPr>
          <w:rFonts w:ascii="Arial" w:eastAsia="Times New Roman" w:hAnsi="Arial" w:cs="Arial"/>
          <w:color w:val="000000"/>
          <w:lang w:eastAsia="es-CL"/>
        </w:rPr>
        <w:br/>
      </w:r>
      <w:r w:rsidRPr="56B46FA7">
        <w:rPr>
          <w:rFonts w:ascii="Arial" w:eastAsia="Arial" w:hAnsi="Arial" w:cs="Arial"/>
          <w:color w:val="000000"/>
          <w:sz w:val="24"/>
          <w:szCs w:val="24"/>
          <w:lang w:eastAsia="es-CL"/>
        </w:rPr>
        <w:t xml:space="preserve">En caso de duda: Contactarse con investigadora Pascale </w:t>
      </w:r>
      <w:proofErr w:type="spellStart"/>
      <w:r w:rsidRPr="56B46FA7">
        <w:rPr>
          <w:rFonts w:ascii="Arial" w:eastAsia="Arial" w:hAnsi="Arial" w:cs="Arial"/>
          <w:color w:val="000000"/>
          <w:sz w:val="24"/>
          <w:szCs w:val="24"/>
          <w:lang w:eastAsia="es-CL"/>
        </w:rPr>
        <w:t>Borie</w:t>
      </w:r>
      <w:proofErr w:type="spellEnd"/>
      <w:r w:rsidRPr="56B46FA7">
        <w:rPr>
          <w:rFonts w:ascii="Arial" w:eastAsia="Arial" w:hAnsi="Arial" w:cs="Arial"/>
          <w:color w:val="000000"/>
          <w:sz w:val="24"/>
          <w:szCs w:val="24"/>
          <w:lang w:eastAsia="es-CL"/>
        </w:rPr>
        <w:t xml:space="preserve">, vía mail a </w:t>
      </w:r>
      <w:hyperlink r:id="rId18" w:tgtFrame="_blank" w:history="1">
        <w:r w:rsidRPr="56B46FA7">
          <w:rPr>
            <w:rFonts w:ascii="Arial" w:eastAsia="Arial" w:hAnsi="Arial" w:cs="Arial"/>
            <w:color w:val="0563C1"/>
            <w:sz w:val="24"/>
            <w:szCs w:val="24"/>
            <w:u w:val="single"/>
            <w:lang w:eastAsia="es-CL"/>
          </w:rPr>
          <w:t>pboriew@udd.cl</w:t>
        </w:r>
      </w:hyperlink>
      <w:r w:rsidRPr="56B46FA7">
        <w:rPr>
          <w:rFonts w:ascii="Arial" w:eastAsia="Arial" w:hAnsi="Arial" w:cs="Arial"/>
          <w:color w:val="000000"/>
          <w:sz w:val="24"/>
          <w:szCs w:val="24"/>
          <w:lang w:eastAsia="es-CL"/>
        </w:rPr>
        <w:t xml:space="preserve"> y al CEC PG UDD Sra. Alejandra Valdés al email </w:t>
      </w:r>
      <w:hyperlink r:id="rId19" w:tgtFrame="_blank" w:history="1">
        <w:r w:rsidRPr="56B46FA7">
          <w:rPr>
            <w:rFonts w:ascii="Arial" w:eastAsia="Arial" w:hAnsi="Arial" w:cs="Arial"/>
            <w:color w:val="0563C1"/>
            <w:sz w:val="24"/>
            <w:szCs w:val="24"/>
            <w:u w:val="single"/>
            <w:lang w:eastAsia="es-CL"/>
          </w:rPr>
          <w:t>avaldesv@udd.cl</w:t>
        </w:r>
      </w:hyperlink>
      <w:r w:rsidRPr="56B46FA7">
        <w:rPr>
          <w:rFonts w:ascii="Arial" w:eastAsia="Arial" w:hAnsi="Arial" w:cs="Arial"/>
          <w:color w:val="000000"/>
          <w:sz w:val="24"/>
          <w:szCs w:val="24"/>
          <w:lang w:eastAsia="es-CL"/>
        </w:rPr>
        <w:t xml:space="preserve">   </w:t>
      </w:r>
      <w:r w:rsidRPr="00BF7318">
        <w:rPr>
          <w:rFonts w:ascii="Arial" w:eastAsia="Times New Roman" w:hAnsi="Arial" w:cs="Arial"/>
          <w:color w:val="000000"/>
          <w:lang w:eastAsia="es-CL"/>
        </w:rPr>
        <w:br/>
      </w:r>
      <w:r w:rsidRPr="56B46FA7">
        <w:rPr>
          <w:rFonts w:ascii="Arial" w:eastAsia="Arial" w:hAnsi="Arial" w:cs="Arial"/>
          <w:color w:val="000000"/>
          <w:sz w:val="24"/>
          <w:szCs w:val="24"/>
          <w:lang w:eastAsia="es-CL"/>
        </w:rPr>
        <w:t>  </w:t>
      </w:r>
      <w:r w:rsidRPr="00BF7318">
        <w:rPr>
          <w:rFonts w:ascii="Arial" w:eastAsia="Times New Roman" w:hAnsi="Arial" w:cs="Arial"/>
          <w:color w:val="000000"/>
          <w:lang w:eastAsia="es-CL"/>
        </w:rPr>
        <w:br/>
      </w:r>
      <w:r w:rsidRPr="56B46FA7">
        <w:rPr>
          <w:rFonts w:ascii="Arial" w:eastAsia="Arial" w:hAnsi="Arial" w:cs="Arial"/>
          <w:color w:val="000000"/>
          <w:sz w:val="24"/>
          <w:szCs w:val="24"/>
          <w:lang w:eastAsia="es-CL"/>
        </w:rPr>
        <w:t>¿Está dispuesto a responder esta encuesta, según los objetivos que persigue esta investigación y entendiendo que esta información se ocupara de forma anónima y confidencial?  </w:t>
      </w:r>
      <w:r w:rsidRPr="00BF7318">
        <w:rPr>
          <w:rFonts w:ascii="Arial" w:eastAsia="Times New Roman" w:hAnsi="Arial" w:cs="Arial"/>
          <w:color w:val="000000"/>
          <w:lang w:eastAsia="es-CL"/>
        </w:rPr>
        <w:br/>
      </w:r>
      <w:r w:rsidRPr="56B46FA7">
        <w:rPr>
          <w:rFonts w:ascii="Arial" w:eastAsia="Arial" w:hAnsi="Arial" w:cs="Arial"/>
          <w:color w:val="000000"/>
          <w:sz w:val="24"/>
          <w:szCs w:val="24"/>
          <w:lang w:eastAsia="es-CL"/>
        </w:rPr>
        <w:t>  </w:t>
      </w:r>
      <w:r w:rsidRPr="00BF7318">
        <w:rPr>
          <w:rFonts w:ascii="Arial" w:eastAsia="Times New Roman" w:hAnsi="Arial" w:cs="Arial"/>
          <w:color w:val="000000"/>
          <w:lang w:eastAsia="es-CL"/>
        </w:rPr>
        <w:br/>
      </w:r>
      <w:r w:rsidRPr="56B46FA7">
        <w:rPr>
          <w:rFonts w:ascii="Arial" w:eastAsia="Arial" w:hAnsi="Arial" w:cs="Arial"/>
          <w:color w:val="000000"/>
          <w:sz w:val="24"/>
          <w:szCs w:val="24"/>
          <w:lang w:eastAsia="es-CL"/>
        </w:rPr>
        <w:t>_ Sí  </w:t>
      </w:r>
      <w:r w:rsidRPr="00BF7318">
        <w:rPr>
          <w:rFonts w:ascii="Arial" w:eastAsia="Times New Roman" w:hAnsi="Arial" w:cs="Arial"/>
          <w:color w:val="000000"/>
          <w:lang w:eastAsia="es-CL"/>
        </w:rPr>
        <w:br/>
      </w:r>
      <w:r w:rsidRPr="56B46FA7">
        <w:rPr>
          <w:rFonts w:ascii="Arial" w:eastAsia="Arial" w:hAnsi="Arial" w:cs="Arial"/>
          <w:color w:val="000000"/>
          <w:sz w:val="24"/>
          <w:szCs w:val="24"/>
          <w:lang w:eastAsia="es-CL"/>
        </w:rPr>
        <w:t>_ No  </w:t>
      </w:r>
    </w:p>
    <w:p w14:paraId="5D98446F" w14:textId="77777777" w:rsidR="009C1D0A" w:rsidRDefault="009C1D0A" w:rsidP="1EAF851B">
      <w:pPr>
        <w:spacing w:after="0" w:line="240" w:lineRule="auto"/>
        <w:textAlignment w:val="baseline"/>
        <w:rPr>
          <w:rFonts w:ascii="Arial" w:eastAsia="Times New Roman" w:hAnsi="Arial" w:cs="Arial"/>
          <w:b/>
          <w:bCs/>
          <w:sz w:val="24"/>
          <w:szCs w:val="24"/>
          <w:lang w:eastAsia="es-CL"/>
        </w:rPr>
      </w:pPr>
    </w:p>
    <w:p w14:paraId="14C41F6E" w14:textId="77777777" w:rsidR="009C1D0A" w:rsidRDefault="009C1D0A" w:rsidP="1EAF851B">
      <w:pPr>
        <w:spacing w:after="0" w:line="240" w:lineRule="auto"/>
        <w:textAlignment w:val="baseline"/>
        <w:rPr>
          <w:rFonts w:ascii="Arial" w:eastAsia="Times New Roman" w:hAnsi="Arial" w:cs="Arial"/>
          <w:b/>
          <w:bCs/>
          <w:sz w:val="24"/>
          <w:szCs w:val="24"/>
          <w:lang w:eastAsia="es-CL"/>
        </w:rPr>
      </w:pPr>
    </w:p>
    <w:p w14:paraId="7250806D" w14:textId="3EA9D7AF" w:rsidR="009C1D0A" w:rsidRPr="00BF7318" w:rsidRDefault="009C1D0A" w:rsidP="1EAF851B">
      <w:pPr>
        <w:spacing w:after="0" w:line="240" w:lineRule="auto"/>
        <w:textAlignment w:val="baseline"/>
        <w:rPr>
          <w:rFonts w:ascii="Segoe UI" w:eastAsia="Times New Roman" w:hAnsi="Segoe UI" w:cs="Segoe UI"/>
          <w:sz w:val="24"/>
          <w:szCs w:val="24"/>
          <w:lang w:eastAsia="es-CL"/>
        </w:rPr>
      </w:pPr>
      <w:r w:rsidRPr="1EAF851B">
        <w:rPr>
          <w:rFonts w:ascii="Arial" w:eastAsia="Times New Roman" w:hAnsi="Arial" w:cs="Arial"/>
          <w:b/>
          <w:bCs/>
          <w:sz w:val="24"/>
          <w:szCs w:val="24"/>
          <w:lang w:eastAsia="es-CL"/>
        </w:rPr>
        <w:lastRenderedPageBreak/>
        <w:t xml:space="preserve">ANEXO 2: </w:t>
      </w:r>
      <w:r w:rsidRPr="1EAF851B">
        <w:rPr>
          <w:rFonts w:ascii="Arial" w:eastAsia="Times New Roman" w:hAnsi="Arial" w:cs="Arial"/>
          <w:sz w:val="24"/>
          <w:szCs w:val="24"/>
          <w:lang w:eastAsia="es-CL"/>
        </w:rPr>
        <w:t>INSTRUMENTO DE RECOLECCIÓN DE DATOS </w:t>
      </w:r>
    </w:p>
    <w:p w14:paraId="155BCAA3" w14:textId="77777777" w:rsidR="009C1D0A" w:rsidRPr="00BF36AA" w:rsidRDefault="009C1D0A" w:rsidP="00EF64D2">
      <w:pPr>
        <w:spacing w:after="0" w:line="240" w:lineRule="auto"/>
        <w:textAlignment w:val="baseline"/>
        <w:rPr>
          <w:rFonts w:ascii="Arial" w:eastAsia="Arial" w:hAnsi="Arial" w:cs="Arial"/>
          <w:color w:val="000000" w:themeColor="text1"/>
          <w:sz w:val="24"/>
          <w:szCs w:val="24"/>
          <w:lang w:val="es-CL"/>
        </w:rPr>
      </w:pPr>
      <w:r w:rsidRPr="00BF36AA">
        <w:rPr>
          <w:rFonts w:ascii="Arial" w:hAnsi="Arial" w:cs="Arial"/>
          <w:sz w:val="24"/>
          <w:szCs w:val="24"/>
          <w:lang w:val="es-CL"/>
        </w:rPr>
        <w:t xml:space="preserve">URL: </w:t>
      </w:r>
      <w:hyperlink r:id="rId20">
        <w:r w:rsidRPr="00BF36AA">
          <w:rPr>
            <w:rStyle w:val="Hipervnculo"/>
            <w:rFonts w:ascii="Arial" w:eastAsia="Arial" w:hAnsi="Arial" w:cs="Arial"/>
            <w:sz w:val="24"/>
            <w:szCs w:val="24"/>
            <w:lang w:val="es-CL"/>
          </w:rPr>
          <w:t>https://forms.gle/X4sh3kKuHz3oGc9R7</w:t>
        </w:r>
      </w:hyperlink>
      <w:r w:rsidRPr="00BF36AA">
        <w:rPr>
          <w:rFonts w:ascii="Arial" w:eastAsia="Arial" w:hAnsi="Arial" w:cs="Arial"/>
          <w:color w:val="000000" w:themeColor="text1"/>
          <w:sz w:val="24"/>
          <w:szCs w:val="24"/>
          <w:lang w:val="es-CL"/>
        </w:rPr>
        <w:t> </w:t>
      </w:r>
      <w:r w:rsidRPr="00BF36AA">
        <w:rPr>
          <w:rFonts w:ascii="Arial" w:eastAsia="Arial" w:hAnsi="Arial" w:cs="Arial"/>
          <w:color w:val="000000" w:themeColor="text1"/>
          <w:sz w:val="24"/>
          <w:szCs w:val="24"/>
          <w:lang w:val="es-CL"/>
        </w:rPr>
        <w:br/>
      </w:r>
      <w:r w:rsidRPr="00BF36AA">
        <w:rPr>
          <w:rFonts w:ascii="Arial" w:eastAsia="Arial" w:hAnsi="Arial" w:cs="Arial"/>
          <w:color w:val="000000" w:themeColor="text1"/>
          <w:sz w:val="24"/>
          <w:szCs w:val="24"/>
          <w:lang w:val="es-CL"/>
        </w:rPr>
        <w:br/>
      </w:r>
      <w:r w:rsidRPr="00AF0D05">
        <w:rPr>
          <w:noProof/>
        </w:rPr>
        <w:drawing>
          <wp:inline distT="0" distB="0" distL="0" distR="0" wp14:anchorId="19C3A1E7" wp14:editId="0126EA32">
            <wp:extent cx="4758679" cy="6391275"/>
            <wp:effectExtent l="0" t="0" r="0" b="0"/>
            <wp:docPr id="635061492" name="Imagen 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5061492" name="Imagen 1" descr="Interfaz de usuario gráfica, Aplicación&#10;&#10;Descripción generada automáticamente"/>
                    <pic:cNvPicPr/>
                  </pic:nvPicPr>
                  <pic:blipFill>
                    <a:blip r:embed="rId21">
                      <a:extLst>
                        <a:ext uri="{28A0092B-C50C-407E-A947-70E740481C1C}">
                          <a14:useLocalDpi xmlns:a14="http://schemas.microsoft.com/office/drawing/2010/main" val="0"/>
                        </a:ext>
                      </a:extLst>
                    </a:blip>
                    <a:stretch>
                      <a:fillRect/>
                    </a:stretch>
                  </pic:blipFill>
                  <pic:spPr>
                    <a:xfrm>
                      <a:off x="0" y="0"/>
                      <a:ext cx="4768709" cy="6404746"/>
                    </a:xfrm>
                    <a:prstGeom prst="rect">
                      <a:avLst/>
                    </a:prstGeom>
                  </pic:spPr>
                </pic:pic>
              </a:graphicData>
            </a:graphic>
          </wp:inline>
        </w:drawing>
      </w:r>
    </w:p>
    <w:p w14:paraId="7D799E8F" w14:textId="77777777" w:rsidR="009C1D0A" w:rsidRPr="005E38D6" w:rsidRDefault="009C1D0A" w:rsidP="00EF64D2">
      <w:pPr>
        <w:spacing w:after="0" w:line="240" w:lineRule="auto"/>
        <w:textAlignment w:val="baseline"/>
        <w:rPr>
          <w:rFonts w:ascii="Arial" w:eastAsia="Arial" w:hAnsi="Arial" w:cs="Arial"/>
          <w:sz w:val="24"/>
          <w:szCs w:val="24"/>
          <w:lang w:val="en-US" w:eastAsia="es-CL"/>
        </w:rPr>
      </w:pPr>
      <w:r w:rsidRPr="00AF0D05">
        <w:rPr>
          <w:noProof/>
        </w:rPr>
        <w:lastRenderedPageBreak/>
        <w:drawing>
          <wp:inline distT="0" distB="0" distL="0" distR="0" wp14:anchorId="4CF33A62" wp14:editId="2A13A09D">
            <wp:extent cx="5915025" cy="7392384"/>
            <wp:effectExtent l="0" t="0" r="0" b="0"/>
            <wp:docPr id="490303392" name="Imagen 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303392" name="Imagen 1" descr="Interfaz de usuario gráfica, Aplicación&#10;&#10;Descripción generada automáticamente"/>
                    <pic:cNvPicPr/>
                  </pic:nvPicPr>
                  <pic:blipFill>
                    <a:blip r:embed="rId22">
                      <a:extLst>
                        <a:ext uri="{28A0092B-C50C-407E-A947-70E740481C1C}">
                          <a14:useLocalDpi xmlns:a14="http://schemas.microsoft.com/office/drawing/2010/main" val="0"/>
                        </a:ext>
                      </a:extLst>
                    </a:blip>
                    <a:stretch>
                      <a:fillRect/>
                    </a:stretch>
                  </pic:blipFill>
                  <pic:spPr>
                    <a:xfrm>
                      <a:off x="0" y="0"/>
                      <a:ext cx="5920004" cy="7398606"/>
                    </a:xfrm>
                    <a:prstGeom prst="rect">
                      <a:avLst/>
                    </a:prstGeom>
                  </pic:spPr>
                </pic:pic>
              </a:graphicData>
            </a:graphic>
          </wp:inline>
        </w:drawing>
      </w:r>
    </w:p>
    <w:p w14:paraId="3DC4E1DD" w14:textId="77777777" w:rsidR="009C1D0A" w:rsidRPr="005E38D6" w:rsidRDefault="009C1D0A" w:rsidP="00EF64D2">
      <w:pPr>
        <w:spacing w:after="0" w:line="240" w:lineRule="auto"/>
        <w:textAlignment w:val="baseline"/>
        <w:rPr>
          <w:rFonts w:ascii="Arial" w:eastAsia="Arial" w:hAnsi="Arial" w:cs="Arial"/>
          <w:sz w:val="24"/>
          <w:szCs w:val="24"/>
          <w:lang w:val="en-US" w:eastAsia="es-CL"/>
        </w:rPr>
      </w:pPr>
      <w:r w:rsidRPr="00DD4E91">
        <w:rPr>
          <w:noProof/>
        </w:rPr>
        <w:lastRenderedPageBreak/>
        <w:drawing>
          <wp:anchor distT="0" distB="0" distL="114300" distR="114300" simplePos="0" relativeHeight="251662336" behindDoc="0" locked="0" layoutInCell="1" allowOverlap="1" wp14:anchorId="4E057243" wp14:editId="2B1D6BA6">
            <wp:simplePos x="0" y="0"/>
            <wp:positionH relativeFrom="margin">
              <wp:align>left</wp:align>
            </wp:positionH>
            <wp:positionV relativeFrom="paragraph">
              <wp:posOffset>66040</wp:posOffset>
            </wp:positionV>
            <wp:extent cx="4923419" cy="7648575"/>
            <wp:effectExtent l="0" t="0" r="0" b="0"/>
            <wp:wrapTopAndBottom/>
            <wp:docPr id="351951260" name="Imagen 1"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1951260" name="Imagen 1" descr="Interfaz de usuario gráfica, Texto, Aplicación, Correo electrónico&#10;&#10;Descripción generada automáticamente"/>
                    <pic:cNvPicPr/>
                  </pic:nvPicPr>
                  <pic:blipFill>
                    <a:blip r:embed="rId23">
                      <a:extLst>
                        <a:ext uri="{28A0092B-C50C-407E-A947-70E740481C1C}">
                          <a14:useLocalDpi xmlns:a14="http://schemas.microsoft.com/office/drawing/2010/main" val="0"/>
                        </a:ext>
                      </a:extLst>
                    </a:blip>
                    <a:stretch>
                      <a:fillRect/>
                    </a:stretch>
                  </pic:blipFill>
                  <pic:spPr>
                    <a:xfrm>
                      <a:off x="0" y="0"/>
                      <a:ext cx="4923419" cy="7648575"/>
                    </a:xfrm>
                    <a:prstGeom prst="rect">
                      <a:avLst/>
                    </a:prstGeom>
                  </pic:spPr>
                </pic:pic>
              </a:graphicData>
            </a:graphic>
            <wp14:sizeRelH relativeFrom="margin">
              <wp14:pctWidth>0</wp14:pctWidth>
            </wp14:sizeRelH>
            <wp14:sizeRelV relativeFrom="margin">
              <wp14:pctHeight>0</wp14:pctHeight>
            </wp14:sizeRelV>
          </wp:anchor>
        </w:drawing>
      </w:r>
    </w:p>
    <w:p w14:paraId="4519B653" w14:textId="77777777" w:rsidR="009C1D0A" w:rsidRPr="00EF64D2" w:rsidRDefault="009C1D0A" w:rsidP="1EAF851B">
      <w:pPr>
        <w:spacing w:after="0" w:line="240" w:lineRule="auto"/>
        <w:textAlignment w:val="baseline"/>
        <w:rPr>
          <w:rFonts w:ascii="Arial" w:eastAsia="Times New Roman" w:hAnsi="Arial" w:cs="Arial"/>
          <w:sz w:val="24"/>
          <w:szCs w:val="24"/>
          <w:lang w:val="en-US" w:eastAsia="es-CL"/>
        </w:rPr>
      </w:pPr>
      <w:r w:rsidRPr="00DD4E91">
        <w:rPr>
          <w:noProof/>
        </w:rPr>
        <w:lastRenderedPageBreak/>
        <w:drawing>
          <wp:anchor distT="0" distB="0" distL="114300" distR="114300" simplePos="0" relativeHeight="251660288" behindDoc="0" locked="0" layoutInCell="1" allowOverlap="1" wp14:anchorId="2FC97412" wp14:editId="5E76A86F">
            <wp:simplePos x="0" y="0"/>
            <wp:positionH relativeFrom="column">
              <wp:posOffset>66675</wp:posOffset>
            </wp:positionH>
            <wp:positionV relativeFrom="paragraph">
              <wp:posOffset>-32385</wp:posOffset>
            </wp:positionV>
            <wp:extent cx="6410325" cy="6362700"/>
            <wp:effectExtent l="0" t="0" r="0" b="0"/>
            <wp:wrapTopAndBottom/>
            <wp:docPr id="2137828731" name="Imagen 1" descr="Tabl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7828731" name="Imagen 1" descr="Tabla&#10;&#10;Descripción generada automáticamente con confianza baja"/>
                    <pic:cNvPicPr/>
                  </pic:nvPicPr>
                  <pic:blipFill>
                    <a:blip r:embed="rId24">
                      <a:extLst>
                        <a:ext uri="{28A0092B-C50C-407E-A947-70E740481C1C}">
                          <a14:useLocalDpi xmlns:a14="http://schemas.microsoft.com/office/drawing/2010/main" val="0"/>
                        </a:ext>
                      </a:extLst>
                    </a:blip>
                    <a:stretch>
                      <a:fillRect/>
                    </a:stretch>
                  </pic:blipFill>
                  <pic:spPr>
                    <a:xfrm>
                      <a:off x="0" y="0"/>
                      <a:ext cx="6410325" cy="6362700"/>
                    </a:xfrm>
                    <a:prstGeom prst="rect">
                      <a:avLst/>
                    </a:prstGeom>
                  </pic:spPr>
                </pic:pic>
              </a:graphicData>
            </a:graphic>
            <wp14:sizeRelH relativeFrom="margin">
              <wp14:pctWidth>0</wp14:pctWidth>
            </wp14:sizeRelH>
            <wp14:sizeRelV relativeFrom="margin">
              <wp14:pctHeight>0</wp14:pctHeight>
            </wp14:sizeRelV>
          </wp:anchor>
        </w:drawing>
      </w:r>
    </w:p>
    <w:p w14:paraId="06745C3B" w14:textId="77777777" w:rsidR="009C1D0A" w:rsidRPr="00EF64D2" w:rsidRDefault="009C1D0A" w:rsidP="1EAF851B">
      <w:pPr>
        <w:spacing w:after="0" w:line="240" w:lineRule="auto"/>
        <w:textAlignment w:val="baseline"/>
        <w:rPr>
          <w:rFonts w:ascii="Arial" w:eastAsia="Times New Roman" w:hAnsi="Arial" w:cs="Arial"/>
          <w:sz w:val="24"/>
          <w:szCs w:val="24"/>
          <w:shd w:val="clear" w:color="auto" w:fill="FFFFFF"/>
          <w:lang w:val="en-US" w:eastAsia="es-CL"/>
        </w:rPr>
      </w:pPr>
    </w:p>
    <w:p w14:paraId="39030140" w14:textId="77777777" w:rsidR="009C1D0A" w:rsidRPr="005E38D6" w:rsidRDefault="009C1D0A" w:rsidP="004269EB">
      <w:pPr>
        <w:tabs>
          <w:tab w:val="left" w:pos="5815"/>
        </w:tabs>
        <w:rPr>
          <w:lang w:val="en-US"/>
        </w:rPr>
      </w:pPr>
    </w:p>
    <w:p w14:paraId="4353C878" w14:textId="77777777" w:rsidR="009C1D0A" w:rsidRDefault="009C1D0A">
      <w:pPr>
        <w:rPr>
          <w:lang w:val="en-US"/>
        </w:rPr>
      </w:pPr>
    </w:p>
    <w:p w14:paraId="003E83BB" w14:textId="77777777" w:rsidR="009C1D0A" w:rsidRPr="005E38D6" w:rsidRDefault="009C1D0A">
      <w:pPr>
        <w:rPr>
          <w:lang w:val="en-US"/>
        </w:rPr>
      </w:pPr>
      <w:r w:rsidRPr="00DD4E91">
        <w:rPr>
          <w:noProof/>
        </w:rPr>
        <w:lastRenderedPageBreak/>
        <w:drawing>
          <wp:anchor distT="0" distB="0" distL="114300" distR="114300" simplePos="0" relativeHeight="251663360" behindDoc="0" locked="0" layoutInCell="1" allowOverlap="1" wp14:anchorId="0928989F" wp14:editId="1A875506">
            <wp:simplePos x="0" y="0"/>
            <wp:positionH relativeFrom="margin">
              <wp:align>left</wp:align>
            </wp:positionH>
            <wp:positionV relativeFrom="paragraph">
              <wp:posOffset>0</wp:posOffset>
            </wp:positionV>
            <wp:extent cx="5133340" cy="7696200"/>
            <wp:effectExtent l="0" t="0" r="0" b="0"/>
            <wp:wrapTopAndBottom/>
            <wp:docPr id="2020502310" name="Imagen 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0502310" name="Imagen 1" descr="Interfaz de usuario gráfica, Aplicación&#10;&#10;Descripción generada automáticamente"/>
                    <pic:cNvPicPr/>
                  </pic:nvPicPr>
                  <pic:blipFill>
                    <a:blip r:embed="rId25">
                      <a:extLst>
                        <a:ext uri="{28A0092B-C50C-407E-A947-70E740481C1C}">
                          <a14:useLocalDpi xmlns:a14="http://schemas.microsoft.com/office/drawing/2010/main" val="0"/>
                        </a:ext>
                      </a:extLst>
                    </a:blip>
                    <a:stretch>
                      <a:fillRect/>
                    </a:stretch>
                  </pic:blipFill>
                  <pic:spPr>
                    <a:xfrm>
                      <a:off x="0" y="0"/>
                      <a:ext cx="5133340" cy="7696200"/>
                    </a:xfrm>
                    <a:prstGeom prst="rect">
                      <a:avLst/>
                    </a:prstGeom>
                  </pic:spPr>
                </pic:pic>
              </a:graphicData>
            </a:graphic>
            <wp14:sizeRelH relativeFrom="margin">
              <wp14:pctWidth>0</wp14:pctWidth>
            </wp14:sizeRelH>
            <wp14:sizeRelV relativeFrom="margin">
              <wp14:pctHeight>0</wp14:pctHeight>
            </wp14:sizeRelV>
          </wp:anchor>
        </w:drawing>
      </w:r>
    </w:p>
    <w:p w14:paraId="79505221" w14:textId="77777777" w:rsidR="009C1D0A" w:rsidRPr="005E38D6" w:rsidRDefault="009C1D0A">
      <w:pPr>
        <w:rPr>
          <w:lang w:val="en-US"/>
        </w:rPr>
      </w:pPr>
      <w:r w:rsidRPr="00DD4E91">
        <w:rPr>
          <w:noProof/>
        </w:rPr>
        <w:lastRenderedPageBreak/>
        <w:drawing>
          <wp:anchor distT="0" distB="0" distL="114300" distR="114300" simplePos="0" relativeHeight="251661312" behindDoc="0" locked="0" layoutInCell="1" allowOverlap="1" wp14:anchorId="76A44000" wp14:editId="163827EE">
            <wp:simplePos x="0" y="0"/>
            <wp:positionH relativeFrom="column">
              <wp:posOffset>0</wp:posOffset>
            </wp:positionH>
            <wp:positionV relativeFrom="paragraph">
              <wp:posOffset>-51435</wp:posOffset>
            </wp:positionV>
            <wp:extent cx="5943600" cy="6816090"/>
            <wp:effectExtent l="0" t="0" r="0" b="0"/>
            <wp:wrapTopAndBottom/>
            <wp:docPr id="566147417" name="Imagen 1"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6147417" name="Imagen 1" descr="Interfaz de usuario gráfica, Texto, Aplicación&#10;&#10;Descripción generada automáticamente"/>
                    <pic:cNvPicPr/>
                  </pic:nvPicPr>
                  <pic:blipFill>
                    <a:blip r:embed="rId26">
                      <a:extLst>
                        <a:ext uri="{28A0092B-C50C-407E-A947-70E740481C1C}">
                          <a14:useLocalDpi xmlns:a14="http://schemas.microsoft.com/office/drawing/2010/main" val="0"/>
                        </a:ext>
                      </a:extLst>
                    </a:blip>
                    <a:stretch>
                      <a:fillRect/>
                    </a:stretch>
                  </pic:blipFill>
                  <pic:spPr>
                    <a:xfrm>
                      <a:off x="0" y="0"/>
                      <a:ext cx="5943600" cy="6816090"/>
                    </a:xfrm>
                    <a:prstGeom prst="rect">
                      <a:avLst/>
                    </a:prstGeom>
                  </pic:spPr>
                </pic:pic>
              </a:graphicData>
            </a:graphic>
            <wp14:sizeRelH relativeFrom="margin">
              <wp14:pctWidth>0</wp14:pctWidth>
            </wp14:sizeRelH>
            <wp14:sizeRelV relativeFrom="margin">
              <wp14:pctHeight>0</wp14:pctHeight>
            </wp14:sizeRelV>
          </wp:anchor>
        </w:drawing>
      </w:r>
    </w:p>
    <w:p w14:paraId="196BBAD9" w14:textId="77777777" w:rsidR="009C1D0A" w:rsidRPr="005E38D6" w:rsidRDefault="009C1D0A">
      <w:pPr>
        <w:rPr>
          <w:lang w:val="en-US"/>
        </w:rPr>
      </w:pPr>
    </w:p>
    <w:p w14:paraId="54EBC643" w14:textId="77777777" w:rsidR="009C1D0A" w:rsidRPr="005E38D6" w:rsidRDefault="009C1D0A">
      <w:pPr>
        <w:rPr>
          <w:lang w:val="en-US"/>
        </w:rPr>
      </w:pPr>
      <w:r w:rsidRPr="00DD4E91">
        <w:rPr>
          <w:noProof/>
        </w:rPr>
        <w:lastRenderedPageBreak/>
        <w:drawing>
          <wp:anchor distT="0" distB="0" distL="114300" distR="114300" simplePos="0" relativeHeight="251664384" behindDoc="0" locked="0" layoutInCell="1" allowOverlap="1" wp14:anchorId="0360868B" wp14:editId="3FE9ADFB">
            <wp:simplePos x="0" y="0"/>
            <wp:positionH relativeFrom="column">
              <wp:posOffset>-106680</wp:posOffset>
            </wp:positionH>
            <wp:positionV relativeFrom="paragraph">
              <wp:posOffset>0</wp:posOffset>
            </wp:positionV>
            <wp:extent cx="5253990" cy="7762875"/>
            <wp:effectExtent l="0" t="0" r="3810" b="9525"/>
            <wp:wrapTopAndBottom/>
            <wp:docPr id="1207640398" name="Imagen 1"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7640398" name="Imagen 1" descr="Interfaz de usuario gráfica, Texto, Aplicación, Correo electrónico&#10;&#10;Descripción generada automáticamente"/>
                    <pic:cNvPicPr/>
                  </pic:nvPicPr>
                  <pic:blipFill>
                    <a:blip r:embed="rId27">
                      <a:extLst>
                        <a:ext uri="{28A0092B-C50C-407E-A947-70E740481C1C}">
                          <a14:useLocalDpi xmlns:a14="http://schemas.microsoft.com/office/drawing/2010/main" val="0"/>
                        </a:ext>
                      </a:extLst>
                    </a:blip>
                    <a:stretch>
                      <a:fillRect/>
                    </a:stretch>
                  </pic:blipFill>
                  <pic:spPr>
                    <a:xfrm>
                      <a:off x="0" y="0"/>
                      <a:ext cx="5253990" cy="7762875"/>
                    </a:xfrm>
                    <a:prstGeom prst="rect">
                      <a:avLst/>
                    </a:prstGeom>
                  </pic:spPr>
                </pic:pic>
              </a:graphicData>
            </a:graphic>
            <wp14:sizeRelH relativeFrom="margin">
              <wp14:pctWidth>0</wp14:pctWidth>
            </wp14:sizeRelH>
            <wp14:sizeRelV relativeFrom="margin">
              <wp14:pctHeight>0</wp14:pctHeight>
            </wp14:sizeRelV>
          </wp:anchor>
        </w:drawing>
      </w:r>
    </w:p>
    <w:p w14:paraId="7421D15A" w14:textId="77777777" w:rsidR="009C1D0A" w:rsidRPr="005E38D6" w:rsidRDefault="009C1D0A">
      <w:pPr>
        <w:rPr>
          <w:lang w:val="en-US"/>
        </w:rPr>
      </w:pPr>
    </w:p>
    <w:p w14:paraId="506961CE" w14:textId="77777777" w:rsidR="009C1D0A" w:rsidRPr="005E38D6" w:rsidRDefault="009C1D0A">
      <w:pPr>
        <w:rPr>
          <w:lang w:val="en-US"/>
        </w:rPr>
      </w:pPr>
      <w:r w:rsidRPr="00DD4E91">
        <w:rPr>
          <w:noProof/>
        </w:rPr>
        <w:drawing>
          <wp:inline distT="0" distB="0" distL="0" distR="0" wp14:anchorId="53FC04CF" wp14:editId="065161CE">
            <wp:extent cx="6229350" cy="6320790"/>
            <wp:effectExtent l="0" t="0" r="0" b="0"/>
            <wp:docPr id="1789590956" name="Imagen 1"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9590956" name="Imagen 1" descr="Interfaz de usuario gráfica, Texto, Aplicación, Correo electrónico&#10;&#10;Descripción generada automáticamente"/>
                    <pic:cNvPicPr/>
                  </pic:nvPicPr>
                  <pic:blipFill>
                    <a:blip r:embed="rId28"/>
                    <a:stretch>
                      <a:fillRect/>
                    </a:stretch>
                  </pic:blipFill>
                  <pic:spPr>
                    <a:xfrm>
                      <a:off x="0" y="0"/>
                      <a:ext cx="6255866" cy="6347695"/>
                    </a:xfrm>
                    <a:prstGeom prst="rect">
                      <a:avLst/>
                    </a:prstGeom>
                  </pic:spPr>
                </pic:pic>
              </a:graphicData>
            </a:graphic>
          </wp:inline>
        </w:drawing>
      </w:r>
    </w:p>
    <w:p w14:paraId="75D9FC44" w14:textId="77777777" w:rsidR="009C1D0A" w:rsidRDefault="009C1D0A"/>
    <w:p w14:paraId="46AFB424" w14:textId="77777777" w:rsidR="009C1D0A" w:rsidRDefault="009C1D0A"/>
    <w:p w14:paraId="5D9E913C" w14:textId="77777777" w:rsidR="009C1D0A" w:rsidRDefault="009C1D0A">
      <w:r w:rsidRPr="00DD4E91">
        <w:rPr>
          <w:noProof/>
        </w:rPr>
        <w:lastRenderedPageBreak/>
        <w:drawing>
          <wp:inline distT="0" distB="0" distL="0" distR="0" wp14:anchorId="7B21BED3" wp14:editId="58A29E2F">
            <wp:extent cx="5743575" cy="3885360"/>
            <wp:effectExtent l="0" t="0" r="0" b="0"/>
            <wp:docPr id="1275183487" name="Imagen 1"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5183487" name="Imagen 1" descr="Interfaz de usuario gráfica, Texto, Aplicación, Correo electrónico&#10;&#10;Descripción generada automáticamente"/>
                    <pic:cNvPicPr/>
                  </pic:nvPicPr>
                  <pic:blipFill>
                    <a:blip r:embed="rId29"/>
                    <a:stretch>
                      <a:fillRect/>
                    </a:stretch>
                  </pic:blipFill>
                  <pic:spPr>
                    <a:xfrm>
                      <a:off x="0" y="0"/>
                      <a:ext cx="5754399" cy="3892682"/>
                    </a:xfrm>
                    <a:prstGeom prst="rect">
                      <a:avLst/>
                    </a:prstGeom>
                  </pic:spPr>
                </pic:pic>
              </a:graphicData>
            </a:graphic>
          </wp:inline>
        </w:drawing>
      </w:r>
    </w:p>
    <w:p w14:paraId="27368191" w14:textId="77777777" w:rsidR="009C1D0A" w:rsidRDefault="009C1D0A"/>
    <w:p w14:paraId="71155830" w14:textId="77777777" w:rsidR="009C1D0A" w:rsidRDefault="009C1D0A"/>
    <w:p w14:paraId="5AE51256" w14:textId="77777777" w:rsidR="009C1D0A" w:rsidRDefault="009C1D0A">
      <w:r>
        <w:rPr>
          <w:noProof/>
        </w:rPr>
        <w:lastRenderedPageBreak/>
        <w:drawing>
          <wp:inline distT="0" distB="0" distL="0" distR="0" wp14:anchorId="719B62E3" wp14:editId="712D9B4B">
            <wp:extent cx="5686425" cy="7822235"/>
            <wp:effectExtent l="0" t="0" r="0" b="0"/>
            <wp:docPr id="318857025"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8857025" name="Imagen 1" descr="Texto&#10;&#10;Descripción generada automáticamente"/>
                    <pic:cNvPicPr/>
                  </pic:nvPicPr>
                  <pic:blipFill>
                    <a:blip r:embed="rId30"/>
                    <a:stretch>
                      <a:fillRect/>
                    </a:stretch>
                  </pic:blipFill>
                  <pic:spPr>
                    <a:xfrm>
                      <a:off x="0" y="0"/>
                      <a:ext cx="5692108" cy="7830052"/>
                    </a:xfrm>
                    <a:prstGeom prst="rect">
                      <a:avLst/>
                    </a:prstGeom>
                  </pic:spPr>
                </pic:pic>
              </a:graphicData>
            </a:graphic>
          </wp:inline>
        </w:drawing>
      </w:r>
    </w:p>
    <w:p w14:paraId="20FD5279" w14:textId="77777777" w:rsidR="009C1D0A" w:rsidRDefault="009C1D0A">
      <w:r w:rsidRPr="00DD4E91">
        <w:rPr>
          <w:noProof/>
        </w:rPr>
        <w:lastRenderedPageBreak/>
        <w:drawing>
          <wp:inline distT="0" distB="0" distL="0" distR="0" wp14:anchorId="7DAB7DC2" wp14:editId="38FD7077">
            <wp:extent cx="5781675" cy="7755123"/>
            <wp:effectExtent l="0" t="0" r="0" b="0"/>
            <wp:docPr id="93351747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3517477" name=""/>
                    <pic:cNvPicPr/>
                  </pic:nvPicPr>
                  <pic:blipFill>
                    <a:blip r:embed="rId31"/>
                    <a:stretch>
                      <a:fillRect/>
                    </a:stretch>
                  </pic:blipFill>
                  <pic:spPr>
                    <a:xfrm>
                      <a:off x="0" y="0"/>
                      <a:ext cx="5807423" cy="7789659"/>
                    </a:xfrm>
                    <a:prstGeom prst="rect">
                      <a:avLst/>
                    </a:prstGeom>
                  </pic:spPr>
                </pic:pic>
              </a:graphicData>
            </a:graphic>
          </wp:inline>
        </w:drawing>
      </w:r>
    </w:p>
    <w:p w14:paraId="3151AEA5" w14:textId="77777777" w:rsidR="009C1D0A" w:rsidRDefault="009C1D0A">
      <w:r w:rsidRPr="00DD4E91">
        <w:rPr>
          <w:noProof/>
        </w:rPr>
        <w:lastRenderedPageBreak/>
        <w:drawing>
          <wp:inline distT="0" distB="0" distL="0" distR="0" wp14:anchorId="431D878B" wp14:editId="5EE5B3DD">
            <wp:extent cx="6346821" cy="6048375"/>
            <wp:effectExtent l="0" t="0" r="0" b="0"/>
            <wp:docPr id="1174936990" name="Imagen 1" descr="Interfaz de usuario gráfica, Tabl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4936990" name="Imagen 1" descr="Interfaz de usuario gráfica, Tabla&#10;&#10;Descripción generada automáticamente con confianza media"/>
                    <pic:cNvPicPr/>
                  </pic:nvPicPr>
                  <pic:blipFill>
                    <a:blip r:embed="rId32"/>
                    <a:stretch>
                      <a:fillRect/>
                    </a:stretch>
                  </pic:blipFill>
                  <pic:spPr>
                    <a:xfrm>
                      <a:off x="0" y="0"/>
                      <a:ext cx="6351325" cy="6052668"/>
                    </a:xfrm>
                    <a:prstGeom prst="rect">
                      <a:avLst/>
                    </a:prstGeom>
                  </pic:spPr>
                </pic:pic>
              </a:graphicData>
            </a:graphic>
          </wp:inline>
        </w:drawing>
      </w:r>
    </w:p>
    <w:p w14:paraId="25A5BCBF" w14:textId="77777777" w:rsidR="009C1D0A" w:rsidRDefault="009C1D0A">
      <w:r w:rsidRPr="005E38D6">
        <w:rPr>
          <w:noProof/>
        </w:rPr>
        <w:lastRenderedPageBreak/>
        <w:drawing>
          <wp:inline distT="0" distB="0" distL="0" distR="0" wp14:anchorId="2D32135B" wp14:editId="7F1AF853">
            <wp:extent cx="5867400" cy="3468574"/>
            <wp:effectExtent l="0" t="0" r="0" b="0"/>
            <wp:docPr id="1090228884" name="Imagen 1"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0228884" name="Imagen 1" descr="Interfaz de usuario gráfica, Texto, Aplicación, Correo electrónico&#10;&#10;Descripción generada automáticamente"/>
                    <pic:cNvPicPr/>
                  </pic:nvPicPr>
                  <pic:blipFill>
                    <a:blip r:embed="rId33"/>
                    <a:stretch>
                      <a:fillRect/>
                    </a:stretch>
                  </pic:blipFill>
                  <pic:spPr>
                    <a:xfrm>
                      <a:off x="0" y="0"/>
                      <a:ext cx="5880226" cy="3476156"/>
                    </a:xfrm>
                    <a:prstGeom prst="rect">
                      <a:avLst/>
                    </a:prstGeom>
                  </pic:spPr>
                </pic:pic>
              </a:graphicData>
            </a:graphic>
          </wp:inline>
        </w:drawing>
      </w:r>
    </w:p>
    <w:p w14:paraId="6246A5D4" w14:textId="77777777" w:rsidR="009C1D0A" w:rsidRDefault="009C1D0A">
      <w:r w:rsidRPr="00DD4E91">
        <w:rPr>
          <w:noProof/>
        </w:rPr>
        <w:drawing>
          <wp:anchor distT="0" distB="0" distL="114300" distR="114300" simplePos="0" relativeHeight="251659264" behindDoc="0" locked="0" layoutInCell="1" allowOverlap="1" wp14:anchorId="02942B7B" wp14:editId="0954CE0D">
            <wp:simplePos x="0" y="0"/>
            <wp:positionH relativeFrom="column">
              <wp:posOffset>0</wp:posOffset>
            </wp:positionH>
            <wp:positionV relativeFrom="paragraph">
              <wp:posOffset>53975</wp:posOffset>
            </wp:positionV>
            <wp:extent cx="3143250" cy="4053840"/>
            <wp:effectExtent l="0" t="0" r="0" b="0"/>
            <wp:wrapSquare wrapText="bothSides"/>
            <wp:docPr id="1944332197" name="Imagen 1" descr="Código Q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4332197" name="Imagen 1" descr="Código QR&#10;&#10;Descripción generada automáticamente"/>
                    <pic:cNvPicPr/>
                  </pic:nvPicPr>
                  <pic:blipFill>
                    <a:blip r:embed="rId34">
                      <a:extLst>
                        <a:ext uri="{28A0092B-C50C-407E-A947-70E740481C1C}">
                          <a14:useLocalDpi xmlns:a14="http://schemas.microsoft.com/office/drawing/2010/main" val="0"/>
                        </a:ext>
                      </a:extLst>
                    </a:blip>
                    <a:stretch>
                      <a:fillRect/>
                    </a:stretch>
                  </pic:blipFill>
                  <pic:spPr>
                    <a:xfrm>
                      <a:off x="0" y="0"/>
                      <a:ext cx="3143250" cy="4053840"/>
                    </a:xfrm>
                    <a:prstGeom prst="rect">
                      <a:avLst/>
                    </a:prstGeom>
                  </pic:spPr>
                </pic:pic>
              </a:graphicData>
            </a:graphic>
            <wp14:sizeRelH relativeFrom="margin">
              <wp14:pctWidth>0</wp14:pctWidth>
            </wp14:sizeRelH>
            <wp14:sizeRelV relativeFrom="margin">
              <wp14:pctHeight>0</wp14:pctHeight>
            </wp14:sizeRelV>
          </wp:anchor>
        </w:drawing>
      </w:r>
    </w:p>
    <w:p w14:paraId="4B54A9EE" w14:textId="77777777" w:rsidR="009C1D0A" w:rsidRDefault="009C1D0A"/>
    <w:p w14:paraId="0A07E93B" w14:textId="77777777" w:rsidR="009C1D0A" w:rsidRDefault="009C1D0A"/>
    <w:p w14:paraId="6C8B20C5" w14:textId="77777777" w:rsidR="009C1D0A" w:rsidRDefault="009C1D0A"/>
    <w:p w14:paraId="0BE83FDB" w14:textId="30752971" w:rsidR="009105C8" w:rsidRDefault="009105C8" w:rsidP="56B46FA7">
      <w:pPr>
        <w:spacing w:after="0" w:line="240" w:lineRule="auto"/>
        <w:textAlignment w:val="baseline"/>
        <w:rPr>
          <w:rFonts w:ascii="Arial" w:eastAsia="Arial" w:hAnsi="Arial" w:cs="Arial"/>
          <w:sz w:val="24"/>
          <w:szCs w:val="24"/>
          <w:lang w:eastAsia="es-CL"/>
        </w:rPr>
      </w:pPr>
    </w:p>
    <w:p w14:paraId="13FCEFA2" w14:textId="77777777" w:rsidR="009C1D0A" w:rsidRPr="00BF7318" w:rsidRDefault="009C1D0A" w:rsidP="56B46FA7">
      <w:pPr>
        <w:spacing w:after="0" w:line="240" w:lineRule="auto"/>
        <w:textAlignment w:val="baseline"/>
        <w:rPr>
          <w:rFonts w:ascii="Arial" w:eastAsia="Arial" w:hAnsi="Arial" w:cs="Arial"/>
          <w:sz w:val="24"/>
          <w:szCs w:val="24"/>
          <w:lang w:eastAsia="es-CL"/>
        </w:rPr>
      </w:pPr>
    </w:p>
    <w:p w14:paraId="67E67572" w14:textId="77777777" w:rsidR="009105C8" w:rsidRDefault="009105C8" w:rsidP="56B46FA7">
      <w:pPr>
        <w:rPr>
          <w:rFonts w:ascii="Arial" w:eastAsia="Arial" w:hAnsi="Arial" w:cs="Arial"/>
          <w:sz w:val="24"/>
          <w:szCs w:val="24"/>
        </w:rPr>
      </w:pPr>
    </w:p>
    <w:p w14:paraId="35163106" w14:textId="77777777" w:rsidR="009C1D0A" w:rsidRDefault="009C1D0A" w:rsidP="56B46FA7">
      <w:pPr>
        <w:rPr>
          <w:rFonts w:ascii="Arial" w:eastAsia="Arial" w:hAnsi="Arial" w:cs="Arial"/>
          <w:sz w:val="24"/>
          <w:szCs w:val="24"/>
        </w:rPr>
      </w:pPr>
    </w:p>
    <w:p w14:paraId="169F0797" w14:textId="77777777" w:rsidR="009C1D0A" w:rsidRDefault="009C1D0A" w:rsidP="56B46FA7">
      <w:pPr>
        <w:rPr>
          <w:rFonts w:ascii="Arial" w:eastAsia="Arial" w:hAnsi="Arial" w:cs="Arial"/>
          <w:sz w:val="24"/>
          <w:szCs w:val="24"/>
        </w:rPr>
      </w:pPr>
    </w:p>
    <w:p w14:paraId="1A576714" w14:textId="77777777" w:rsidR="009C1D0A" w:rsidRDefault="009C1D0A" w:rsidP="56B46FA7">
      <w:pPr>
        <w:rPr>
          <w:rFonts w:ascii="Arial" w:eastAsia="Arial" w:hAnsi="Arial" w:cs="Arial"/>
          <w:sz w:val="24"/>
          <w:szCs w:val="24"/>
        </w:rPr>
      </w:pPr>
    </w:p>
    <w:p w14:paraId="549D408E" w14:textId="77777777" w:rsidR="009C1D0A" w:rsidRDefault="009C1D0A" w:rsidP="56B46FA7">
      <w:pPr>
        <w:rPr>
          <w:rFonts w:ascii="Arial" w:eastAsia="Arial" w:hAnsi="Arial" w:cs="Arial"/>
          <w:sz w:val="24"/>
          <w:szCs w:val="24"/>
        </w:rPr>
      </w:pPr>
    </w:p>
    <w:p w14:paraId="4FA49E52" w14:textId="77777777" w:rsidR="009C1D0A" w:rsidRDefault="009C1D0A" w:rsidP="56B46FA7">
      <w:pPr>
        <w:rPr>
          <w:rFonts w:ascii="Arial" w:eastAsia="Arial" w:hAnsi="Arial" w:cs="Arial"/>
          <w:sz w:val="24"/>
          <w:szCs w:val="24"/>
        </w:rPr>
      </w:pPr>
    </w:p>
    <w:p w14:paraId="21A3B40F" w14:textId="77777777" w:rsidR="009C1D0A" w:rsidRDefault="009C1D0A" w:rsidP="56B46FA7">
      <w:pPr>
        <w:rPr>
          <w:rFonts w:ascii="Arial" w:eastAsia="Arial" w:hAnsi="Arial" w:cs="Arial"/>
          <w:sz w:val="24"/>
          <w:szCs w:val="24"/>
        </w:rPr>
      </w:pPr>
    </w:p>
    <w:p w14:paraId="3B57F85A" w14:textId="77777777" w:rsidR="009C1D0A" w:rsidRDefault="009C1D0A" w:rsidP="56B46FA7">
      <w:pPr>
        <w:rPr>
          <w:rFonts w:ascii="Arial" w:eastAsia="Arial" w:hAnsi="Arial" w:cs="Arial"/>
          <w:sz w:val="24"/>
          <w:szCs w:val="24"/>
        </w:rPr>
      </w:pPr>
    </w:p>
    <w:p w14:paraId="6F830521" w14:textId="77777777" w:rsidR="009C1D0A" w:rsidRDefault="009C1D0A" w:rsidP="6B0DB64E">
      <w:pPr>
        <w:spacing w:after="0" w:line="276" w:lineRule="auto"/>
        <w:jc w:val="both"/>
        <w:rPr>
          <w:sz w:val="24"/>
          <w:szCs w:val="24"/>
        </w:rPr>
      </w:pPr>
      <w:r w:rsidRPr="6B0DB64E">
        <w:rPr>
          <w:rFonts w:ascii="Arial" w:eastAsia="Arial" w:hAnsi="Arial" w:cs="Arial"/>
          <w:b/>
          <w:bCs/>
          <w:sz w:val="24"/>
          <w:szCs w:val="24"/>
          <w:lang w:bidi="en-US"/>
        </w:rPr>
        <w:lastRenderedPageBreak/>
        <w:t xml:space="preserve">ANEXO </w:t>
      </w:r>
      <w:r>
        <w:rPr>
          <w:rFonts w:ascii="Arial" w:eastAsia="Arial" w:hAnsi="Arial" w:cs="Arial"/>
          <w:b/>
          <w:bCs/>
          <w:sz w:val="24"/>
          <w:szCs w:val="24"/>
          <w:lang w:bidi="en-US"/>
        </w:rPr>
        <w:t>3</w:t>
      </w:r>
      <w:r w:rsidRPr="6B0DB64E">
        <w:rPr>
          <w:rFonts w:ascii="Arial" w:eastAsia="Arial" w:hAnsi="Arial" w:cs="Arial"/>
          <w:b/>
          <w:bCs/>
          <w:sz w:val="24"/>
          <w:szCs w:val="24"/>
          <w:lang w:bidi="en-US"/>
        </w:rPr>
        <w:t>:</w:t>
      </w:r>
      <w:r w:rsidRPr="6B0DB64E">
        <w:rPr>
          <w:rFonts w:ascii="Arial" w:eastAsia="Arial" w:hAnsi="Arial" w:cs="Arial"/>
          <w:sz w:val="24"/>
          <w:szCs w:val="24"/>
          <w:lang w:bidi="en-US"/>
        </w:rPr>
        <w:t xml:space="preserve"> COMPENSACIÓN PARA PARTICIPANTES / RECETARIO</w:t>
      </w:r>
      <w:r>
        <w:rPr>
          <w:noProof/>
        </w:rPr>
        <w:drawing>
          <wp:inline distT="0" distB="0" distL="0" distR="0" wp14:anchorId="5F81AC40" wp14:editId="0CB9EE97">
            <wp:extent cx="4932160" cy="6882062"/>
            <wp:effectExtent l="0" t="0" r="0" b="0"/>
            <wp:docPr id="494636743" name="Imagen 494636743" descr="Interfaz de usuario gráfica,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94636743"/>
                    <pic:cNvPicPr/>
                  </pic:nvPicPr>
                  <pic:blipFill>
                    <a:blip r:embed="rId35">
                      <a:extLst>
                        <a:ext uri="{28A0092B-C50C-407E-A947-70E740481C1C}">
                          <a14:useLocalDpi xmlns:a14="http://schemas.microsoft.com/office/drawing/2010/main" val="0"/>
                        </a:ext>
                      </a:extLst>
                    </a:blip>
                    <a:srcRect r="1714"/>
                    <a:stretch>
                      <a:fillRect/>
                    </a:stretch>
                  </pic:blipFill>
                  <pic:spPr>
                    <a:xfrm>
                      <a:off x="0" y="0"/>
                      <a:ext cx="4932160" cy="6882062"/>
                    </a:xfrm>
                    <a:prstGeom prst="rect">
                      <a:avLst/>
                    </a:prstGeom>
                  </pic:spPr>
                </pic:pic>
              </a:graphicData>
            </a:graphic>
          </wp:inline>
        </w:drawing>
      </w:r>
      <w:r>
        <w:br/>
      </w:r>
      <w:r>
        <w:rPr>
          <w:noProof/>
        </w:rPr>
        <w:lastRenderedPageBreak/>
        <w:drawing>
          <wp:inline distT="0" distB="0" distL="0" distR="0" wp14:anchorId="5402DA71" wp14:editId="26D847B0">
            <wp:extent cx="5107550" cy="7199999"/>
            <wp:effectExtent l="0" t="0" r="0" b="1270"/>
            <wp:docPr id="1918068045" name="Imagen 1918068045"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18068045"/>
                    <pic:cNvPicPr/>
                  </pic:nvPicPr>
                  <pic:blipFill>
                    <a:blip r:embed="rId36" cstate="print">
                      <a:extLst>
                        <a:ext uri="{28A0092B-C50C-407E-A947-70E740481C1C}">
                          <a14:useLocalDpi xmlns:a14="http://schemas.microsoft.com/office/drawing/2010/main" val="0"/>
                        </a:ext>
                      </a:extLst>
                    </a:blip>
                    <a:stretch>
                      <a:fillRect/>
                    </a:stretch>
                  </pic:blipFill>
                  <pic:spPr>
                    <a:xfrm>
                      <a:off x="0" y="0"/>
                      <a:ext cx="5107550" cy="7199999"/>
                    </a:xfrm>
                    <a:prstGeom prst="rect">
                      <a:avLst/>
                    </a:prstGeom>
                  </pic:spPr>
                </pic:pic>
              </a:graphicData>
            </a:graphic>
          </wp:inline>
        </w:drawing>
      </w:r>
    </w:p>
    <w:p w14:paraId="1068B675" w14:textId="77777777" w:rsidR="009C1D0A" w:rsidRDefault="009C1D0A" w:rsidP="6B0DB64E">
      <w:pPr>
        <w:rPr>
          <w:sz w:val="24"/>
          <w:szCs w:val="24"/>
        </w:rPr>
      </w:pPr>
      <w:r>
        <w:rPr>
          <w:noProof/>
        </w:rPr>
        <w:lastRenderedPageBreak/>
        <w:drawing>
          <wp:inline distT="0" distB="0" distL="0" distR="0" wp14:anchorId="16F4191C" wp14:editId="1D281C74">
            <wp:extent cx="5107550" cy="7199999"/>
            <wp:effectExtent l="0" t="0" r="0" b="1270"/>
            <wp:docPr id="1439753827" name="Imagen 1439753827" descr="Una captura de pantalla de un celular de un mensaje con una foto de comid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39753827"/>
                    <pic:cNvPicPr/>
                  </pic:nvPicPr>
                  <pic:blipFill>
                    <a:blip r:embed="rId37" cstate="print">
                      <a:extLst>
                        <a:ext uri="{28A0092B-C50C-407E-A947-70E740481C1C}">
                          <a14:useLocalDpi xmlns:a14="http://schemas.microsoft.com/office/drawing/2010/main" val="0"/>
                        </a:ext>
                      </a:extLst>
                    </a:blip>
                    <a:stretch>
                      <a:fillRect/>
                    </a:stretch>
                  </pic:blipFill>
                  <pic:spPr>
                    <a:xfrm>
                      <a:off x="0" y="0"/>
                      <a:ext cx="5107550" cy="7199999"/>
                    </a:xfrm>
                    <a:prstGeom prst="rect">
                      <a:avLst/>
                    </a:prstGeom>
                  </pic:spPr>
                </pic:pic>
              </a:graphicData>
            </a:graphic>
          </wp:inline>
        </w:drawing>
      </w:r>
    </w:p>
    <w:p w14:paraId="1C2C5689" w14:textId="77777777" w:rsidR="009C1D0A" w:rsidRDefault="009C1D0A">
      <w:r>
        <w:rPr>
          <w:noProof/>
        </w:rPr>
        <w:lastRenderedPageBreak/>
        <w:drawing>
          <wp:inline distT="0" distB="0" distL="0" distR="0" wp14:anchorId="5438916D" wp14:editId="44D43CAA">
            <wp:extent cx="5107550" cy="7199999"/>
            <wp:effectExtent l="0" t="0" r="0" b="1270"/>
            <wp:docPr id="1388758959" name="Imagen 1388758959"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pic:nvPicPr>
                  <pic:blipFill>
                    <a:blip r:embed="rId38" cstate="print">
                      <a:extLst>
                        <a:ext uri="{28A0092B-C50C-407E-A947-70E740481C1C}">
                          <a14:useLocalDpi xmlns:a14="http://schemas.microsoft.com/office/drawing/2010/main" val="0"/>
                        </a:ext>
                      </a:extLst>
                    </a:blip>
                    <a:stretch>
                      <a:fillRect/>
                    </a:stretch>
                  </pic:blipFill>
                  <pic:spPr>
                    <a:xfrm>
                      <a:off x="0" y="0"/>
                      <a:ext cx="5107550" cy="7199999"/>
                    </a:xfrm>
                    <a:prstGeom prst="rect">
                      <a:avLst/>
                    </a:prstGeom>
                  </pic:spPr>
                </pic:pic>
              </a:graphicData>
            </a:graphic>
          </wp:inline>
        </w:drawing>
      </w:r>
    </w:p>
    <w:p w14:paraId="6C0089CD" w14:textId="77777777" w:rsidR="009C1D0A" w:rsidRDefault="009C1D0A">
      <w:r>
        <w:rPr>
          <w:noProof/>
        </w:rPr>
        <w:lastRenderedPageBreak/>
        <w:drawing>
          <wp:inline distT="0" distB="0" distL="0" distR="0" wp14:anchorId="5D143BC1" wp14:editId="148EC97B">
            <wp:extent cx="5107550" cy="7199999"/>
            <wp:effectExtent l="0" t="0" r="0" b="1270"/>
            <wp:docPr id="780520266" name="Imagen 780520266"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pic:nvPicPr>
                  <pic:blipFill>
                    <a:blip r:embed="rId39" cstate="print">
                      <a:extLst>
                        <a:ext uri="{28A0092B-C50C-407E-A947-70E740481C1C}">
                          <a14:useLocalDpi xmlns:a14="http://schemas.microsoft.com/office/drawing/2010/main" val="0"/>
                        </a:ext>
                      </a:extLst>
                    </a:blip>
                    <a:stretch>
                      <a:fillRect/>
                    </a:stretch>
                  </pic:blipFill>
                  <pic:spPr>
                    <a:xfrm>
                      <a:off x="0" y="0"/>
                      <a:ext cx="5107550" cy="7199999"/>
                    </a:xfrm>
                    <a:prstGeom prst="rect">
                      <a:avLst/>
                    </a:prstGeom>
                  </pic:spPr>
                </pic:pic>
              </a:graphicData>
            </a:graphic>
          </wp:inline>
        </w:drawing>
      </w:r>
    </w:p>
    <w:p w14:paraId="6BB37AFA" w14:textId="77777777" w:rsidR="009C1D0A" w:rsidRDefault="009C1D0A">
      <w:r>
        <w:rPr>
          <w:noProof/>
        </w:rPr>
        <w:lastRenderedPageBreak/>
        <w:drawing>
          <wp:inline distT="0" distB="0" distL="0" distR="0" wp14:anchorId="3715BA6A" wp14:editId="515DBFAA">
            <wp:extent cx="5107550" cy="7199999"/>
            <wp:effectExtent l="0" t="0" r="0" b="1270"/>
            <wp:docPr id="1462080837" name="Imagen 1462080837"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pic:nvPicPr>
                  <pic:blipFill>
                    <a:blip r:embed="rId40" cstate="print">
                      <a:extLst>
                        <a:ext uri="{28A0092B-C50C-407E-A947-70E740481C1C}">
                          <a14:useLocalDpi xmlns:a14="http://schemas.microsoft.com/office/drawing/2010/main" val="0"/>
                        </a:ext>
                      </a:extLst>
                    </a:blip>
                    <a:stretch>
                      <a:fillRect/>
                    </a:stretch>
                  </pic:blipFill>
                  <pic:spPr>
                    <a:xfrm>
                      <a:off x="0" y="0"/>
                      <a:ext cx="5107550" cy="7199999"/>
                    </a:xfrm>
                    <a:prstGeom prst="rect">
                      <a:avLst/>
                    </a:prstGeom>
                  </pic:spPr>
                </pic:pic>
              </a:graphicData>
            </a:graphic>
          </wp:inline>
        </w:drawing>
      </w:r>
    </w:p>
    <w:p w14:paraId="5EF6DEC4" w14:textId="77777777" w:rsidR="00C467AB" w:rsidRDefault="00C467AB">
      <w:pPr>
        <w:spacing w:before="76"/>
        <w:ind w:left="100"/>
        <w:rPr>
          <w:rFonts w:ascii="Arial" w:hAnsi="Arial" w:cs="Arial"/>
          <w:b/>
          <w:bCs/>
          <w:sz w:val="24"/>
          <w:szCs w:val="24"/>
        </w:rPr>
      </w:pPr>
    </w:p>
    <w:p w14:paraId="572A0861" w14:textId="69EA5CCC" w:rsidR="00C467AB" w:rsidRPr="00BD288C" w:rsidRDefault="00C467AB">
      <w:pPr>
        <w:spacing w:before="76"/>
        <w:ind w:left="100"/>
        <w:rPr>
          <w:rFonts w:ascii="Arial" w:hAnsi="Arial" w:cs="Arial"/>
          <w:sz w:val="24"/>
          <w:szCs w:val="24"/>
        </w:rPr>
      </w:pPr>
      <w:r w:rsidRPr="00BD288C">
        <w:rPr>
          <w:rFonts w:ascii="Arial" w:hAnsi="Arial" w:cs="Arial"/>
          <w:b/>
          <w:bCs/>
          <w:sz w:val="24"/>
          <w:szCs w:val="24"/>
        </w:rPr>
        <w:lastRenderedPageBreak/>
        <w:t>ANEXO IV:</w:t>
      </w:r>
      <w:r>
        <w:rPr>
          <w:rFonts w:ascii="Arial" w:hAnsi="Arial" w:cs="Arial"/>
          <w:sz w:val="24"/>
          <w:szCs w:val="24"/>
        </w:rPr>
        <w:t xml:space="preserve"> ACTA DE APROBACIÓN CEC PG</w:t>
      </w:r>
    </w:p>
    <w:p w14:paraId="02904F94" w14:textId="77777777" w:rsidR="00C467AB" w:rsidRDefault="00C467AB">
      <w:pPr>
        <w:spacing w:before="76"/>
        <w:ind w:left="100"/>
        <w:rPr>
          <w:sz w:val="20"/>
        </w:rPr>
      </w:pPr>
      <w:r>
        <w:rPr>
          <w:sz w:val="20"/>
        </w:rPr>
        <w:t>FACULTAD</w:t>
      </w:r>
      <w:r>
        <w:rPr>
          <w:spacing w:val="-2"/>
          <w:sz w:val="20"/>
        </w:rPr>
        <w:t xml:space="preserve"> </w:t>
      </w:r>
      <w:r>
        <w:rPr>
          <w:sz w:val="20"/>
        </w:rPr>
        <w:t>DE</w:t>
      </w:r>
      <w:r>
        <w:rPr>
          <w:spacing w:val="-2"/>
          <w:sz w:val="20"/>
        </w:rPr>
        <w:t xml:space="preserve"> </w:t>
      </w:r>
      <w:r>
        <w:rPr>
          <w:sz w:val="20"/>
        </w:rPr>
        <w:t>MEDICINA</w:t>
      </w:r>
    </w:p>
    <w:p w14:paraId="7549882D" w14:textId="77777777" w:rsidR="00C467AB" w:rsidRDefault="00C467AB">
      <w:pPr>
        <w:spacing w:before="3"/>
        <w:ind w:left="100" w:right="4067"/>
        <w:rPr>
          <w:sz w:val="20"/>
        </w:rPr>
      </w:pPr>
      <w:r>
        <w:rPr>
          <w:sz w:val="20"/>
        </w:rPr>
        <w:t>UNIVERSIDAD DEL DESARROLLO – CLINICA ALEMANA</w:t>
      </w:r>
      <w:r>
        <w:rPr>
          <w:spacing w:val="-60"/>
          <w:sz w:val="20"/>
        </w:rPr>
        <w:t xml:space="preserve"> </w:t>
      </w:r>
      <w:r>
        <w:rPr>
          <w:sz w:val="20"/>
        </w:rPr>
        <w:t>CENTRO</w:t>
      </w:r>
      <w:r>
        <w:rPr>
          <w:spacing w:val="-2"/>
          <w:sz w:val="20"/>
        </w:rPr>
        <w:t xml:space="preserve"> </w:t>
      </w:r>
      <w:r>
        <w:rPr>
          <w:sz w:val="20"/>
        </w:rPr>
        <w:t>DE</w:t>
      </w:r>
      <w:r>
        <w:rPr>
          <w:spacing w:val="1"/>
          <w:sz w:val="20"/>
        </w:rPr>
        <w:t xml:space="preserve"> </w:t>
      </w:r>
      <w:r>
        <w:rPr>
          <w:sz w:val="20"/>
        </w:rPr>
        <w:t>BIOETICA</w:t>
      </w:r>
    </w:p>
    <w:p w14:paraId="20FA1505" w14:textId="77777777" w:rsidR="00C467AB" w:rsidRDefault="00C467AB">
      <w:pPr>
        <w:spacing w:line="239" w:lineRule="exact"/>
        <w:ind w:left="100"/>
        <w:rPr>
          <w:sz w:val="20"/>
        </w:rPr>
      </w:pPr>
      <w:r>
        <w:rPr>
          <w:sz w:val="20"/>
        </w:rPr>
        <w:t>COMITE</w:t>
      </w:r>
      <w:r>
        <w:rPr>
          <w:spacing w:val="-2"/>
          <w:sz w:val="20"/>
        </w:rPr>
        <w:t xml:space="preserve"> </w:t>
      </w:r>
      <w:r>
        <w:rPr>
          <w:sz w:val="20"/>
        </w:rPr>
        <w:t>DE</w:t>
      </w:r>
      <w:r>
        <w:rPr>
          <w:spacing w:val="-1"/>
          <w:sz w:val="20"/>
        </w:rPr>
        <w:t xml:space="preserve"> </w:t>
      </w:r>
      <w:r>
        <w:rPr>
          <w:sz w:val="20"/>
        </w:rPr>
        <w:t>ETICA</w:t>
      </w:r>
      <w:r>
        <w:rPr>
          <w:spacing w:val="-1"/>
          <w:sz w:val="20"/>
        </w:rPr>
        <w:t xml:space="preserve"> </w:t>
      </w:r>
      <w:r>
        <w:rPr>
          <w:sz w:val="20"/>
        </w:rPr>
        <w:t>CIENTIFICO</w:t>
      </w:r>
      <w:r>
        <w:rPr>
          <w:spacing w:val="-3"/>
          <w:sz w:val="20"/>
        </w:rPr>
        <w:t xml:space="preserve"> </w:t>
      </w:r>
      <w:r>
        <w:rPr>
          <w:sz w:val="20"/>
        </w:rPr>
        <w:t>DE</w:t>
      </w:r>
      <w:r>
        <w:rPr>
          <w:spacing w:val="-2"/>
          <w:sz w:val="20"/>
        </w:rPr>
        <w:t xml:space="preserve"> </w:t>
      </w:r>
      <w:r>
        <w:rPr>
          <w:sz w:val="20"/>
        </w:rPr>
        <w:t>PRE-GRADO</w:t>
      </w:r>
    </w:p>
    <w:p w14:paraId="35053629" w14:textId="77777777" w:rsidR="00C467AB" w:rsidRDefault="00C467AB">
      <w:pPr>
        <w:pStyle w:val="Textoindependiente"/>
        <w:rPr>
          <w:sz w:val="24"/>
        </w:rPr>
      </w:pPr>
    </w:p>
    <w:p w14:paraId="23FB9877" w14:textId="77777777" w:rsidR="00C467AB" w:rsidRDefault="00C467AB">
      <w:pPr>
        <w:spacing w:before="193"/>
        <w:ind w:left="2657"/>
        <w:rPr>
          <w:rFonts w:ascii="Times New Roman"/>
          <w:b/>
          <w:sz w:val="24"/>
        </w:rPr>
      </w:pPr>
      <w:r>
        <w:rPr>
          <w:rFonts w:ascii="Times New Roman"/>
          <w:b/>
          <w:sz w:val="24"/>
        </w:rPr>
        <w:t>ACTA</w:t>
      </w:r>
      <w:r>
        <w:rPr>
          <w:rFonts w:ascii="Times New Roman"/>
          <w:b/>
          <w:spacing w:val="-7"/>
          <w:sz w:val="24"/>
        </w:rPr>
        <w:t xml:space="preserve"> </w:t>
      </w:r>
      <w:r>
        <w:rPr>
          <w:rFonts w:ascii="Times New Roman"/>
          <w:b/>
          <w:sz w:val="24"/>
        </w:rPr>
        <w:t>DE</w:t>
      </w:r>
      <w:r>
        <w:rPr>
          <w:rFonts w:ascii="Times New Roman"/>
          <w:b/>
          <w:spacing w:val="-2"/>
          <w:sz w:val="24"/>
        </w:rPr>
        <w:t xml:space="preserve"> </w:t>
      </w:r>
      <w:r>
        <w:rPr>
          <w:rFonts w:ascii="Times New Roman"/>
          <w:b/>
          <w:sz w:val="24"/>
        </w:rPr>
        <w:t>APROBACION</w:t>
      </w:r>
    </w:p>
    <w:p w14:paraId="0614D158" w14:textId="77777777" w:rsidR="00C467AB" w:rsidRDefault="00C467AB">
      <w:pPr>
        <w:pStyle w:val="Textoindependiente"/>
        <w:spacing w:before="2"/>
        <w:rPr>
          <w:rFonts w:ascii="Times New Roman"/>
          <w:b/>
          <w:sz w:val="18"/>
        </w:rPr>
      </w:pPr>
      <w:r>
        <w:rPr>
          <w:noProof/>
        </w:rPr>
        <mc:AlternateContent>
          <mc:Choice Requires="wps">
            <w:drawing>
              <wp:anchor distT="0" distB="0" distL="0" distR="0" simplePos="0" relativeHeight="251667456" behindDoc="1" locked="0" layoutInCell="1" allowOverlap="1" wp14:anchorId="2D8E69BE" wp14:editId="4B7B6847">
                <wp:simplePos x="0" y="0"/>
                <wp:positionH relativeFrom="page">
                  <wp:posOffset>2908935</wp:posOffset>
                </wp:positionH>
                <wp:positionV relativeFrom="paragraph">
                  <wp:posOffset>163195</wp:posOffset>
                </wp:positionV>
                <wp:extent cx="1419225" cy="352425"/>
                <wp:effectExtent l="0" t="0" r="0" b="0"/>
                <wp:wrapTopAndBottom/>
                <wp:docPr id="185648410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9225" cy="35242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1514B9D6" w14:textId="77777777" w:rsidR="00C467AB" w:rsidRDefault="00C467AB">
                            <w:pPr>
                              <w:spacing w:before="76"/>
                              <w:ind w:left="461"/>
                              <w:rPr>
                                <w:rFonts w:ascii="Calibri"/>
                                <w:sz w:val="26"/>
                              </w:rPr>
                            </w:pPr>
                            <w:r>
                              <w:rPr>
                                <w:rFonts w:ascii="Calibri"/>
                                <w:sz w:val="26"/>
                              </w:rPr>
                              <w:t>PG_2023-15</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D8E69BE" id="_x0000_t202" coordsize="21600,21600" o:spt="202" path="m,l,21600r21600,l21600,xe">
                <v:stroke joinstyle="miter"/>
                <v:path gradientshapeok="t" o:connecttype="rect"/>
              </v:shapetype>
              <v:shape id="Text Box 5" o:spid="_x0000_s1026" type="#_x0000_t202" style="position:absolute;margin-left:229.05pt;margin-top:12.85pt;width:111.75pt;height:27.75pt;z-index:-25164902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" filled="f">
                <v:textbox inset="0,0,0,0">
                  <w:txbxContent>
                    <w:p w14:paraId="1514B9D6" w14:textId="77777777" w:rsidR="00C467AB" w:rsidRDefault="00C467AB">
                      <w:pPr>
                        <w:spacing w:before="76"/>
                        <w:ind w:left="461"/>
                        <w:rPr>
                          <w:rFonts w:ascii="Calibri"/>
                          <w:sz w:val="26"/>
                        </w:rPr>
                      </w:pPr>
                      <w:r>
                        <w:rPr>
                          <w:rFonts w:ascii="Calibri"/>
                          <w:sz w:val="26"/>
                        </w:rPr>
                        <w:t>PG_2023-15</w:t>
                      </w:r>
                    </w:p>
                  </w:txbxContent>
                </v:textbox>
                <w10:wrap type="topAndBottom" anchorx="page"/>
              </v:shape>
            </w:pict>
          </mc:Fallback>
        </mc:AlternateContent>
      </w:r>
    </w:p>
    <w:p w14:paraId="67AFD4B7" w14:textId="77777777" w:rsidR="00C467AB" w:rsidRDefault="00C467AB">
      <w:pPr>
        <w:pStyle w:val="Textoindependiente"/>
        <w:spacing w:before="183"/>
        <w:ind w:left="5842"/>
      </w:pPr>
      <w:r>
        <w:t>Santiago,</w:t>
      </w:r>
      <w:r>
        <w:rPr>
          <w:spacing w:val="-1"/>
        </w:rPr>
        <w:t xml:space="preserve"> </w:t>
      </w:r>
      <w:r>
        <w:t>22</w:t>
      </w:r>
      <w:r>
        <w:rPr>
          <w:spacing w:val="-2"/>
        </w:rPr>
        <w:t xml:space="preserve"> </w:t>
      </w:r>
      <w:r>
        <w:t>de</w:t>
      </w:r>
      <w:r>
        <w:rPr>
          <w:spacing w:val="-2"/>
        </w:rPr>
        <w:t xml:space="preserve"> </w:t>
      </w:r>
      <w:r>
        <w:t>agosto</w:t>
      </w:r>
      <w:r>
        <w:rPr>
          <w:spacing w:val="-2"/>
        </w:rPr>
        <w:t xml:space="preserve"> </w:t>
      </w:r>
      <w:r>
        <w:t>de</w:t>
      </w:r>
      <w:r>
        <w:rPr>
          <w:spacing w:val="-2"/>
        </w:rPr>
        <w:t xml:space="preserve"> </w:t>
      </w:r>
      <w:r>
        <w:t>2023</w:t>
      </w:r>
    </w:p>
    <w:p w14:paraId="5F804FB6" w14:textId="77777777" w:rsidR="00C467AB" w:rsidRDefault="00C467AB">
      <w:pPr>
        <w:pStyle w:val="Textoindependiente"/>
        <w:spacing w:before="163"/>
        <w:ind w:left="100" w:right="93"/>
      </w:pPr>
      <w:r>
        <w:t>Autores</w:t>
      </w:r>
      <w:r>
        <w:rPr>
          <w:spacing w:val="-3"/>
        </w:rPr>
        <w:t xml:space="preserve"> </w:t>
      </w:r>
      <w:r>
        <w:t>responsables:</w:t>
      </w:r>
      <w:r>
        <w:rPr>
          <w:spacing w:val="-7"/>
        </w:rPr>
        <w:t xml:space="preserve"> </w:t>
      </w:r>
      <w:r>
        <w:t>Pascale</w:t>
      </w:r>
      <w:r>
        <w:rPr>
          <w:spacing w:val="-5"/>
        </w:rPr>
        <w:t xml:space="preserve"> </w:t>
      </w:r>
      <w:proofErr w:type="spellStart"/>
      <w:r>
        <w:t>Borie</w:t>
      </w:r>
      <w:proofErr w:type="spellEnd"/>
      <w:r>
        <w:t>,</w:t>
      </w:r>
      <w:r>
        <w:rPr>
          <w:spacing w:val="-3"/>
        </w:rPr>
        <w:t xml:space="preserve"> </w:t>
      </w:r>
      <w:r>
        <w:t>Sharon</w:t>
      </w:r>
      <w:r>
        <w:rPr>
          <w:spacing w:val="-4"/>
        </w:rPr>
        <w:t xml:space="preserve"> </w:t>
      </w:r>
      <w:r>
        <w:t>Hartmann,</w:t>
      </w:r>
      <w:r>
        <w:rPr>
          <w:spacing w:val="-4"/>
        </w:rPr>
        <w:t xml:space="preserve"> </w:t>
      </w:r>
      <w:r>
        <w:t>Anaís</w:t>
      </w:r>
      <w:r>
        <w:rPr>
          <w:spacing w:val="-4"/>
        </w:rPr>
        <w:t xml:space="preserve"> </w:t>
      </w:r>
      <w:r>
        <w:t>Henríquez,</w:t>
      </w:r>
      <w:r>
        <w:rPr>
          <w:spacing w:val="-4"/>
        </w:rPr>
        <w:t xml:space="preserve"> </w:t>
      </w:r>
      <w:r>
        <w:t>Josefina</w:t>
      </w:r>
      <w:r>
        <w:rPr>
          <w:spacing w:val="-65"/>
        </w:rPr>
        <w:t xml:space="preserve"> </w:t>
      </w:r>
      <w:r>
        <w:t>Mardones</w:t>
      </w:r>
    </w:p>
    <w:p w14:paraId="587EF426" w14:textId="77777777" w:rsidR="00C467AB" w:rsidRDefault="00C467AB">
      <w:pPr>
        <w:pStyle w:val="Textoindependiente"/>
        <w:spacing w:before="165"/>
        <w:ind w:left="100"/>
      </w:pPr>
      <w:r>
        <w:t>Tutora:</w:t>
      </w:r>
      <w:r>
        <w:rPr>
          <w:spacing w:val="-4"/>
        </w:rPr>
        <w:t xml:space="preserve"> </w:t>
      </w:r>
      <w:r>
        <w:t>Karina</w:t>
      </w:r>
      <w:r>
        <w:rPr>
          <w:spacing w:val="-2"/>
        </w:rPr>
        <w:t xml:space="preserve"> </w:t>
      </w:r>
      <w:r>
        <w:t>Etchegaray</w:t>
      </w:r>
    </w:p>
    <w:p w14:paraId="19693963" w14:textId="77777777" w:rsidR="00C467AB" w:rsidRPr="00AE07D5" w:rsidRDefault="00C467AB">
      <w:pPr>
        <w:spacing w:before="179"/>
        <w:ind w:left="100" w:right="1000"/>
        <w:rPr>
          <w:rFonts w:ascii="Tahoma" w:hAnsi="Tahoma" w:cs="Tahoma"/>
          <w:b/>
        </w:rPr>
      </w:pPr>
      <w:r w:rsidRPr="00AE07D5">
        <w:rPr>
          <w:rFonts w:ascii="Tahoma" w:hAnsi="Tahoma" w:cs="Tahoma"/>
        </w:rPr>
        <w:t xml:space="preserve">Institución: </w:t>
      </w:r>
      <w:r w:rsidRPr="00AE07D5">
        <w:rPr>
          <w:rFonts w:ascii="Tahoma" w:hAnsi="Tahoma" w:cs="Tahoma"/>
          <w:b/>
        </w:rPr>
        <w:t>Carrera de Nutrición y Dietética, Facultad de Medicina Clínica</w:t>
      </w:r>
      <w:r w:rsidRPr="00AE07D5">
        <w:rPr>
          <w:rFonts w:ascii="Tahoma" w:hAnsi="Tahoma" w:cs="Tahoma"/>
          <w:b/>
          <w:spacing w:val="-62"/>
        </w:rPr>
        <w:t xml:space="preserve"> </w:t>
      </w:r>
      <w:r w:rsidRPr="00AE07D5">
        <w:rPr>
          <w:rFonts w:ascii="Tahoma" w:hAnsi="Tahoma" w:cs="Tahoma"/>
          <w:b/>
        </w:rPr>
        <w:t>Alemana</w:t>
      </w:r>
      <w:r w:rsidRPr="00AE07D5">
        <w:rPr>
          <w:rFonts w:ascii="Tahoma" w:hAnsi="Tahoma" w:cs="Tahoma"/>
          <w:b/>
          <w:spacing w:val="-2"/>
        </w:rPr>
        <w:t xml:space="preserve"> </w:t>
      </w:r>
      <w:r w:rsidRPr="00AE07D5">
        <w:rPr>
          <w:rFonts w:ascii="Tahoma" w:hAnsi="Tahoma" w:cs="Tahoma"/>
          <w:b/>
        </w:rPr>
        <w:t>Universidad</w:t>
      </w:r>
      <w:r w:rsidRPr="00AE07D5">
        <w:rPr>
          <w:rFonts w:ascii="Tahoma" w:hAnsi="Tahoma" w:cs="Tahoma"/>
          <w:b/>
          <w:spacing w:val="3"/>
        </w:rPr>
        <w:t xml:space="preserve"> </w:t>
      </w:r>
      <w:r w:rsidRPr="00AE07D5">
        <w:rPr>
          <w:rFonts w:ascii="Tahoma" w:hAnsi="Tahoma" w:cs="Tahoma"/>
          <w:b/>
        </w:rPr>
        <w:t>del</w:t>
      </w:r>
      <w:r w:rsidRPr="00AE07D5">
        <w:rPr>
          <w:rFonts w:ascii="Tahoma" w:hAnsi="Tahoma" w:cs="Tahoma"/>
          <w:b/>
          <w:spacing w:val="1"/>
        </w:rPr>
        <w:t xml:space="preserve"> </w:t>
      </w:r>
      <w:r w:rsidRPr="00AE07D5">
        <w:rPr>
          <w:rFonts w:ascii="Tahoma" w:hAnsi="Tahoma" w:cs="Tahoma"/>
          <w:b/>
        </w:rPr>
        <w:t>Desarrollo.</w:t>
      </w:r>
    </w:p>
    <w:p w14:paraId="74CB4DCC" w14:textId="77777777" w:rsidR="00C467AB" w:rsidRPr="00AE07D5" w:rsidRDefault="00C467AB">
      <w:pPr>
        <w:pStyle w:val="Textoindependiente"/>
        <w:spacing w:before="158" w:line="259" w:lineRule="auto"/>
        <w:ind w:left="100" w:right="151"/>
      </w:pPr>
      <w:r w:rsidRPr="00AE07D5">
        <w:t>Los</w:t>
      </w:r>
      <w:r w:rsidRPr="00AE07D5">
        <w:rPr>
          <w:spacing w:val="-2"/>
        </w:rPr>
        <w:t xml:space="preserve"> </w:t>
      </w:r>
      <w:r w:rsidRPr="00AE07D5">
        <w:t>siguientes</w:t>
      </w:r>
      <w:r w:rsidRPr="00AE07D5">
        <w:rPr>
          <w:spacing w:val="1"/>
        </w:rPr>
        <w:t xml:space="preserve"> </w:t>
      </w:r>
      <w:r w:rsidRPr="00AE07D5">
        <w:t>documentos</w:t>
      </w:r>
      <w:r w:rsidRPr="00AE07D5">
        <w:rPr>
          <w:spacing w:val="-1"/>
        </w:rPr>
        <w:t xml:space="preserve"> </w:t>
      </w:r>
      <w:r w:rsidRPr="00AE07D5">
        <w:t>han</w:t>
      </w:r>
      <w:r w:rsidRPr="00AE07D5">
        <w:rPr>
          <w:spacing w:val="-6"/>
        </w:rPr>
        <w:t xml:space="preserve"> </w:t>
      </w:r>
      <w:r w:rsidRPr="00AE07D5">
        <w:t>sido</w:t>
      </w:r>
      <w:r w:rsidRPr="00AE07D5">
        <w:rPr>
          <w:spacing w:val="-2"/>
        </w:rPr>
        <w:t xml:space="preserve"> </w:t>
      </w:r>
      <w:r w:rsidRPr="00AE07D5">
        <w:t>analizados</w:t>
      </w:r>
      <w:r w:rsidRPr="00AE07D5">
        <w:rPr>
          <w:spacing w:val="-1"/>
        </w:rPr>
        <w:t xml:space="preserve"> </w:t>
      </w:r>
      <w:r w:rsidRPr="00AE07D5">
        <w:t>a</w:t>
      </w:r>
      <w:r w:rsidRPr="00AE07D5">
        <w:rPr>
          <w:spacing w:val="-2"/>
        </w:rPr>
        <w:t xml:space="preserve"> </w:t>
      </w:r>
      <w:r w:rsidRPr="00AE07D5">
        <w:t>la</w:t>
      </w:r>
      <w:r w:rsidRPr="00AE07D5">
        <w:rPr>
          <w:spacing w:val="-2"/>
        </w:rPr>
        <w:t xml:space="preserve"> </w:t>
      </w:r>
      <w:r w:rsidRPr="00AE07D5">
        <w:t>luz</w:t>
      </w:r>
      <w:r w:rsidRPr="00AE07D5">
        <w:rPr>
          <w:spacing w:val="-5"/>
        </w:rPr>
        <w:t xml:space="preserve"> </w:t>
      </w:r>
      <w:r w:rsidRPr="00AE07D5">
        <w:t>de</w:t>
      </w:r>
      <w:r w:rsidRPr="00AE07D5">
        <w:rPr>
          <w:spacing w:val="-3"/>
        </w:rPr>
        <w:t xml:space="preserve"> </w:t>
      </w:r>
      <w:r w:rsidRPr="00AE07D5">
        <w:t>los</w:t>
      </w:r>
      <w:r w:rsidRPr="00AE07D5">
        <w:rPr>
          <w:spacing w:val="-1"/>
        </w:rPr>
        <w:t xml:space="preserve"> </w:t>
      </w:r>
      <w:r w:rsidRPr="00AE07D5">
        <w:t>postulados</w:t>
      </w:r>
      <w:r w:rsidRPr="00AE07D5">
        <w:rPr>
          <w:spacing w:val="-1"/>
        </w:rPr>
        <w:t xml:space="preserve"> </w:t>
      </w:r>
      <w:r w:rsidRPr="00AE07D5">
        <w:t>de</w:t>
      </w:r>
      <w:r w:rsidRPr="00AE07D5">
        <w:rPr>
          <w:spacing w:val="-3"/>
        </w:rPr>
        <w:t xml:space="preserve"> </w:t>
      </w:r>
      <w:r w:rsidRPr="00AE07D5">
        <w:t>la</w:t>
      </w:r>
      <w:r w:rsidRPr="00AE07D5">
        <w:rPr>
          <w:spacing w:val="-2"/>
        </w:rPr>
        <w:t xml:space="preserve"> </w:t>
      </w:r>
      <w:r w:rsidRPr="00AE07D5">
        <w:t>declaración</w:t>
      </w:r>
      <w:r w:rsidRPr="00AE07D5">
        <w:rPr>
          <w:spacing w:val="-65"/>
        </w:rPr>
        <w:t xml:space="preserve"> </w:t>
      </w:r>
      <w:r w:rsidRPr="00AE07D5">
        <w:t>de</w:t>
      </w:r>
      <w:r w:rsidRPr="00AE07D5">
        <w:rPr>
          <w:spacing w:val="-1"/>
        </w:rPr>
        <w:t xml:space="preserve"> </w:t>
      </w:r>
      <w:r w:rsidRPr="00AE07D5">
        <w:t>Helsinki,</w:t>
      </w:r>
      <w:r w:rsidRPr="00AE07D5">
        <w:rPr>
          <w:spacing w:val="1"/>
        </w:rPr>
        <w:t xml:space="preserve"> </w:t>
      </w:r>
      <w:r w:rsidRPr="00AE07D5">
        <w:t>de la</w:t>
      </w:r>
      <w:r w:rsidRPr="00AE07D5">
        <w:rPr>
          <w:spacing w:val="1"/>
        </w:rPr>
        <w:t xml:space="preserve"> </w:t>
      </w:r>
      <w:r w:rsidRPr="00AE07D5">
        <w:t>Guía</w:t>
      </w:r>
      <w:r w:rsidRPr="00AE07D5">
        <w:rPr>
          <w:spacing w:val="-5"/>
        </w:rPr>
        <w:t xml:space="preserve"> </w:t>
      </w:r>
      <w:r w:rsidRPr="00AE07D5">
        <w:t>Internacional</w:t>
      </w:r>
      <w:r w:rsidRPr="00AE07D5">
        <w:rPr>
          <w:spacing w:val="2"/>
        </w:rPr>
        <w:t xml:space="preserve"> </w:t>
      </w:r>
      <w:r w:rsidRPr="00AE07D5">
        <w:t>de Ética</w:t>
      </w:r>
      <w:r w:rsidRPr="00AE07D5">
        <w:rPr>
          <w:spacing w:val="1"/>
        </w:rPr>
        <w:t xml:space="preserve"> </w:t>
      </w:r>
      <w:r w:rsidRPr="00AE07D5">
        <w:t>para la</w:t>
      </w:r>
      <w:r w:rsidRPr="00AE07D5">
        <w:rPr>
          <w:spacing w:val="1"/>
        </w:rPr>
        <w:t xml:space="preserve"> </w:t>
      </w:r>
      <w:r w:rsidRPr="00AE07D5">
        <w:t>Investigación</w:t>
      </w:r>
      <w:r w:rsidRPr="00AE07D5">
        <w:rPr>
          <w:spacing w:val="1"/>
        </w:rPr>
        <w:t xml:space="preserve"> </w:t>
      </w:r>
      <w:r w:rsidRPr="00AE07D5">
        <w:t>Biomédica</w:t>
      </w:r>
      <w:r w:rsidRPr="00AE07D5">
        <w:rPr>
          <w:spacing w:val="1"/>
        </w:rPr>
        <w:t xml:space="preserve"> </w:t>
      </w:r>
      <w:r w:rsidRPr="00AE07D5">
        <w:t>que</w:t>
      </w:r>
      <w:r w:rsidRPr="00AE07D5">
        <w:rPr>
          <w:spacing w:val="1"/>
        </w:rPr>
        <w:t xml:space="preserve"> </w:t>
      </w:r>
      <w:r w:rsidRPr="00AE07D5">
        <w:t>involucra sujetos humanos CIOMS 2016, y de las Guías de Buena Práctica Clínica de ICH</w:t>
      </w:r>
      <w:r w:rsidRPr="00AE07D5">
        <w:rPr>
          <w:spacing w:val="1"/>
        </w:rPr>
        <w:t xml:space="preserve"> </w:t>
      </w:r>
      <w:r w:rsidRPr="00AE07D5">
        <w:t>1996:</w:t>
      </w:r>
    </w:p>
    <w:p w14:paraId="36748C36" w14:textId="77777777" w:rsidR="00C467AB" w:rsidRPr="00AE07D5" w:rsidRDefault="00C467AB" w:rsidP="00C467AB">
      <w:pPr>
        <w:pStyle w:val="Prrafodelista"/>
        <w:widowControl w:val="0"/>
        <w:numPr>
          <w:ilvl w:val="0"/>
          <w:numId w:val="41"/>
        </w:numPr>
        <w:tabs>
          <w:tab w:val="left" w:pos="821"/>
        </w:tabs>
        <w:autoSpaceDE w:val="0"/>
        <w:autoSpaceDN w:val="0"/>
        <w:spacing w:before="157" w:after="0" w:line="240" w:lineRule="auto"/>
        <w:ind w:right="509"/>
        <w:contextualSpacing w:val="0"/>
        <w:rPr>
          <w:rFonts w:ascii="Tahoma" w:hAnsi="Tahoma" w:cs="Tahoma"/>
        </w:rPr>
      </w:pPr>
      <w:r w:rsidRPr="00AE07D5">
        <w:rPr>
          <w:rFonts w:ascii="Tahoma" w:hAnsi="Tahoma" w:cs="Tahoma"/>
        </w:rPr>
        <w:t>Proyecto de</w:t>
      </w:r>
      <w:r w:rsidRPr="00AE07D5">
        <w:rPr>
          <w:rFonts w:ascii="Tahoma" w:hAnsi="Tahoma" w:cs="Tahoma"/>
          <w:spacing w:val="-4"/>
        </w:rPr>
        <w:t xml:space="preserve"> </w:t>
      </w:r>
      <w:r w:rsidRPr="00AE07D5">
        <w:rPr>
          <w:rFonts w:ascii="Tahoma" w:hAnsi="Tahoma" w:cs="Tahoma"/>
        </w:rPr>
        <w:t>Investigación:</w:t>
      </w:r>
      <w:r w:rsidRPr="00AE07D5">
        <w:rPr>
          <w:rFonts w:ascii="Tahoma" w:hAnsi="Tahoma" w:cs="Tahoma"/>
          <w:spacing w:val="-6"/>
        </w:rPr>
        <w:t xml:space="preserve"> </w:t>
      </w:r>
      <w:r w:rsidRPr="00AE07D5">
        <w:rPr>
          <w:rFonts w:ascii="Tahoma" w:hAnsi="Tahoma" w:cs="Tahoma"/>
        </w:rPr>
        <w:t>“Factores</w:t>
      </w:r>
      <w:r w:rsidRPr="00AE07D5">
        <w:rPr>
          <w:rFonts w:ascii="Tahoma" w:hAnsi="Tahoma" w:cs="Tahoma"/>
          <w:spacing w:val="-2"/>
        </w:rPr>
        <w:t xml:space="preserve"> </w:t>
      </w:r>
      <w:r w:rsidRPr="00AE07D5">
        <w:rPr>
          <w:rFonts w:ascii="Tahoma" w:hAnsi="Tahoma" w:cs="Tahoma"/>
        </w:rPr>
        <w:t>que</w:t>
      </w:r>
      <w:r w:rsidRPr="00AE07D5">
        <w:rPr>
          <w:rFonts w:ascii="Tahoma" w:hAnsi="Tahoma" w:cs="Tahoma"/>
          <w:spacing w:val="-3"/>
        </w:rPr>
        <w:t xml:space="preserve"> </w:t>
      </w:r>
      <w:r w:rsidRPr="00AE07D5">
        <w:rPr>
          <w:rFonts w:ascii="Tahoma" w:hAnsi="Tahoma" w:cs="Tahoma"/>
        </w:rPr>
        <w:t>inciden</w:t>
      </w:r>
      <w:r w:rsidRPr="00AE07D5">
        <w:rPr>
          <w:rFonts w:ascii="Tahoma" w:hAnsi="Tahoma" w:cs="Tahoma"/>
          <w:spacing w:val="-3"/>
        </w:rPr>
        <w:t xml:space="preserve"> </w:t>
      </w:r>
      <w:r w:rsidRPr="00AE07D5">
        <w:rPr>
          <w:rFonts w:ascii="Tahoma" w:hAnsi="Tahoma" w:cs="Tahoma"/>
        </w:rPr>
        <w:t>en</w:t>
      </w:r>
      <w:r w:rsidRPr="00AE07D5">
        <w:rPr>
          <w:rFonts w:ascii="Tahoma" w:hAnsi="Tahoma" w:cs="Tahoma"/>
          <w:spacing w:val="-3"/>
        </w:rPr>
        <w:t xml:space="preserve"> </w:t>
      </w:r>
      <w:r w:rsidRPr="00AE07D5">
        <w:rPr>
          <w:rFonts w:ascii="Tahoma" w:hAnsi="Tahoma" w:cs="Tahoma"/>
        </w:rPr>
        <w:t>la</w:t>
      </w:r>
      <w:r w:rsidRPr="00AE07D5">
        <w:rPr>
          <w:rFonts w:ascii="Tahoma" w:hAnsi="Tahoma" w:cs="Tahoma"/>
          <w:spacing w:val="-3"/>
        </w:rPr>
        <w:t xml:space="preserve"> </w:t>
      </w:r>
      <w:r w:rsidRPr="00AE07D5">
        <w:rPr>
          <w:rFonts w:ascii="Tahoma" w:hAnsi="Tahoma" w:cs="Tahoma"/>
        </w:rPr>
        <w:t>disminución</w:t>
      </w:r>
      <w:r w:rsidRPr="00AE07D5">
        <w:rPr>
          <w:rFonts w:ascii="Tahoma" w:hAnsi="Tahoma" w:cs="Tahoma"/>
          <w:spacing w:val="-2"/>
        </w:rPr>
        <w:t xml:space="preserve"> </w:t>
      </w:r>
      <w:r w:rsidRPr="00AE07D5">
        <w:rPr>
          <w:rFonts w:ascii="Tahoma" w:hAnsi="Tahoma" w:cs="Tahoma"/>
        </w:rPr>
        <w:t>de</w:t>
      </w:r>
      <w:r w:rsidRPr="00AE07D5">
        <w:rPr>
          <w:rFonts w:ascii="Tahoma" w:hAnsi="Tahoma" w:cs="Tahoma"/>
          <w:spacing w:val="-4"/>
        </w:rPr>
        <w:t xml:space="preserve"> </w:t>
      </w:r>
      <w:r w:rsidRPr="00AE07D5">
        <w:rPr>
          <w:rFonts w:ascii="Tahoma" w:hAnsi="Tahoma" w:cs="Tahoma"/>
        </w:rPr>
        <w:t>lactancia</w:t>
      </w:r>
      <w:r w:rsidRPr="00AE07D5">
        <w:rPr>
          <w:rFonts w:ascii="Tahoma" w:hAnsi="Tahoma" w:cs="Tahoma"/>
          <w:spacing w:val="-66"/>
        </w:rPr>
        <w:t xml:space="preserve"> </w:t>
      </w:r>
      <w:r w:rsidRPr="00AE07D5">
        <w:rPr>
          <w:rFonts w:ascii="Tahoma" w:hAnsi="Tahoma" w:cs="Tahoma"/>
        </w:rPr>
        <w:t>materna</w:t>
      </w:r>
      <w:r w:rsidRPr="00AE07D5">
        <w:rPr>
          <w:rFonts w:ascii="Tahoma" w:hAnsi="Tahoma" w:cs="Tahoma"/>
          <w:spacing w:val="-1"/>
        </w:rPr>
        <w:t xml:space="preserve"> </w:t>
      </w:r>
      <w:r w:rsidRPr="00AE07D5">
        <w:rPr>
          <w:rFonts w:ascii="Tahoma" w:hAnsi="Tahoma" w:cs="Tahoma"/>
        </w:rPr>
        <w:t>exclusiva en mujeres</w:t>
      </w:r>
      <w:r w:rsidRPr="00AE07D5">
        <w:rPr>
          <w:rFonts w:ascii="Tahoma" w:hAnsi="Tahoma" w:cs="Tahoma"/>
          <w:spacing w:val="1"/>
        </w:rPr>
        <w:t xml:space="preserve"> </w:t>
      </w:r>
      <w:r w:rsidRPr="00AE07D5">
        <w:rPr>
          <w:rFonts w:ascii="Tahoma" w:hAnsi="Tahoma" w:cs="Tahoma"/>
        </w:rPr>
        <w:t>de</w:t>
      </w:r>
      <w:r w:rsidRPr="00AE07D5">
        <w:rPr>
          <w:rFonts w:ascii="Tahoma" w:hAnsi="Tahoma" w:cs="Tahoma"/>
          <w:spacing w:val="-1"/>
        </w:rPr>
        <w:t xml:space="preserve"> </w:t>
      </w:r>
      <w:r w:rsidRPr="00AE07D5">
        <w:rPr>
          <w:rFonts w:ascii="Tahoma" w:hAnsi="Tahoma" w:cs="Tahoma"/>
        </w:rPr>
        <w:t>18</w:t>
      </w:r>
      <w:r w:rsidRPr="00AE07D5">
        <w:rPr>
          <w:rFonts w:ascii="Tahoma" w:hAnsi="Tahoma" w:cs="Tahoma"/>
          <w:spacing w:val="-1"/>
        </w:rPr>
        <w:t xml:space="preserve"> </w:t>
      </w:r>
      <w:r w:rsidRPr="00AE07D5">
        <w:rPr>
          <w:rFonts w:ascii="Tahoma" w:hAnsi="Tahoma" w:cs="Tahoma"/>
        </w:rPr>
        <w:t>a 45</w:t>
      </w:r>
      <w:r w:rsidRPr="00AE07D5">
        <w:rPr>
          <w:rFonts w:ascii="Tahoma" w:hAnsi="Tahoma" w:cs="Tahoma"/>
          <w:spacing w:val="-3"/>
        </w:rPr>
        <w:t xml:space="preserve"> </w:t>
      </w:r>
      <w:r w:rsidRPr="00AE07D5">
        <w:rPr>
          <w:rFonts w:ascii="Tahoma" w:hAnsi="Tahoma" w:cs="Tahoma"/>
        </w:rPr>
        <w:t>años”</w:t>
      </w:r>
    </w:p>
    <w:p w14:paraId="3033CC42" w14:textId="77777777" w:rsidR="00C467AB" w:rsidRPr="00AE07D5" w:rsidRDefault="00C467AB">
      <w:pPr>
        <w:pStyle w:val="Textoindependiente"/>
        <w:spacing w:before="4"/>
      </w:pPr>
    </w:p>
    <w:p w14:paraId="4E2FD53F" w14:textId="77777777" w:rsidR="00C467AB" w:rsidRPr="00AE07D5" w:rsidRDefault="00C467AB" w:rsidP="00C467AB">
      <w:pPr>
        <w:pStyle w:val="Prrafodelista"/>
        <w:widowControl w:val="0"/>
        <w:numPr>
          <w:ilvl w:val="0"/>
          <w:numId w:val="41"/>
        </w:numPr>
        <w:tabs>
          <w:tab w:val="left" w:pos="821"/>
        </w:tabs>
        <w:autoSpaceDE w:val="0"/>
        <w:autoSpaceDN w:val="0"/>
        <w:spacing w:after="0" w:line="240" w:lineRule="auto"/>
        <w:contextualSpacing w:val="0"/>
        <w:rPr>
          <w:rFonts w:ascii="Tahoma" w:hAnsi="Tahoma" w:cs="Tahoma"/>
        </w:rPr>
      </w:pPr>
      <w:r w:rsidRPr="00AE07D5">
        <w:rPr>
          <w:rFonts w:ascii="Tahoma" w:hAnsi="Tahoma" w:cs="Tahoma"/>
        </w:rPr>
        <w:t>Currículum</w:t>
      </w:r>
      <w:r w:rsidRPr="00AE07D5">
        <w:rPr>
          <w:rFonts w:ascii="Tahoma" w:hAnsi="Tahoma" w:cs="Tahoma"/>
          <w:spacing w:val="-4"/>
        </w:rPr>
        <w:t xml:space="preserve"> </w:t>
      </w:r>
      <w:r w:rsidRPr="00AE07D5">
        <w:rPr>
          <w:rFonts w:ascii="Tahoma" w:hAnsi="Tahoma" w:cs="Tahoma"/>
        </w:rPr>
        <w:t>vitae</w:t>
      </w:r>
      <w:r w:rsidRPr="00AE07D5">
        <w:rPr>
          <w:rFonts w:ascii="Tahoma" w:hAnsi="Tahoma" w:cs="Tahoma"/>
          <w:spacing w:val="-3"/>
        </w:rPr>
        <w:t xml:space="preserve"> </w:t>
      </w:r>
      <w:r w:rsidRPr="00AE07D5">
        <w:rPr>
          <w:rFonts w:ascii="Tahoma" w:hAnsi="Tahoma" w:cs="Tahoma"/>
        </w:rPr>
        <w:t>de</w:t>
      </w:r>
      <w:r w:rsidRPr="00AE07D5">
        <w:rPr>
          <w:rFonts w:ascii="Tahoma" w:hAnsi="Tahoma" w:cs="Tahoma"/>
          <w:spacing w:val="-1"/>
        </w:rPr>
        <w:t xml:space="preserve"> </w:t>
      </w:r>
      <w:r w:rsidRPr="00AE07D5">
        <w:rPr>
          <w:rFonts w:ascii="Tahoma" w:hAnsi="Tahoma" w:cs="Tahoma"/>
        </w:rPr>
        <w:t>las investigadoras</w:t>
      </w:r>
      <w:r w:rsidRPr="00AE07D5">
        <w:rPr>
          <w:rFonts w:ascii="Tahoma" w:hAnsi="Tahoma" w:cs="Tahoma"/>
          <w:spacing w:val="-1"/>
        </w:rPr>
        <w:t xml:space="preserve"> </w:t>
      </w:r>
      <w:r w:rsidRPr="00AE07D5">
        <w:rPr>
          <w:rFonts w:ascii="Tahoma" w:hAnsi="Tahoma" w:cs="Tahoma"/>
        </w:rPr>
        <w:t>y</w:t>
      </w:r>
      <w:r w:rsidRPr="00AE07D5">
        <w:rPr>
          <w:rFonts w:ascii="Tahoma" w:hAnsi="Tahoma" w:cs="Tahoma"/>
          <w:spacing w:val="-5"/>
        </w:rPr>
        <w:t xml:space="preserve"> </w:t>
      </w:r>
      <w:r w:rsidRPr="00AE07D5">
        <w:rPr>
          <w:rFonts w:ascii="Tahoma" w:hAnsi="Tahoma" w:cs="Tahoma"/>
        </w:rPr>
        <w:t>su</w:t>
      </w:r>
      <w:r w:rsidRPr="00AE07D5">
        <w:rPr>
          <w:rFonts w:ascii="Tahoma" w:hAnsi="Tahoma" w:cs="Tahoma"/>
          <w:spacing w:val="-2"/>
        </w:rPr>
        <w:t xml:space="preserve"> </w:t>
      </w:r>
      <w:r w:rsidRPr="00AE07D5">
        <w:rPr>
          <w:rFonts w:ascii="Tahoma" w:hAnsi="Tahoma" w:cs="Tahoma"/>
        </w:rPr>
        <w:t>Tutor/a</w:t>
      </w:r>
    </w:p>
    <w:p w14:paraId="1C14A07D" w14:textId="77777777" w:rsidR="00C467AB" w:rsidRPr="00AE07D5" w:rsidRDefault="00C467AB" w:rsidP="00C467AB">
      <w:pPr>
        <w:pStyle w:val="Prrafodelista"/>
        <w:widowControl w:val="0"/>
        <w:numPr>
          <w:ilvl w:val="0"/>
          <w:numId w:val="41"/>
        </w:numPr>
        <w:tabs>
          <w:tab w:val="left" w:pos="821"/>
        </w:tabs>
        <w:autoSpaceDE w:val="0"/>
        <w:autoSpaceDN w:val="0"/>
        <w:spacing w:before="135" w:after="0" w:line="240" w:lineRule="auto"/>
        <w:contextualSpacing w:val="0"/>
        <w:rPr>
          <w:rFonts w:ascii="Tahoma" w:hAnsi="Tahoma" w:cs="Tahoma"/>
        </w:rPr>
      </w:pPr>
      <w:r w:rsidRPr="00AE07D5">
        <w:rPr>
          <w:rFonts w:ascii="Tahoma" w:hAnsi="Tahoma" w:cs="Tahoma"/>
        </w:rPr>
        <w:t>Compromiso</w:t>
      </w:r>
      <w:r w:rsidRPr="00AE07D5">
        <w:rPr>
          <w:rFonts w:ascii="Tahoma" w:hAnsi="Tahoma" w:cs="Tahoma"/>
          <w:spacing w:val="-2"/>
        </w:rPr>
        <w:t xml:space="preserve"> </w:t>
      </w:r>
      <w:r w:rsidRPr="00AE07D5">
        <w:rPr>
          <w:rFonts w:ascii="Tahoma" w:hAnsi="Tahoma" w:cs="Tahoma"/>
        </w:rPr>
        <w:t>de</w:t>
      </w:r>
      <w:r w:rsidRPr="00AE07D5">
        <w:rPr>
          <w:rFonts w:ascii="Tahoma" w:hAnsi="Tahoma" w:cs="Tahoma"/>
          <w:spacing w:val="-3"/>
        </w:rPr>
        <w:t xml:space="preserve"> </w:t>
      </w:r>
      <w:r w:rsidRPr="00AE07D5">
        <w:rPr>
          <w:rFonts w:ascii="Tahoma" w:hAnsi="Tahoma" w:cs="Tahoma"/>
        </w:rPr>
        <w:t>Tutor/a</w:t>
      </w:r>
      <w:r w:rsidRPr="00AE07D5">
        <w:rPr>
          <w:rFonts w:ascii="Tahoma" w:hAnsi="Tahoma" w:cs="Tahoma"/>
          <w:spacing w:val="-3"/>
        </w:rPr>
        <w:t xml:space="preserve"> </w:t>
      </w:r>
      <w:r w:rsidRPr="00AE07D5">
        <w:rPr>
          <w:rFonts w:ascii="Tahoma" w:hAnsi="Tahoma" w:cs="Tahoma"/>
        </w:rPr>
        <w:t>y</w:t>
      </w:r>
      <w:r w:rsidRPr="00AE07D5">
        <w:rPr>
          <w:rFonts w:ascii="Tahoma" w:hAnsi="Tahoma" w:cs="Tahoma"/>
          <w:spacing w:val="-4"/>
        </w:rPr>
        <w:t xml:space="preserve"> </w:t>
      </w:r>
      <w:r w:rsidRPr="00AE07D5">
        <w:rPr>
          <w:rFonts w:ascii="Tahoma" w:hAnsi="Tahoma" w:cs="Tahoma"/>
        </w:rPr>
        <w:t>colaborador/a</w:t>
      </w:r>
      <w:r w:rsidRPr="00AE07D5">
        <w:rPr>
          <w:rFonts w:ascii="Tahoma" w:hAnsi="Tahoma" w:cs="Tahoma"/>
          <w:spacing w:val="-3"/>
        </w:rPr>
        <w:t xml:space="preserve"> </w:t>
      </w:r>
      <w:r w:rsidRPr="00AE07D5">
        <w:rPr>
          <w:rFonts w:ascii="Tahoma" w:hAnsi="Tahoma" w:cs="Tahoma"/>
        </w:rPr>
        <w:t>directo/a</w:t>
      </w:r>
      <w:r w:rsidRPr="00AE07D5">
        <w:rPr>
          <w:rFonts w:ascii="Tahoma" w:hAnsi="Tahoma" w:cs="Tahoma"/>
          <w:spacing w:val="-2"/>
        </w:rPr>
        <w:t xml:space="preserve"> </w:t>
      </w:r>
      <w:r w:rsidRPr="00AE07D5">
        <w:rPr>
          <w:rFonts w:ascii="Tahoma" w:hAnsi="Tahoma" w:cs="Tahoma"/>
        </w:rPr>
        <w:t>de</w:t>
      </w:r>
      <w:r w:rsidRPr="00AE07D5">
        <w:rPr>
          <w:rFonts w:ascii="Tahoma" w:hAnsi="Tahoma" w:cs="Tahoma"/>
          <w:spacing w:val="-3"/>
        </w:rPr>
        <w:t xml:space="preserve"> </w:t>
      </w:r>
      <w:r w:rsidRPr="00AE07D5">
        <w:rPr>
          <w:rFonts w:ascii="Tahoma" w:hAnsi="Tahoma" w:cs="Tahoma"/>
        </w:rPr>
        <w:t>la</w:t>
      </w:r>
      <w:r w:rsidRPr="00AE07D5">
        <w:rPr>
          <w:rFonts w:ascii="Tahoma" w:hAnsi="Tahoma" w:cs="Tahoma"/>
          <w:spacing w:val="-2"/>
        </w:rPr>
        <w:t xml:space="preserve"> </w:t>
      </w:r>
      <w:r w:rsidRPr="00AE07D5">
        <w:rPr>
          <w:rFonts w:ascii="Tahoma" w:hAnsi="Tahoma" w:cs="Tahoma"/>
        </w:rPr>
        <w:t>investigación.</w:t>
      </w:r>
    </w:p>
    <w:p w14:paraId="5E5DA3A4" w14:textId="77777777" w:rsidR="00C467AB" w:rsidRPr="00AE07D5" w:rsidRDefault="00C467AB" w:rsidP="00C467AB">
      <w:pPr>
        <w:pStyle w:val="Prrafodelista"/>
        <w:widowControl w:val="0"/>
        <w:numPr>
          <w:ilvl w:val="0"/>
          <w:numId w:val="41"/>
        </w:numPr>
        <w:tabs>
          <w:tab w:val="left" w:pos="821"/>
        </w:tabs>
        <w:autoSpaceDE w:val="0"/>
        <w:autoSpaceDN w:val="0"/>
        <w:spacing w:before="130" w:after="0" w:line="240" w:lineRule="auto"/>
        <w:contextualSpacing w:val="0"/>
        <w:rPr>
          <w:rFonts w:ascii="Tahoma" w:hAnsi="Tahoma" w:cs="Tahoma"/>
        </w:rPr>
      </w:pPr>
      <w:r w:rsidRPr="00AE07D5">
        <w:rPr>
          <w:rFonts w:ascii="Tahoma" w:hAnsi="Tahoma" w:cs="Tahoma"/>
        </w:rPr>
        <w:t>Consentimiento</w:t>
      </w:r>
      <w:r w:rsidRPr="00AE07D5">
        <w:rPr>
          <w:rFonts w:ascii="Tahoma" w:hAnsi="Tahoma" w:cs="Tahoma"/>
          <w:spacing w:val="-4"/>
        </w:rPr>
        <w:t xml:space="preserve"> </w:t>
      </w:r>
      <w:r w:rsidRPr="00AE07D5">
        <w:rPr>
          <w:rFonts w:ascii="Tahoma" w:hAnsi="Tahoma" w:cs="Tahoma"/>
        </w:rPr>
        <w:t>Informado</w:t>
      </w:r>
    </w:p>
    <w:p w14:paraId="495BA850" w14:textId="77777777" w:rsidR="00C467AB" w:rsidRPr="00AE07D5" w:rsidRDefault="00C467AB" w:rsidP="00C467AB">
      <w:pPr>
        <w:pStyle w:val="Prrafodelista"/>
        <w:widowControl w:val="0"/>
        <w:numPr>
          <w:ilvl w:val="0"/>
          <w:numId w:val="41"/>
        </w:numPr>
        <w:tabs>
          <w:tab w:val="left" w:pos="821"/>
        </w:tabs>
        <w:autoSpaceDE w:val="0"/>
        <w:autoSpaceDN w:val="0"/>
        <w:spacing w:before="135" w:after="0" w:line="357" w:lineRule="auto"/>
        <w:ind w:right="248"/>
        <w:contextualSpacing w:val="0"/>
        <w:rPr>
          <w:rFonts w:ascii="Tahoma" w:hAnsi="Tahoma" w:cs="Tahoma"/>
        </w:rPr>
      </w:pPr>
      <w:r w:rsidRPr="00AE07D5">
        <w:rPr>
          <w:rFonts w:ascii="Tahoma" w:hAnsi="Tahoma" w:cs="Tahoma"/>
        </w:rPr>
        <w:t>Material</w:t>
      </w:r>
      <w:r w:rsidRPr="00AE07D5">
        <w:rPr>
          <w:rFonts w:ascii="Tahoma" w:hAnsi="Tahoma" w:cs="Tahoma"/>
          <w:spacing w:val="-2"/>
        </w:rPr>
        <w:t xml:space="preserve"> </w:t>
      </w:r>
      <w:r w:rsidRPr="00AE07D5">
        <w:rPr>
          <w:rFonts w:ascii="Tahoma" w:hAnsi="Tahoma" w:cs="Tahoma"/>
        </w:rPr>
        <w:t>que</w:t>
      </w:r>
      <w:r w:rsidRPr="00AE07D5">
        <w:rPr>
          <w:rFonts w:ascii="Tahoma" w:hAnsi="Tahoma" w:cs="Tahoma"/>
          <w:spacing w:val="-4"/>
        </w:rPr>
        <w:t xml:space="preserve"> </w:t>
      </w:r>
      <w:r w:rsidRPr="00AE07D5">
        <w:rPr>
          <w:rFonts w:ascii="Tahoma" w:hAnsi="Tahoma" w:cs="Tahoma"/>
        </w:rPr>
        <w:t>se</w:t>
      </w:r>
      <w:r w:rsidRPr="00AE07D5">
        <w:rPr>
          <w:rFonts w:ascii="Tahoma" w:hAnsi="Tahoma" w:cs="Tahoma"/>
          <w:spacing w:val="-4"/>
        </w:rPr>
        <w:t xml:space="preserve"> </w:t>
      </w:r>
      <w:r w:rsidRPr="00AE07D5">
        <w:rPr>
          <w:rFonts w:ascii="Tahoma" w:hAnsi="Tahoma" w:cs="Tahoma"/>
        </w:rPr>
        <w:t>utilizará</w:t>
      </w:r>
      <w:r w:rsidRPr="00AE07D5">
        <w:rPr>
          <w:rFonts w:ascii="Tahoma" w:hAnsi="Tahoma" w:cs="Tahoma"/>
          <w:spacing w:val="-3"/>
        </w:rPr>
        <w:t xml:space="preserve"> </w:t>
      </w:r>
      <w:r w:rsidRPr="00AE07D5">
        <w:rPr>
          <w:rFonts w:ascii="Tahoma" w:hAnsi="Tahoma" w:cs="Tahoma"/>
        </w:rPr>
        <w:t>como,</w:t>
      </w:r>
      <w:r w:rsidRPr="00AE07D5">
        <w:rPr>
          <w:rFonts w:ascii="Tahoma" w:hAnsi="Tahoma" w:cs="Tahoma"/>
          <w:spacing w:val="-2"/>
        </w:rPr>
        <w:t xml:space="preserve"> </w:t>
      </w:r>
      <w:r w:rsidRPr="00AE07D5">
        <w:rPr>
          <w:rFonts w:ascii="Tahoma" w:hAnsi="Tahoma" w:cs="Tahoma"/>
        </w:rPr>
        <w:t>por</w:t>
      </w:r>
      <w:r w:rsidRPr="00AE07D5">
        <w:rPr>
          <w:rFonts w:ascii="Tahoma" w:hAnsi="Tahoma" w:cs="Tahoma"/>
          <w:spacing w:val="-3"/>
        </w:rPr>
        <w:t xml:space="preserve"> </w:t>
      </w:r>
      <w:r w:rsidRPr="00AE07D5">
        <w:rPr>
          <w:rFonts w:ascii="Tahoma" w:hAnsi="Tahoma" w:cs="Tahoma"/>
        </w:rPr>
        <w:t>ejemplo:</w:t>
      </w:r>
      <w:r w:rsidRPr="00AE07D5">
        <w:rPr>
          <w:rFonts w:ascii="Tahoma" w:hAnsi="Tahoma" w:cs="Tahoma"/>
          <w:spacing w:val="-6"/>
        </w:rPr>
        <w:t xml:space="preserve"> </w:t>
      </w:r>
      <w:r w:rsidRPr="00AE07D5">
        <w:rPr>
          <w:rFonts w:ascii="Tahoma" w:hAnsi="Tahoma" w:cs="Tahoma"/>
        </w:rPr>
        <w:t>encuestas,</w:t>
      </w:r>
      <w:r w:rsidRPr="00AE07D5">
        <w:rPr>
          <w:rFonts w:ascii="Tahoma" w:hAnsi="Tahoma" w:cs="Tahoma"/>
          <w:spacing w:val="-3"/>
        </w:rPr>
        <w:t xml:space="preserve"> </w:t>
      </w:r>
      <w:r w:rsidRPr="00AE07D5">
        <w:rPr>
          <w:rFonts w:ascii="Tahoma" w:hAnsi="Tahoma" w:cs="Tahoma"/>
        </w:rPr>
        <w:t>métodos</w:t>
      </w:r>
      <w:r w:rsidRPr="00AE07D5">
        <w:rPr>
          <w:rFonts w:ascii="Tahoma" w:hAnsi="Tahoma" w:cs="Tahoma"/>
          <w:spacing w:val="-1"/>
        </w:rPr>
        <w:t xml:space="preserve"> </w:t>
      </w:r>
      <w:r w:rsidRPr="00AE07D5">
        <w:rPr>
          <w:rFonts w:ascii="Tahoma" w:hAnsi="Tahoma" w:cs="Tahoma"/>
        </w:rPr>
        <w:t>de</w:t>
      </w:r>
      <w:r w:rsidRPr="00AE07D5">
        <w:rPr>
          <w:rFonts w:ascii="Tahoma" w:hAnsi="Tahoma" w:cs="Tahoma"/>
          <w:spacing w:val="-4"/>
        </w:rPr>
        <w:t xml:space="preserve"> </w:t>
      </w:r>
      <w:r w:rsidRPr="00AE07D5">
        <w:rPr>
          <w:rFonts w:ascii="Tahoma" w:hAnsi="Tahoma" w:cs="Tahoma"/>
        </w:rPr>
        <w:t>reclutamiento</w:t>
      </w:r>
      <w:r w:rsidRPr="00AE07D5">
        <w:rPr>
          <w:rFonts w:ascii="Tahoma" w:hAnsi="Tahoma" w:cs="Tahoma"/>
          <w:spacing w:val="-66"/>
        </w:rPr>
        <w:t xml:space="preserve"> </w:t>
      </w:r>
      <w:r w:rsidRPr="00AE07D5">
        <w:rPr>
          <w:rFonts w:ascii="Tahoma" w:hAnsi="Tahoma" w:cs="Tahoma"/>
        </w:rPr>
        <w:t>de</w:t>
      </w:r>
      <w:r w:rsidRPr="00AE07D5">
        <w:rPr>
          <w:rFonts w:ascii="Tahoma" w:hAnsi="Tahoma" w:cs="Tahoma"/>
          <w:spacing w:val="-3"/>
        </w:rPr>
        <w:t xml:space="preserve"> </w:t>
      </w:r>
      <w:r w:rsidRPr="00AE07D5">
        <w:rPr>
          <w:rFonts w:ascii="Tahoma" w:hAnsi="Tahoma" w:cs="Tahoma"/>
        </w:rPr>
        <w:t>participantes,</w:t>
      </w:r>
      <w:r w:rsidRPr="00AE07D5">
        <w:rPr>
          <w:rFonts w:ascii="Tahoma" w:hAnsi="Tahoma" w:cs="Tahoma"/>
          <w:spacing w:val="-2"/>
        </w:rPr>
        <w:t xml:space="preserve"> </w:t>
      </w:r>
      <w:r w:rsidRPr="00AE07D5">
        <w:rPr>
          <w:rFonts w:ascii="Tahoma" w:hAnsi="Tahoma" w:cs="Tahoma"/>
        </w:rPr>
        <w:t>material que</w:t>
      </w:r>
      <w:r w:rsidRPr="00AE07D5">
        <w:rPr>
          <w:rFonts w:ascii="Tahoma" w:hAnsi="Tahoma" w:cs="Tahoma"/>
          <w:spacing w:val="-3"/>
        </w:rPr>
        <w:t xml:space="preserve"> </w:t>
      </w:r>
      <w:r w:rsidRPr="00AE07D5">
        <w:rPr>
          <w:rFonts w:ascii="Tahoma" w:hAnsi="Tahoma" w:cs="Tahoma"/>
        </w:rPr>
        <w:t>se</w:t>
      </w:r>
      <w:r w:rsidRPr="00AE07D5">
        <w:rPr>
          <w:rFonts w:ascii="Tahoma" w:hAnsi="Tahoma" w:cs="Tahoma"/>
          <w:spacing w:val="-2"/>
        </w:rPr>
        <w:t xml:space="preserve"> </w:t>
      </w:r>
      <w:r w:rsidRPr="00AE07D5">
        <w:rPr>
          <w:rFonts w:ascii="Tahoma" w:hAnsi="Tahoma" w:cs="Tahoma"/>
        </w:rPr>
        <w:t>entregará</w:t>
      </w:r>
      <w:r w:rsidRPr="00AE07D5">
        <w:rPr>
          <w:rFonts w:ascii="Tahoma" w:hAnsi="Tahoma" w:cs="Tahoma"/>
          <w:spacing w:val="-2"/>
        </w:rPr>
        <w:t xml:space="preserve"> </w:t>
      </w:r>
      <w:r w:rsidRPr="00AE07D5">
        <w:rPr>
          <w:rFonts w:ascii="Tahoma" w:hAnsi="Tahoma" w:cs="Tahoma"/>
        </w:rPr>
        <w:t>a</w:t>
      </w:r>
      <w:r w:rsidRPr="00AE07D5">
        <w:rPr>
          <w:rFonts w:ascii="Tahoma" w:hAnsi="Tahoma" w:cs="Tahoma"/>
          <w:spacing w:val="-2"/>
        </w:rPr>
        <w:t xml:space="preserve"> </w:t>
      </w:r>
      <w:r w:rsidRPr="00AE07D5">
        <w:rPr>
          <w:rFonts w:ascii="Tahoma" w:hAnsi="Tahoma" w:cs="Tahoma"/>
        </w:rPr>
        <w:t>los</w:t>
      </w:r>
      <w:r w:rsidRPr="00AE07D5">
        <w:rPr>
          <w:rFonts w:ascii="Tahoma" w:hAnsi="Tahoma" w:cs="Tahoma"/>
          <w:spacing w:val="-1"/>
        </w:rPr>
        <w:t xml:space="preserve"> </w:t>
      </w:r>
      <w:r w:rsidRPr="00AE07D5">
        <w:rPr>
          <w:rFonts w:ascii="Tahoma" w:hAnsi="Tahoma" w:cs="Tahoma"/>
        </w:rPr>
        <w:t>participantes,</w:t>
      </w:r>
      <w:r w:rsidRPr="00AE07D5">
        <w:rPr>
          <w:rFonts w:ascii="Tahoma" w:hAnsi="Tahoma" w:cs="Tahoma"/>
          <w:spacing w:val="-1"/>
        </w:rPr>
        <w:t xml:space="preserve"> </w:t>
      </w:r>
      <w:r w:rsidRPr="00AE07D5">
        <w:rPr>
          <w:rFonts w:ascii="Tahoma" w:hAnsi="Tahoma" w:cs="Tahoma"/>
        </w:rPr>
        <w:t>entre</w:t>
      </w:r>
      <w:r w:rsidRPr="00AE07D5">
        <w:rPr>
          <w:rFonts w:ascii="Tahoma" w:hAnsi="Tahoma" w:cs="Tahoma"/>
          <w:spacing w:val="-3"/>
        </w:rPr>
        <w:t xml:space="preserve"> </w:t>
      </w:r>
      <w:r w:rsidRPr="00AE07D5">
        <w:rPr>
          <w:rFonts w:ascii="Tahoma" w:hAnsi="Tahoma" w:cs="Tahoma"/>
        </w:rPr>
        <w:t>otros</w:t>
      </w:r>
    </w:p>
    <w:p w14:paraId="5C54E7D1" w14:textId="77777777" w:rsidR="00C467AB" w:rsidRPr="00AE07D5" w:rsidRDefault="00C467AB">
      <w:pPr>
        <w:pStyle w:val="Textoindependiente"/>
        <w:spacing w:before="5"/>
        <w:ind w:left="821"/>
      </w:pPr>
      <w:proofErr w:type="gramStart"/>
      <w:r w:rsidRPr="00AE07D5">
        <w:t>Link</w:t>
      </w:r>
      <w:proofErr w:type="gramEnd"/>
      <w:r w:rsidRPr="00AE07D5">
        <w:rPr>
          <w:spacing w:val="54"/>
        </w:rPr>
        <w:t xml:space="preserve"> </w:t>
      </w:r>
      <w:hyperlink r:id="rId41">
        <w:r w:rsidRPr="00AE07D5">
          <w:rPr>
            <w:color w:val="0000FF"/>
            <w:u w:val="single" w:color="0000FF"/>
          </w:rPr>
          <w:t>https://forms.gle/X4sh3kKuHz3oGc9R7</w:t>
        </w:r>
      </w:hyperlink>
    </w:p>
    <w:p w14:paraId="404E2633" w14:textId="77777777" w:rsidR="00C467AB" w:rsidRPr="00AE07D5" w:rsidRDefault="00C467AB">
      <w:pPr>
        <w:pStyle w:val="Textoindependiente"/>
        <w:spacing w:before="1"/>
        <w:rPr>
          <w:sz w:val="16"/>
        </w:rPr>
      </w:pPr>
    </w:p>
    <w:p w14:paraId="111C543D" w14:textId="77777777" w:rsidR="00C467AB" w:rsidRPr="00AE07D5" w:rsidRDefault="00C467AB">
      <w:pPr>
        <w:pStyle w:val="Textoindependiente"/>
        <w:spacing w:before="100" w:line="256" w:lineRule="auto"/>
        <w:ind w:left="100"/>
      </w:pPr>
      <w:r w:rsidRPr="00AE07D5">
        <w:t>Sobre</w:t>
      </w:r>
      <w:r w:rsidRPr="00AE07D5">
        <w:rPr>
          <w:spacing w:val="-4"/>
        </w:rPr>
        <w:t xml:space="preserve"> </w:t>
      </w:r>
      <w:r w:rsidRPr="00AE07D5">
        <w:t>la</w:t>
      </w:r>
      <w:r w:rsidRPr="00AE07D5">
        <w:rPr>
          <w:spacing w:val="-2"/>
        </w:rPr>
        <w:t xml:space="preserve"> </w:t>
      </w:r>
      <w:r w:rsidRPr="00AE07D5">
        <w:t>base</w:t>
      </w:r>
      <w:r w:rsidRPr="00AE07D5">
        <w:rPr>
          <w:spacing w:val="-3"/>
        </w:rPr>
        <w:t xml:space="preserve"> </w:t>
      </w:r>
      <w:r w:rsidRPr="00AE07D5">
        <w:t>de</w:t>
      </w:r>
      <w:r w:rsidRPr="00AE07D5">
        <w:rPr>
          <w:spacing w:val="-3"/>
        </w:rPr>
        <w:t xml:space="preserve"> </w:t>
      </w:r>
      <w:r w:rsidRPr="00AE07D5">
        <w:t>esta</w:t>
      </w:r>
      <w:r w:rsidRPr="00AE07D5">
        <w:rPr>
          <w:spacing w:val="-2"/>
        </w:rPr>
        <w:t xml:space="preserve"> </w:t>
      </w:r>
      <w:r w:rsidRPr="00AE07D5">
        <w:t>información,</w:t>
      </w:r>
      <w:r w:rsidRPr="00AE07D5">
        <w:rPr>
          <w:spacing w:val="-2"/>
        </w:rPr>
        <w:t xml:space="preserve"> </w:t>
      </w:r>
      <w:r w:rsidRPr="00AE07D5">
        <w:t>el</w:t>
      </w:r>
      <w:r w:rsidRPr="00AE07D5">
        <w:rPr>
          <w:spacing w:val="-2"/>
        </w:rPr>
        <w:t xml:space="preserve"> </w:t>
      </w:r>
      <w:r w:rsidRPr="00AE07D5">
        <w:t>Comité</w:t>
      </w:r>
      <w:r w:rsidRPr="00AE07D5">
        <w:rPr>
          <w:spacing w:val="-3"/>
        </w:rPr>
        <w:t xml:space="preserve"> </w:t>
      </w:r>
      <w:r w:rsidRPr="00AE07D5">
        <w:t>se</w:t>
      </w:r>
      <w:r w:rsidRPr="00AE07D5">
        <w:rPr>
          <w:spacing w:val="-3"/>
        </w:rPr>
        <w:t xml:space="preserve"> </w:t>
      </w:r>
      <w:r w:rsidRPr="00AE07D5">
        <w:t>ha</w:t>
      </w:r>
      <w:r w:rsidRPr="00AE07D5">
        <w:rPr>
          <w:spacing w:val="-2"/>
        </w:rPr>
        <w:t xml:space="preserve"> </w:t>
      </w:r>
      <w:r w:rsidRPr="00AE07D5">
        <w:t>pronunciado</w:t>
      </w:r>
      <w:r w:rsidRPr="00AE07D5">
        <w:rPr>
          <w:spacing w:val="-2"/>
        </w:rPr>
        <w:t xml:space="preserve"> </w:t>
      </w:r>
      <w:r w:rsidRPr="00AE07D5">
        <w:t>de</w:t>
      </w:r>
      <w:r w:rsidRPr="00AE07D5">
        <w:rPr>
          <w:spacing w:val="-3"/>
        </w:rPr>
        <w:t xml:space="preserve"> </w:t>
      </w:r>
      <w:r w:rsidRPr="00AE07D5">
        <w:t>la</w:t>
      </w:r>
      <w:r w:rsidRPr="00AE07D5">
        <w:rPr>
          <w:spacing w:val="-2"/>
        </w:rPr>
        <w:t xml:space="preserve"> </w:t>
      </w:r>
      <w:r w:rsidRPr="00AE07D5">
        <w:t>siguiente</w:t>
      </w:r>
      <w:r w:rsidRPr="00AE07D5">
        <w:rPr>
          <w:spacing w:val="-3"/>
        </w:rPr>
        <w:t xml:space="preserve"> </w:t>
      </w:r>
      <w:r w:rsidRPr="00AE07D5">
        <w:t>manera</w:t>
      </w:r>
      <w:r w:rsidRPr="00AE07D5">
        <w:rPr>
          <w:spacing w:val="-66"/>
        </w:rPr>
        <w:t xml:space="preserve"> </w:t>
      </w:r>
      <w:r w:rsidRPr="00AE07D5">
        <w:t>sobre</w:t>
      </w:r>
      <w:r w:rsidRPr="00AE07D5">
        <w:rPr>
          <w:spacing w:val="-2"/>
        </w:rPr>
        <w:t xml:space="preserve"> </w:t>
      </w:r>
      <w:r w:rsidRPr="00AE07D5">
        <w:t>los</w:t>
      </w:r>
      <w:r w:rsidRPr="00AE07D5">
        <w:rPr>
          <w:spacing w:val="-3"/>
        </w:rPr>
        <w:t xml:space="preserve"> </w:t>
      </w:r>
      <w:r w:rsidRPr="00AE07D5">
        <w:t>siguientes</w:t>
      </w:r>
      <w:r w:rsidRPr="00AE07D5">
        <w:rPr>
          <w:spacing w:val="1"/>
        </w:rPr>
        <w:t xml:space="preserve"> </w:t>
      </w:r>
      <w:r w:rsidRPr="00AE07D5">
        <w:t>aspectos</w:t>
      </w:r>
      <w:r w:rsidRPr="00AE07D5">
        <w:rPr>
          <w:spacing w:val="1"/>
        </w:rPr>
        <w:t xml:space="preserve"> </w:t>
      </w:r>
      <w:r w:rsidRPr="00AE07D5">
        <w:t>éticos:</w:t>
      </w:r>
    </w:p>
    <w:p w14:paraId="06D8563F" w14:textId="77777777" w:rsidR="00C467AB" w:rsidRPr="00AE07D5" w:rsidRDefault="00C467AB" w:rsidP="00C467AB">
      <w:pPr>
        <w:pStyle w:val="Prrafodelista"/>
        <w:widowControl w:val="0"/>
        <w:numPr>
          <w:ilvl w:val="0"/>
          <w:numId w:val="40"/>
        </w:numPr>
        <w:tabs>
          <w:tab w:val="left" w:pos="461"/>
        </w:tabs>
        <w:autoSpaceDE w:val="0"/>
        <w:autoSpaceDN w:val="0"/>
        <w:spacing w:before="163" w:after="0" w:line="273" w:lineRule="auto"/>
        <w:ind w:right="357"/>
        <w:contextualSpacing w:val="0"/>
        <w:jc w:val="both"/>
        <w:rPr>
          <w:rFonts w:ascii="Tahoma" w:hAnsi="Tahoma" w:cs="Tahoma"/>
        </w:rPr>
      </w:pPr>
      <w:r w:rsidRPr="00AE07D5">
        <w:rPr>
          <w:rFonts w:ascii="Tahoma" w:hAnsi="Tahoma" w:cs="Tahoma"/>
        </w:rPr>
        <w:lastRenderedPageBreak/>
        <w:t>Justificación</w:t>
      </w:r>
      <w:r w:rsidRPr="00AE07D5">
        <w:rPr>
          <w:rFonts w:ascii="Tahoma" w:hAnsi="Tahoma" w:cs="Tahoma"/>
          <w:spacing w:val="-11"/>
        </w:rPr>
        <w:t xml:space="preserve"> </w:t>
      </w:r>
      <w:r w:rsidRPr="00AE07D5">
        <w:rPr>
          <w:rFonts w:ascii="Tahoma" w:hAnsi="Tahoma" w:cs="Tahoma"/>
        </w:rPr>
        <w:t>Social:</w:t>
      </w:r>
      <w:r w:rsidRPr="00AE07D5">
        <w:rPr>
          <w:rFonts w:ascii="Tahoma" w:hAnsi="Tahoma" w:cs="Tahoma"/>
          <w:spacing w:val="-10"/>
        </w:rPr>
        <w:t xml:space="preserve"> </w:t>
      </w:r>
      <w:r w:rsidRPr="00AE07D5">
        <w:rPr>
          <w:rFonts w:ascii="Tahoma" w:hAnsi="Tahoma" w:cs="Tahoma"/>
        </w:rPr>
        <w:t>aportar</w:t>
      </w:r>
      <w:r w:rsidRPr="00AE07D5">
        <w:rPr>
          <w:rFonts w:ascii="Tahoma" w:hAnsi="Tahoma" w:cs="Tahoma"/>
          <w:spacing w:val="-11"/>
        </w:rPr>
        <w:t xml:space="preserve"> </w:t>
      </w:r>
      <w:r w:rsidRPr="00AE07D5">
        <w:rPr>
          <w:rFonts w:ascii="Tahoma" w:hAnsi="Tahoma" w:cs="Tahoma"/>
        </w:rPr>
        <w:t>al</w:t>
      </w:r>
      <w:r w:rsidRPr="00AE07D5">
        <w:rPr>
          <w:rFonts w:ascii="Tahoma" w:hAnsi="Tahoma" w:cs="Tahoma"/>
          <w:spacing w:val="-9"/>
        </w:rPr>
        <w:t xml:space="preserve"> </w:t>
      </w:r>
      <w:r w:rsidRPr="00AE07D5">
        <w:rPr>
          <w:rFonts w:ascii="Tahoma" w:hAnsi="Tahoma" w:cs="Tahoma"/>
        </w:rPr>
        <w:t>conocimiento</w:t>
      </w:r>
      <w:r w:rsidRPr="00AE07D5">
        <w:rPr>
          <w:rFonts w:ascii="Tahoma" w:hAnsi="Tahoma" w:cs="Tahoma"/>
          <w:spacing w:val="-12"/>
        </w:rPr>
        <w:t xml:space="preserve"> </w:t>
      </w:r>
      <w:r w:rsidRPr="00AE07D5">
        <w:rPr>
          <w:rFonts w:ascii="Tahoma" w:hAnsi="Tahoma" w:cs="Tahoma"/>
        </w:rPr>
        <w:t>con</w:t>
      </w:r>
      <w:r w:rsidRPr="00AE07D5">
        <w:rPr>
          <w:rFonts w:ascii="Tahoma" w:hAnsi="Tahoma" w:cs="Tahoma"/>
          <w:spacing w:val="-10"/>
        </w:rPr>
        <w:t xml:space="preserve"> </w:t>
      </w:r>
      <w:r w:rsidRPr="00AE07D5">
        <w:rPr>
          <w:rFonts w:ascii="Tahoma" w:hAnsi="Tahoma" w:cs="Tahoma"/>
        </w:rPr>
        <w:t>información</w:t>
      </w:r>
      <w:r w:rsidRPr="00AE07D5">
        <w:rPr>
          <w:rFonts w:ascii="Tahoma" w:hAnsi="Tahoma" w:cs="Tahoma"/>
          <w:spacing w:val="-11"/>
        </w:rPr>
        <w:t xml:space="preserve"> </w:t>
      </w:r>
      <w:r w:rsidRPr="00AE07D5">
        <w:rPr>
          <w:rFonts w:ascii="Tahoma" w:hAnsi="Tahoma" w:cs="Tahoma"/>
        </w:rPr>
        <w:t>actual</w:t>
      </w:r>
      <w:r w:rsidRPr="00AE07D5">
        <w:rPr>
          <w:rFonts w:ascii="Tahoma" w:hAnsi="Tahoma" w:cs="Tahoma"/>
          <w:spacing w:val="-6"/>
        </w:rPr>
        <w:t xml:space="preserve"> </w:t>
      </w:r>
      <w:r w:rsidRPr="00AE07D5">
        <w:rPr>
          <w:rFonts w:ascii="Tahoma" w:hAnsi="Tahoma" w:cs="Tahoma"/>
        </w:rPr>
        <w:t>y</w:t>
      </w:r>
      <w:r w:rsidRPr="00AE07D5">
        <w:rPr>
          <w:rFonts w:ascii="Tahoma" w:hAnsi="Tahoma" w:cs="Tahoma"/>
          <w:spacing w:val="-13"/>
        </w:rPr>
        <w:t xml:space="preserve"> </w:t>
      </w:r>
      <w:r w:rsidRPr="00AE07D5">
        <w:rPr>
          <w:rFonts w:ascii="Tahoma" w:hAnsi="Tahoma" w:cs="Tahoma"/>
        </w:rPr>
        <w:t>el</w:t>
      </w:r>
      <w:r w:rsidRPr="00AE07D5">
        <w:rPr>
          <w:rFonts w:ascii="Tahoma" w:hAnsi="Tahoma" w:cs="Tahoma"/>
          <w:spacing w:val="-13"/>
        </w:rPr>
        <w:t xml:space="preserve"> </w:t>
      </w:r>
      <w:r w:rsidRPr="00AE07D5">
        <w:rPr>
          <w:rFonts w:ascii="Tahoma" w:hAnsi="Tahoma" w:cs="Tahoma"/>
        </w:rPr>
        <w:t>análisis</w:t>
      </w:r>
      <w:r w:rsidRPr="00AE07D5">
        <w:rPr>
          <w:rFonts w:ascii="Tahoma" w:hAnsi="Tahoma" w:cs="Tahoma"/>
          <w:spacing w:val="-10"/>
        </w:rPr>
        <w:t xml:space="preserve"> </w:t>
      </w:r>
      <w:r w:rsidRPr="00AE07D5">
        <w:rPr>
          <w:rFonts w:ascii="Tahoma" w:hAnsi="Tahoma" w:cs="Tahoma"/>
        </w:rPr>
        <w:t>de</w:t>
      </w:r>
      <w:r w:rsidRPr="00AE07D5">
        <w:rPr>
          <w:rFonts w:ascii="Tahoma" w:hAnsi="Tahoma" w:cs="Tahoma"/>
          <w:spacing w:val="-9"/>
        </w:rPr>
        <w:t xml:space="preserve"> </w:t>
      </w:r>
      <w:r w:rsidRPr="00AE07D5">
        <w:rPr>
          <w:rFonts w:ascii="Tahoma" w:hAnsi="Tahoma" w:cs="Tahoma"/>
        </w:rPr>
        <w:t>los</w:t>
      </w:r>
      <w:r w:rsidRPr="00AE07D5">
        <w:rPr>
          <w:rFonts w:ascii="Tahoma" w:hAnsi="Tahoma" w:cs="Tahoma"/>
          <w:spacing w:val="-67"/>
        </w:rPr>
        <w:t xml:space="preserve"> </w:t>
      </w:r>
      <w:r w:rsidRPr="00AE07D5">
        <w:rPr>
          <w:rFonts w:ascii="Tahoma" w:hAnsi="Tahoma" w:cs="Tahoma"/>
        </w:rPr>
        <w:t>factores</w:t>
      </w:r>
      <w:r w:rsidRPr="00AE07D5">
        <w:rPr>
          <w:rFonts w:ascii="Tahoma" w:hAnsi="Tahoma" w:cs="Tahoma"/>
          <w:spacing w:val="-6"/>
        </w:rPr>
        <w:t xml:space="preserve"> </w:t>
      </w:r>
      <w:r w:rsidRPr="00AE07D5">
        <w:rPr>
          <w:rFonts w:ascii="Tahoma" w:hAnsi="Tahoma" w:cs="Tahoma"/>
        </w:rPr>
        <w:t>que</w:t>
      </w:r>
      <w:r w:rsidRPr="00AE07D5">
        <w:rPr>
          <w:rFonts w:ascii="Tahoma" w:hAnsi="Tahoma" w:cs="Tahoma"/>
          <w:spacing w:val="-8"/>
        </w:rPr>
        <w:t xml:space="preserve"> </w:t>
      </w:r>
      <w:r w:rsidRPr="00AE07D5">
        <w:rPr>
          <w:rFonts w:ascii="Tahoma" w:hAnsi="Tahoma" w:cs="Tahoma"/>
        </w:rPr>
        <w:t>influyen</w:t>
      </w:r>
      <w:r w:rsidRPr="00AE07D5">
        <w:rPr>
          <w:rFonts w:ascii="Tahoma" w:hAnsi="Tahoma" w:cs="Tahoma"/>
          <w:spacing w:val="-6"/>
        </w:rPr>
        <w:t xml:space="preserve"> </w:t>
      </w:r>
      <w:r w:rsidRPr="00AE07D5">
        <w:rPr>
          <w:rFonts w:ascii="Tahoma" w:hAnsi="Tahoma" w:cs="Tahoma"/>
        </w:rPr>
        <w:t>en</w:t>
      </w:r>
      <w:r w:rsidRPr="00AE07D5">
        <w:rPr>
          <w:rFonts w:ascii="Tahoma" w:hAnsi="Tahoma" w:cs="Tahoma"/>
          <w:spacing w:val="-7"/>
        </w:rPr>
        <w:t xml:space="preserve"> </w:t>
      </w:r>
      <w:r w:rsidRPr="00AE07D5">
        <w:rPr>
          <w:rFonts w:ascii="Tahoma" w:hAnsi="Tahoma" w:cs="Tahoma"/>
        </w:rPr>
        <w:t>la</w:t>
      </w:r>
      <w:r w:rsidRPr="00AE07D5">
        <w:rPr>
          <w:rFonts w:ascii="Tahoma" w:hAnsi="Tahoma" w:cs="Tahoma"/>
          <w:spacing w:val="-7"/>
        </w:rPr>
        <w:t xml:space="preserve"> </w:t>
      </w:r>
      <w:r w:rsidRPr="00AE07D5">
        <w:rPr>
          <w:rFonts w:ascii="Tahoma" w:hAnsi="Tahoma" w:cs="Tahoma"/>
        </w:rPr>
        <w:t>disminución</w:t>
      </w:r>
      <w:r w:rsidRPr="00AE07D5">
        <w:rPr>
          <w:rFonts w:ascii="Tahoma" w:hAnsi="Tahoma" w:cs="Tahoma"/>
          <w:spacing w:val="-8"/>
        </w:rPr>
        <w:t xml:space="preserve"> </w:t>
      </w:r>
      <w:r w:rsidRPr="00AE07D5">
        <w:rPr>
          <w:rFonts w:ascii="Tahoma" w:hAnsi="Tahoma" w:cs="Tahoma"/>
        </w:rPr>
        <w:t>de</w:t>
      </w:r>
      <w:r w:rsidRPr="00AE07D5">
        <w:rPr>
          <w:rFonts w:ascii="Tahoma" w:hAnsi="Tahoma" w:cs="Tahoma"/>
          <w:spacing w:val="-6"/>
        </w:rPr>
        <w:t xml:space="preserve"> </w:t>
      </w:r>
      <w:r w:rsidRPr="00AE07D5">
        <w:rPr>
          <w:rFonts w:ascii="Tahoma" w:hAnsi="Tahoma" w:cs="Tahoma"/>
        </w:rPr>
        <w:t>la</w:t>
      </w:r>
      <w:r w:rsidRPr="00AE07D5">
        <w:rPr>
          <w:rFonts w:ascii="Tahoma" w:hAnsi="Tahoma" w:cs="Tahoma"/>
          <w:spacing w:val="-2"/>
        </w:rPr>
        <w:t xml:space="preserve"> </w:t>
      </w:r>
      <w:r w:rsidRPr="00AE07D5">
        <w:rPr>
          <w:rFonts w:ascii="Tahoma" w:hAnsi="Tahoma" w:cs="Tahoma"/>
        </w:rPr>
        <w:t>lactancia</w:t>
      </w:r>
      <w:r w:rsidRPr="00AE07D5">
        <w:rPr>
          <w:rFonts w:ascii="Tahoma" w:hAnsi="Tahoma" w:cs="Tahoma"/>
          <w:spacing w:val="-7"/>
        </w:rPr>
        <w:t xml:space="preserve"> </w:t>
      </w:r>
      <w:r w:rsidRPr="00AE07D5">
        <w:rPr>
          <w:rFonts w:ascii="Tahoma" w:hAnsi="Tahoma" w:cs="Tahoma"/>
        </w:rPr>
        <w:t>materna</w:t>
      </w:r>
      <w:r w:rsidRPr="00AE07D5">
        <w:rPr>
          <w:rFonts w:ascii="Tahoma" w:hAnsi="Tahoma" w:cs="Tahoma"/>
          <w:spacing w:val="-2"/>
        </w:rPr>
        <w:t xml:space="preserve"> </w:t>
      </w:r>
      <w:r w:rsidRPr="00AE07D5">
        <w:rPr>
          <w:rFonts w:ascii="Tahoma" w:hAnsi="Tahoma" w:cs="Tahoma"/>
        </w:rPr>
        <w:t>exclusiva</w:t>
      </w:r>
      <w:r w:rsidRPr="00AE07D5">
        <w:rPr>
          <w:rFonts w:ascii="Tahoma" w:hAnsi="Tahoma" w:cs="Tahoma"/>
          <w:spacing w:val="-2"/>
        </w:rPr>
        <w:t xml:space="preserve"> </w:t>
      </w:r>
      <w:r w:rsidRPr="00AE07D5">
        <w:rPr>
          <w:rFonts w:ascii="Tahoma" w:hAnsi="Tahoma" w:cs="Tahoma"/>
        </w:rPr>
        <w:t>en</w:t>
      </w:r>
      <w:r w:rsidRPr="00AE07D5">
        <w:rPr>
          <w:rFonts w:ascii="Tahoma" w:hAnsi="Tahoma" w:cs="Tahoma"/>
          <w:spacing w:val="-3"/>
        </w:rPr>
        <w:t xml:space="preserve"> </w:t>
      </w:r>
      <w:r w:rsidRPr="00AE07D5">
        <w:rPr>
          <w:rFonts w:ascii="Tahoma" w:hAnsi="Tahoma" w:cs="Tahoma"/>
        </w:rPr>
        <w:t>mujeres</w:t>
      </w:r>
      <w:r w:rsidRPr="00AE07D5">
        <w:rPr>
          <w:rFonts w:ascii="Tahoma" w:hAnsi="Tahoma" w:cs="Tahoma"/>
          <w:spacing w:val="-58"/>
        </w:rPr>
        <w:t xml:space="preserve"> </w:t>
      </w:r>
      <w:r w:rsidRPr="00AE07D5">
        <w:rPr>
          <w:rFonts w:ascii="Tahoma" w:hAnsi="Tahoma" w:cs="Tahoma"/>
        </w:rPr>
        <w:t>de 18 a</w:t>
      </w:r>
      <w:r w:rsidRPr="00AE07D5">
        <w:rPr>
          <w:rFonts w:ascii="Tahoma" w:hAnsi="Tahoma" w:cs="Tahoma"/>
          <w:spacing w:val="-4"/>
        </w:rPr>
        <w:t xml:space="preserve"> </w:t>
      </w:r>
      <w:r w:rsidRPr="00AE07D5">
        <w:rPr>
          <w:rFonts w:ascii="Tahoma" w:hAnsi="Tahoma" w:cs="Tahoma"/>
        </w:rPr>
        <w:t>45 años.</w:t>
      </w:r>
    </w:p>
    <w:p w14:paraId="34715733" w14:textId="77777777" w:rsidR="00C467AB" w:rsidRPr="00AE07D5" w:rsidRDefault="00C467AB">
      <w:pPr>
        <w:pStyle w:val="Textoindependiente"/>
        <w:spacing w:before="4"/>
        <w:rPr>
          <w:sz w:val="23"/>
        </w:rPr>
      </w:pPr>
    </w:p>
    <w:p w14:paraId="7B2B0EB9" w14:textId="77777777" w:rsidR="00C467AB" w:rsidRPr="00AE07D5" w:rsidRDefault="00C467AB" w:rsidP="00C467AB">
      <w:pPr>
        <w:pStyle w:val="Prrafodelista"/>
        <w:widowControl w:val="0"/>
        <w:numPr>
          <w:ilvl w:val="0"/>
          <w:numId w:val="40"/>
        </w:numPr>
        <w:tabs>
          <w:tab w:val="left" w:pos="460"/>
          <w:tab w:val="left" w:pos="461"/>
        </w:tabs>
        <w:autoSpaceDE w:val="0"/>
        <w:autoSpaceDN w:val="0"/>
        <w:spacing w:after="0" w:line="240" w:lineRule="auto"/>
        <w:ind w:hanging="361"/>
        <w:contextualSpacing w:val="0"/>
        <w:rPr>
          <w:rFonts w:ascii="Tahoma" w:hAnsi="Tahoma" w:cs="Tahoma"/>
        </w:rPr>
      </w:pPr>
      <w:r w:rsidRPr="00AE07D5">
        <w:rPr>
          <w:rFonts w:ascii="Tahoma" w:hAnsi="Tahoma" w:cs="Tahoma"/>
        </w:rPr>
        <w:t>Evaluación</w:t>
      </w:r>
      <w:r w:rsidRPr="00AE07D5">
        <w:rPr>
          <w:rFonts w:ascii="Tahoma" w:hAnsi="Tahoma" w:cs="Tahoma"/>
          <w:spacing w:val="-4"/>
        </w:rPr>
        <w:t xml:space="preserve"> </w:t>
      </w:r>
      <w:r w:rsidRPr="00AE07D5">
        <w:rPr>
          <w:rFonts w:ascii="Tahoma" w:hAnsi="Tahoma" w:cs="Tahoma"/>
        </w:rPr>
        <w:t>riesgo/beneficio:</w:t>
      </w:r>
      <w:r w:rsidRPr="00AE07D5">
        <w:rPr>
          <w:rFonts w:ascii="Tahoma" w:hAnsi="Tahoma" w:cs="Tahoma"/>
          <w:spacing w:val="-2"/>
        </w:rPr>
        <w:t xml:space="preserve"> </w:t>
      </w:r>
      <w:r w:rsidRPr="00AE07D5">
        <w:rPr>
          <w:rFonts w:ascii="Tahoma" w:hAnsi="Tahoma" w:cs="Tahoma"/>
        </w:rPr>
        <w:t>sin</w:t>
      </w:r>
      <w:r w:rsidRPr="00AE07D5">
        <w:rPr>
          <w:rFonts w:ascii="Tahoma" w:hAnsi="Tahoma" w:cs="Tahoma"/>
          <w:spacing w:val="-4"/>
        </w:rPr>
        <w:t xml:space="preserve"> </w:t>
      </w:r>
      <w:r w:rsidRPr="00AE07D5">
        <w:rPr>
          <w:rFonts w:ascii="Tahoma" w:hAnsi="Tahoma" w:cs="Tahoma"/>
        </w:rPr>
        <w:t>riesgos</w:t>
      </w:r>
      <w:r w:rsidRPr="00AE07D5">
        <w:rPr>
          <w:rFonts w:ascii="Tahoma" w:hAnsi="Tahoma" w:cs="Tahoma"/>
          <w:spacing w:val="-2"/>
        </w:rPr>
        <w:t xml:space="preserve"> </w:t>
      </w:r>
      <w:r w:rsidRPr="00AE07D5">
        <w:rPr>
          <w:rFonts w:ascii="Tahoma" w:hAnsi="Tahoma" w:cs="Tahoma"/>
        </w:rPr>
        <w:t>asociados</w:t>
      </w:r>
      <w:r w:rsidRPr="00AE07D5">
        <w:rPr>
          <w:rFonts w:ascii="Tahoma" w:hAnsi="Tahoma" w:cs="Tahoma"/>
          <w:spacing w:val="-2"/>
        </w:rPr>
        <w:t xml:space="preserve"> </w:t>
      </w:r>
      <w:r w:rsidRPr="00AE07D5">
        <w:rPr>
          <w:rFonts w:ascii="Tahoma" w:hAnsi="Tahoma" w:cs="Tahoma"/>
        </w:rPr>
        <w:t>al</w:t>
      </w:r>
      <w:r w:rsidRPr="00AE07D5">
        <w:rPr>
          <w:rFonts w:ascii="Tahoma" w:hAnsi="Tahoma" w:cs="Tahoma"/>
          <w:spacing w:val="-3"/>
        </w:rPr>
        <w:t xml:space="preserve"> </w:t>
      </w:r>
      <w:r w:rsidRPr="00AE07D5">
        <w:rPr>
          <w:rFonts w:ascii="Tahoma" w:hAnsi="Tahoma" w:cs="Tahoma"/>
        </w:rPr>
        <w:t>estudio.</w:t>
      </w:r>
    </w:p>
    <w:p w14:paraId="3DE0CF2F" w14:textId="77777777" w:rsidR="00C467AB" w:rsidRPr="00AE07D5" w:rsidRDefault="00C467AB">
      <w:pPr>
        <w:pStyle w:val="Textoindependiente"/>
        <w:spacing w:before="9"/>
        <w:rPr>
          <w:sz w:val="21"/>
        </w:rPr>
      </w:pPr>
    </w:p>
    <w:p w14:paraId="74792134" w14:textId="77777777" w:rsidR="00C467AB" w:rsidRPr="00AE07D5" w:rsidRDefault="00C467AB" w:rsidP="00C467AB">
      <w:pPr>
        <w:pStyle w:val="Prrafodelista"/>
        <w:widowControl w:val="0"/>
        <w:numPr>
          <w:ilvl w:val="0"/>
          <w:numId w:val="40"/>
        </w:numPr>
        <w:tabs>
          <w:tab w:val="left" w:pos="460"/>
          <w:tab w:val="left" w:pos="461"/>
        </w:tabs>
        <w:autoSpaceDE w:val="0"/>
        <w:autoSpaceDN w:val="0"/>
        <w:spacing w:after="0" w:line="240" w:lineRule="auto"/>
        <w:ind w:hanging="361"/>
        <w:contextualSpacing w:val="0"/>
        <w:rPr>
          <w:rFonts w:ascii="Tahoma" w:hAnsi="Tahoma" w:cs="Tahoma"/>
        </w:rPr>
      </w:pPr>
      <w:r w:rsidRPr="00AE07D5">
        <w:rPr>
          <w:rFonts w:ascii="Tahoma" w:hAnsi="Tahoma" w:cs="Tahoma"/>
        </w:rPr>
        <w:t>Existe</w:t>
      </w:r>
      <w:r w:rsidRPr="00AE07D5">
        <w:rPr>
          <w:rFonts w:ascii="Tahoma" w:hAnsi="Tahoma" w:cs="Tahoma"/>
          <w:spacing w:val="-3"/>
        </w:rPr>
        <w:t xml:space="preserve"> </w:t>
      </w:r>
      <w:r w:rsidRPr="00AE07D5">
        <w:rPr>
          <w:rFonts w:ascii="Tahoma" w:hAnsi="Tahoma" w:cs="Tahoma"/>
        </w:rPr>
        <w:t>protección</w:t>
      </w:r>
      <w:r w:rsidRPr="00AE07D5">
        <w:rPr>
          <w:rFonts w:ascii="Tahoma" w:hAnsi="Tahoma" w:cs="Tahoma"/>
          <w:spacing w:val="-2"/>
        </w:rPr>
        <w:t xml:space="preserve"> </w:t>
      </w:r>
      <w:r w:rsidRPr="00AE07D5">
        <w:rPr>
          <w:rFonts w:ascii="Tahoma" w:hAnsi="Tahoma" w:cs="Tahoma"/>
        </w:rPr>
        <w:t>a</w:t>
      </w:r>
      <w:r w:rsidRPr="00AE07D5">
        <w:rPr>
          <w:rFonts w:ascii="Tahoma" w:hAnsi="Tahoma" w:cs="Tahoma"/>
          <w:spacing w:val="-2"/>
        </w:rPr>
        <w:t xml:space="preserve"> </w:t>
      </w:r>
      <w:r w:rsidRPr="00AE07D5">
        <w:rPr>
          <w:rFonts w:ascii="Tahoma" w:hAnsi="Tahoma" w:cs="Tahoma"/>
        </w:rPr>
        <w:t>los</w:t>
      </w:r>
      <w:r w:rsidRPr="00AE07D5">
        <w:rPr>
          <w:rFonts w:ascii="Tahoma" w:hAnsi="Tahoma" w:cs="Tahoma"/>
          <w:spacing w:val="-1"/>
        </w:rPr>
        <w:t xml:space="preserve"> </w:t>
      </w:r>
      <w:r w:rsidRPr="00AE07D5">
        <w:rPr>
          <w:rFonts w:ascii="Tahoma" w:hAnsi="Tahoma" w:cs="Tahoma"/>
        </w:rPr>
        <w:t>participantes</w:t>
      </w:r>
      <w:r w:rsidRPr="00AE07D5">
        <w:rPr>
          <w:rFonts w:ascii="Tahoma" w:hAnsi="Tahoma" w:cs="Tahoma"/>
          <w:spacing w:val="-1"/>
        </w:rPr>
        <w:t xml:space="preserve"> </w:t>
      </w:r>
      <w:r w:rsidRPr="00AE07D5">
        <w:rPr>
          <w:rFonts w:ascii="Tahoma" w:hAnsi="Tahoma" w:cs="Tahoma"/>
        </w:rPr>
        <w:t>en</w:t>
      </w:r>
      <w:r w:rsidRPr="00AE07D5">
        <w:rPr>
          <w:rFonts w:ascii="Tahoma" w:hAnsi="Tahoma" w:cs="Tahoma"/>
          <w:spacing w:val="-2"/>
        </w:rPr>
        <w:t xml:space="preserve"> </w:t>
      </w:r>
      <w:r w:rsidRPr="00AE07D5">
        <w:rPr>
          <w:rFonts w:ascii="Tahoma" w:hAnsi="Tahoma" w:cs="Tahoma"/>
        </w:rPr>
        <w:t>cuanto</w:t>
      </w:r>
      <w:r w:rsidRPr="00AE07D5">
        <w:rPr>
          <w:rFonts w:ascii="Tahoma" w:hAnsi="Tahoma" w:cs="Tahoma"/>
          <w:spacing w:val="-2"/>
        </w:rPr>
        <w:t xml:space="preserve"> </w:t>
      </w:r>
      <w:r w:rsidRPr="00AE07D5">
        <w:rPr>
          <w:rFonts w:ascii="Tahoma" w:hAnsi="Tahoma" w:cs="Tahoma"/>
        </w:rPr>
        <w:t>a:</w:t>
      </w:r>
    </w:p>
    <w:p w14:paraId="65FBADA4" w14:textId="77777777" w:rsidR="00C467AB" w:rsidRPr="00AE07D5" w:rsidRDefault="00C467AB">
      <w:pPr>
        <w:pStyle w:val="Textoindependiente"/>
        <w:spacing w:before="6"/>
        <w:rPr>
          <w:sz w:val="21"/>
        </w:rPr>
      </w:pPr>
    </w:p>
    <w:p w14:paraId="03416032" w14:textId="77777777" w:rsidR="00C467AB" w:rsidRPr="00AE07D5" w:rsidRDefault="00C467AB" w:rsidP="00C467AB">
      <w:pPr>
        <w:pStyle w:val="Prrafodelista"/>
        <w:widowControl w:val="0"/>
        <w:numPr>
          <w:ilvl w:val="0"/>
          <w:numId w:val="39"/>
        </w:numPr>
        <w:tabs>
          <w:tab w:val="left" w:pos="821"/>
        </w:tabs>
        <w:autoSpaceDE w:val="0"/>
        <w:autoSpaceDN w:val="0"/>
        <w:spacing w:before="1" w:after="0" w:line="240" w:lineRule="auto"/>
        <w:contextualSpacing w:val="0"/>
        <w:rPr>
          <w:rFonts w:ascii="Tahoma" w:hAnsi="Tahoma" w:cs="Tahoma"/>
        </w:rPr>
      </w:pPr>
      <w:r w:rsidRPr="00AE07D5">
        <w:rPr>
          <w:rFonts w:ascii="Tahoma" w:hAnsi="Tahoma" w:cs="Tahoma"/>
        </w:rPr>
        <w:t>Población</w:t>
      </w:r>
      <w:r w:rsidRPr="00AE07D5">
        <w:rPr>
          <w:rFonts w:ascii="Tahoma" w:hAnsi="Tahoma" w:cs="Tahoma"/>
          <w:spacing w:val="-4"/>
        </w:rPr>
        <w:t xml:space="preserve"> </w:t>
      </w:r>
      <w:r w:rsidRPr="00AE07D5">
        <w:rPr>
          <w:rFonts w:ascii="Tahoma" w:hAnsi="Tahoma" w:cs="Tahoma"/>
        </w:rPr>
        <w:t>vulnerable.</w:t>
      </w:r>
    </w:p>
    <w:p w14:paraId="474465DB" w14:textId="77777777" w:rsidR="00C467AB" w:rsidRPr="00AE07D5" w:rsidRDefault="00C467AB" w:rsidP="00C467AB">
      <w:pPr>
        <w:pStyle w:val="Prrafodelista"/>
        <w:widowControl w:val="0"/>
        <w:numPr>
          <w:ilvl w:val="0"/>
          <w:numId w:val="39"/>
        </w:numPr>
        <w:tabs>
          <w:tab w:val="left" w:pos="821"/>
        </w:tabs>
        <w:autoSpaceDE w:val="0"/>
        <w:autoSpaceDN w:val="0"/>
        <w:spacing w:before="1" w:after="0" w:line="240" w:lineRule="auto"/>
        <w:rPr>
          <w:rFonts w:ascii="Tahoma" w:hAnsi="Tahoma" w:cs="Tahoma"/>
        </w:rPr>
      </w:pPr>
      <w:r w:rsidRPr="00AE07D5">
        <w:rPr>
          <w:rFonts w:ascii="Tahoma" w:hAnsi="Tahoma" w:cs="Tahoma"/>
        </w:rPr>
        <w:t>Libertad para participar.</w:t>
      </w:r>
    </w:p>
    <w:p w14:paraId="26046F95" w14:textId="77777777" w:rsidR="00C467AB" w:rsidRPr="00AE07D5" w:rsidRDefault="00C467AB" w:rsidP="00C467AB">
      <w:pPr>
        <w:pStyle w:val="Prrafodelista"/>
        <w:widowControl w:val="0"/>
        <w:numPr>
          <w:ilvl w:val="0"/>
          <w:numId w:val="39"/>
        </w:numPr>
        <w:tabs>
          <w:tab w:val="left" w:pos="821"/>
        </w:tabs>
        <w:autoSpaceDE w:val="0"/>
        <w:autoSpaceDN w:val="0"/>
        <w:spacing w:before="1" w:after="0" w:line="240" w:lineRule="auto"/>
        <w:rPr>
          <w:rFonts w:ascii="Tahoma" w:hAnsi="Tahoma" w:cs="Tahoma"/>
        </w:rPr>
      </w:pPr>
      <w:r w:rsidRPr="00AE07D5">
        <w:rPr>
          <w:rFonts w:ascii="Tahoma" w:hAnsi="Tahoma" w:cs="Tahoma"/>
        </w:rPr>
        <w:t>Confidencialidad.</w:t>
      </w:r>
    </w:p>
    <w:p w14:paraId="1339659F" w14:textId="77777777" w:rsidR="00C467AB" w:rsidRPr="00AE07D5" w:rsidRDefault="00C467AB" w:rsidP="00C467AB">
      <w:pPr>
        <w:pStyle w:val="Prrafodelista"/>
        <w:widowControl w:val="0"/>
        <w:numPr>
          <w:ilvl w:val="0"/>
          <w:numId w:val="39"/>
        </w:numPr>
        <w:tabs>
          <w:tab w:val="left" w:pos="821"/>
        </w:tabs>
        <w:autoSpaceDE w:val="0"/>
        <w:autoSpaceDN w:val="0"/>
        <w:spacing w:before="1" w:after="0" w:line="240" w:lineRule="auto"/>
        <w:rPr>
          <w:rFonts w:ascii="Tahoma" w:hAnsi="Tahoma" w:cs="Tahoma"/>
        </w:rPr>
      </w:pPr>
      <w:r w:rsidRPr="00AE07D5">
        <w:rPr>
          <w:rFonts w:ascii="Tahoma" w:hAnsi="Tahoma" w:cs="Tahoma"/>
        </w:rPr>
        <w:t>Cobertura de costos del estudio.</w:t>
      </w:r>
    </w:p>
    <w:p w14:paraId="1BFC4AF9" w14:textId="77777777" w:rsidR="00C467AB" w:rsidRPr="00AE07D5" w:rsidRDefault="00C467AB" w:rsidP="00C467AB">
      <w:pPr>
        <w:pStyle w:val="Prrafodelista"/>
        <w:widowControl w:val="0"/>
        <w:numPr>
          <w:ilvl w:val="0"/>
          <w:numId w:val="39"/>
        </w:numPr>
        <w:tabs>
          <w:tab w:val="left" w:pos="821"/>
        </w:tabs>
        <w:autoSpaceDE w:val="0"/>
        <w:autoSpaceDN w:val="0"/>
        <w:spacing w:before="1" w:after="0" w:line="240" w:lineRule="auto"/>
        <w:rPr>
          <w:rFonts w:ascii="Tahoma" w:hAnsi="Tahoma" w:cs="Tahoma"/>
        </w:rPr>
      </w:pPr>
      <w:r w:rsidRPr="00AE07D5">
        <w:rPr>
          <w:rFonts w:ascii="Tahoma" w:hAnsi="Tahoma" w:cs="Tahoma"/>
        </w:rPr>
        <w:t>Cobertura de eventuales eventos adversos serios.</w:t>
      </w:r>
    </w:p>
    <w:p w14:paraId="5F251A90" w14:textId="77777777" w:rsidR="00AE07D5" w:rsidRPr="00AE07D5" w:rsidRDefault="00AE07D5" w:rsidP="00AE07D5">
      <w:pPr>
        <w:widowControl w:val="0"/>
        <w:tabs>
          <w:tab w:val="left" w:pos="821"/>
        </w:tabs>
        <w:autoSpaceDE w:val="0"/>
        <w:autoSpaceDN w:val="0"/>
        <w:spacing w:before="1" w:after="0" w:line="240" w:lineRule="auto"/>
        <w:rPr>
          <w:rFonts w:ascii="Tahoma" w:hAnsi="Tahoma" w:cs="Tahoma"/>
        </w:rPr>
      </w:pPr>
    </w:p>
    <w:p w14:paraId="2D78EBEB" w14:textId="77777777" w:rsidR="00AE07D5" w:rsidRPr="00AE07D5" w:rsidRDefault="00AE07D5" w:rsidP="00AE07D5">
      <w:pPr>
        <w:widowControl w:val="0"/>
        <w:tabs>
          <w:tab w:val="left" w:pos="821"/>
        </w:tabs>
        <w:autoSpaceDE w:val="0"/>
        <w:autoSpaceDN w:val="0"/>
        <w:spacing w:before="1" w:after="0" w:line="240" w:lineRule="auto"/>
        <w:rPr>
          <w:rFonts w:ascii="Tahoma" w:hAnsi="Tahoma" w:cs="Tahoma"/>
        </w:rPr>
      </w:pPr>
      <w:r w:rsidRPr="00AE07D5">
        <w:rPr>
          <w:rFonts w:ascii="Tahoma" w:hAnsi="Tahoma" w:cs="Tahoma"/>
        </w:rPr>
        <w:t>Por lo tanto, el Comité de Ética considera que el estudio está bien justificado, que no hay objeciones para la realización del estudio propuesto y por ende otorga su aprobación.</w:t>
      </w:r>
    </w:p>
    <w:p w14:paraId="12FF6C8B" w14:textId="77777777" w:rsidR="00AE07D5" w:rsidRPr="00AE07D5" w:rsidRDefault="00AE07D5" w:rsidP="00AE07D5">
      <w:pPr>
        <w:widowControl w:val="0"/>
        <w:tabs>
          <w:tab w:val="left" w:pos="821"/>
        </w:tabs>
        <w:autoSpaceDE w:val="0"/>
        <w:autoSpaceDN w:val="0"/>
        <w:spacing w:before="1" w:after="0" w:line="240" w:lineRule="auto"/>
        <w:rPr>
          <w:rFonts w:ascii="Tahoma" w:hAnsi="Tahoma" w:cs="Tahoma"/>
        </w:rPr>
      </w:pPr>
    </w:p>
    <w:p w14:paraId="6BF3BFA0" w14:textId="77777777" w:rsidR="00AE07D5" w:rsidRPr="00AE07D5" w:rsidRDefault="00AE07D5" w:rsidP="00AE07D5">
      <w:pPr>
        <w:widowControl w:val="0"/>
        <w:tabs>
          <w:tab w:val="left" w:pos="821"/>
        </w:tabs>
        <w:autoSpaceDE w:val="0"/>
        <w:autoSpaceDN w:val="0"/>
        <w:spacing w:before="1" w:after="0" w:line="240" w:lineRule="auto"/>
        <w:rPr>
          <w:rFonts w:ascii="Tahoma" w:hAnsi="Tahoma" w:cs="Tahoma"/>
        </w:rPr>
      </w:pPr>
      <w:r w:rsidRPr="00AE07D5">
        <w:rPr>
          <w:rFonts w:ascii="Tahoma" w:hAnsi="Tahoma" w:cs="Tahoma"/>
        </w:rPr>
        <w:t>Conjuntamente, el comité recuerda al investigador que debe:</w:t>
      </w:r>
    </w:p>
    <w:p w14:paraId="010B40A2" w14:textId="77777777" w:rsidR="00AE07D5" w:rsidRPr="00AE07D5" w:rsidRDefault="00AE07D5" w:rsidP="00AE07D5">
      <w:pPr>
        <w:widowControl w:val="0"/>
        <w:tabs>
          <w:tab w:val="left" w:pos="821"/>
        </w:tabs>
        <w:autoSpaceDE w:val="0"/>
        <w:autoSpaceDN w:val="0"/>
        <w:spacing w:before="1" w:after="0" w:line="240" w:lineRule="auto"/>
        <w:rPr>
          <w:rFonts w:ascii="Tahoma" w:hAnsi="Tahoma" w:cs="Tahoma"/>
        </w:rPr>
      </w:pPr>
    </w:p>
    <w:p w14:paraId="27BB42B9" w14:textId="77777777" w:rsidR="00AE07D5" w:rsidRPr="00AE07D5" w:rsidRDefault="00AE07D5" w:rsidP="00AE07D5">
      <w:pPr>
        <w:widowControl w:val="0"/>
        <w:tabs>
          <w:tab w:val="left" w:pos="821"/>
        </w:tabs>
        <w:autoSpaceDE w:val="0"/>
        <w:autoSpaceDN w:val="0"/>
        <w:spacing w:before="1" w:after="0" w:line="240" w:lineRule="auto"/>
        <w:rPr>
          <w:rFonts w:ascii="Tahoma" w:hAnsi="Tahoma" w:cs="Tahoma"/>
        </w:rPr>
      </w:pPr>
      <w:r w:rsidRPr="00AE07D5">
        <w:rPr>
          <w:rFonts w:ascii="Tahoma" w:hAnsi="Tahoma" w:cs="Tahoma"/>
        </w:rPr>
        <w:t>•</w:t>
      </w:r>
      <w:r w:rsidRPr="00AE07D5">
        <w:rPr>
          <w:rFonts w:ascii="Tahoma" w:hAnsi="Tahoma" w:cs="Tahoma"/>
        </w:rPr>
        <w:tab/>
        <w:t>Utilizar el formulario de consentimiento informado aprobado por el comité.</w:t>
      </w:r>
    </w:p>
    <w:p w14:paraId="55FB6BB4" w14:textId="77777777" w:rsidR="00AE07D5" w:rsidRPr="00AE07D5" w:rsidRDefault="00AE07D5" w:rsidP="00AE07D5">
      <w:pPr>
        <w:widowControl w:val="0"/>
        <w:tabs>
          <w:tab w:val="left" w:pos="821"/>
        </w:tabs>
        <w:autoSpaceDE w:val="0"/>
        <w:autoSpaceDN w:val="0"/>
        <w:spacing w:before="1" w:after="0" w:line="240" w:lineRule="auto"/>
        <w:rPr>
          <w:rFonts w:ascii="Tahoma" w:hAnsi="Tahoma" w:cs="Tahoma"/>
        </w:rPr>
      </w:pPr>
    </w:p>
    <w:p w14:paraId="295FBC16" w14:textId="77777777" w:rsidR="00AE07D5" w:rsidRPr="00AE07D5" w:rsidRDefault="00AE07D5" w:rsidP="00AE07D5">
      <w:pPr>
        <w:widowControl w:val="0"/>
        <w:tabs>
          <w:tab w:val="left" w:pos="821"/>
        </w:tabs>
        <w:autoSpaceDE w:val="0"/>
        <w:autoSpaceDN w:val="0"/>
        <w:spacing w:before="1" w:after="0" w:line="240" w:lineRule="auto"/>
        <w:rPr>
          <w:rFonts w:ascii="Tahoma" w:hAnsi="Tahoma" w:cs="Tahoma"/>
        </w:rPr>
      </w:pPr>
      <w:r w:rsidRPr="00AE07D5">
        <w:rPr>
          <w:rFonts w:ascii="Tahoma" w:hAnsi="Tahoma" w:cs="Tahoma"/>
        </w:rPr>
        <w:t>•</w:t>
      </w:r>
      <w:r w:rsidRPr="00AE07D5">
        <w:rPr>
          <w:rFonts w:ascii="Tahoma" w:hAnsi="Tahoma" w:cs="Tahoma"/>
        </w:rPr>
        <w:tab/>
        <w:t>Reportar los eventos adversos serios en un plazo inferior a 48 horas de ocurrido.</w:t>
      </w:r>
    </w:p>
    <w:p w14:paraId="58BF5223" w14:textId="77777777" w:rsidR="00AE07D5" w:rsidRPr="00AE07D5" w:rsidRDefault="00AE07D5" w:rsidP="00AE07D5">
      <w:pPr>
        <w:widowControl w:val="0"/>
        <w:tabs>
          <w:tab w:val="left" w:pos="821"/>
        </w:tabs>
        <w:autoSpaceDE w:val="0"/>
        <w:autoSpaceDN w:val="0"/>
        <w:spacing w:before="1" w:after="0" w:line="240" w:lineRule="auto"/>
        <w:rPr>
          <w:rFonts w:ascii="Tahoma" w:hAnsi="Tahoma" w:cs="Tahoma"/>
        </w:rPr>
      </w:pPr>
    </w:p>
    <w:p w14:paraId="3EBEE0C2" w14:textId="77777777" w:rsidR="00AE07D5" w:rsidRPr="00AE07D5" w:rsidRDefault="00AE07D5" w:rsidP="00AE07D5">
      <w:pPr>
        <w:widowControl w:val="0"/>
        <w:tabs>
          <w:tab w:val="left" w:pos="821"/>
        </w:tabs>
        <w:autoSpaceDE w:val="0"/>
        <w:autoSpaceDN w:val="0"/>
        <w:spacing w:before="1" w:after="0" w:line="240" w:lineRule="auto"/>
        <w:rPr>
          <w:rFonts w:ascii="Tahoma" w:hAnsi="Tahoma" w:cs="Tahoma"/>
        </w:rPr>
      </w:pPr>
      <w:r w:rsidRPr="00AE07D5">
        <w:rPr>
          <w:rFonts w:ascii="Tahoma" w:hAnsi="Tahoma" w:cs="Tahoma"/>
        </w:rPr>
        <w:t>•</w:t>
      </w:r>
      <w:r w:rsidRPr="00AE07D5">
        <w:rPr>
          <w:rFonts w:ascii="Tahoma" w:hAnsi="Tahoma" w:cs="Tahoma"/>
        </w:rPr>
        <w:tab/>
        <w:t>Entregar oportunamente las enmiendas que se deseen incorporar al protocolo.</w:t>
      </w:r>
    </w:p>
    <w:p w14:paraId="3BC1365D" w14:textId="77777777" w:rsidR="00AE07D5" w:rsidRPr="00AE07D5" w:rsidRDefault="00AE07D5" w:rsidP="00AE07D5">
      <w:pPr>
        <w:widowControl w:val="0"/>
        <w:tabs>
          <w:tab w:val="left" w:pos="821"/>
        </w:tabs>
        <w:autoSpaceDE w:val="0"/>
        <w:autoSpaceDN w:val="0"/>
        <w:spacing w:before="1" w:after="0" w:line="240" w:lineRule="auto"/>
        <w:rPr>
          <w:rFonts w:ascii="Tahoma" w:hAnsi="Tahoma" w:cs="Tahoma"/>
        </w:rPr>
      </w:pPr>
    </w:p>
    <w:p w14:paraId="56102BF2" w14:textId="36E24F35" w:rsidR="00C467AB" w:rsidRPr="00AE07D5" w:rsidRDefault="00AE07D5" w:rsidP="00AE07D5">
      <w:pPr>
        <w:widowControl w:val="0"/>
        <w:tabs>
          <w:tab w:val="left" w:pos="821"/>
        </w:tabs>
        <w:autoSpaceDE w:val="0"/>
        <w:autoSpaceDN w:val="0"/>
        <w:spacing w:before="1" w:after="0" w:line="240" w:lineRule="auto"/>
        <w:rPr>
          <w:rFonts w:ascii="Tahoma" w:hAnsi="Tahoma" w:cs="Tahoma"/>
        </w:rPr>
      </w:pPr>
      <w:r w:rsidRPr="00AE07D5">
        <w:rPr>
          <w:rFonts w:ascii="Tahoma" w:hAnsi="Tahoma" w:cs="Tahoma"/>
        </w:rPr>
        <w:t>•</w:t>
      </w:r>
      <w:r w:rsidRPr="00AE07D5">
        <w:rPr>
          <w:rFonts w:ascii="Tahoma" w:hAnsi="Tahoma" w:cs="Tahoma"/>
        </w:rPr>
        <w:tab/>
        <w:t>Entregar un informe con los resultados, una vez finalizado el proyecto o en caso de</w:t>
      </w:r>
      <w:r>
        <w:rPr>
          <w:rFonts w:ascii="Tahoma" w:hAnsi="Tahoma" w:cs="Tahoma"/>
        </w:rPr>
        <w:t xml:space="preserve"> </w:t>
      </w:r>
      <w:r w:rsidRPr="00AE07D5">
        <w:rPr>
          <w:rFonts w:ascii="Tahoma" w:hAnsi="Tahoma" w:cs="Tahoma"/>
        </w:rPr>
        <w:t>suspensión anticipada.</w:t>
      </w:r>
    </w:p>
    <w:p w14:paraId="5E136608" w14:textId="3ABFA311" w:rsidR="00C467AB" w:rsidRDefault="00AE07D5" w:rsidP="00AE07D5">
      <w:pPr>
        <w:ind w:left="1416"/>
      </w:pPr>
      <w:r>
        <w:rPr>
          <w:noProof/>
        </w:rPr>
        <mc:AlternateContent>
          <mc:Choice Requires="wpg">
            <w:drawing>
              <wp:anchor distT="0" distB="0" distL="114300" distR="114300" simplePos="0" relativeHeight="251669504" behindDoc="1" locked="0" layoutInCell="1" allowOverlap="1" wp14:anchorId="2623003D" wp14:editId="58F34930">
                <wp:simplePos x="0" y="0"/>
                <wp:positionH relativeFrom="page">
                  <wp:posOffset>946150</wp:posOffset>
                </wp:positionH>
                <wp:positionV relativeFrom="paragraph">
                  <wp:posOffset>203835</wp:posOffset>
                </wp:positionV>
                <wp:extent cx="1635125" cy="889000"/>
                <wp:effectExtent l="0" t="0" r="0" b="0"/>
                <wp:wrapNone/>
                <wp:docPr id="484887774"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35125" cy="889000"/>
                          <a:chOff x="6320" y="-9"/>
                          <a:chExt cx="2575" cy="1400"/>
                        </a:xfrm>
                      </wpg:grpSpPr>
                      <pic:pic xmlns:pic="http://schemas.openxmlformats.org/drawingml/2006/picture">
                        <pic:nvPicPr>
                          <pic:cNvPr id="447930479" name="Picture 4"/>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7495" y="-10"/>
                            <a:ext cx="1400" cy="1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13906685" name="Picture 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6320" y="-10"/>
                            <a:ext cx="1750" cy="1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198F1E2E" id="Group 2" o:spid="_x0000_s1026" style="position:absolute;margin-left:74.5pt;margin-top:16.05pt;width:128.75pt;height:70pt;z-index:-251646976;mso-position-horizontal-relative:page" coordorigin="6320,-9" coordsize="2575,14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 o:spid="_x0000_s1027" type="#_x0000_t75" style="position:absolute;left:7495;top:-10;width:1400;height:14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">
                  <v:imagedata r:id="rId44" o:title=""/>
                </v:shape>
                <v:shape id="Picture 3" o:spid="_x0000_s1028" type="#_x0000_t75" style="position:absolute;left:6320;top:-10;width:1750;height:14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">
                  <v:imagedata r:id="rId45" o:title=""/>
                </v:shape>
                <w10:wrap anchorx="page"/>
              </v:group>
            </w:pict>
          </mc:Fallback>
        </mc:AlternateContent>
      </w:r>
    </w:p>
    <w:p w14:paraId="7BC54BD8" w14:textId="17ED6379" w:rsidR="00AE07D5" w:rsidRPr="00AE07D5" w:rsidRDefault="00AE07D5" w:rsidP="00AE07D5">
      <w:pPr>
        <w:ind w:left="5664" w:right="741"/>
        <w:jc w:val="both"/>
        <w:rPr>
          <w:rFonts w:ascii="Arial MT" w:hAnsi="Arial MT"/>
          <w:sz w:val="12"/>
        </w:rPr>
      </w:pPr>
      <w:proofErr w:type="spellStart"/>
      <w:r>
        <w:rPr>
          <w:rFonts w:ascii="Arial MT" w:hAnsi="Arial MT"/>
          <w:sz w:val="12"/>
        </w:rPr>
        <w:t>Digitally</w:t>
      </w:r>
      <w:proofErr w:type="spellEnd"/>
      <w:r>
        <w:rPr>
          <w:rFonts w:ascii="Arial MT" w:hAnsi="Arial MT"/>
          <w:spacing w:val="-8"/>
          <w:sz w:val="12"/>
        </w:rPr>
        <w:t xml:space="preserve"> </w:t>
      </w:r>
      <w:proofErr w:type="spellStart"/>
      <w:r>
        <w:rPr>
          <w:rFonts w:ascii="Arial MT" w:hAnsi="Arial MT"/>
          <w:sz w:val="12"/>
        </w:rPr>
        <w:t>signed</w:t>
      </w:r>
      <w:proofErr w:type="spellEnd"/>
      <w:r>
        <w:rPr>
          <w:rFonts w:ascii="Arial MT" w:hAnsi="Arial MT"/>
          <w:spacing w:val="-8"/>
          <w:sz w:val="12"/>
        </w:rPr>
        <w:t xml:space="preserve"> </w:t>
      </w:r>
      <w:proofErr w:type="spellStart"/>
      <w:r>
        <w:rPr>
          <w:rFonts w:ascii="Arial MT" w:hAnsi="Arial MT"/>
          <w:sz w:val="12"/>
        </w:rPr>
        <w:t>by</w:t>
      </w:r>
      <w:proofErr w:type="spellEnd"/>
      <w:r>
        <w:rPr>
          <w:rFonts w:ascii="Arial MT" w:hAnsi="Arial MT"/>
          <w:spacing w:val="-8"/>
          <w:sz w:val="12"/>
        </w:rPr>
        <w:t xml:space="preserve"> </w:t>
      </w:r>
      <w:r>
        <w:rPr>
          <w:rFonts w:ascii="Arial MT" w:hAnsi="Arial MT"/>
          <w:sz w:val="12"/>
        </w:rPr>
        <w:t>ALEJANDRA</w:t>
      </w:r>
      <w:r>
        <w:rPr>
          <w:rFonts w:ascii="Arial MT" w:hAnsi="Arial MT"/>
          <w:spacing w:val="-30"/>
          <w:sz w:val="12"/>
        </w:rPr>
        <w:t xml:space="preserve"> </w:t>
      </w:r>
      <w:r>
        <w:rPr>
          <w:rFonts w:ascii="Arial MT" w:hAnsi="Arial MT"/>
          <w:sz w:val="12"/>
        </w:rPr>
        <w:t>VICTORIA</w:t>
      </w:r>
      <w:r>
        <w:rPr>
          <w:rFonts w:ascii="Arial MT" w:hAnsi="Arial MT"/>
          <w:spacing w:val="-3"/>
          <w:sz w:val="12"/>
        </w:rPr>
        <w:t xml:space="preserve"> </w:t>
      </w:r>
      <w:r>
        <w:rPr>
          <w:rFonts w:ascii="Arial MT" w:hAnsi="Arial MT"/>
          <w:sz w:val="12"/>
        </w:rPr>
        <w:t>VALDÉS</w:t>
      </w:r>
      <w:r>
        <w:rPr>
          <w:rFonts w:ascii="Arial MT" w:hAnsi="Arial MT"/>
          <w:spacing w:val="-3"/>
          <w:sz w:val="12"/>
        </w:rPr>
        <w:t xml:space="preserve"> </w:t>
      </w:r>
      <w:proofErr w:type="spellStart"/>
      <w:r>
        <w:rPr>
          <w:rFonts w:ascii="Arial MT" w:hAnsi="Arial MT"/>
          <w:sz w:val="12"/>
        </w:rPr>
        <w:t>VALDÉS</w:t>
      </w:r>
      <w:proofErr w:type="spellEnd"/>
      <w:r>
        <w:rPr>
          <w:rFonts w:ascii="Arial MT" w:hAnsi="Arial MT"/>
          <w:sz w:val="12"/>
        </w:rPr>
        <w:br/>
        <w:t xml:space="preserve">DN: c=CL, </w:t>
      </w:r>
      <w:proofErr w:type="spellStart"/>
      <w:r>
        <w:rPr>
          <w:rFonts w:ascii="Arial MT" w:hAnsi="Arial MT"/>
          <w:sz w:val="12"/>
        </w:rPr>
        <w:t>st</w:t>
      </w:r>
      <w:proofErr w:type="spellEnd"/>
      <w:r>
        <w:rPr>
          <w:rFonts w:ascii="Arial MT" w:hAnsi="Arial MT"/>
          <w:sz w:val="12"/>
        </w:rPr>
        <w:t>=R-Metropolitana,</w:t>
      </w:r>
      <w:r>
        <w:rPr>
          <w:rFonts w:ascii="Arial MT" w:hAnsi="Arial MT"/>
          <w:spacing w:val="1"/>
          <w:sz w:val="12"/>
        </w:rPr>
        <w:t xml:space="preserve"> </w:t>
      </w:r>
      <w:r>
        <w:rPr>
          <w:rFonts w:ascii="Arial MT" w:hAnsi="Arial MT"/>
          <w:sz w:val="12"/>
        </w:rPr>
        <w:t xml:space="preserve">l=Santiago, o=e-Digital, </w:t>
      </w:r>
      <w:proofErr w:type="spellStart"/>
      <w:r>
        <w:rPr>
          <w:rFonts w:ascii="Arial MT" w:hAnsi="Arial MT"/>
          <w:sz w:val="12"/>
        </w:rPr>
        <w:t>ou</w:t>
      </w:r>
      <w:proofErr w:type="spellEnd"/>
      <w:r>
        <w:rPr>
          <w:rFonts w:ascii="Arial MT" w:hAnsi="Arial MT"/>
          <w:sz w:val="12"/>
        </w:rPr>
        <w:t>=e-Digital,</w:t>
      </w:r>
      <w:r>
        <w:rPr>
          <w:rFonts w:ascii="Arial MT" w:hAnsi="Arial MT"/>
          <w:spacing w:val="1"/>
          <w:sz w:val="12"/>
        </w:rPr>
        <w:t xml:space="preserve"> </w:t>
      </w:r>
      <w:proofErr w:type="spellStart"/>
      <w:r>
        <w:rPr>
          <w:rFonts w:ascii="Arial MT" w:hAnsi="Arial MT"/>
          <w:spacing w:val="-1"/>
          <w:sz w:val="12"/>
        </w:rPr>
        <w:t>cn</w:t>
      </w:r>
      <w:proofErr w:type="spellEnd"/>
      <w:r>
        <w:rPr>
          <w:rFonts w:ascii="Arial MT" w:hAnsi="Arial MT"/>
          <w:spacing w:val="-1"/>
          <w:sz w:val="12"/>
        </w:rPr>
        <w:t>=ALEJANDRA</w:t>
      </w:r>
      <w:r>
        <w:rPr>
          <w:rFonts w:ascii="Arial MT" w:hAnsi="Arial MT"/>
          <w:spacing w:val="-7"/>
          <w:sz w:val="12"/>
        </w:rPr>
        <w:t xml:space="preserve"> </w:t>
      </w:r>
      <w:r>
        <w:rPr>
          <w:rFonts w:ascii="Arial MT" w:hAnsi="Arial MT"/>
          <w:sz w:val="12"/>
        </w:rPr>
        <w:t>VICTORIA</w:t>
      </w:r>
      <w:r>
        <w:rPr>
          <w:rFonts w:ascii="Arial MT" w:hAnsi="Arial MT"/>
          <w:spacing w:val="-7"/>
          <w:sz w:val="12"/>
        </w:rPr>
        <w:t xml:space="preserve"> </w:t>
      </w:r>
      <w:r>
        <w:rPr>
          <w:rFonts w:ascii="Arial MT" w:hAnsi="Arial MT"/>
          <w:sz w:val="12"/>
        </w:rPr>
        <w:t xml:space="preserve">VALDÉS </w:t>
      </w:r>
      <w:r w:rsidRPr="00AE07D5">
        <w:rPr>
          <w:rFonts w:ascii="Arial MT" w:hAnsi="Arial MT"/>
          <w:sz w:val="12"/>
          <w:lang w:val="es-CL"/>
        </w:rPr>
        <w:t xml:space="preserve">VALDÉS, </w:t>
      </w:r>
      <w:hyperlink r:id="rId46">
        <w:r w:rsidRPr="00AE07D5">
          <w:rPr>
            <w:rFonts w:ascii="Arial MT" w:hAnsi="Arial MT"/>
            <w:sz w:val="12"/>
            <w:lang w:val="es-CL"/>
          </w:rPr>
          <w:t>email=avaldesv@udd.cl</w:t>
        </w:r>
      </w:hyperlink>
      <w:r w:rsidRPr="00AE07D5">
        <w:rPr>
          <w:rFonts w:ascii="Arial MT" w:hAnsi="Arial MT"/>
          <w:spacing w:val="1"/>
          <w:sz w:val="12"/>
          <w:lang w:val="es-CL"/>
        </w:rPr>
        <w:t xml:space="preserve"> </w:t>
      </w:r>
      <w:r w:rsidRPr="00AE07D5">
        <w:rPr>
          <w:rFonts w:ascii="Arial MT" w:hAnsi="Arial MT"/>
          <w:sz w:val="12"/>
          <w:lang w:val="es-CL"/>
        </w:rPr>
        <w:t>Reason:</w:t>
      </w:r>
      <w:r w:rsidRPr="00AE07D5">
        <w:rPr>
          <w:rFonts w:ascii="Arial MT" w:hAnsi="Arial MT"/>
          <w:spacing w:val="-9"/>
          <w:sz w:val="12"/>
          <w:lang w:val="es-CL"/>
        </w:rPr>
        <w:t xml:space="preserve"> </w:t>
      </w:r>
      <w:proofErr w:type="spellStart"/>
      <w:r w:rsidRPr="00AE07D5">
        <w:rPr>
          <w:rFonts w:ascii="Arial MT" w:hAnsi="Arial MT"/>
          <w:sz w:val="12"/>
          <w:lang w:val="es-CL"/>
        </w:rPr>
        <w:t>Sign</w:t>
      </w:r>
      <w:proofErr w:type="spellEnd"/>
      <w:r w:rsidRPr="00AE07D5">
        <w:rPr>
          <w:rFonts w:ascii="Arial MT" w:hAnsi="Arial MT"/>
          <w:spacing w:val="-8"/>
          <w:sz w:val="12"/>
          <w:lang w:val="es-CL"/>
        </w:rPr>
        <w:t xml:space="preserve"> </w:t>
      </w:r>
      <w:r w:rsidRPr="00AE07D5">
        <w:rPr>
          <w:rFonts w:ascii="Arial MT" w:hAnsi="Arial MT"/>
          <w:sz w:val="12"/>
          <w:lang w:val="es-CL"/>
        </w:rPr>
        <w:t>CEDULA:7842508-3</w:t>
      </w:r>
      <w:r w:rsidRPr="00AE07D5">
        <w:rPr>
          <w:rFonts w:ascii="Arial MT" w:hAnsi="Arial MT"/>
          <w:spacing w:val="-8"/>
          <w:sz w:val="12"/>
          <w:lang w:val="es-CL"/>
        </w:rPr>
        <w:t xml:space="preserve"> </w:t>
      </w:r>
      <w:r w:rsidRPr="00AE07D5">
        <w:rPr>
          <w:rFonts w:ascii="Arial MT" w:hAnsi="Arial MT"/>
          <w:sz w:val="12"/>
          <w:lang w:val="es-CL"/>
        </w:rPr>
        <w:t>-</w:t>
      </w:r>
      <w:r w:rsidRPr="00AE07D5">
        <w:rPr>
          <w:rFonts w:ascii="Arial MT" w:hAnsi="Arial MT"/>
          <w:spacing w:val="-30"/>
          <w:sz w:val="12"/>
          <w:lang w:val="es-CL"/>
        </w:rPr>
        <w:t xml:space="preserve"> </w:t>
      </w:r>
      <w:r w:rsidRPr="00AE07D5">
        <w:rPr>
          <w:rFonts w:ascii="Arial MT" w:hAnsi="Arial MT"/>
          <w:sz w:val="12"/>
          <w:lang w:val="es-CL"/>
        </w:rPr>
        <w:t>981a2-496336</w:t>
      </w:r>
      <w:r>
        <w:rPr>
          <w:rFonts w:ascii="Arial MT" w:hAnsi="Arial MT"/>
          <w:sz w:val="12"/>
          <w:lang w:val="es-CL"/>
        </w:rPr>
        <w:t xml:space="preserve">3 </w:t>
      </w:r>
      <w:proofErr w:type="spellStart"/>
      <w:r>
        <w:rPr>
          <w:rFonts w:ascii="Arial MT"/>
          <w:sz w:val="12"/>
        </w:rPr>
        <w:t>Location</w:t>
      </w:r>
      <w:proofErr w:type="spellEnd"/>
      <w:r>
        <w:rPr>
          <w:rFonts w:ascii="Arial MT"/>
          <w:sz w:val="12"/>
        </w:rPr>
        <w:t>:</w:t>
      </w:r>
      <w:r>
        <w:rPr>
          <w:rFonts w:ascii="Arial MT"/>
          <w:spacing w:val="-4"/>
          <w:sz w:val="12"/>
        </w:rPr>
        <w:t xml:space="preserve"> </w:t>
      </w:r>
      <w:r>
        <w:rPr>
          <w:rFonts w:ascii="Arial MT"/>
          <w:sz w:val="12"/>
        </w:rPr>
        <w:t>e-Digital</w:t>
      </w:r>
      <w:r>
        <w:rPr>
          <w:rFonts w:ascii="Arial MT"/>
          <w:spacing w:val="-3"/>
          <w:sz w:val="12"/>
        </w:rPr>
        <w:t xml:space="preserve"> </w:t>
      </w:r>
      <w:proofErr w:type="spellStart"/>
      <w:r>
        <w:rPr>
          <w:rFonts w:ascii="Arial MT"/>
          <w:sz w:val="12"/>
        </w:rPr>
        <w:t>AppDate</w:t>
      </w:r>
      <w:proofErr w:type="spellEnd"/>
      <w:r>
        <w:rPr>
          <w:rFonts w:ascii="Arial MT"/>
          <w:sz w:val="12"/>
        </w:rPr>
        <w:t>:</w:t>
      </w:r>
      <w:r>
        <w:rPr>
          <w:rFonts w:ascii="Arial MT"/>
          <w:spacing w:val="-4"/>
          <w:sz w:val="12"/>
        </w:rPr>
        <w:t xml:space="preserve"> </w:t>
      </w:r>
      <w:r>
        <w:rPr>
          <w:rFonts w:ascii="Arial MT"/>
          <w:sz w:val="12"/>
        </w:rPr>
        <w:t>27.08.2023</w:t>
      </w:r>
      <w:r>
        <w:rPr>
          <w:rFonts w:ascii="Arial MT"/>
          <w:spacing w:val="-3"/>
          <w:sz w:val="12"/>
        </w:rPr>
        <w:t xml:space="preserve"> </w:t>
      </w:r>
      <w:r>
        <w:rPr>
          <w:rFonts w:ascii="Arial MT"/>
          <w:sz w:val="12"/>
        </w:rPr>
        <w:t>14:01:45</w:t>
      </w:r>
      <w:r>
        <w:rPr>
          <w:rFonts w:ascii="Arial MT"/>
          <w:spacing w:val="-4"/>
          <w:sz w:val="12"/>
        </w:rPr>
        <w:t xml:space="preserve"> </w:t>
      </w:r>
      <w:r>
        <w:rPr>
          <w:rFonts w:ascii="Arial MT"/>
          <w:sz w:val="12"/>
        </w:rPr>
        <w:t>-0400</w:t>
      </w:r>
    </w:p>
    <w:p w14:paraId="5AFB8611" w14:textId="56353441" w:rsidR="00AE07D5" w:rsidRDefault="00AE07D5" w:rsidP="00AE07D5">
      <w:pPr>
        <w:pStyle w:val="Textoindependiente"/>
        <w:spacing w:before="97"/>
        <w:ind w:left="1869" w:right="1147" w:hanging="569"/>
      </w:pPr>
      <w:r>
        <w:t xml:space="preserve">                     Sra. Alejandra Valdés V.</w:t>
      </w:r>
      <w:r>
        <w:rPr>
          <w:spacing w:val="-66"/>
        </w:rPr>
        <w:t xml:space="preserve"> </w:t>
      </w:r>
      <w:r>
        <w:t>Coordinadora</w:t>
      </w:r>
    </w:p>
    <w:p w14:paraId="3B39C94C" w14:textId="77777777" w:rsidR="00AE07D5" w:rsidRDefault="00AE07D5" w:rsidP="00AE07D5">
      <w:pPr>
        <w:pStyle w:val="Textoindependiente"/>
        <w:spacing w:before="1"/>
        <w:ind w:left="821" w:right="138"/>
        <w:jc w:val="center"/>
      </w:pPr>
      <w:r>
        <w:t>Comité de Ética Científico de Pre-Grado</w:t>
      </w:r>
      <w:r>
        <w:rPr>
          <w:spacing w:val="-66"/>
        </w:rPr>
        <w:t xml:space="preserve"> </w:t>
      </w:r>
      <w:r>
        <w:rPr>
          <w:spacing w:val="-66"/>
        </w:rPr>
        <w:br/>
      </w:r>
      <w:r>
        <w:t>Facultad</w:t>
      </w:r>
      <w:r>
        <w:rPr>
          <w:spacing w:val="-4"/>
        </w:rPr>
        <w:t xml:space="preserve"> </w:t>
      </w:r>
      <w:r>
        <w:t>de</w:t>
      </w:r>
      <w:r>
        <w:rPr>
          <w:spacing w:val="-3"/>
        </w:rPr>
        <w:t xml:space="preserve"> </w:t>
      </w:r>
      <w:r>
        <w:t>Medicina</w:t>
      </w:r>
      <w:r>
        <w:rPr>
          <w:spacing w:val="-1"/>
        </w:rPr>
        <w:t xml:space="preserve"> </w:t>
      </w:r>
      <w:r>
        <w:t>Clínica</w:t>
      </w:r>
      <w:r>
        <w:rPr>
          <w:spacing w:val="-2"/>
        </w:rPr>
        <w:t xml:space="preserve"> </w:t>
      </w:r>
      <w:r>
        <w:t>Alemana</w:t>
      </w:r>
      <w:r>
        <w:br/>
        <w:t>Universidad</w:t>
      </w:r>
      <w:r>
        <w:rPr>
          <w:spacing w:val="-4"/>
        </w:rPr>
        <w:t xml:space="preserve"> </w:t>
      </w:r>
      <w:r>
        <w:t>del</w:t>
      </w:r>
      <w:r>
        <w:rPr>
          <w:spacing w:val="-1"/>
        </w:rPr>
        <w:t xml:space="preserve"> </w:t>
      </w:r>
      <w:r>
        <w:t>Desarrollo</w:t>
      </w:r>
      <w:r>
        <w:br/>
      </w:r>
      <w:r>
        <w:br/>
      </w:r>
      <w:r>
        <w:br/>
      </w:r>
      <w:r>
        <w:br/>
      </w:r>
    </w:p>
    <w:p w14:paraId="526EE0D9" w14:textId="5EA00056" w:rsidR="00AE07D5" w:rsidRDefault="00AE07D5" w:rsidP="00AE07D5">
      <w:pPr>
        <w:pStyle w:val="Textoindependiente"/>
        <w:spacing w:before="1"/>
        <w:ind w:left="821" w:right="138"/>
      </w:pPr>
      <w:r>
        <w:lastRenderedPageBreak/>
        <w:t>Integrantes</w:t>
      </w:r>
      <w:r>
        <w:rPr>
          <w:spacing w:val="-2"/>
        </w:rPr>
        <w:t xml:space="preserve"> </w:t>
      </w:r>
      <w:r>
        <w:t>del</w:t>
      </w:r>
      <w:r>
        <w:rPr>
          <w:spacing w:val="-3"/>
        </w:rPr>
        <w:t xml:space="preserve"> </w:t>
      </w:r>
      <w:r>
        <w:t>CEC</w:t>
      </w:r>
      <w:r>
        <w:rPr>
          <w:spacing w:val="-2"/>
        </w:rPr>
        <w:t xml:space="preserve"> </w:t>
      </w:r>
      <w:r>
        <w:t>Pre-Grado:</w:t>
      </w:r>
    </w:p>
    <w:p w14:paraId="02B4C3C5" w14:textId="77777777" w:rsidR="00AE07D5" w:rsidRDefault="00AE07D5" w:rsidP="00AE07D5">
      <w:pPr>
        <w:pStyle w:val="Prrafodelista"/>
        <w:widowControl w:val="0"/>
        <w:numPr>
          <w:ilvl w:val="0"/>
          <w:numId w:val="38"/>
        </w:numPr>
        <w:tabs>
          <w:tab w:val="left" w:pos="1168"/>
          <w:tab w:val="left" w:pos="1169"/>
        </w:tabs>
        <w:autoSpaceDE w:val="0"/>
        <w:autoSpaceDN w:val="0"/>
        <w:spacing w:before="3" w:after="0" w:line="265" w:lineRule="exact"/>
        <w:contextualSpacing w:val="0"/>
      </w:pPr>
      <w:r>
        <w:t>Sra.</w:t>
      </w:r>
      <w:r>
        <w:rPr>
          <w:spacing w:val="-2"/>
        </w:rPr>
        <w:t xml:space="preserve"> </w:t>
      </w:r>
      <w:r>
        <w:t>Marcela</w:t>
      </w:r>
      <w:r>
        <w:rPr>
          <w:spacing w:val="-1"/>
        </w:rPr>
        <w:t xml:space="preserve"> </w:t>
      </w:r>
      <w:r>
        <w:t>Aravena</w:t>
      </w:r>
    </w:p>
    <w:p w14:paraId="6BC7155C" w14:textId="77777777" w:rsidR="00AE07D5" w:rsidRDefault="00AE07D5" w:rsidP="00AE07D5">
      <w:pPr>
        <w:pStyle w:val="Prrafodelista"/>
        <w:widowControl w:val="0"/>
        <w:numPr>
          <w:ilvl w:val="0"/>
          <w:numId w:val="38"/>
        </w:numPr>
        <w:tabs>
          <w:tab w:val="left" w:pos="1168"/>
          <w:tab w:val="left" w:pos="1169"/>
        </w:tabs>
        <w:autoSpaceDE w:val="0"/>
        <w:autoSpaceDN w:val="0"/>
        <w:spacing w:after="0" w:line="265" w:lineRule="exact"/>
        <w:contextualSpacing w:val="0"/>
      </w:pPr>
      <w:r>
        <w:t>Sr.</w:t>
      </w:r>
      <w:r>
        <w:rPr>
          <w:spacing w:val="65"/>
        </w:rPr>
        <w:t xml:space="preserve"> </w:t>
      </w:r>
      <w:r>
        <w:t>Ricardo</w:t>
      </w:r>
      <w:r>
        <w:rPr>
          <w:spacing w:val="-1"/>
        </w:rPr>
        <w:t xml:space="preserve"> </w:t>
      </w:r>
      <w:r>
        <w:t>Castillo</w:t>
      </w:r>
    </w:p>
    <w:p w14:paraId="4F8B5E7D" w14:textId="77777777" w:rsidR="00AE07D5" w:rsidRDefault="00AE07D5" w:rsidP="00AE07D5">
      <w:pPr>
        <w:pStyle w:val="Prrafodelista"/>
        <w:widowControl w:val="0"/>
        <w:numPr>
          <w:ilvl w:val="0"/>
          <w:numId w:val="38"/>
        </w:numPr>
        <w:tabs>
          <w:tab w:val="left" w:pos="1168"/>
          <w:tab w:val="left" w:pos="1169"/>
        </w:tabs>
        <w:autoSpaceDE w:val="0"/>
        <w:autoSpaceDN w:val="0"/>
        <w:spacing w:before="2" w:after="0" w:line="265" w:lineRule="exact"/>
        <w:contextualSpacing w:val="0"/>
      </w:pPr>
      <w:r>
        <w:t>Dr.</w:t>
      </w:r>
      <w:r>
        <w:rPr>
          <w:spacing w:val="-2"/>
        </w:rPr>
        <w:t xml:space="preserve"> </w:t>
      </w:r>
      <w:r>
        <w:t>Sebastián</w:t>
      </w:r>
      <w:r>
        <w:rPr>
          <w:spacing w:val="-1"/>
        </w:rPr>
        <w:t xml:space="preserve"> </w:t>
      </w:r>
      <w:r>
        <w:t>Godoy</w:t>
      </w:r>
    </w:p>
    <w:p w14:paraId="30B4B9C0" w14:textId="77777777" w:rsidR="00AE07D5" w:rsidRDefault="00AE07D5" w:rsidP="00AE07D5">
      <w:pPr>
        <w:pStyle w:val="Prrafodelista"/>
        <w:widowControl w:val="0"/>
        <w:numPr>
          <w:ilvl w:val="0"/>
          <w:numId w:val="38"/>
        </w:numPr>
        <w:tabs>
          <w:tab w:val="left" w:pos="1168"/>
          <w:tab w:val="left" w:pos="1169"/>
        </w:tabs>
        <w:autoSpaceDE w:val="0"/>
        <w:autoSpaceDN w:val="0"/>
        <w:spacing w:after="0" w:line="264" w:lineRule="exact"/>
        <w:contextualSpacing w:val="0"/>
      </w:pPr>
      <w:r>
        <w:t>Sr.</w:t>
      </w:r>
      <w:r>
        <w:rPr>
          <w:spacing w:val="-3"/>
        </w:rPr>
        <w:t xml:space="preserve"> </w:t>
      </w:r>
      <w:r>
        <w:t>Marcelo</w:t>
      </w:r>
      <w:r>
        <w:rPr>
          <w:spacing w:val="-2"/>
        </w:rPr>
        <w:t xml:space="preserve"> </w:t>
      </w:r>
      <w:r>
        <w:t>Lizana</w:t>
      </w:r>
    </w:p>
    <w:p w14:paraId="2046DA83" w14:textId="77777777" w:rsidR="00AE07D5" w:rsidRDefault="00AE07D5" w:rsidP="00AE07D5">
      <w:pPr>
        <w:pStyle w:val="Prrafodelista"/>
        <w:widowControl w:val="0"/>
        <w:numPr>
          <w:ilvl w:val="0"/>
          <w:numId w:val="38"/>
        </w:numPr>
        <w:tabs>
          <w:tab w:val="left" w:pos="1168"/>
          <w:tab w:val="left" w:pos="1169"/>
        </w:tabs>
        <w:autoSpaceDE w:val="0"/>
        <w:autoSpaceDN w:val="0"/>
        <w:spacing w:after="0" w:line="265" w:lineRule="exact"/>
        <w:contextualSpacing w:val="0"/>
      </w:pPr>
      <w:r>
        <w:t>Sra.</w:t>
      </w:r>
      <w:r>
        <w:rPr>
          <w:spacing w:val="-4"/>
        </w:rPr>
        <w:t xml:space="preserve"> </w:t>
      </w:r>
      <w:r>
        <w:t>Fabiola</w:t>
      </w:r>
      <w:r>
        <w:rPr>
          <w:spacing w:val="-3"/>
        </w:rPr>
        <w:t xml:space="preserve"> </w:t>
      </w:r>
      <w:r>
        <w:t>Marín</w:t>
      </w:r>
    </w:p>
    <w:p w14:paraId="59398C4F" w14:textId="77777777" w:rsidR="00AE07D5" w:rsidRDefault="00AE07D5" w:rsidP="00AE07D5">
      <w:pPr>
        <w:pStyle w:val="Prrafodelista"/>
        <w:widowControl w:val="0"/>
        <w:numPr>
          <w:ilvl w:val="0"/>
          <w:numId w:val="38"/>
        </w:numPr>
        <w:tabs>
          <w:tab w:val="left" w:pos="1168"/>
          <w:tab w:val="left" w:pos="1169"/>
        </w:tabs>
        <w:autoSpaceDE w:val="0"/>
        <w:autoSpaceDN w:val="0"/>
        <w:spacing w:before="1" w:after="0" w:line="265" w:lineRule="exact"/>
        <w:contextualSpacing w:val="0"/>
      </w:pPr>
      <w:r>
        <w:t>Sra.</w:t>
      </w:r>
      <w:r>
        <w:rPr>
          <w:spacing w:val="-1"/>
        </w:rPr>
        <w:t xml:space="preserve"> </w:t>
      </w:r>
      <w:r>
        <w:t>Bárbara Muñoz</w:t>
      </w:r>
    </w:p>
    <w:p w14:paraId="0FC89FCC" w14:textId="77777777" w:rsidR="00AE07D5" w:rsidRDefault="00AE07D5" w:rsidP="00AE07D5">
      <w:pPr>
        <w:pStyle w:val="Prrafodelista"/>
        <w:widowControl w:val="0"/>
        <w:numPr>
          <w:ilvl w:val="0"/>
          <w:numId w:val="38"/>
        </w:numPr>
        <w:tabs>
          <w:tab w:val="left" w:pos="1168"/>
          <w:tab w:val="left" w:pos="1169"/>
        </w:tabs>
        <w:autoSpaceDE w:val="0"/>
        <w:autoSpaceDN w:val="0"/>
        <w:spacing w:after="0" w:line="265" w:lineRule="exact"/>
        <w:contextualSpacing w:val="0"/>
      </w:pPr>
      <w:r>
        <w:t>Sra.</w:t>
      </w:r>
      <w:r>
        <w:rPr>
          <w:spacing w:val="-5"/>
        </w:rPr>
        <w:t xml:space="preserve"> </w:t>
      </w:r>
      <w:r>
        <w:t>Alejandra</w:t>
      </w:r>
      <w:r>
        <w:rPr>
          <w:spacing w:val="-5"/>
        </w:rPr>
        <w:t xml:space="preserve"> </w:t>
      </w:r>
      <w:r>
        <w:t>Valdés</w:t>
      </w:r>
    </w:p>
    <w:p w14:paraId="7E141C0D" w14:textId="4AD1B9C7" w:rsidR="00C467AB" w:rsidRDefault="00AE07D5" w:rsidP="00D025A6">
      <w:pPr>
        <w:pStyle w:val="Prrafodelista"/>
        <w:widowControl w:val="0"/>
        <w:numPr>
          <w:ilvl w:val="0"/>
          <w:numId w:val="38"/>
        </w:numPr>
        <w:tabs>
          <w:tab w:val="left" w:pos="1168"/>
          <w:tab w:val="left" w:pos="1169"/>
        </w:tabs>
        <w:autoSpaceDE w:val="0"/>
        <w:autoSpaceDN w:val="0"/>
        <w:spacing w:before="2" w:after="0" w:line="240" w:lineRule="auto"/>
        <w:contextualSpacing w:val="0"/>
        <w:sectPr w:rsidR="00C467AB" w:rsidSect="00BF36AA">
          <w:footerReference w:type="first" r:id="rId47"/>
          <w:pgSz w:w="12240" w:h="15840" w:code="1"/>
          <w:pgMar w:top="2268" w:right="1418" w:bottom="1418" w:left="2268" w:header="720" w:footer="720" w:gutter="0"/>
          <w:pgNumType w:start="1"/>
          <w:cols w:space="720"/>
          <w:docGrid w:linePitch="360"/>
        </w:sectPr>
      </w:pPr>
      <w:r>
        <w:t>Sra.</w:t>
      </w:r>
      <w:r>
        <w:rPr>
          <w:spacing w:val="-3"/>
        </w:rPr>
        <w:t xml:space="preserve"> </w:t>
      </w:r>
      <w:r>
        <w:t>Camila</w:t>
      </w:r>
      <w:r>
        <w:rPr>
          <w:spacing w:val="-2"/>
        </w:rPr>
        <w:t xml:space="preserve"> </w:t>
      </w:r>
      <w:proofErr w:type="spellStart"/>
      <w:r>
        <w:t>Zan</w:t>
      </w:r>
      <w:r w:rsidR="00D025A6">
        <w:t>chet</w:t>
      </w:r>
      <w:r w:rsidR="00E44891">
        <w:t>a</w:t>
      </w:r>
      <w:proofErr w:type="spellEnd"/>
    </w:p>
    <w:p w14:paraId="5BD73923" w14:textId="03C171E9" w:rsidR="00C467AB" w:rsidRPr="00FC695C" w:rsidRDefault="00C467AB" w:rsidP="00FC695C">
      <w:pPr>
        <w:pStyle w:val="Textoindependiente"/>
        <w:spacing w:before="10"/>
        <w:rPr>
          <w:sz w:val="11"/>
        </w:rPr>
        <w:sectPr w:rsidR="00C467AB" w:rsidRPr="00FC695C">
          <w:type w:val="continuous"/>
          <w:pgSz w:w="12240" w:h="15840"/>
          <w:pgMar w:top="1340" w:right="1600" w:bottom="280" w:left="1600" w:header="720" w:footer="720" w:gutter="0"/>
          <w:cols w:num="2" w:space="720" w:equalWidth="0">
            <w:col w:w="3053" w:space="1184"/>
            <w:col w:w="4803"/>
          </w:cols>
        </w:sectPr>
      </w:pPr>
    </w:p>
    <w:p w14:paraId="53EF3A43" w14:textId="3E089C60" w:rsidR="00D025A6" w:rsidRPr="00C37816" w:rsidRDefault="00D025A6" w:rsidP="00D025A6">
      <w:pPr>
        <w:spacing w:line="480" w:lineRule="auto"/>
        <w:jc w:val="both"/>
        <w:rPr>
          <w:rFonts w:ascii="Arial" w:eastAsia="Arial Nova" w:hAnsi="Arial" w:cs="Arial"/>
          <w:color w:val="FF0000"/>
          <w:sz w:val="24"/>
          <w:szCs w:val="24"/>
          <w:highlight w:val="yellow"/>
        </w:rPr>
      </w:pPr>
    </w:p>
    <w:sectPr w:rsidR="00D025A6" w:rsidRPr="00C37816" w:rsidSect="00C8654A">
      <w:headerReference w:type="first" r:id="rId48"/>
      <w:footerReference w:type="first" r:id="rId49"/>
      <w:pgSz w:w="12240" w:h="15840" w:code="1"/>
      <w:pgMar w:top="2268" w:right="1418" w:bottom="1418" w:left="2268"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0F50CC" w14:textId="77777777" w:rsidR="008977CB" w:rsidRDefault="008977CB">
      <w:pPr>
        <w:spacing w:after="0" w:line="240" w:lineRule="auto"/>
      </w:pPr>
      <w:r>
        <w:separator/>
      </w:r>
    </w:p>
  </w:endnote>
  <w:endnote w:type="continuationSeparator" w:id="0">
    <w:p w14:paraId="58D76974" w14:textId="77777777" w:rsidR="008977CB" w:rsidRDefault="008977CB">
      <w:pPr>
        <w:spacing w:after="0" w:line="240" w:lineRule="auto"/>
      </w:pPr>
      <w:r>
        <w:continuationSeparator/>
      </w:r>
    </w:p>
  </w:endnote>
  <w:endnote w:type="continuationNotice" w:id="1">
    <w:p w14:paraId="138AA3DE" w14:textId="77777777" w:rsidR="008977CB" w:rsidRDefault="008977C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MT">
    <w:altName w:val="Arial"/>
    <w:charset w:val="01"/>
    <w:family w:val="swiss"/>
    <w:pitch w:val="variable"/>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Arial Nova">
    <w:charset w:val="00"/>
    <w:family w:val="swiss"/>
    <w:pitch w:val="variable"/>
    <w:sig w:usb0="0000028F" w:usb1="00000002" w:usb2="00000000" w:usb3="00000000" w:csb0="000001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DB7893" w14:textId="77777777" w:rsidR="009B49C6" w:rsidRDefault="009B49C6" w:rsidP="009B49C6">
    <w:pPr>
      <w:pStyle w:val="Piedepgina"/>
      <w:tabs>
        <w:tab w:val="center" w:pos="4277"/>
        <w:tab w:val="left" w:pos="4815"/>
      </w:tabs>
    </w:pPr>
    <w:r>
      <w:tab/>
    </w:r>
    <w:sdt>
      <w:sdtPr>
        <w:id w:val="-1739776392"/>
        <w:docPartObj>
          <w:docPartGallery w:val="Page Numbers (Bottom of Page)"/>
          <w:docPartUnique/>
        </w:docPartObj>
      </w:sdtPr>
      <w:sdtContent>
        <w:r>
          <w:fldChar w:fldCharType="begin"/>
        </w:r>
        <w:r>
          <w:instrText>PAGE   \* MERGEFORMAT</w:instrText>
        </w:r>
        <w:r>
          <w:fldChar w:fldCharType="separate"/>
        </w:r>
        <w:r>
          <w:t>2</w:t>
        </w:r>
        <w:r>
          <w:fldChar w:fldCharType="end"/>
        </w:r>
      </w:sdtContent>
    </w:sdt>
    <w:r>
      <w:tab/>
    </w:r>
    <w:r>
      <w:tab/>
    </w:r>
  </w:p>
  <w:p w14:paraId="70AD66A8" w14:textId="77777777" w:rsidR="009B49C6" w:rsidRPr="00573A6A" w:rsidRDefault="009B49C6" w:rsidP="00573A6A">
    <w:pPr>
      <w:pStyle w:val="Piedepgina"/>
      <w:jc w:val="center"/>
      <w:rPr>
        <w:lang w:val="es-C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148898" w14:textId="11AB0F22" w:rsidR="0076657A" w:rsidRPr="005764E6" w:rsidRDefault="005764E6" w:rsidP="005764E6">
    <w:pPr>
      <w:pStyle w:val="Piedepgina"/>
      <w:spacing w:line="480" w:lineRule="auto"/>
      <w:jc w:val="center"/>
      <w:rPr>
        <w:rFonts w:ascii="Arial" w:hAnsi="Arial" w:cs="Arial"/>
        <w:sz w:val="28"/>
        <w:szCs w:val="28"/>
      </w:rPr>
    </w:pPr>
    <w:r w:rsidRPr="005764E6">
      <w:rPr>
        <w:rFonts w:ascii="Arial" w:hAnsi="Arial" w:cs="Arial"/>
        <w:sz w:val="28"/>
        <w:szCs w:val="28"/>
      </w:rPr>
      <w:t>Diciembre 2023</w:t>
    </w:r>
  </w:p>
  <w:p w14:paraId="6EA8A260" w14:textId="5C4E3BDF" w:rsidR="005764E6" w:rsidRPr="005764E6" w:rsidRDefault="005764E6" w:rsidP="005764E6">
    <w:pPr>
      <w:pStyle w:val="Piedepgina"/>
      <w:spacing w:line="480" w:lineRule="auto"/>
      <w:jc w:val="center"/>
      <w:rPr>
        <w:rFonts w:ascii="Arial" w:hAnsi="Arial" w:cs="Arial"/>
        <w:sz w:val="28"/>
        <w:szCs w:val="28"/>
      </w:rPr>
    </w:pPr>
    <w:r w:rsidRPr="005764E6">
      <w:rPr>
        <w:rFonts w:ascii="Arial" w:hAnsi="Arial" w:cs="Arial"/>
        <w:sz w:val="28"/>
        <w:szCs w:val="28"/>
      </w:rPr>
      <w:t>SANTIAGO</w:t>
    </w:r>
  </w:p>
  <w:p w14:paraId="379A18CB" w14:textId="77777777" w:rsidR="0076657A" w:rsidRDefault="0076657A" w:rsidP="34755EA9">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52C1C3" w14:textId="77777777" w:rsidR="00BF36AA" w:rsidRPr="005764E6" w:rsidRDefault="00BF36AA" w:rsidP="005764E6">
    <w:pPr>
      <w:pStyle w:val="Piedepgina"/>
      <w:spacing w:line="480" w:lineRule="auto"/>
      <w:jc w:val="center"/>
      <w:rPr>
        <w:rFonts w:ascii="Arial" w:hAnsi="Arial" w:cs="Arial"/>
        <w:sz w:val="28"/>
        <w:szCs w:val="28"/>
      </w:rPr>
    </w:pPr>
    <w:r w:rsidRPr="005764E6">
      <w:rPr>
        <w:rFonts w:ascii="Arial" w:hAnsi="Arial" w:cs="Arial"/>
        <w:sz w:val="28"/>
        <w:szCs w:val="28"/>
      </w:rPr>
      <w:t>Diciembre 2023</w:t>
    </w:r>
  </w:p>
  <w:p w14:paraId="18E00B57" w14:textId="77777777" w:rsidR="00BF36AA" w:rsidRPr="005764E6" w:rsidRDefault="00BF36AA" w:rsidP="005764E6">
    <w:pPr>
      <w:pStyle w:val="Piedepgina"/>
      <w:spacing w:line="480" w:lineRule="auto"/>
      <w:jc w:val="center"/>
      <w:rPr>
        <w:rFonts w:ascii="Arial" w:hAnsi="Arial" w:cs="Arial"/>
        <w:sz w:val="28"/>
        <w:szCs w:val="28"/>
      </w:rPr>
    </w:pPr>
    <w:r w:rsidRPr="005764E6">
      <w:rPr>
        <w:rFonts w:ascii="Arial" w:hAnsi="Arial" w:cs="Arial"/>
        <w:sz w:val="28"/>
        <w:szCs w:val="28"/>
      </w:rPr>
      <w:t>SANTIAGO</w:t>
    </w:r>
  </w:p>
  <w:p w14:paraId="661FD69B" w14:textId="77777777" w:rsidR="00BF36AA" w:rsidRDefault="00BF36AA" w:rsidP="34755EA9">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A229B5" w14:textId="77777777" w:rsidR="009B49C6" w:rsidRDefault="009B49C6">
    <w:pPr>
      <w:pStyle w:val="Piedepgina"/>
      <w:jc w:val="center"/>
    </w:pPr>
    <w:r>
      <w:fldChar w:fldCharType="begin"/>
    </w:r>
    <w:r>
      <w:instrText>PAGE   \* MERGEFORMAT</w:instrText>
    </w:r>
    <w:r>
      <w:fldChar w:fldCharType="separate"/>
    </w:r>
    <w:r>
      <w:t>2</w:t>
    </w:r>
    <w:r>
      <w:fldChar w:fldCharType="end"/>
    </w:r>
  </w:p>
  <w:p w14:paraId="0426F021" w14:textId="77777777" w:rsidR="009B49C6" w:rsidRDefault="009B49C6" w:rsidP="34755EA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3A97FB" w14:textId="77777777" w:rsidR="008977CB" w:rsidRDefault="008977CB">
      <w:pPr>
        <w:spacing w:after="0" w:line="240" w:lineRule="auto"/>
      </w:pPr>
      <w:r>
        <w:separator/>
      </w:r>
    </w:p>
  </w:footnote>
  <w:footnote w:type="continuationSeparator" w:id="0">
    <w:p w14:paraId="2CA13032" w14:textId="77777777" w:rsidR="008977CB" w:rsidRDefault="008977CB">
      <w:pPr>
        <w:spacing w:after="0" w:line="240" w:lineRule="auto"/>
      </w:pPr>
      <w:r>
        <w:continuationSeparator/>
      </w:r>
    </w:p>
  </w:footnote>
  <w:footnote w:type="continuationNotice" w:id="1">
    <w:p w14:paraId="4D5AEFC2" w14:textId="77777777" w:rsidR="008977CB" w:rsidRDefault="008977C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5"/>
      <w:gridCol w:w="3005"/>
      <w:gridCol w:w="3005"/>
    </w:tblGrid>
    <w:tr w:rsidR="0076657A" w14:paraId="55A84E91" w14:textId="77777777" w:rsidTr="34755EA9">
      <w:trPr>
        <w:trHeight w:val="300"/>
      </w:trPr>
      <w:tc>
        <w:tcPr>
          <w:tcW w:w="3005" w:type="dxa"/>
        </w:tcPr>
        <w:p w14:paraId="32A74188" w14:textId="77777777" w:rsidR="0076657A" w:rsidRDefault="0076657A" w:rsidP="34755EA9">
          <w:pPr>
            <w:pStyle w:val="Encabezado"/>
            <w:ind w:left="-115"/>
          </w:pPr>
        </w:p>
      </w:tc>
      <w:tc>
        <w:tcPr>
          <w:tcW w:w="3005" w:type="dxa"/>
        </w:tcPr>
        <w:p w14:paraId="5589D0AD" w14:textId="77777777" w:rsidR="0076657A" w:rsidRDefault="0076657A" w:rsidP="34755EA9">
          <w:pPr>
            <w:pStyle w:val="Encabezado"/>
            <w:jc w:val="center"/>
          </w:pPr>
        </w:p>
      </w:tc>
      <w:tc>
        <w:tcPr>
          <w:tcW w:w="3005" w:type="dxa"/>
        </w:tcPr>
        <w:p w14:paraId="23177320" w14:textId="77777777" w:rsidR="0076657A" w:rsidRDefault="0076657A" w:rsidP="34755EA9">
          <w:pPr>
            <w:pStyle w:val="Encabezado"/>
            <w:ind w:right="-115"/>
            <w:jc w:val="right"/>
          </w:pPr>
        </w:p>
      </w:tc>
    </w:tr>
  </w:tbl>
  <w:p w14:paraId="34DAF681" w14:textId="77777777" w:rsidR="0076657A" w:rsidRDefault="0076657A" w:rsidP="34755EA9">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5"/>
      <w:gridCol w:w="3005"/>
      <w:gridCol w:w="3005"/>
    </w:tblGrid>
    <w:tr w:rsidR="0076657A" w14:paraId="3A09B797" w14:textId="77777777" w:rsidTr="34755EA9">
      <w:trPr>
        <w:trHeight w:val="300"/>
      </w:trPr>
      <w:tc>
        <w:tcPr>
          <w:tcW w:w="3005" w:type="dxa"/>
        </w:tcPr>
        <w:p w14:paraId="339B91C7" w14:textId="32CFA7DA" w:rsidR="0076657A" w:rsidRDefault="0076657A" w:rsidP="34755EA9">
          <w:pPr>
            <w:pStyle w:val="Encabezado"/>
            <w:ind w:left="-115"/>
          </w:pPr>
        </w:p>
      </w:tc>
      <w:tc>
        <w:tcPr>
          <w:tcW w:w="3005" w:type="dxa"/>
        </w:tcPr>
        <w:p w14:paraId="72344280" w14:textId="77777777" w:rsidR="0076657A" w:rsidRDefault="0076657A" w:rsidP="34755EA9">
          <w:pPr>
            <w:pStyle w:val="Encabezado"/>
            <w:jc w:val="center"/>
          </w:pPr>
        </w:p>
      </w:tc>
      <w:tc>
        <w:tcPr>
          <w:tcW w:w="3005" w:type="dxa"/>
        </w:tcPr>
        <w:p w14:paraId="59E82614" w14:textId="77777777" w:rsidR="0076657A" w:rsidRDefault="0076657A" w:rsidP="34755EA9">
          <w:pPr>
            <w:pStyle w:val="Encabezado"/>
            <w:ind w:right="-115"/>
            <w:jc w:val="right"/>
          </w:pPr>
        </w:p>
      </w:tc>
    </w:tr>
  </w:tbl>
  <w:p w14:paraId="21D4EC08" w14:textId="3238A36E" w:rsidR="0076657A" w:rsidRDefault="005764E6" w:rsidP="34755EA9">
    <w:pPr>
      <w:pStyle w:val="Encabezado"/>
    </w:pPr>
    <w:r>
      <w:rPr>
        <w:noProof/>
      </w:rPr>
      <w:drawing>
        <wp:inline distT="0" distB="0" distL="0" distR="0" wp14:anchorId="41E286CE" wp14:editId="151E823F">
          <wp:extent cx="1038225" cy="1038225"/>
          <wp:effectExtent l="0" t="0" r="9525" b="9525"/>
          <wp:docPr id="1807117406" name="Imagen 1807117406" descr="Logotipo, 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0619808" name="Imagen 1" descr="Logotipo, nombre de la empresa&#10;&#10;Descripción generada automáticamente"/>
                  <pic:cNvPicPr/>
                </pic:nvPicPr>
                <pic:blipFill>
                  <a:blip r:embed="rId1">
                    <a:extLst>
                      <a:ext uri="{28A0092B-C50C-407E-A947-70E740481C1C}">
                        <a14:useLocalDpi xmlns:a14="http://schemas.microsoft.com/office/drawing/2010/main" val="0"/>
                      </a:ext>
                    </a:extLst>
                  </a:blip>
                  <a:stretch>
                    <a:fillRect/>
                  </a:stretch>
                </pic:blipFill>
                <pic:spPr>
                  <a:xfrm>
                    <a:off x="0" y="0"/>
                    <a:ext cx="1038225" cy="1038225"/>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5"/>
      <w:gridCol w:w="3005"/>
      <w:gridCol w:w="3005"/>
    </w:tblGrid>
    <w:tr w:rsidR="009B49C6" w14:paraId="4FC88583" w14:textId="77777777" w:rsidTr="34755EA9">
      <w:trPr>
        <w:trHeight w:val="300"/>
      </w:trPr>
      <w:tc>
        <w:tcPr>
          <w:tcW w:w="3005" w:type="dxa"/>
        </w:tcPr>
        <w:p w14:paraId="0A80FE81" w14:textId="00D6282B" w:rsidR="009B49C6" w:rsidRDefault="009B49C6" w:rsidP="34755EA9">
          <w:pPr>
            <w:pStyle w:val="Encabezado"/>
            <w:ind w:left="-115"/>
          </w:pPr>
        </w:p>
      </w:tc>
      <w:tc>
        <w:tcPr>
          <w:tcW w:w="3005" w:type="dxa"/>
        </w:tcPr>
        <w:p w14:paraId="11B052EA" w14:textId="77777777" w:rsidR="009B49C6" w:rsidRDefault="009B49C6" w:rsidP="34755EA9">
          <w:pPr>
            <w:pStyle w:val="Encabezado"/>
            <w:jc w:val="center"/>
          </w:pPr>
        </w:p>
      </w:tc>
      <w:tc>
        <w:tcPr>
          <w:tcW w:w="3005" w:type="dxa"/>
        </w:tcPr>
        <w:p w14:paraId="34698964" w14:textId="77777777" w:rsidR="009B49C6" w:rsidRDefault="009B49C6" w:rsidP="34755EA9">
          <w:pPr>
            <w:pStyle w:val="Encabezado"/>
            <w:ind w:right="-115"/>
            <w:jc w:val="right"/>
          </w:pPr>
        </w:p>
      </w:tc>
    </w:tr>
  </w:tbl>
  <w:p w14:paraId="5AB6D7AB" w14:textId="77777777" w:rsidR="009B49C6" w:rsidRDefault="009B49C6" w:rsidP="34755EA9">
    <w:pPr>
      <w:pStyle w:val="Encabezado"/>
    </w:pPr>
  </w:p>
</w:hdr>
</file>

<file path=word/intelligence2.xml><?xml version="1.0" encoding="utf-8"?>
<int2:intelligence xmlns:int2="http://schemas.microsoft.com/office/intelligence/2020/intelligence" xmlns:oel="http://schemas.microsoft.com/office/2019/extlst">
  <int2:observations>
    <int2:textHash int2:hashCode="VIGKCHwaNaVwbO" int2:id="6L25gvH2">
      <int2:state int2:value="Rejected" int2:type="AugLoop_Text_Critique"/>
    </int2:textHash>
    <int2:textHash int2:hashCode="kG7whCULU4acIe" int2:id="8j6eWT4A">
      <int2:state int2:value="Rejected" int2:type="AugLoop_Text_Critique"/>
    </int2:textHash>
    <int2:textHash int2:hashCode="RTypTB4Qs4Ucot" int2:id="UXI2tIoY">
      <int2:state int2:value="Rejected" int2:type="AugLoop_Text_Critique"/>
    </int2:textHash>
    <int2:textHash int2:hashCode="E20Y8hICTQqfoh" int2:id="tfiIm5rj">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A138F"/>
    <w:multiLevelType w:val="hybridMultilevel"/>
    <w:tmpl w:val="FFFFFFFF"/>
    <w:lvl w:ilvl="0" w:tplc="78200502">
      <w:start w:val="1"/>
      <w:numFmt w:val="bullet"/>
      <w:lvlText w:val="-"/>
      <w:lvlJc w:val="left"/>
      <w:pPr>
        <w:ind w:left="720" w:hanging="360"/>
      </w:pPr>
      <w:rPr>
        <w:rFonts w:ascii="Calibri" w:hAnsi="Calibri" w:hint="default"/>
      </w:rPr>
    </w:lvl>
    <w:lvl w:ilvl="1" w:tplc="9E268378">
      <w:start w:val="1"/>
      <w:numFmt w:val="bullet"/>
      <w:lvlText w:val="o"/>
      <w:lvlJc w:val="left"/>
      <w:pPr>
        <w:ind w:left="1440" w:hanging="360"/>
      </w:pPr>
      <w:rPr>
        <w:rFonts w:ascii="Courier New" w:hAnsi="Courier New" w:hint="default"/>
      </w:rPr>
    </w:lvl>
    <w:lvl w:ilvl="2" w:tplc="29B21250">
      <w:start w:val="1"/>
      <w:numFmt w:val="bullet"/>
      <w:lvlText w:val=""/>
      <w:lvlJc w:val="left"/>
      <w:pPr>
        <w:ind w:left="2160" w:hanging="360"/>
      </w:pPr>
      <w:rPr>
        <w:rFonts w:ascii="Wingdings" w:hAnsi="Wingdings" w:hint="default"/>
      </w:rPr>
    </w:lvl>
    <w:lvl w:ilvl="3" w:tplc="EB6A0774">
      <w:start w:val="1"/>
      <w:numFmt w:val="bullet"/>
      <w:lvlText w:val=""/>
      <w:lvlJc w:val="left"/>
      <w:pPr>
        <w:ind w:left="2880" w:hanging="360"/>
      </w:pPr>
      <w:rPr>
        <w:rFonts w:ascii="Symbol" w:hAnsi="Symbol" w:hint="default"/>
      </w:rPr>
    </w:lvl>
    <w:lvl w:ilvl="4" w:tplc="65329394">
      <w:start w:val="1"/>
      <w:numFmt w:val="bullet"/>
      <w:lvlText w:val="o"/>
      <w:lvlJc w:val="left"/>
      <w:pPr>
        <w:ind w:left="3600" w:hanging="360"/>
      </w:pPr>
      <w:rPr>
        <w:rFonts w:ascii="Courier New" w:hAnsi="Courier New" w:hint="default"/>
      </w:rPr>
    </w:lvl>
    <w:lvl w:ilvl="5" w:tplc="01FEBA32">
      <w:start w:val="1"/>
      <w:numFmt w:val="bullet"/>
      <w:lvlText w:val=""/>
      <w:lvlJc w:val="left"/>
      <w:pPr>
        <w:ind w:left="4320" w:hanging="360"/>
      </w:pPr>
      <w:rPr>
        <w:rFonts w:ascii="Wingdings" w:hAnsi="Wingdings" w:hint="default"/>
      </w:rPr>
    </w:lvl>
    <w:lvl w:ilvl="6" w:tplc="A45AA5D8">
      <w:start w:val="1"/>
      <w:numFmt w:val="bullet"/>
      <w:lvlText w:val=""/>
      <w:lvlJc w:val="left"/>
      <w:pPr>
        <w:ind w:left="5040" w:hanging="360"/>
      </w:pPr>
      <w:rPr>
        <w:rFonts w:ascii="Symbol" w:hAnsi="Symbol" w:hint="default"/>
      </w:rPr>
    </w:lvl>
    <w:lvl w:ilvl="7" w:tplc="C760645A">
      <w:start w:val="1"/>
      <w:numFmt w:val="bullet"/>
      <w:lvlText w:val="o"/>
      <w:lvlJc w:val="left"/>
      <w:pPr>
        <w:ind w:left="5760" w:hanging="360"/>
      </w:pPr>
      <w:rPr>
        <w:rFonts w:ascii="Courier New" w:hAnsi="Courier New" w:hint="default"/>
      </w:rPr>
    </w:lvl>
    <w:lvl w:ilvl="8" w:tplc="69DECC2C">
      <w:start w:val="1"/>
      <w:numFmt w:val="bullet"/>
      <w:lvlText w:val=""/>
      <w:lvlJc w:val="left"/>
      <w:pPr>
        <w:ind w:left="6480" w:hanging="360"/>
      </w:pPr>
      <w:rPr>
        <w:rFonts w:ascii="Wingdings" w:hAnsi="Wingdings" w:hint="default"/>
      </w:rPr>
    </w:lvl>
  </w:abstractNum>
  <w:abstractNum w:abstractNumId="1" w15:restartNumberingAfterBreak="0">
    <w:nsid w:val="091B8F6D"/>
    <w:multiLevelType w:val="hybridMultilevel"/>
    <w:tmpl w:val="FFFFFFFF"/>
    <w:lvl w:ilvl="0" w:tplc="C844868E">
      <w:numFmt w:val="bullet"/>
      <w:lvlText w:val="-"/>
      <w:lvlJc w:val="left"/>
      <w:pPr>
        <w:ind w:left="720" w:hanging="360"/>
      </w:pPr>
      <w:rPr>
        <w:rFonts w:ascii="Calibri" w:hAnsi="Calibri" w:hint="default"/>
      </w:rPr>
    </w:lvl>
    <w:lvl w:ilvl="1" w:tplc="86DE75E2">
      <w:start w:val="1"/>
      <w:numFmt w:val="bullet"/>
      <w:lvlText w:val="o"/>
      <w:lvlJc w:val="left"/>
      <w:pPr>
        <w:ind w:left="1440" w:hanging="360"/>
      </w:pPr>
      <w:rPr>
        <w:rFonts w:ascii="Courier New" w:hAnsi="Courier New" w:hint="default"/>
      </w:rPr>
    </w:lvl>
    <w:lvl w:ilvl="2" w:tplc="DB1C6D4C">
      <w:start w:val="1"/>
      <w:numFmt w:val="bullet"/>
      <w:lvlText w:val=""/>
      <w:lvlJc w:val="left"/>
      <w:pPr>
        <w:ind w:left="2160" w:hanging="360"/>
      </w:pPr>
      <w:rPr>
        <w:rFonts w:ascii="Wingdings" w:hAnsi="Wingdings" w:hint="default"/>
      </w:rPr>
    </w:lvl>
    <w:lvl w:ilvl="3" w:tplc="62CA5C16">
      <w:start w:val="1"/>
      <w:numFmt w:val="bullet"/>
      <w:lvlText w:val=""/>
      <w:lvlJc w:val="left"/>
      <w:pPr>
        <w:ind w:left="2880" w:hanging="360"/>
      </w:pPr>
      <w:rPr>
        <w:rFonts w:ascii="Symbol" w:hAnsi="Symbol" w:hint="default"/>
      </w:rPr>
    </w:lvl>
    <w:lvl w:ilvl="4" w:tplc="27960B88">
      <w:start w:val="1"/>
      <w:numFmt w:val="bullet"/>
      <w:lvlText w:val="o"/>
      <w:lvlJc w:val="left"/>
      <w:pPr>
        <w:ind w:left="3600" w:hanging="360"/>
      </w:pPr>
      <w:rPr>
        <w:rFonts w:ascii="Courier New" w:hAnsi="Courier New" w:hint="default"/>
      </w:rPr>
    </w:lvl>
    <w:lvl w:ilvl="5" w:tplc="A4B09A28">
      <w:start w:val="1"/>
      <w:numFmt w:val="bullet"/>
      <w:lvlText w:val=""/>
      <w:lvlJc w:val="left"/>
      <w:pPr>
        <w:ind w:left="4320" w:hanging="360"/>
      </w:pPr>
      <w:rPr>
        <w:rFonts w:ascii="Wingdings" w:hAnsi="Wingdings" w:hint="default"/>
      </w:rPr>
    </w:lvl>
    <w:lvl w:ilvl="6" w:tplc="92BCBCBC">
      <w:start w:val="1"/>
      <w:numFmt w:val="bullet"/>
      <w:lvlText w:val=""/>
      <w:lvlJc w:val="left"/>
      <w:pPr>
        <w:ind w:left="5040" w:hanging="360"/>
      </w:pPr>
      <w:rPr>
        <w:rFonts w:ascii="Symbol" w:hAnsi="Symbol" w:hint="default"/>
      </w:rPr>
    </w:lvl>
    <w:lvl w:ilvl="7" w:tplc="F7EA95B8">
      <w:start w:val="1"/>
      <w:numFmt w:val="bullet"/>
      <w:lvlText w:val="o"/>
      <w:lvlJc w:val="left"/>
      <w:pPr>
        <w:ind w:left="5760" w:hanging="360"/>
      </w:pPr>
      <w:rPr>
        <w:rFonts w:ascii="Courier New" w:hAnsi="Courier New" w:hint="default"/>
      </w:rPr>
    </w:lvl>
    <w:lvl w:ilvl="8" w:tplc="44305540">
      <w:start w:val="1"/>
      <w:numFmt w:val="bullet"/>
      <w:lvlText w:val=""/>
      <w:lvlJc w:val="left"/>
      <w:pPr>
        <w:ind w:left="6480" w:hanging="360"/>
      </w:pPr>
      <w:rPr>
        <w:rFonts w:ascii="Wingdings" w:hAnsi="Wingdings" w:hint="default"/>
      </w:rPr>
    </w:lvl>
  </w:abstractNum>
  <w:abstractNum w:abstractNumId="2" w15:restartNumberingAfterBreak="0">
    <w:nsid w:val="09C5376D"/>
    <w:multiLevelType w:val="hybridMultilevel"/>
    <w:tmpl w:val="FFFFFFFF"/>
    <w:lvl w:ilvl="0" w:tplc="90823ECA">
      <w:start w:val="1"/>
      <w:numFmt w:val="bullet"/>
      <w:lvlText w:val="-"/>
      <w:lvlJc w:val="left"/>
      <w:pPr>
        <w:ind w:left="720" w:hanging="360"/>
      </w:pPr>
      <w:rPr>
        <w:rFonts w:ascii="Calibri" w:hAnsi="Calibri" w:hint="default"/>
      </w:rPr>
    </w:lvl>
    <w:lvl w:ilvl="1" w:tplc="249857BC">
      <w:start w:val="1"/>
      <w:numFmt w:val="bullet"/>
      <w:lvlText w:val="o"/>
      <w:lvlJc w:val="left"/>
      <w:pPr>
        <w:ind w:left="1440" w:hanging="360"/>
      </w:pPr>
      <w:rPr>
        <w:rFonts w:ascii="Courier New" w:hAnsi="Courier New" w:hint="default"/>
      </w:rPr>
    </w:lvl>
    <w:lvl w:ilvl="2" w:tplc="2620F9FA">
      <w:start w:val="1"/>
      <w:numFmt w:val="bullet"/>
      <w:lvlText w:val=""/>
      <w:lvlJc w:val="left"/>
      <w:pPr>
        <w:ind w:left="2160" w:hanging="360"/>
      </w:pPr>
      <w:rPr>
        <w:rFonts w:ascii="Wingdings" w:hAnsi="Wingdings" w:hint="default"/>
      </w:rPr>
    </w:lvl>
    <w:lvl w:ilvl="3" w:tplc="B5807AC6">
      <w:start w:val="1"/>
      <w:numFmt w:val="bullet"/>
      <w:lvlText w:val=""/>
      <w:lvlJc w:val="left"/>
      <w:pPr>
        <w:ind w:left="2880" w:hanging="360"/>
      </w:pPr>
      <w:rPr>
        <w:rFonts w:ascii="Symbol" w:hAnsi="Symbol" w:hint="default"/>
      </w:rPr>
    </w:lvl>
    <w:lvl w:ilvl="4" w:tplc="957A0882">
      <w:start w:val="1"/>
      <w:numFmt w:val="bullet"/>
      <w:lvlText w:val="o"/>
      <w:lvlJc w:val="left"/>
      <w:pPr>
        <w:ind w:left="3600" w:hanging="360"/>
      </w:pPr>
      <w:rPr>
        <w:rFonts w:ascii="Courier New" w:hAnsi="Courier New" w:hint="default"/>
      </w:rPr>
    </w:lvl>
    <w:lvl w:ilvl="5" w:tplc="AF224210">
      <w:start w:val="1"/>
      <w:numFmt w:val="bullet"/>
      <w:lvlText w:val=""/>
      <w:lvlJc w:val="left"/>
      <w:pPr>
        <w:ind w:left="4320" w:hanging="360"/>
      </w:pPr>
      <w:rPr>
        <w:rFonts w:ascii="Wingdings" w:hAnsi="Wingdings" w:hint="default"/>
      </w:rPr>
    </w:lvl>
    <w:lvl w:ilvl="6" w:tplc="ADD0BA8E">
      <w:start w:val="1"/>
      <w:numFmt w:val="bullet"/>
      <w:lvlText w:val=""/>
      <w:lvlJc w:val="left"/>
      <w:pPr>
        <w:ind w:left="5040" w:hanging="360"/>
      </w:pPr>
      <w:rPr>
        <w:rFonts w:ascii="Symbol" w:hAnsi="Symbol" w:hint="default"/>
      </w:rPr>
    </w:lvl>
    <w:lvl w:ilvl="7" w:tplc="4C62B7B8">
      <w:start w:val="1"/>
      <w:numFmt w:val="bullet"/>
      <w:lvlText w:val="o"/>
      <w:lvlJc w:val="left"/>
      <w:pPr>
        <w:ind w:left="5760" w:hanging="360"/>
      </w:pPr>
      <w:rPr>
        <w:rFonts w:ascii="Courier New" w:hAnsi="Courier New" w:hint="default"/>
      </w:rPr>
    </w:lvl>
    <w:lvl w:ilvl="8" w:tplc="7EA4B6DC">
      <w:start w:val="1"/>
      <w:numFmt w:val="bullet"/>
      <w:lvlText w:val=""/>
      <w:lvlJc w:val="left"/>
      <w:pPr>
        <w:ind w:left="6480" w:hanging="360"/>
      </w:pPr>
      <w:rPr>
        <w:rFonts w:ascii="Wingdings" w:hAnsi="Wingdings" w:hint="default"/>
      </w:rPr>
    </w:lvl>
  </w:abstractNum>
  <w:abstractNum w:abstractNumId="3" w15:restartNumberingAfterBreak="0">
    <w:nsid w:val="0A1BB919"/>
    <w:multiLevelType w:val="hybridMultilevel"/>
    <w:tmpl w:val="FFFFFFFF"/>
    <w:lvl w:ilvl="0" w:tplc="059687F4">
      <w:numFmt w:val="bullet"/>
      <w:lvlText w:val="-"/>
      <w:lvlJc w:val="left"/>
      <w:pPr>
        <w:ind w:left="720" w:hanging="360"/>
      </w:pPr>
      <w:rPr>
        <w:rFonts w:ascii="Calibri" w:hAnsi="Calibri" w:hint="default"/>
      </w:rPr>
    </w:lvl>
    <w:lvl w:ilvl="1" w:tplc="2586ED1A">
      <w:start w:val="1"/>
      <w:numFmt w:val="bullet"/>
      <w:lvlText w:val="o"/>
      <w:lvlJc w:val="left"/>
      <w:pPr>
        <w:ind w:left="1440" w:hanging="360"/>
      </w:pPr>
      <w:rPr>
        <w:rFonts w:ascii="Courier New" w:hAnsi="Courier New" w:hint="default"/>
      </w:rPr>
    </w:lvl>
    <w:lvl w:ilvl="2" w:tplc="82C07A86">
      <w:start w:val="1"/>
      <w:numFmt w:val="bullet"/>
      <w:lvlText w:val=""/>
      <w:lvlJc w:val="left"/>
      <w:pPr>
        <w:ind w:left="2160" w:hanging="360"/>
      </w:pPr>
      <w:rPr>
        <w:rFonts w:ascii="Wingdings" w:hAnsi="Wingdings" w:hint="default"/>
      </w:rPr>
    </w:lvl>
    <w:lvl w:ilvl="3" w:tplc="D4C62794">
      <w:start w:val="1"/>
      <w:numFmt w:val="bullet"/>
      <w:lvlText w:val=""/>
      <w:lvlJc w:val="left"/>
      <w:pPr>
        <w:ind w:left="2880" w:hanging="360"/>
      </w:pPr>
      <w:rPr>
        <w:rFonts w:ascii="Symbol" w:hAnsi="Symbol" w:hint="default"/>
      </w:rPr>
    </w:lvl>
    <w:lvl w:ilvl="4" w:tplc="B96E4B26">
      <w:start w:val="1"/>
      <w:numFmt w:val="bullet"/>
      <w:lvlText w:val="o"/>
      <w:lvlJc w:val="left"/>
      <w:pPr>
        <w:ind w:left="3600" w:hanging="360"/>
      </w:pPr>
      <w:rPr>
        <w:rFonts w:ascii="Courier New" w:hAnsi="Courier New" w:hint="default"/>
      </w:rPr>
    </w:lvl>
    <w:lvl w:ilvl="5" w:tplc="4E5448FA">
      <w:start w:val="1"/>
      <w:numFmt w:val="bullet"/>
      <w:lvlText w:val=""/>
      <w:lvlJc w:val="left"/>
      <w:pPr>
        <w:ind w:left="4320" w:hanging="360"/>
      </w:pPr>
      <w:rPr>
        <w:rFonts w:ascii="Wingdings" w:hAnsi="Wingdings" w:hint="default"/>
      </w:rPr>
    </w:lvl>
    <w:lvl w:ilvl="6" w:tplc="FB78C8EC">
      <w:start w:val="1"/>
      <w:numFmt w:val="bullet"/>
      <w:lvlText w:val=""/>
      <w:lvlJc w:val="left"/>
      <w:pPr>
        <w:ind w:left="5040" w:hanging="360"/>
      </w:pPr>
      <w:rPr>
        <w:rFonts w:ascii="Symbol" w:hAnsi="Symbol" w:hint="default"/>
      </w:rPr>
    </w:lvl>
    <w:lvl w:ilvl="7" w:tplc="8EDC234C">
      <w:start w:val="1"/>
      <w:numFmt w:val="bullet"/>
      <w:lvlText w:val="o"/>
      <w:lvlJc w:val="left"/>
      <w:pPr>
        <w:ind w:left="5760" w:hanging="360"/>
      </w:pPr>
      <w:rPr>
        <w:rFonts w:ascii="Courier New" w:hAnsi="Courier New" w:hint="default"/>
      </w:rPr>
    </w:lvl>
    <w:lvl w:ilvl="8" w:tplc="8F6A4A16">
      <w:start w:val="1"/>
      <w:numFmt w:val="bullet"/>
      <w:lvlText w:val=""/>
      <w:lvlJc w:val="left"/>
      <w:pPr>
        <w:ind w:left="6480" w:hanging="360"/>
      </w:pPr>
      <w:rPr>
        <w:rFonts w:ascii="Wingdings" w:hAnsi="Wingdings" w:hint="default"/>
      </w:rPr>
    </w:lvl>
  </w:abstractNum>
  <w:abstractNum w:abstractNumId="4" w15:restartNumberingAfterBreak="0">
    <w:nsid w:val="0A78A874"/>
    <w:multiLevelType w:val="hybridMultilevel"/>
    <w:tmpl w:val="FFFFFFFF"/>
    <w:lvl w:ilvl="0" w:tplc="582ACBC4">
      <w:numFmt w:val="bullet"/>
      <w:lvlText w:val="-"/>
      <w:lvlJc w:val="left"/>
      <w:pPr>
        <w:ind w:left="720" w:hanging="360"/>
      </w:pPr>
      <w:rPr>
        <w:rFonts w:ascii="Calibri" w:hAnsi="Calibri" w:hint="default"/>
      </w:rPr>
    </w:lvl>
    <w:lvl w:ilvl="1" w:tplc="99A6F872">
      <w:start w:val="1"/>
      <w:numFmt w:val="bullet"/>
      <w:lvlText w:val="o"/>
      <w:lvlJc w:val="left"/>
      <w:pPr>
        <w:ind w:left="1440" w:hanging="360"/>
      </w:pPr>
      <w:rPr>
        <w:rFonts w:ascii="Courier New" w:hAnsi="Courier New" w:hint="default"/>
      </w:rPr>
    </w:lvl>
    <w:lvl w:ilvl="2" w:tplc="C8CEF9E0">
      <w:start w:val="1"/>
      <w:numFmt w:val="bullet"/>
      <w:lvlText w:val=""/>
      <w:lvlJc w:val="left"/>
      <w:pPr>
        <w:ind w:left="2160" w:hanging="360"/>
      </w:pPr>
      <w:rPr>
        <w:rFonts w:ascii="Wingdings" w:hAnsi="Wingdings" w:hint="default"/>
      </w:rPr>
    </w:lvl>
    <w:lvl w:ilvl="3" w:tplc="C974E46E">
      <w:start w:val="1"/>
      <w:numFmt w:val="bullet"/>
      <w:lvlText w:val=""/>
      <w:lvlJc w:val="left"/>
      <w:pPr>
        <w:ind w:left="2880" w:hanging="360"/>
      </w:pPr>
      <w:rPr>
        <w:rFonts w:ascii="Symbol" w:hAnsi="Symbol" w:hint="default"/>
      </w:rPr>
    </w:lvl>
    <w:lvl w:ilvl="4" w:tplc="E9DC274C">
      <w:start w:val="1"/>
      <w:numFmt w:val="bullet"/>
      <w:lvlText w:val="o"/>
      <w:lvlJc w:val="left"/>
      <w:pPr>
        <w:ind w:left="3600" w:hanging="360"/>
      </w:pPr>
      <w:rPr>
        <w:rFonts w:ascii="Courier New" w:hAnsi="Courier New" w:hint="default"/>
      </w:rPr>
    </w:lvl>
    <w:lvl w:ilvl="5" w:tplc="E95E4F62">
      <w:start w:val="1"/>
      <w:numFmt w:val="bullet"/>
      <w:lvlText w:val=""/>
      <w:lvlJc w:val="left"/>
      <w:pPr>
        <w:ind w:left="4320" w:hanging="360"/>
      </w:pPr>
      <w:rPr>
        <w:rFonts w:ascii="Wingdings" w:hAnsi="Wingdings" w:hint="default"/>
      </w:rPr>
    </w:lvl>
    <w:lvl w:ilvl="6" w:tplc="B57CF19E">
      <w:start w:val="1"/>
      <w:numFmt w:val="bullet"/>
      <w:lvlText w:val=""/>
      <w:lvlJc w:val="left"/>
      <w:pPr>
        <w:ind w:left="5040" w:hanging="360"/>
      </w:pPr>
      <w:rPr>
        <w:rFonts w:ascii="Symbol" w:hAnsi="Symbol" w:hint="default"/>
      </w:rPr>
    </w:lvl>
    <w:lvl w:ilvl="7" w:tplc="F7C633FA">
      <w:start w:val="1"/>
      <w:numFmt w:val="bullet"/>
      <w:lvlText w:val="o"/>
      <w:lvlJc w:val="left"/>
      <w:pPr>
        <w:ind w:left="5760" w:hanging="360"/>
      </w:pPr>
      <w:rPr>
        <w:rFonts w:ascii="Courier New" w:hAnsi="Courier New" w:hint="default"/>
      </w:rPr>
    </w:lvl>
    <w:lvl w:ilvl="8" w:tplc="4F6EC7EE">
      <w:start w:val="1"/>
      <w:numFmt w:val="bullet"/>
      <w:lvlText w:val=""/>
      <w:lvlJc w:val="left"/>
      <w:pPr>
        <w:ind w:left="6480" w:hanging="360"/>
      </w:pPr>
      <w:rPr>
        <w:rFonts w:ascii="Wingdings" w:hAnsi="Wingdings" w:hint="default"/>
      </w:rPr>
    </w:lvl>
  </w:abstractNum>
  <w:abstractNum w:abstractNumId="5" w15:restartNumberingAfterBreak="0">
    <w:nsid w:val="191F8401"/>
    <w:multiLevelType w:val="hybridMultilevel"/>
    <w:tmpl w:val="FFFFFFFF"/>
    <w:lvl w:ilvl="0" w:tplc="8DBCE370">
      <w:numFmt w:val="bullet"/>
      <w:lvlText w:val="-"/>
      <w:lvlJc w:val="left"/>
      <w:pPr>
        <w:ind w:left="720" w:hanging="360"/>
      </w:pPr>
      <w:rPr>
        <w:rFonts w:ascii="Calibri" w:hAnsi="Calibri" w:hint="default"/>
      </w:rPr>
    </w:lvl>
    <w:lvl w:ilvl="1" w:tplc="CC92A6CE">
      <w:start w:val="1"/>
      <w:numFmt w:val="bullet"/>
      <w:lvlText w:val="o"/>
      <w:lvlJc w:val="left"/>
      <w:pPr>
        <w:ind w:left="1440" w:hanging="360"/>
      </w:pPr>
      <w:rPr>
        <w:rFonts w:ascii="Courier New" w:hAnsi="Courier New" w:hint="default"/>
      </w:rPr>
    </w:lvl>
    <w:lvl w:ilvl="2" w:tplc="D84C8D62">
      <w:start w:val="1"/>
      <w:numFmt w:val="bullet"/>
      <w:lvlText w:val=""/>
      <w:lvlJc w:val="left"/>
      <w:pPr>
        <w:ind w:left="2160" w:hanging="360"/>
      </w:pPr>
      <w:rPr>
        <w:rFonts w:ascii="Wingdings" w:hAnsi="Wingdings" w:hint="default"/>
      </w:rPr>
    </w:lvl>
    <w:lvl w:ilvl="3" w:tplc="493617D8">
      <w:start w:val="1"/>
      <w:numFmt w:val="bullet"/>
      <w:lvlText w:val=""/>
      <w:lvlJc w:val="left"/>
      <w:pPr>
        <w:ind w:left="2880" w:hanging="360"/>
      </w:pPr>
      <w:rPr>
        <w:rFonts w:ascii="Symbol" w:hAnsi="Symbol" w:hint="default"/>
      </w:rPr>
    </w:lvl>
    <w:lvl w:ilvl="4" w:tplc="FC668556">
      <w:start w:val="1"/>
      <w:numFmt w:val="bullet"/>
      <w:lvlText w:val="o"/>
      <w:lvlJc w:val="left"/>
      <w:pPr>
        <w:ind w:left="3600" w:hanging="360"/>
      </w:pPr>
      <w:rPr>
        <w:rFonts w:ascii="Courier New" w:hAnsi="Courier New" w:hint="default"/>
      </w:rPr>
    </w:lvl>
    <w:lvl w:ilvl="5" w:tplc="A62EB970">
      <w:start w:val="1"/>
      <w:numFmt w:val="bullet"/>
      <w:lvlText w:val=""/>
      <w:lvlJc w:val="left"/>
      <w:pPr>
        <w:ind w:left="4320" w:hanging="360"/>
      </w:pPr>
      <w:rPr>
        <w:rFonts w:ascii="Wingdings" w:hAnsi="Wingdings" w:hint="default"/>
      </w:rPr>
    </w:lvl>
    <w:lvl w:ilvl="6" w:tplc="8C169616">
      <w:start w:val="1"/>
      <w:numFmt w:val="bullet"/>
      <w:lvlText w:val=""/>
      <w:lvlJc w:val="left"/>
      <w:pPr>
        <w:ind w:left="5040" w:hanging="360"/>
      </w:pPr>
      <w:rPr>
        <w:rFonts w:ascii="Symbol" w:hAnsi="Symbol" w:hint="default"/>
      </w:rPr>
    </w:lvl>
    <w:lvl w:ilvl="7" w:tplc="324848FA">
      <w:start w:val="1"/>
      <w:numFmt w:val="bullet"/>
      <w:lvlText w:val="o"/>
      <w:lvlJc w:val="left"/>
      <w:pPr>
        <w:ind w:left="5760" w:hanging="360"/>
      </w:pPr>
      <w:rPr>
        <w:rFonts w:ascii="Courier New" w:hAnsi="Courier New" w:hint="default"/>
      </w:rPr>
    </w:lvl>
    <w:lvl w:ilvl="8" w:tplc="F1E8E524">
      <w:start w:val="1"/>
      <w:numFmt w:val="bullet"/>
      <w:lvlText w:val=""/>
      <w:lvlJc w:val="left"/>
      <w:pPr>
        <w:ind w:left="6480" w:hanging="360"/>
      </w:pPr>
      <w:rPr>
        <w:rFonts w:ascii="Wingdings" w:hAnsi="Wingdings" w:hint="default"/>
      </w:rPr>
    </w:lvl>
  </w:abstractNum>
  <w:abstractNum w:abstractNumId="6" w15:restartNumberingAfterBreak="0">
    <w:nsid w:val="1B7E511C"/>
    <w:multiLevelType w:val="hybridMultilevel"/>
    <w:tmpl w:val="FFFFFFFF"/>
    <w:lvl w:ilvl="0" w:tplc="7BD87E42">
      <w:start w:val="1"/>
      <w:numFmt w:val="bullet"/>
      <w:lvlText w:val="-"/>
      <w:lvlJc w:val="left"/>
      <w:pPr>
        <w:ind w:left="720" w:hanging="360"/>
      </w:pPr>
      <w:rPr>
        <w:rFonts w:ascii="Calibri" w:hAnsi="Calibri" w:hint="default"/>
      </w:rPr>
    </w:lvl>
    <w:lvl w:ilvl="1" w:tplc="2F9CF82A">
      <w:start w:val="1"/>
      <w:numFmt w:val="bullet"/>
      <w:lvlText w:val="o"/>
      <w:lvlJc w:val="left"/>
      <w:pPr>
        <w:ind w:left="1440" w:hanging="360"/>
      </w:pPr>
      <w:rPr>
        <w:rFonts w:ascii="Courier New" w:hAnsi="Courier New" w:hint="default"/>
      </w:rPr>
    </w:lvl>
    <w:lvl w:ilvl="2" w:tplc="F6B89A10">
      <w:start w:val="1"/>
      <w:numFmt w:val="bullet"/>
      <w:lvlText w:val=""/>
      <w:lvlJc w:val="left"/>
      <w:pPr>
        <w:ind w:left="2160" w:hanging="360"/>
      </w:pPr>
      <w:rPr>
        <w:rFonts w:ascii="Wingdings" w:hAnsi="Wingdings" w:hint="default"/>
      </w:rPr>
    </w:lvl>
    <w:lvl w:ilvl="3" w:tplc="E48EBB04">
      <w:start w:val="1"/>
      <w:numFmt w:val="bullet"/>
      <w:lvlText w:val=""/>
      <w:lvlJc w:val="left"/>
      <w:pPr>
        <w:ind w:left="2880" w:hanging="360"/>
      </w:pPr>
      <w:rPr>
        <w:rFonts w:ascii="Symbol" w:hAnsi="Symbol" w:hint="default"/>
      </w:rPr>
    </w:lvl>
    <w:lvl w:ilvl="4" w:tplc="41609032">
      <w:start w:val="1"/>
      <w:numFmt w:val="bullet"/>
      <w:lvlText w:val="o"/>
      <w:lvlJc w:val="left"/>
      <w:pPr>
        <w:ind w:left="3600" w:hanging="360"/>
      </w:pPr>
      <w:rPr>
        <w:rFonts w:ascii="Courier New" w:hAnsi="Courier New" w:hint="default"/>
      </w:rPr>
    </w:lvl>
    <w:lvl w:ilvl="5" w:tplc="675CA15A">
      <w:start w:val="1"/>
      <w:numFmt w:val="bullet"/>
      <w:lvlText w:val=""/>
      <w:lvlJc w:val="left"/>
      <w:pPr>
        <w:ind w:left="4320" w:hanging="360"/>
      </w:pPr>
      <w:rPr>
        <w:rFonts w:ascii="Wingdings" w:hAnsi="Wingdings" w:hint="default"/>
      </w:rPr>
    </w:lvl>
    <w:lvl w:ilvl="6" w:tplc="848E9B92">
      <w:start w:val="1"/>
      <w:numFmt w:val="bullet"/>
      <w:lvlText w:val=""/>
      <w:lvlJc w:val="left"/>
      <w:pPr>
        <w:ind w:left="5040" w:hanging="360"/>
      </w:pPr>
      <w:rPr>
        <w:rFonts w:ascii="Symbol" w:hAnsi="Symbol" w:hint="default"/>
      </w:rPr>
    </w:lvl>
    <w:lvl w:ilvl="7" w:tplc="CD826BA8">
      <w:start w:val="1"/>
      <w:numFmt w:val="bullet"/>
      <w:lvlText w:val="o"/>
      <w:lvlJc w:val="left"/>
      <w:pPr>
        <w:ind w:left="5760" w:hanging="360"/>
      </w:pPr>
      <w:rPr>
        <w:rFonts w:ascii="Courier New" w:hAnsi="Courier New" w:hint="default"/>
      </w:rPr>
    </w:lvl>
    <w:lvl w:ilvl="8" w:tplc="A1F6E1BA">
      <w:start w:val="1"/>
      <w:numFmt w:val="bullet"/>
      <w:lvlText w:val=""/>
      <w:lvlJc w:val="left"/>
      <w:pPr>
        <w:ind w:left="6480" w:hanging="360"/>
      </w:pPr>
      <w:rPr>
        <w:rFonts w:ascii="Wingdings" w:hAnsi="Wingdings" w:hint="default"/>
      </w:rPr>
    </w:lvl>
  </w:abstractNum>
  <w:abstractNum w:abstractNumId="7" w15:restartNumberingAfterBreak="0">
    <w:nsid w:val="1C4E856B"/>
    <w:multiLevelType w:val="hybridMultilevel"/>
    <w:tmpl w:val="FFFFFFFF"/>
    <w:lvl w:ilvl="0" w:tplc="6C160BA8">
      <w:start w:val="1"/>
      <w:numFmt w:val="bullet"/>
      <w:lvlText w:val="-"/>
      <w:lvlJc w:val="left"/>
      <w:pPr>
        <w:ind w:left="720" w:hanging="360"/>
      </w:pPr>
      <w:rPr>
        <w:rFonts w:ascii="Calibri" w:hAnsi="Calibri" w:hint="default"/>
      </w:rPr>
    </w:lvl>
    <w:lvl w:ilvl="1" w:tplc="A6720480">
      <w:start w:val="1"/>
      <w:numFmt w:val="bullet"/>
      <w:lvlText w:val="o"/>
      <w:lvlJc w:val="left"/>
      <w:pPr>
        <w:ind w:left="1440" w:hanging="360"/>
      </w:pPr>
      <w:rPr>
        <w:rFonts w:ascii="Courier New" w:hAnsi="Courier New" w:hint="default"/>
      </w:rPr>
    </w:lvl>
    <w:lvl w:ilvl="2" w:tplc="1076CE00">
      <w:start w:val="1"/>
      <w:numFmt w:val="bullet"/>
      <w:lvlText w:val=""/>
      <w:lvlJc w:val="left"/>
      <w:pPr>
        <w:ind w:left="2160" w:hanging="360"/>
      </w:pPr>
      <w:rPr>
        <w:rFonts w:ascii="Wingdings" w:hAnsi="Wingdings" w:hint="default"/>
      </w:rPr>
    </w:lvl>
    <w:lvl w:ilvl="3" w:tplc="83A28140">
      <w:start w:val="1"/>
      <w:numFmt w:val="bullet"/>
      <w:lvlText w:val=""/>
      <w:lvlJc w:val="left"/>
      <w:pPr>
        <w:ind w:left="2880" w:hanging="360"/>
      </w:pPr>
      <w:rPr>
        <w:rFonts w:ascii="Symbol" w:hAnsi="Symbol" w:hint="default"/>
      </w:rPr>
    </w:lvl>
    <w:lvl w:ilvl="4" w:tplc="E8F813F6">
      <w:start w:val="1"/>
      <w:numFmt w:val="bullet"/>
      <w:lvlText w:val="o"/>
      <w:lvlJc w:val="left"/>
      <w:pPr>
        <w:ind w:left="3600" w:hanging="360"/>
      </w:pPr>
      <w:rPr>
        <w:rFonts w:ascii="Courier New" w:hAnsi="Courier New" w:hint="default"/>
      </w:rPr>
    </w:lvl>
    <w:lvl w:ilvl="5" w:tplc="1442736C">
      <w:start w:val="1"/>
      <w:numFmt w:val="bullet"/>
      <w:lvlText w:val=""/>
      <w:lvlJc w:val="left"/>
      <w:pPr>
        <w:ind w:left="4320" w:hanging="360"/>
      </w:pPr>
      <w:rPr>
        <w:rFonts w:ascii="Wingdings" w:hAnsi="Wingdings" w:hint="default"/>
      </w:rPr>
    </w:lvl>
    <w:lvl w:ilvl="6" w:tplc="95987A70">
      <w:start w:val="1"/>
      <w:numFmt w:val="bullet"/>
      <w:lvlText w:val=""/>
      <w:lvlJc w:val="left"/>
      <w:pPr>
        <w:ind w:left="5040" w:hanging="360"/>
      </w:pPr>
      <w:rPr>
        <w:rFonts w:ascii="Symbol" w:hAnsi="Symbol" w:hint="default"/>
      </w:rPr>
    </w:lvl>
    <w:lvl w:ilvl="7" w:tplc="86ECA646">
      <w:start w:val="1"/>
      <w:numFmt w:val="bullet"/>
      <w:lvlText w:val="o"/>
      <w:lvlJc w:val="left"/>
      <w:pPr>
        <w:ind w:left="5760" w:hanging="360"/>
      </w:pPr>
      <w:rPr>
        <w:rFonts w:ascii="Courier New" w:hAnsi="Courier New" w:hint="default"/>
      </w:rPr>
    </w:lvl>
    <w:lvl w:ilvl="8" w:tplc="5C327102">
      <w:start w:val="1"/>
      <w:numFmt w:val="bullet"/>
      <w:lvlText w:val=""/>
      <w:lvlJc w:val="left"/>
      <w:pPr>
        <w:ind w:left="6480" w:hanging="360"/>
      </w:pPr>
      <w:rPr>
        <w:rFonts w:ascii="Wingdings" w:hAnsi="Wingdings" w:hint="default"/>
      </w:rPr>
    </w:lvl>
  </w:abstractNum>
  <w:abstractNum w:abstractNumId="8" w15:restartNumberingAfterBreak="0">
    <w:nsid w:val="1F6FD31F"/>
    <w:multiLevelType w:val="hybridMultilevel"/>
    <w:tmpl w:val="FFFFFFFF"/>
    <w:lvl w:ilvl="0" w:tplc="A90CB698">
      <w:numFmt w:val="bullet"/>
      <w:lvlText w:val="-"/>
      <w:lvlJc w:val="left"/>
      <w:pPr>
        <w:ind w:left="720" w:hanging="360"/>
      </w:pPr>
      <w:rPr>
        <w:rFonts w:ascii="Calibri" w:hAnsi="Calibri" w:hint="default"/>
      </w:rPr>
    </w:lvl>
    <w:lvl w:ilvl="1" w:tplc="6BC6ECDC">
      <w:start w:val="1"/>
      <w:numFmt w:val="bullet"/>
      <w:lvlText w:val="o"/>
      <w:lvlJc w:val="left"/>
      <w:pPr>
        <w:ind w:left="1440" w:hanging="360"/>
      </w:pPr>
      <w:rPr>
        <w:rFonts w:ascii="Courier New" w:hAnsi="Courier New" w:hint="default"/>
      </w:rPr>
    </w:lvl>
    <w:lvl w:ilvl="2" w:tplc="76307F26">
      <w:start w:val="1"/>
      <w:numFmt w:val="bullet"/>
      <w:lvlText w:val=""/>
      <w:lvlJc w:val="left"/>
      <w:pPr>
        <w:ind w:left="2160" w:hanging="360"/>
      </w:pPr>
      <w:rPr>
        <w:rFonts w:ascii="Wingdings" w:hAnsi="Wingdings" w:hint="default"/>
      </w:rPr>
    </w:lvl>
    <w:lvl w:ilvl="3" w:tplc="7CD6B85E">
      <w:start w:val="1"/>
      <w:numFmt w:val="bullet"/>
      <w:lvlText w:val=""/>
      <w:lvlJc w:val="left"/>
      <w:pPr>
        <w:ind w:left="2880" w:hanging="360"/>
      </w:pPr>
      <w:rPr>
        <w:rFonts w:ascii="Symbol" w:hAnsi="Symbol" w:hint="default"/>
      </w:rPr>
    </w:lvl>
    <w:lvl w:ilvl="4" w:tplc="9A24DFF4">
      <w:start w:val="1"/>
      <w:numFmt w:val="bullet"/>
      <w:lvlText w:val="o"/>
      <w:lvlJc w:val="left"/>
      <w:pPr>
        <w:ind w:left="3600" w:hanging="360"/>
      </w:pPr>
      <w:rPr>
        <w:rFonts w:ascii="Courier New" w:hAnsi="Courier New" w:hint="default"/>
      </w:rPr>
    </w:lvl>
    <w:lvl w:ilvl="5" w:tplc="44FABAB0">
      <w:start w:val="1"/>
      <w:numFmt w:val="bullet"/>
      <w:lvlText w:val=""/>
      <w:lvlJc w:val="left"/>
      <w:pPr>
        <w:ind w:left="4320" w:hanging="360"/>
      </w:pPr>
      <w:rPr>
        <w:rFonts w:ascii="Wingdings" w:hAnsi="Wingdings" w:hint="default"/>
      </w:rPr>
    </w:lvl>
    <w:lvl w:ilvl="6" w:tplc="A4305286">
      <w:start w:val="1"/>
      <w:numFmt w:val="bullet"/>
      <w:lvlText w:val=""/>
      <w:lvlJc w:val="left"/>
      <w:pPr>
        <w:ind w:left="5040" w:hanging="360"/>
      </w:pPr>
      <w:rPr>
        <w:rFonts w:ascii="Symbol" w:hAnsi="Symbol" w:hint="default"/>
      </w:rPr>
    </w:lvl>
    <w:lvl w:ilvl="7" w:tplc="3A56414C">
      <w:start w:val="1"/>
      <w:numFmt w:val="bullet"/>
      <w:lvlText w:val="o"/>
      <w:lvlJc w:val="left"/>
      <w:pPr>
        <w:ind w:left="5760" w:hanging="360"/>
      </w:pPr>
      <w:rPr>
        <w:rFonts w:ascii="Courier New" w:hAnsi="Courier New" w:hint="default"/>
      </w:rPr>
    </w:lvl>
    <w:lvl w:ilvl="8" w:tplc="67629B32">
      <w:start w:val="1"/>
      <w:numFmt w:val="bullet"/>
      <w:lvlText w:val=""/>
      <w:lvlJc w:val="left"/>
      <w:pPr>
        <w:ind w:left="6480" w:hanging="360"/>
      </w:pPr>
      <w:rPr>
        <w:rFonts w:ascii="Wingdings" w:hAnsi="Wingdings" w:hint="default"/>
      </w:rPr>
    </w:lvl>
  </w:abstractNum>
  <w:abstractNum w:abstractNumId="9" w15:restartNumberingAfterBreak="0">
    <w:nsid w:val="20109A81"/>
    <w:multiLevelType w:val="hybridMultilevel"/>
    <w:tmpl w:val="FFFFFFFF"/>
    <w:lvl w:ilvl="0" w:tplc="05D2CAE0">
      <w:numFmt w:val="bullet"/>
      <w:lvlText w:val="-"/>
      <w:lvlJc w:val="left"/>
      <w:pPr>
        <w:ind w:left="720" w:hanging="360"/>
      </w:pPr>
      <w:rPr>
        <w:rFonts w:ascii="Calibri" w:hAnsi="Calibri" w:hint="default"/>
      </w:rPr>
    </w:lvl>
    <w:lvl w:ilvl="1" w:tplc="6B286F32">
      <w:start w:val="1"/>
      <w:numFmt w:val="bullet"/>
      <w:lvlText w:val="o"/>
      <w:lvlJc w:val="left"/>
      <w:pPr>
        <w:ind w:left="1440" w:hanging="360"/>
      </w:pPr>
      <w:rPr>
        <w:rFonts w:ascii="Courier New" w:hAnsi="Courier New" w:hint="default"/>
      </w:rPr>
    </w:lvl>
    <w:lvl w:ilvl="2" w:tplc="502AF5AE">
      <w:start w:val="1"/>
      <w:numFmt w:val="bullet"/>
      <w:lvlText w:val=""/>
      <w:lvlJc w:val="left"/>
      <w:pPr>
        <w:ind w:left="2160" w:hanging="360"/>
      </w:pPr>
      <w:rPr>
        <w:rFonts w:ascii="Wingdings" w:hAnsi="Wingdings" w:hint="default"/>
      </w:rPr>
    </w:lvl>
    <w:lvl w:ilvl="3" w:tplc="CE2A9BB4">
      <w:start w:val="1"/>
      <w:numFmt w:val="bullet"/>
      <w:lvlText w:val=""/>
      <w:lvlJc w:val="left"/>
      <w:pPr>
        <w:ind w:left="2880" w:hanging="360"/>
      </w:pPr>
      <w:rPr>
        <w:rFonts w:ascii="Symbol" w:hAnsi="Symbol" w:hint="default"/>
      </w:rPr>
    </w:lvl>
    <w:lvl w:ilvl="4" w:tplc="BDF63D32">
      <w:start w:val="1"/>
      <w:numFmt w:val="bullet"/>
      <w:lvlText w:val="o"/>
      <w:lvlJc w:val="left"/>
      <w:pPr>
        <w:ind w:left="3600" w:hanging="360"/>
      </w:pPr>
      <w:rPr>
        <w:rFonts w:ascii="Courier New" w:hAnsi="Courier New" w:hint="default"/>
      </w:rPr>
    </w:lvl>
    <w:lvl w:ilvl="5" w:tplc="1EF26C54">
      <w:start w:val="1"/>
      <w:numFmt w:val="bullet"/>
      <w:lvlText w:val=""/>
      <w:lvlJc w:val="left"/>
      <w:pPr>
        <w:ind w:left="4320" w:hanging="360"/>
      </w:pPr>
      <w:rPr>
        <w:rFonts w:ascii="Wingdings" w:hAnsi="Wingdings" w:hint="default"/>
      </w:rPr>
    </w:lvl>
    <w:lvl w:ilvl="6" w:tplc="438CDDC4">
      <w:start w:val="1"/>
      <w:numFmt w:val="bullet"/>
      <w:lvlText w:val=""/>
      <w:lvlJc w:val="left"/>
      <w:pPr>
        <w:ind w:left="5040" w:hanging="360"/>
      </w:pPr>
      <w:rPr>
        <w:rFonts w:ascii="Symbol" w:hAnsi="Symbol" w:hint="default"/>
      </w:rPr>
    </w:lvl>
    <w:lvl w:ilvl="7" w:tplc="349A6C90">
      <w:start w:val="1"/>
      <w:numFmt w:val="bullet"/>
      <w:lvlText w:val="o"/>
      <w:lvlJc w:val="left"/>
      <w:pPr>
        <w:ind w:left="5760" w:hanging="360"/>
      </w:pPr>
      <w:rPr>
        <w:rFonts w:ascii="Courier New" w:hAnsi="Courier New" w:hint="default"/>
      </w:rPr>
    </w:lvl>
    <w:lvl w:ilvl="8" w:tplc="6554A8D0">
      <w:start w:val="1"/>
      <w:numFmt w:val="bullet"/>
      <w:lvlText w:val=""/>
      <w:lvlJc w:val="left"/>
      <w:pPr>
        <w:ind w:left="6480" w:hanging="360"/>
      </w:pPr>
      <w:rPr>
        <w:rFonts w:ascii="Wingdings" w:hAnsi="Wingdings" w:hint="default"/>
      </w:rPr>
    </w:lvl>
  </w:abstractNum>
  <w:abstractNum w:abstractNumId="10" w15:restartNumberingAfterBreak="0">
    <w:nsid w:val="216D1661"/>
    <w:multiLevelType w:val="hybridMultilevel"/>
    <w:tmpl w:val="FFFFFFFF"/>
    <w:lvl w:ilvl="0" w:tplc="123860B6">
      <w:numFmt w:val="bullet"/>
      <w:lvlText w:val="-"/>
      <w:lvlJc w:val="left"/>
      <w:pPr>
        <w:ind w:left="720" w:hanging="360"/>
      </w:pPr>
      <w:rPr>
        <w:rFonts w:ascii="Calibri" w:hAnsi="Calibri" w:hint="default"/>
      </w:rPr>
    </w:lvl>
    <w:lvl w:ilvl="1" w:tplc="B3A66F5A">
      <w:start w:val="1"/>
      <w:numFmt w:val="bullet"/>
      <w:lvlText w:val="o"/>
      <w:lvlJc w:val="left"/>
      <w:pPr>
        <w:ind w:left="1440" w:hanging="360"/>
      </w:pPr>
      <w:rPr>
        <w:rFonts w:ascii="Courier New" w:hAnsi="Courier New" w:hint="default"/>
      </w:rPr>
    </w:lvl>
    <w:lvl w:ilvl="2" w:tplc="2E861290">
      <w:start w:val="1"/>
      <w:numFmt w:val="bullet"/>
      <w:lvlText w:val=""/>
      <w:lvlJc w:val="left"/>
      <w:pPr>
        <w:ind w:left="2160" w:hanging="360"/>
      </w:pPr>
      <w:rPr>
        <w:rFonts w:ascii="Wingdings" w:hAnsi="Wingdings" w:hint="default"/>
      </w:rPr>
    </w:lvl>
    <w:lvl w:ilvl="3" w:tplc="8BF83EEA">
      <w:start w:val="1"/>
      <w:numFmt w:val="bullet"/>
      <w:lvlText w:val=""/>
      <w:lvlJc w:val="left"/>
      <w:pPr>
        <w:ind w:left="2880" w:hanging="360"/>
      </w:pPr>
      <w:rPr>
        <w:rFonts w:ascii="Symbol" w:hAnsi="Symbol" w:hint="default"/>
      </w:rPr>
    </w:lvl>
    <w:lvl w:ilvl="4" w:tplc="0918301E">
      <w:start w:val="1"/>
      <w:numFmt w:val="bullet"/>
      <w:lvlText w:val="o"/>
      <w:lvlJc w:val="left"/>
      <w:pPr>
        <w:ind w:left="3600" w:hanging="360"/>
      </w:pPr>
      <w:rPr>
        <w:rFonts w:ascii="Courier New" w:hAnsi="Courier New" w:hint="default"/>
      </w:rPr>
    </w:lvl>
    <w:lvl w:ilvl="5" w:tplc="44643AF0">
      <w:start w:val="1"/>
      <w:numFmt w:val="bullet"/>
      <w:lvlText w:val=""/>
      <w:lvlJc w:val="left"/>
      <w:pPr>
        <w:ind w:left="4320" w:hanging="360"/>
      </w:pPr>
      <w:rPr>
        <w:rFonts w:ascii="Wingdings" w:hAnsi="Wingdings" w:hint="default"/>
      </w:rPr>
    </w:lvl>
    <w:lvl w:ilvl="6" w:tplc="8EE208A4">
      <w:start w:val="1"/>
      <w:numFmt w:val="bullet"/>
      <w:lvlText w:val=""/>
      <w:lvlJc w:val="left"/>
      <w:pPr>
        <w:ind w:left="5040" w:hanging="360"/>
      </w:pPr>
      <w:rPr>
        <w:rFonts w:ascii="Symbol" w:hAnsi="Symbol" w:hint="default"/>
      </w:rPr>
    </w:lvl>
    <w:lvl w:ilvl="7" w:tplc="BEF451AC">
      <w:start w:val="1"/>
      <w:numFmt w:val="bullet"/>
      <w:lvlText w:val="o"/>
      <w:lvlJc w:val="left"/>
      <w:pPr>
        <w:ind w:left="5760" w:hanging="360"/>
      </w:pPr>
      <w:rPr>
        <w:rFonts w:ascii="Courier New" w:hAnsi="Courier New" w:hint="default"/>
      </w:rPr>
    </w:lvl>
    <w:lvl w:ilvl="8" w:tplc="B8B6A2A8">
      <w:start w:val="1"/>
      <w:numFmt w:val="bullet"/>
      <w:lvlText w:val=""/>
      <w:lvlJc w:val="left"/>
      <w:pPr>
        <w:ind w:left="6480" w:hanging="360"/>
      </w:pPr>
      <w:rPr>
        <w:rFonts w:ascii="Wingdings" w:hAnsi="Wingdings" w:hint="default"/>
      </w:rPr>
    </w:lvl>
  </w:abstractNum>
  <w:abstractNum w:abstractNumId="11" w15:restartNumberingAfterBreak="0">
    <w:nsid w:val="239547DE"/>
    <w:multiLevelType w:val="hybridMultilevel"/>
    <w:tmpl w:val="FFFFFFFF"/>
    <w:lvl w:ilvl="0" w:tplc="7E723842">
      <w:numFmt w:val="bullet"/>
      <w:lvlText w:val="-"/>
      <w:lvlJc w:val="left"/>
      <w:pPr>
        <w:ind w:left="720" w:hanging="360"/>
      </w:pPr>
      <w:rPr>
        <w:rFonts w:ascii="Calibri" w:hAnsi="Calibri" w:hint="default"/>
      </w:rPr>
    </w:lvl>
    <w:lvl w:ilvl="1" w:tplc="A9769912">
      <w:start w:val="1"/>
      <w:numFmt w:val="bullet"/>
      <w:lvlText w:val="o"/>
      <w:lvlJc w:val="left"/>
      <w:pPr>
        <w:ind w:left="1440" w:hanging="360"/>
      </w:pPr>
      <w:rPr>
        <w:rFonts w:ascii="Courier New" w:hAnsi="Courier New" w:hint="default"/>
      </w:rPr>
    </w:lvl>
    <w:lvl w:ilvl="2" w:tplc="DDBAC80E">
      <w:start w:val="1"/>
      <w:numFmt w:val="bullet"/>
      <w:lvlText w:val=""/>
      <w:lvlJc w:val="left"/>
      <w:pPr>
        <w:ind w:left="2160" w:hanging="360"/>
      </w:pPr>
      <w:rPr>
        <w:rFonts w:ascii="Wingdings" w:hAnsi="Wingdings" w:hint="default"/>
      </w:rPr>
    </w:lvl>
    <w:lvl w:ilvl="3" w:tplc="420C178A">
      <w:start w:val="1"/>
      <w:numFmt w:val="bullet"/>
      <w:lvlText w:val=""/>
      <w:lvlJc w:val="left"/>
      <w:pPr>
        <w:ind w:left="2880" w:hanging="360"/>
      </w:pPr>
      <w:rPr>
        <w:rFonts w:ascii="Symbol" w:hAnsi="Symbol" w:hint="default"/>
      </w:rPr>
    </w:lvl>
    <w:lvl w:ilvl="4" w:tplc="8D3807E6">
      <w:start w:val="1"/>
      <w:numFmt w:val="bullet"/>
      <w:lvlText w:val="o"/>
      <w:lvlJc w:val="left"/>
      <w:pPr>
        <w:ind w:left="3600" w:hanging="360"/>
      </w:pPr>
      <w:rPr>
        <w:rFonts w:ascii="Courier New" w:hAnsi="Courier New" w:hint="default"/>
      </w:rPr>
    </w:lvl>
    <w:lvl w:ilvl="5" w:tplc="75D85150">
      <w:start w:val="1"/>
      <w:numFmt w:val="bullet"/>
      <w:lvlText w:val=""/>
      <w:lvlJc w:val="left"/>
      <w:pPr>
        <w:ind w:left="4320" w:hanging="360"/>
      </w:pPr>
      <w:rPr>
        <w:rFonts w:ascii="Wingdings" w:hAnsi="Wingdings" w:hint="default"/>
      </w:rPr>
    </w:lvl>
    <w:lvl w:ilvl="6" w:tplc="01DEF2E2">
      <w:start w:val="1"/>
      <w:numFmt w:val="bullet"/>
      <w:lvlText w:val=""/>
      <w:lvlJc w:val="left"/>
      <w:pPr>
        <w:ind w:left="5040" w:hanging="360"/>
      </w:pPr>
      <w:rPr>
        <w:rFonts w:ascii="Symbol" w:hAnsi="Symbol" w:hint="default"/>
      </w:rPr>
    </w:lvl>
    <w:lvl w:ilvl="7" w:tplc="6DD29B68">
      <w:start w:val="1"/>
      <w:numFmt w:val="bullet"/>
      <w:lvlText w:val="o"/>
      <w:lvlJc w:val="left"/>
      <w:pPr>
        <w:ind w:left="5760" w:hanging="360"/>
      </w:pPr>
      <w:rPr>
        <w:rFonts w:ascii="Courier New" w:hAnsi="Courier New" w:hint="default"/>
      </w:rPr>
    </w:lvl>
    <w:lvl w:ilvl="8" w:tplc="657EF56E">
      <w:start w:val="1"/>
      <w:numFmt w:val="bullet"/>
      <w:lvlText w:val=""/>
      <w:lvlJc w:val="left"/>
      <w:pPr>
        <w:ind w:left="6480" w:hanging="360"/>
      </w:pPr>
      <w:rPr>
        <w:rFonts w:ascii="Wingdings" w:hAnsi="Wingdings" w:hint="default"/>
      </w:rPr>
    </w:lvl>
  </w:abstractNum>
  <w:abstractNum w:abstractNumId="12" w15:restartNumberingAfterBreak="0">
    <w:nsid w:val="25159824"/>
    <w:multiLevelType w:val="hybridMultilevel"/>
    <w:tmpl w:val="FFFFFFFF"/>
    <w:lvl w:ilvl="0" w:tplc="BBA88D0E">
      <w:start w:val="1"/>
      <w:numFmt w:val="bullet"/>
      <w:lvlText w:val="-"/>
      <w:lvlJc w:val="left"/>
      <w:pPr>
        <w:ind w:left="720" w:hanging="360"/>
      </w:pPr>
      <w:rPr>
        <w:rFonts w:ascii="Calibri" w:hAnsi="Calibri" w:hint="default"/>
      </w:rPr>
    </w:lvl>
    <w:lvl w:ilvl="1" w:tplc="BBF07B90">
      <w:start w:val="1"/>
      <w:numFmt w:val="bullet"/>
      <w:lvlText w:val="o"/>
      <w:lvlJc w:val="left"/>
      <w:pPr>
        <w:ind w:left="1440" w:hanging="360"/>
      </w:pPr>
      <w:rPr>
        <w:rFonts w:ascii="Courier New" w:hAnsi="Courier New" w:hint="default"/>
      </w:rPr>
    </w:lvl>
    <w:lvl w:ilvl="2" w:tplc="E118136C">
      <w:start w:val="1"/>
      <w:numFmt w:val="bullet"/>
      <w:lvlText w:val=""/>
      <w:lvlJc w:val="left"/>
      <w:pPr>
        <w:ind w:left="2160" w:hanging="360"/>
      </w:pPr>
      <w:rPr>
        <w:rFonts w:ascii="Wingdings" w:hAnsi="Wingdings" w:hint="default"/>
      </w:rPr>
    </w:lvl>
    <w:lvl w:ilvl="3" w:tplc="72F6E85E">
      <w:start w:val="1"/>
      <w:numFmt w:val="bullet"/>
      <w:lvlText w:val=""/>
      <w:lvlJc w:val="left"/>
      <w:pPr>
        <w:ind w:left="2880" w:hanging="360"/>
      </w:pPr>
      <w:rPr>
        <w:rFonts w:ascii="Symbol" w:hAnsi="Symbol" w:hint="default"/>
      </w:rPr>
    </w:lvl>
    <w:lvl w:ilvl="4" w:tplc="EB7CAEFA">
      <w:start w:val="1"/>
      <w:numFmt w:val="bullet"/>
      <w:lvlText w:val="o"/>
      <w:lvlJc w:val="left"/>
      <w:pPr>
        <w:ind w:left="3600" w:hanging="360"/>
      </w:pPr>
      <w:rPr>
        <w:rFonts w:ascii="Courier New" w:hAnsi="Courier New" w:hint="default"/>
      </w:rPr>
    </w:lvl>
    <w:lvl w:ilvl="5" w:tplc="3C04D40E">
      <w:start w:val="1"/>
      <w:numFmt w:val="bullet"/>
      <w:lvlText w:val=""/>
      <w:lvlJc w:val="left"/>
      <w:pPr>
        <w:ind w:left="4320" w:hanging="360"/>
      </w:pPr>
      <w:rPr>
        <w:rFonts w:ascii="Wingdings" w:hAnsi="Wingdings" w:hint="default"/>
      </w:rPr>
    </w:lvl>
    <w:lvl w:ilvl="6" w:tplc="A6E6450A">
      <w:start w:val="1"/>
      <w:numFmt w:val="bullet"/>
      <w:lvlText w:val=""/>
      <w:lvlJc w:val="left"/>
      <w:pPr>
        <w:ind w:left="5040" w:hanging="360"/>
      </w:pPr>
      <w:rPr>
        <w:rFonts w:ascii="Symbol" w:hAnsi="Symbol" w:hint="default"/>
      </w:rPr>
    </w:lvl>
    <w:lvl w:ilvl="7" w:tplc="FA4CE2E8">
      <w:start w:val="1"/>
      <w:numFmt w:val="bullet"/>
      <w:lvlText w:val="o"/>
      <w:lvlJc w:val="left"/>
      <w:pPr>
        <w:ind w:left="5760" w:hanging="360"/>
      </w:pPr>
      <w:rPr>
        <w:rFonts w:ascii="Courier New" w:hAnsi="Courier New" w:hint="default"/>
      </w:rPr>
    </w:lvl>
    <w:lvl w:ilvl="8" w:tplc="A3405218">
      <w:start w:val="1"/>
      <w:numFmt w:val="bullet"/>
      <w:lvlText w:val=""/>
      <w:lvlJc w:val="left"/>
      <w:pPr>
        <w:ind w:left="6480" w:hanging="360"/>
      </w:pPr>
      <w:rPr>
        <w:rFonts w:ascii="Wingdings" w:hAnsi="Wingdings" w:hint="default"/>
      </w:rPr>
    </w:lvl>
  </w:abstractNum>
  <w:abstractNum w:abstractNumId="13" w15:restartNumberingAfterBreak="0">
    <w:nsid w:val="25BAF54B"/>
    <w:multiLevelType w:val="hybridMultilevel"/>
    <w:tmpl w:val="FFFFFFFF"/>
    <w:lvl w:ilvl="0" w:tplc="22D4A5B6">
      <w:start w:val="1"/>
      <w:numFmt w:val="bullet"/>
      <w:lvlText w:val="-"/>
      <w:lvlJc w:val="left"/>
      <w:pPr>
        <w:ind w:left="720" w:hanging="360"/>
      </w:pPr>
      <w:rPr>
        <w:rFonts w:ascii="Calibri" w:hAnsi="Calibri" w:hint="default"/>
      </w:rPr>
    </w:lvl>
    <w:lvl w:ilvl="1" w:tplc="AFF60F78">
      <w:start w:val="1"/>
      <w:numFmt w:val="bullet"/>
      <w:lvlText w:val="o"/>
      <w:lvlJc w:val="left"/>
      <w:pPr>
        <w:ind w:left="1440" w:hanging="360"/>
      </w:pPr>
      <w:rPr>
        <w:rFonts w:ascii="Courier New" w:hAnsi="Courier New" w:hint="default"/>
      </w:rPr>
    </w:lvl>
    <w:lvl w:ilvl="2" w:tplc="E3D03406">
      <w:start w:val="1"/>
      <w:numFmt w:val="bullet"/>
      <w:lvlText w:val=""/>
      <w:lvlJc w:val="left"/>
      <w:pPr>
        <w:ind w:left="2160" w:hanging="360"/>
      </w:pPr>
      <w:rPr>
        <w:rFonts w:ascii="Wingdings" w:hAnsi="Wingdings" w:hint="default"/>
      </w:rPr>
    </w:lvl>
    <w:lvl w:ilvl="3" w:tplc="392A69AE">
      <w:start w:val="1"/>
      <w:numFmt w:val="bullet"/>
      <w:lvlText w:val=""/>
      <w:lvlJc w:val="left"/>
      <w:pPr>
        <w:ind w:left="2880" w:hanging="360"/>
      </w:pPr>
      <w:rPr>
        <w:rFonts w:ascii="Symbol" w:hAnsi="Symbol" w:hint="default"/>
      </w:rPr>
    </w:lvl>
    <w:lvl w:ilvl="4" w:tplc="A6CEBB72">
      <w:start w:val="1"/>
      <w:numFmt w:val="bullet"/>
      <w:lvlText w:val="o"/>
      <w:lvlJc w:val="left"/>
      <w:pPr>
        <w:ind w:left="3600" w:hanging="360"/>
      </w:pPr>
      <w:rPr>
        <w:rFonts w:ascii="Courier New" w:hAnsi="Courier New" w:hint="default"/>
      </w:rPr>
    </w:lvl>
    <w:lvl w:ilvl="5" w:tplc="835E2078">
      <w:start w:val="1"/>
      <w:numFmt w:val="bullet"/>
      <w:lvlText w:val=""/>
      <w:lvlJc w:val="left"/>
      <w:pPr>
        <w:ind w:left="4320" w:hanging="360"/>
      </w:pPr>
      <w:rPr>
        <w:rFonts w:ascii="Wingdings" w:hAnsi="Wingdings" w:hint="default"/>
      </w:rPr>
    </w:lvl>
    <w:lvl w:ilvl="6" w:tplc="248089EC">
      <w:start w:val="1"/>
      <w:numFmt w:val="bullet"/>
      <w:lvlText w:val=""/>
      <w:lvlJc w:val="left"/>
      <w:pPr>
        <w:ind w:left="5040" w:hanging="360"/>
      </w:pPr>
      <w:rPr>
        <w:rFonts w:ascii="Symbol" w:hAnsi="Symbol" w:hint="default"/>
      </w:rPr>
    </w:lvl>
    <w:lvl w:ilvl="7" w:tplc="9DCAB6BC">
      <w:start w:val="1"/>
      <w:numFmt w:val="bullet"/>
      <w:lvlText w:val="o"/>
      <w:lvlJc w:val="left"/>
      <w:pPr>
        <w:ind w:left="5760" w:hanging="360"/>
      </w:pPr>
      <w:rPr>
        <w:rFonts w:ascii="Courier New" w:hAnsi="Courier New" w:hint="default"/>
      </w:rPr>
    </w:lvl>
    <w:lvl w:ilvl="8" w:tplc="D49CE6D6">
      <w:start w:val="1"/>
      <w:numFmt w:val="bullet"/>
      <w:lvlText w:val=""/>
      <w:lvlJc w:val="left"/>
      <w:pPr>
        <w:ind w:left="6480" w:hanging="360"/>
      </w:pPr>
      <w:rPr>
        <w:rFonts w:ascii="Wingdings" w:hAnsi="Wingdings" w:hint="default"/>
      </w:rPr>
    </w:lvl>
  </w:abstractNum>
  <w:abstractNum w:abstractNumId="14" w15:restartNumberingAfterBreak="0">
    <w:nsid w:val="262E3329"/>
    <w:multiLevelType w:val="hybridMultilevel"/>
    <w:tmpl w:val="FFFFFFFF"/>
    <w:lvl w:ilvl="0" w:tplc="4A2C0460">
      <w:numFmt w:val="bullet"/>
      <w:lvlText w:val="-"/>
      <w:lvlJc w:val="left"/>
      <w:pPr>
        <w:ind w:left="720" w:hanging="360"/>
      </w:pPr>
      <w:rPr>
        <w:rFonts w:ascii="Calibri" w:hAnsi="Calibri" w:hint="default"/>
      </w:rPr>
    </w:lvl>
    <w:lvl w:ilvl="1" w:tplc="547C9190">
      <w:start w:val="1"/>
      <w:numFmt w:val="bullet"/>
      <w:lvlText w:val="o"/>
      <w:lvlJc w:val="left"/>
      <w:pPr>
        <w:ind w:left="1440" w:hanging="360"/>
      </w:pPr>
      <w:rPr>
        <w:rFonts w:ascii="Courier New" w:hAnsi="Courier New" w:hint="default"/>
      </w:rPr>
    </w:lvl>
    <w:lvl w:ilvl="2" w:tplc="B75E105A">
      <w:start w:val="1"/>
      <w:numFmt w:val="bullet"/>
      <w:lvlText w:val=""/>
      <w:lvlJc w:val="left"/>
      <w:pPr>
        <w:ind w:left="2160" w:hanging="360"/>
      </w:pPr>
      <w:rPr>
        <w:rFonts w:ascii="Wingdings" w:hAnsi="Wingdings" w:hint="default"/>
      </w:rPr>
    </w:lvl>
    <w:lvl w:ilvl="3" w:tplc="8A24E818">
      <w:start w:val="1"/>
      <w:numFmt w:val="bullet"/>
      <w:lvlText w:val=""/>
      <w:lvlJc w:val="left"/>
      <w:pPr>
        <w:ind w:left="2880" w:hanging="360"/>
      </w:pPr>
      <w:rPr>
        <w:rFonts w:ascii="Symbol" w:hAnsi="Symbol" w:hint="default"/>
      </w:rPr>
    </w:lvl>
    <w:lvl w:ilvl="4" w:tplc="6A327716">
      <w:start w:val="1"/>
      <w:numFmt w:val="bullet"/>
      <w:lvlText w:val="o"/>
      <w:lvlJc w:val="left"/>
      <w:pPr>
        <w:ind w:left="3600" w:hanging="360"/>
      </w:pPr>
      <w:rPr>
        <w:rFonts w:ascii="Courier New" w:hAnsi="Courier New" w:hint="default"/>
      </w:rPr>
    </w:lvl>
    <w:lvl w:ilvl="5" w:tplc="06900228">
      <w:start w:val="1"/>
      <w:numFmt w:val="bullet"/>
      <w:lvlText w:val=""/>
      <w:lvlJc w:val="left"/>
      <w:pPr>
        <w:ind w:left="4320" w:hanging="360"/>
      </w:pPr>
      <w:rPr>
        <w:rFonts w:ascii="Wingdings" w:hAnsi="Wingdings" w:hint="default"/>
      </w:rPr>
    </w:lvl>
    <w:lvl w:ilvl="6" w:tplc="15A84A9E">
      <w:start w:val="1"/>
      <w:numFmt w:val="bullet"/>
      <w:lvlText w:val=""/>
      <w:lvlJc w:val="left"/>
      <w:pPr>
        <w:ind w:left="5040" w:hanging="360"/>
      </w:pPr>
      <w:rPr>
        <w:rFonts w:ascii="Symbol" w:hAnsi="Symbol" w:hint="default"/>
      </w:rPr>
    </w:lvl>
    <w:lvl w:ilvl="7" w:tplc="0A3292BA">
      <w:start w:val="1"/>
      <w:numFmt w:val="bullet"/>
      <w:lvlText w:val="o"/>
      <w:lvlJc w:val="left"/>
      <w:pPr>
        <w:ind w:left="5760" w:hanging="360"/>
      </w:pPr>
      <w:rPr>
        <w:rFonts w:ascii="Courier New" w:hAnsi="Courier New" w:hint="default"/>
      </w:rPr>
    </w:lvl>
    <w:lvl w:ilvl="8" w:tplc="57D868D6">
      <w:start w:val="1"/>
      <w:numFmt w:val="bullet"/>
      <w:lvlText w:val=""/>
      <w:lvlJc w:val="left"/>
      <w:pPr>
        <w:ind w:left="6480" w:hanging="360"/>
      </w:pPr>
      <w:rPr>
        <w:rFonts w:ascii="Wingdings" w:hAnsi="Wingdings" w:hint="default"/>
      </w:rPr>
    </w:lvl>
  </w:abstractNum>
  <w:abstractNum w:abstractNumId="15" w15:restartNumberingAfterBreak="0">
    <w:nsid w:val="276069A4"/>
    <w:multiLevelType w:val="hybridMultilevel"/>
    <w:tmpl w:val="FFFFFFFF"/>
    <w:lvl w:ilvl="0" w:tplc="DA70B57E">
      <w:numFmt w:val="bullet"/>
      <w:lvlText w:val="-"/>
      <w:lvlJc w:val="left"/>
      <w:pPr>
        <w:ind w:left="720" w:hanging="360"/>
      </w:pPr>
      <w:rPr>
        <w:rFonts w:ascii="Calibri" w:hAnsi="Calibri" w:hint="default"/>
      </w:rPr>
    </w:lvl>
    <w:lvl w:ilvl="1" w:tplc="1BE22DEC">
      <w:start w:val="1"/>
      <w:numFmt w:val="bullet"/>
      <w:lvlText w:val="o"/>
      <w:lvlJc w:val="left"/>
      <w:pPr>
        <w:ind w:left="1440" w:hanging="360"/>
      </w:pPr>
      <w:rPr>
        <w:rFonts w:ascii="Courier New" w:hAnsi="Courier New" w:hint="default"/>
      </w:rPr>
    </w:lvl>
    <w:lvl w:ilvl="2" w:tplc="2BC0F352">
      <w:start w:val="1"/>
      <w:numFmt w:val="bullet"/>
      <w:lvlText w:val=""/>
      <w:lvlJc w:val="left"/>
      <w:pPr>
        <w:ind w:left="2160" w:hanging="360"/>
      </w:pPr>
      <w:rPr>
        <w:rFonts w:ascii="Wingdings" w:hAnsi="Wingdings" w:hint="default"/>
      </w:rPr>
    </w:lvl>
    <w:lvl w:ilvl="3" w:tplc="47F4C4A4">
      <w:start w:val="1"/>
      <w:numFmt w:val="bullet"/>
      <w:lvlText w:val=""/>
      <w:lvlJc w:val="left"/>
      <w:pPr>
        <w:ind w:left="2880" w:hanging="360"/>
      </w:pPr>
      <w:rPr>
        <w:rFonts w:ascii="Symbol" w:hAnsi="Symbol" w:hint="default"/>
      </w:rPr>
    </w:lvl>
    <w:lvl w:ilvl="4" w:tplc="5F8631B0">
      <w:start w:val="1"/>
      <w:numFmt w:val="bullet"/>
      <w:lvlText w:val="o"/>
      <w:lvlJc w:val="left"/>
      <w:pPr>
        <w:ind w:left="3600" w:hanging="360"/>
      </w:pPr>
      <w:rPr>
        <w:rFonts w:ascii="Courier New" w:hAnsi="Courier New" w:hint="default"/>
      </w:rPr>
    </w:lvl>
    <w:lvl w:ilvl="5" w:tplc="7FCEA638">
      <w:start w:val="1"/>
      <w:numFmt w:val="bullet"/>
      <w:lvlText w:val=""/>
      <w:lvlJc w:val="left"/>
      <w:pPr>
        <w:ind w:left="4320" w:hanging="360"/>
      </w:pPr>
      <w:rPr>
        <w:rFonts w:ascii="Wingdings" w:hAnsi="Wingdings" w:hint="default"/>
      </w:rPr>
    </w:lvl>
    <w:lvl w:ilvl="6" w:tplc="4012618C">
      <w:start w:val="1"/>
      <w:numFmt w:val="bullet"/>
      <w:lvlText w:val=""/>
      <w:lvlJc w:val="left"/>
      <w:pPr>
        <w:ind w:left="5040" w:hanging="360"/>
      </w:pPr>
      <w:rPr>
        <w:rFonts w:ascii="Symbol" w:hAnsi="Symbol" w:hint="default"/>
      </w:rPr>
    </w:lvl>
    <w:lvl w:ilvl="7" w:tplc="900A3B28">
      <w:start w:val="1"/>
      <w:numFmt w:val="bullet"/>
      <w:lvlText w:val="o"/>
      <w:lvlJc w:val="left"/>
      <w:pPr>
        <w:ind w:left="5760" w:hanging="360"/>
      </w:pPr>
      <w:rPr>
        <w:rFonts w:ascii="Courier New" w:hAnsi="Courier New" w:hint="default"/>
      </w:rPr>
    </w:lvl>
    <w:lvl w:ilvl="8" w:tplc="B6627D4C">
      <w:start w:val="1"/>
      <w:numFmt w:val="bullet"/>
      <w:lvlText w:val=""/>
      <w:lvlJc w:val="left"/>
      <w:pPr>
        <w:ind w:left="6480" w:hanging="360"/>
      </w:pPr>
      <w:rPr>
        <w:rFonts w:ascii="Wingdings" w:hAnsi="Wingdings" w:hint="default"/>
      </w:rPr>
    </w:lvl>
  </w:abstractNum>
  <w:abstractNum w:abstractNumId="16" w15:restartNumberingAfterBreak="0">
    <w:nsid w:val="2F4B97A4"/>
    <w:multiLevelType w:val="hybridMultilevel"/>
    <w:tmpl w:val="FFFFFFFF"/>
    <w:lvl w:ilvl="0" w:tplc="91D05642">
      <w:start w:val="1"/>
      <w:numFmt w:val="bullet"/>
      <w:lvlText w:val="-"/>
      <w:lvlJc w:val="left"/>
      <w:pPr>
        <w:ind w:left="720" w:hanging="360"/>
      </w:pPr>
      <w:rPr>
        <w:rFonts w:ascii="Calibri" w:hAnsi="Calibri" w:hint="default"/>
      </w:rPr>
    </w:lvl>
    <w:lvl w:ilvl="1" w:tplc="8996E6FA">
      <w:start w:val="1"/>
      <w:numFmt w:val="bullet"/>
      <w:lvlText w:val="o"/>
      <w:lvlJc w:val="left"/>
      <w:pPr>
        <w:ind w:left="1440" w:hanging="360"/>
      </w:pPr>
      <w:rPr>
        <w:rFonts w:ascii="Courier New" w:hAnsi="Courier New" w:hint="default"/>
      </w:rPr>
    </w:lvl>
    <w:lvl w:ilvl="2" w:tplc="8BD86D82">
      <w:start w:val="1"/>
      <w:numFmt w:val="bullet"/>
      <w:lvlText w:val=""/>
      <w:lvlJc w:val="left"/>
      <w:pPr>
        <w:ind w:left="2160" w:hanging="360"/>
      </w:pPr>
      <w:rPr>
        <w:rFonts w:ascii="Wingdings" w:hAnsi="Wingdings" w:hint="default"/>
      </w:rPr>
    </w:lvl>
    <w:lvl w:ilvl="3" w:tplc="9F1A5546">
      <w:start w:val="1"/>
      <w:numFmt w:val="bullet"/>
      <w:lvlText w:val=""/>
      <w:lvlJc w:val="left"/>
      <w:pPr>
        <w:ind w:left="2880" w:hanging="360"/>
      </w:pPr>
      <w:rPr>
        <w:rFonts w:ascii="Symbol" w:hAnsi="Symbol" w:hint="default"/>
      </w:rPr>
    </w:lvl>
    <w:lvl w:ilvl="4" w:tplc="F7A06C52">
      <w:start w:val="1"/>
      <w:numFmt w:val="bullet"/>
      <w:lvlText w:val="o"/>
      <w:lvlJc w:val="left"/>
      <w:pPr>
        <w:ind w:left="3600" w:hanging="360"/>
      </w:pPr>
      <w:rPr>
        <w:rFonts w:ascii="Courier New" w:hAnsi="Courier New" w:hint="default"/>
      </w:rPr>
    </w:lvl>
    <w:lvl w:ilvl="5" w:tplc="0D26C28C">
      <w:start w:val="1"/>
      <w:numFmt w:val="bullet"/>
      <w:lvlText w:val=""/>
      <w:lvlJc w:val="left"/>
      <w:pPr>
        <w:ind w:left="4320" w:hanging="360"/>
      </w:pPr>
      <w:rPr>
        <w:rFonts w:ascii="Wingdings" w:hAnsi="Wingdings" w:hint="default"/>
      </w:rPr>
    </w:lvl>
    <w:lvl w:ilvl="6" w:tplc="0D10733A">
      <w:start w:val="1"/>
      <w:numFmt w:val="bullet"/>
      <w:lvlText w:val=""/>
      <w:lvlJc w:val="left"/>
      <w:pPr>
        <w:ind w:left="5040" w:hanging="360"/>
      </w:pPr>
      <w:rPr>
        <w:rFonts w:ascii="Symbol" w:hAnsi="Symbol" w:hint="default"/>
      </w:rPr>
    </w:lvl>
    <w:lvl w:ilvl="7" w:tplc="EFF88B18">
      <w:start w:val="1"/>
      <w:numFmt w:val="bullet"/>
      <w:lvlText w:val="o"/>
      <w:lvlJc w:val="left"/>
      <w:pPr>
        <w:ind w:left="5760" w:hanging="360"/>
      </w:pPr>
      <w:rPr>
        <w:rFonts w:ascii="Courier New" w:hAnsi="Courier New" w:hint="default"/>
      </w:rPr>
    </w:lvl>
    <w:lvl w:ilvl="8" w:tplc="B1C66DA2">
      <w:start w:val="1"/>
      <w:numFmt w:val="bullet"/>
      <w:lvlText w:val=""/>
      <w:lvlJc w:val="left"/>
      <w:pPr>
        <w:ind w:left="6480" w:hanging="360"/>
      </w:pPr>
      <w:rPr>
        <w:rFonts w:ascii="Wingdings" w:hAnsi="Wingdings" w:hint="default"/>
      </w:rPr>
    </w:lvl>
  </w:abstractNum>
  <w:abstractNum w:abstractNumId="17" w15:restartNumberingAfterBreak="0">
    <w:nsid w:val="31AB2464"/>
    <w:multiLevelType w:val="hybridMultilevel"/>
    <w:tmpl w:val="FFFFFFFF"/>
    <w:lvl w:ilvl="0" w:tplc="DBBA2684">
      <w:numFmt w:val="bullet"/>
      <w:lvlText w:val="-"/>
      <w:lvlJc w:val="left"/>
      <w:pPr>
        <w:ind w:left="720" w:hanging="360"/>
      </w:pPr>
      <w:rPr>
        <w:rFonts w:ascii="Calibri" w:hAnsi="Calibri" w:hint="default"/>
      </w:rPr>
    </w:lvl>
    <w:lvl w:ilvl="1" w:tplc="028E3EF8">
      <w:start w:val="1"/>
      <w:numFmt w:val="bullet"/>
      <w:lvlText w:val="o"/>
      <w:lvlJc w:val="left"/>
      <w:pPr>
        <w:ind w:left="1440" w:hanging="360"/>
      </w:pPr>
      <w:rPr>
        <w:rFonts w:ascii="Courier New" w:hAnsi="Courier New" w:hint="default"/>
      </w:rPr>
    </w:lvl>
    <w:lvl w:ilvl="2" w:tplc="3EDAA9B6">
      <w:start w:val="1"/>
      <w:numFmt w:val="bullet"/>
      <w:lvlText w:val=""/>
      <w:lvlJc w:val="left"/>
      <w:pPr>
        <w:ind w:left="2160" w:hanging="360"/>
      </w:pPr>
      <w:rPr>
        <w:rFonts w:ascii="Wingdings" w:hAnsi="Wingdings" w:hint="default"/>
      </w:rPr>
    </w:lvl>
    <w:lvl w:ilvl="3" w:tplc="5992C4E0">
      <w:start w:val="1"/>
      <w:numFmt w:val="bullet"/>
      <w:lvlText w:val=""/>
      <w:lvlJc w:val="left"/>
      <w:pPr>
        <w:ind w:left="2880" w:hanging="360"/>
      </w:pPr>
      <w:rPr>
        <w:rFonts w:ascii="Symbol" w:hAnsi="Symbol" w:hint="default"/>
      </w:rPr>
    </w:lvl>
    <w:lvl w:ilvl="4" w:tplc="6C5C7C3E">
      <w:start w:val="1"/>
      <w:numFmt w:val="bullet"/>
      <w:lvlText w:val="o"/>
      <w:lvlJc w:val="left"/>
      <w:pPr>
        <w:ind w:left="3600" w:hanging="360"/>
      </w:pPr>
      <w:rPr>
        <w:rFonts w:ascii="Courier New" w:hAnsi="Courier New" w:hint="default"/>
      </w:rPr>
    </w:lvl>
    <w:lvl w:ilvl="5" w:tplc="D9621050">
      <w:start w:val="1"/>
      <w:numFmt w:val="bullet"/>
      <w:lvlText w:val=""/>
      <w:lvlJc w:val="left"/>
      <w:pPr>
        <w:ind w:left="4320" w:hanging="360"/>
      </w:pPr>
      <w:rPr>
        <w:rFonts w:ascii="Wingdings" w:hAnsi="Wingdings" w:hint="default"/>
      </w:rPr>
    </w:lvl>
    <w:lvl w:ilvl="6" w:tplc="18E0BC4A">
      <w:start w:val="1"/>
      <w:numFmt w:val="bullet"/>
      <w:lvlText w:val=""/>
      <w:lvlJc w:val="left"/>
      <w:pPr>
        <w:ind w:left="5040" w:hanging="360"/>
      </w:pPr>
      <w:rPr>
        <w:rFonts w:ascii="Symbol" w:hAnsi="Symbol" w:hint="default"/>
      </w:rPr>
    </w:lvl>
    <w:lvl w:ilvl="7" w:tplc="E22683E4">
      <w:start w:val="1"/>
      <w:numFmt w:val="bullet"/>
      <w:lvlText w:val="o"/>
      <w:lvlJc w:val="left"/>
      <w:pPr>
        <w:ind w:left="5760" w:hanging="360"/>
      </w:pPr>
      <w:rPr>
        <w:rFonts w:ascii="Courier New" w:hAnsi="Courier New" w:hint="default"/>
      </w:rPr>
    </w:lvl>
    <w:lvl w:ilvl="8" w:tplc="30E65E92">
      <w:start w:val="1"/>
      <w:numFmt w:val="bullet"/>
      <w:lvlText w:val=""/>
      <w:lvlJc w:val="left"/>
      <w:pPr>
        <w:ind w:left="6480" w:hanging="360"/>
      </w:pPr>
      <w:rPr>
        <w:rFonts w:ascii="Wingdings" w:hAnsi="Wingdings" w:hint="default"/>
      </w:rPr>
    </w:lvl>
  </w:abstractNum>
  <w:abstractNum w:abstractNumId="18" w15:restartNumberingAfterBreak="0">
    <w:nsid w:val="34CB1E38"/>
    <w:multiLevelType w:val="multilevel"/>
    <w:tmpl w:val="5DE8F606"/>
    <w:lvl w:ilvl="0">
      <w:start w:val="2"/>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19" w15:restartNumberingAfterBreak="0">
    <w:nsid w:val="354025FF"/>
    <w:multiLevelType w:val="multilevel"/>
    <w:tmpl w:val="D174DB04"/>
    <w:lvl w:ilvl="0">
      <w:start w:val="3"/>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20" w15:restartNumberingAfterBreak="0">
    <w:nsid w:val="45918CC7"/>
    <w:multiLevelType w:val="hybridMultilevel"/>
    <w:tmpl w:val="FFFFFFFF"/>
    <w:lvl w:ilvl="0" w:tplc="5FE8A526">
      <w:numFmt w:val="bullet"/>
      <w:lvlText w:val="-"/>
      <w:lvlJc w:val="left"/>
      <w:pPr>
        <w:ind w:left="720" w:hanging="360"/>
      </w:pPr>
      <w:rPr>
        <w:rFonts w:ascii="Calibri" w:hAnsi="Calibri" w:hint="default"/>
      </w:rPr>
    </w:lvl>
    <w:lvl w:ilvl="1" w:tplc="1A628D4E">
      <w:start w:val="1"/>
      <w:numFmt w:val="bullet"/>
      <w:lvlText w:val="o"/>
      <w:lvlJc w:val="left"/>
      <w:pPr>
        <w:ind w:left="1440" w:hanging="360"/>
      </w:pPr>
      <w:rPr>
        <w:rFonts w:ascii="Courier New" w:hAnsi="Courier New" w:hint="default"/>
      </w:rPr>
    </w:lvl>
    <w:lvl w:ilvl="2" w:tplc="5FE668F4">
      <w:start w:val="1"/>
      <w:numFmt w:val="bullet"/>
      <w:lvlText w:val=""/>
      <w:lvlJc w:val="left"/>
      <w:pPr>
        <w:ind w:left="2160" w:hanging="360"/>
      </w:pPr>
      <w:rPr>
        <w:rFonts w:ascii="Wingdings" w:hAnsi="Wingdings" w:hint="default"/>
      </w:rPr>
    </w:lvl>
    <w:lvl w:ilvl="3" w:tplc="D47AC738">
      <w:start w:val="1"/>
      <w:numFmt w:val="bullet"/>
      <w:lvlText w:val=""/>
      <w:lvlJc w:val="left"/>
      <w:pPr>
        <w:ind w:left="2880" w:hanging="360"/>
      </w:pPr>
      <w:rPr>
        <w:rFonts w:ascii="Symbol" w:hAnsi="Symbol" w:hint="default"/>
      </w:rPr>
    </w:lvl>
    <w:lvl w:ilvl="4" w:tplc="4B8ED5B2">
      <w:start w:val="1"/>
      <w:numFmt w:val="bullet"/>
      <w:lvlText w:val="o"/>
      <w:lvlJc w:val="left"/>
      <w:pPr>
        <w:ind w:left="3600" w:hanging="360"/>
      </w:pPr>
      <w:rPr>
        <w:rFonts w:ascii="Courier New" w:hAnsi="Courier New" w:hint="default"/>
      </w:rPr>
    </w:lvl>
    <w:lvl w:ilvl="5" w:tplc="BA04A7E0">
      <w:start w:val="1"/>
      <w:numFmt w:val="bullet"/>
      <w:lvlText w:val=""/>
      <w:lvlJc w:val="left"/>
      <w:pPr>
        <w:ind w:left="4320" w:hanging="360"/>
      </w:pPr>
      <w:rPr>
        <w:rFonts w:ascii="Wingdings" w:hAnsi="Wingdings" w:hint="default"/>
      </w:rPr>
    </w:lvl>
    <w:lvl w:ilvl="6" w:tplc="DB4694BA">
      <w:start w:val="1"/>
      <w:numFmt w:val="bullet"/>
      <w:lvlText w:val=""/>
      <w:lvlJc w:val="left"/>
      <w:pPr>
        <w:ind w:left="5040" w:hanging="360"/>
      </w:pPr>
      <w:rPr>
        <w:rFonts w:ascii="Symbol" w:hAnsi="Symbol" w:hint="default"/>
      </w:rPr>
    </w:lvl>
    <w:lvl w:ilvl="7" w:tplc="4420CA90">
      <w:start w:val="1"/>
      <w:numFmt w:val="bullet"/>
      <w:lvlText w:val="o"/>
      <w:lvlJc w:val="left"/>
      <w:pPr>
        <w:ind w:left="5760" w:hanging="360"/>
      </w:pPr>
      <w:rPr>
        <w:rFonts w:ascii="Courier New" w:hAnsi="Courier New" w:hint="default"/>
      </w:rPr>
    </w:lvl>
    <w:lvl w:ilvl="8" w:tplc="9E1890F4">
      <w:start w:val="1"/>
      <w:numFmt w:val="bullet"/>
      <w:lvlText w:val=""/>
      <w:lvlJc w:val="left"/>
      <w:pPr>
        <w:ind w:left="6480" w:hanging="360"/>
      </w:pPr>
      <w:rPr>
        <w:rFonts w:ascii="Wingdings" w:hAnsi="Wingdings" w:hint="default"/>
      </w:rPr>
    </w:lvl>
  </w:abstractNum>
  <w:abstractNum w:abstractNumId="21" w15:restartNumberingAfterBreak="0">
    <w:nsid w:val="4799BCA1"/>
    <w:multiLevelType w:val="hybridMultilevel"/>
    <w:tmpl w:val="FFFFFFFF"/>
    <w:lvl w:ilvl="0" w:tplc="212607DA">
      <w:numFmt w:val="bullet"/>
      <w:lvlText w:val="-"/>
      <w:lvlJc w:val="left"/>
      <w:pPr>
        <w:ind w:left="720" w:hanging="360"/>
      </w:pPr>
      <w:rPr>
        <w:rFonts w:ascii="Calibri" w:hAnsi="Calibri" w:hint="default"/>
      </w:rPr>
    </w:lvl>
    <w:lvl w:ilvl="1" w:tplc="9D3484C4">
      <w:start w:val="1"/>
      <w:numFmt w:val="bullet"/>
      <w:lvlText w:val="o"/>
      <w:lvlJc w:val="left"/>
      <w:pPr>
        <w:ind w:left="1440" w:hanging="360"/>
      </w:pPr>
      <w:rPr>
        <w:rFonts w:ascii="Courier New" w:hAnsi="Courier New" w:hint="default"/>
      </w:rPr>
    </w:lvl>
    <w:lvl w:ilvl="2" w:tplc="E8D4C558">
      <w:start w:val="1"/>
      <w:numFmt w:val="bullet"/>
      <w:lvlText w:val=""/>
      <w:lvlJc w:val="left"/>
      <w:pPr>
        <w:ind w:left="2160" w:hanging="360"/>
      </w:pPr>
      <w:rPr>
        <w:rFonts w:ascii="Wingdings" w:hAnsi="Wingdings" w:hint="default"/>
      </w:rPr>
    </w:lvl>
    <w:lvl w:ilvl="3" w:tplc="357C39A6">
      <w:start w:val="1"/>
      <w:numFmt w:val="bullet"/>
      <w:lvlText w:val=""/>
      <w:lvlJc w:val="left"/>
      <w:pPr>
        <w:ind w:left="2880" w:hanging="360"/>
      </w:pPr>
      <w:rPr>
        <w:rFonts w:ascii="Symbol" w:hAnsi="Symbol" w:hint="default"/>
      </w:rPr>
    </w:lvl>
    <w:lvl w:ilvl="4" w:tplc="20C464F0">
      <w:start w:val="1"/>
      <w:numFmt w:val="bullet"/>
      <w:lvlText w:val="o"/>
      <w:lvlJc w:val="left"/>
      <w:pPr>
        <w:ind w:left="3600" w:hanging="360"/>
      </w:pPr>
      <w:rPr>
        <w:rFonts w:ascii="Courier New" w:hAnsi="Courier New" w:hint="default"/>
      </w:rPr>
    </w:lvl>
    <w:lvl w:ilvl="5" w:tplc="ACBE80CE">
      <w:start w:val="1"/>
      <w:numFmt w:val="bullet"/>
      <w:lvlText w:val=""/>
      <w:lvlJc w:val="left"/>
      <w:pPr>
        <w:ind w:left="4320" w:hanging="360"/>
      </w:pPr>
      <w:rPr>
        <w:rFonts w:ascii="Wingdings" w:hAnsi="Wingdings" w:hint="default"/>
      </w:rPr>
    </w:lvl>
    <w:lvl w:ilvl="6" w:tplc="CA98AF1C">
      <w:start w:val="1"/>
      <w:numFmt w:val="bullet"/>
      <w:lvlText w:val=""/>
      <w:lvlJc w:val="left"/>
      <w:pPr>
        <w:ind w:left="5040" w:hanging="360"/>
      </w:pPr>
      <w:rPr>
        <w:rFonts w:ascii="Symbol" w:hAnsi="Symbol" w:hint="default"/>
      </w:rPr>
    </w:lvl>
    <w:lvl w:ilvl="7" w:tplc="6922BA82">
      <w:start w:val="1"/>
      <w:numFmt w:val="bullet"/>
      <w:lvlText w:val="o"/>
      <w:lvlJc w:val="left"/>
      <w:pPr>
        <w:ind w:left="5760" w:hanging="360"/>
      </w:pPr>
      <w:rPr>
        <w:rFonts w:ascii="Courier New" w:hAnsi="Courier New" w:hint="default"/>
      </w:rPr>
    </w:lvl>
    <w:lvl w:ilvl="8" w:tplc="BBA2C0A6">
      <w:start w:val="1"/>
      <w:numFmt w:val="bullet"/>
      <w:lvlText w:val=""/>
      <w:lvlJc w:val="left"/>
      <w:pPr>
        <w:ind w:left="6480" w:hanging="360"/>
      </w:pPr>
      <w:rPr>
        <w:rFonts w:ascii="Wingdings" w:hAnsi="Wingdings" w:hint="default"/>
      </w:rPr>
    </w:lvl>
  </w:abstractNum>
  <w:abstractNum w:abstractNumId="22" w15:restartNumberingAfterBreak="0">
    <w:nsid w:val="499D90E5"/>
    <w:multiLevelType w:val="hybridMultilevel"/>
    <w:tmpl w:val="FFFFFFFF"/>
    <w:lvl w:ilvl="0" w:tplc="38BE4E4E">
      <w:numFmt w:val="bullet"/>
      <w:lvlText w:val="-"/>
      <w:lvlJc w:val="left"/>
      <w:pPr>
        <w:ind w:left="720" w:hanging="360"/>
      </w:pPr>
      <w:rPr>
        <w:rFonts w:ascii="Calibri" w:hAnsi="Calibri" w:hint="default"/>
      </w:rPr>
    </w:lvl>
    <w:lvl w:ilvl="1" w:tplc="6F627F8A">
      <w:start w:val="1"/>
      <w:numFmt w:val="bullet"/>
      <w:lvlText w:val="o"/>
      <w:lvlJc w:val="left"/>
      <w:pPr>
        <w:ind w:left="1440" w:hanging="360"/>
      </w:pPr>
      <w:rPr>
        <w:rFonts w:ascii="Courier New" w:hAnsi="Courier New" w:hint="default"/>
      </w:rPr>
    </w:lvl>
    <w:lvl w:ilvl="2" w:tplc="74D81C1C">
      <w:start w:val="1"/>
      <w:numFmt w:val="bullet"/>
      <w:lvlText w:val=""/>
      <w:lvlJc w:val="left"/>
      <w:pPr>
        <w:ind w:left="2160" w:hanging="360"/>
      </w:pPr>
      <w:rPr>
        <w:rFonts w:ascii="Wingdings" w:hAnsi="Wingdings" w:hint="default"/>
      </w:rPr>
    </w:lvl>
    <w:lvl w:ilvl="3" w:tplc="E39EC78E">
      <w:start w:val="1"/>
      <w:numFmt w:val="bullet"/>
      <w:lvlText w:val=""/>
      <w:lvlJc w:val="left"/>
      <w:pPr>
        <w:ind w:left="2880" w:hanging="360"/>
      </w:pPr>
      <w:rPr>
        <w:rFonts w:ascii="Symbol" w:hAnsi="Symbol" w:hint="default"/>
      </w:rPr>
    </w:lvl>
    <w:lvl w:ilvl="4" w:tplc="1B3E8FDC">
      <w:start w:val="1"/>
      <w:numFmt w:val="bullet"/>
      <w:lvlText w:val="o"/>
      <w:lvlJc w:val="left"/>
      <w:pPr>
        <w:ind w:left="3600" w:hanging="360"/>
      </w:pPr>
      <w:rPr>
        <w:rFonts w:ascii="Courier New" w:hAnsi="Courier New" w:hint="default"/>
      </w:rPr>
    </w:lvl>
    <w:lvl w:ilvl="5" w:tplc="86B2BC46">
      <w:start w:val="1"/>
      <w:numFmt w:val="bullet"/>
      <w:lvlText w:val=""/>
      <w:lvlJc w:val="left"/>
      <w:pPr>
        <w:ind w:left="4320" w:hanging="360"/>
      </w:pPr>
      <w:rPr>
        <w:rFonts w:ascii="Wingdings" w:hAnsi="Wingdings" w:hint="default"/>
      </w:rPr>
    </w:lvl>
    <w:lvl w:ilvl="6" w:tplc="4EA0CA8C">
      <w:start w:val="1"/>
      <w:numFmt w:val="bullet"/>
      <w:lvlText w:val=""/>
      <w:lvlJc w:val="left"/>
      <w:pPr>
        <w:ind w:left="5040" w:hanging="360"/>
      </w:pPr>
      <w:rPr>
        <w:rFonts w:ascii="Symbol" w:hAnsi="Symbol" w:hint="default"/>
      </w:rPr>
    </w:lvl>
    <w:lvl w:ilvl="7" w:tplc="FA7869C0">
      <w:start w:val="1"/>
      <w:numFmt w:val="bullet"/>
      <w:lvlText w:val="o"/>
      <w:lvlJc w:val="left"/>
      <w:pPr>
        <w:ind w:left="5760" w:hanging="360"/>
      </w:pPr>
      <w:rPr>
        <w:rFonts w:ascii="Courier New" w:hAnsi="Courier New" w:hint="default"/>
      </w:rPr>
    </w:lvl>
    <w:lvl w:ilvl="8" w:tplc="4F468E2C">
      <w:start w:val="1"/>
      <w:numFmt w:val="bullet"/>
      <w:lvlText w:val=""/>
      <w:lvlJc w:val="left"/>
      <w:pPr>
        <w:ind w:left="6480" w:hanging="360"/>
      </w:pPr>
      <w:rPr>
        <w:rFonts w:ascii="Wingdings" w:hAnsi="Wingdings" w:hint="default"/>
      </w:rPr>
    </w:lvl>
  </w:abstractNum>
  <w:abstractNum w:abstractNumId="23" w15:restartNumberingAfterBreak="0">
    <w:nsid w:val="4B3F37FB"/>
    <w:multiLevelType w:val="hybridMultilevel"/>
    <w:tmpl w:val="FFFFFFFF"/>
    <w:lvl w:ilvl="0" w:tplc="0AC6CBBA">
      <w:numFmt w:val="bullet"/>
      <w:lvlText w:val="-"/>
      <w:lvlJc w:val="left"/>
      <w:pPr>
        <w:ind w:left="720" w:hanging="360"/>
      </w:pPr>
      <w:rPr>
        <w:rFonts w:ascii="Calibri" w:hAnsi="Calibri" w:hint="default"/>
      </w:rPr>
    </w:lvl>
    <w:lvl w:ilvl="1" w:tplc="592A39F6">
      <w:start w:val="1"/>
      <w:numFmt w:val="bullet"/>
      <w:lvlText w:val="o"/>
      <w:lvlJc w:val="left"/>
      <w:pPr>
        <w:ind w:left="1440" w:hanging="360"/>
      </w:pPr>
      <w:rPr>
        <w:rFonts w:ascii="Courier New" w:hAnsi="Courier New" w:hint="default"/>
      </w:rPr>
    </w:lvl>
    <w:lvl w:ilvl="2" w:tplc="EC586C36">
      <w:start w:val="1"/>
      <w:numFmt w:val="bullet"/>
      <w:lvlText w:val=""/>
      <w:lvlJc w:val="left"/>
      <w:pPr>
        <w:ind w:left="2160" w:hanging="360"/>
      </w:pPr>
      <w:rPr>
        <w:rFonts w:ascii="Wingdings" w:hAnsi="Wingdings" w:hint="default"/>
      </w:rPr>
    </w:lvl>
    <w:lvl w:ilvl="3" w:tplc="E3D04CEE">
      <w:start w:val="1"/>
      <w:numFmt w:val="bullet"/>
      <w:lvlText w:val=""/>
      <w:lvlJc w:val="left"/>
      <w:pPr>
        <w:ind w:left="2880" w:hanging="360"/>
      </w:pPr>
      <w:rPr>
        <w:rFonts w:ascii="Symbol" w:hAnsi="Symbol" w:hint="default"/>
      </w:rPr>
    </w:lvl>
    <w:lvl w:ilvl="4" w:tplc="A83EC19E">
      <w:start w:val="1"/>
      <w:numFmt w:val="bullet"/>
      <w:lvlText w:val="o"/>
      <w:lvlJc w:val="left"/>
      <w:pPr>
        <w:ind w:left="3600" w:hanging="360"/>
      </w:pPr>
      <w:rPr>
        <w:rFonts w:ascii="Courier New" w:hAnsi="Courier New" w:hint="default"/>
      </w:rPr>
    </w:lvl>
    <w:lvl w:ilvl="5" w:tplc="3D2C55FE">
      <w:start w:val="1"/>
      <w:numFmt w:val="bullet"/>
      <w:lvlText w:val=""/>
      <w:lvlJc w:val="left"/>
      <w:pPr>
        <w:ind w:left="4320" w:hanging="360"/>
      </w:pPr>
      <w:rPr>
        <w:rFonts w:ascii="Wingdings" w:hAnsi="Wingdings" w:hint="default"/>
      </w:rPr>
    </w:lvl>
    <w:lvl w:ilvl="6" w:tplc="591ABB94">
      <w:start w:val="1"/>
      <w:numFmt w:val="bullet"/>
      <w:lvlText w:val=""/>
      <w:lvlJc w:val="left"/>
      <w:pPr>
        <w:ind w:left="5040" w:hanging="360"/>
      </w:pPr>
      <w:rPr>
        <w:rFonts w:ascii="Symbol" w:hAnsi="Symbol" w:hint="default"/>
      </w:rPr>
    </w:lvl>
    <w:lvl w:ilvl="7" w:tplc="9CE0C8EE">
      <w:start w:val="1"/>
      <w:numFmt w:val="bullet"/>
      <w:lvlText w:val="o"/>
      <w:lvlJc w:val="left"/>
      <w:pPr>
        <w:ind w:left="5760" w:hanging="360"/>
      </w:pPr>
      <w:rPr>
        <w:rFonts w:ascii="Courier New" w:hAnsi="Courier New" w:hint="default"/>
      </w:rPr>
    </w:lvl>
    <w:lvl w:ilvl="8" w:tplc="DBF01678">
      <w:start w:val="1"/>
      <w:numFmt w:val="bullet"/>
      <w:lvlText w:val=""/>
      <w:lvlJc w:val="left"/>
      <w:pPr>
        <w:ind w:left="6480" w:hanging="360"/>
      </w:pPr>
      <w:rPr>
        <w:rFonts w:ascii="Wingdings" w:hAnsi="Wingdings" w:hint="default"/>
      </w:rPr>
    </w:lvl>
  </w:abstractNum>
  <w:abstractNum w:abstractNumId="24" w15:restartNumberingAfterBreak="0">
    <w:nsid w:val="52315C04"/>
    <w:multiLevelType w:val="hybridMultilevel"/>
    <w:tmpl w:val="FFFFFFFF"/>
    <w:lvl w:ilvl="0" w:tplc="4C525530">
      <w:start w:val="1"/>
      <w:numFmt w:val="bullet"/>
      <w:lvlText w:val="-"/>
      <w:lvlJc w:val="left"/>
      <w:pPr>
        <w:ind w:left="1080" w:hanging="360"/>
      </w:pPr>
      <w:rPr>
        <w:rFonts w:ascii="Symbol" w:hAnsi="Symbol" w:hint="default"/>
      </w:rPr>
    </w:lvl>
    <w:lvl w:ilvl="1" w:tplc="72129DBC">
      <w:start w:val="1"/>
      <w:numFmt w:val="bullet"/>
      <w:lvlText w:val="o"/>
      <w:lvlJc w:val="left"/>
      <w:pPr>
        <w:ind w:left="1440" w:hanging="360"/>
      </w:pPr>
      <w:rPr>
        <w:rFonts w:ascii="Courier New" w:hAnsi="Courier New" w:hint="default"/>
      </w:rPr>
    </w:lvl>
    <w:lvl w:ilvl="2" w:tplc="B1023204">
      <w:start w:val="1"/>
      <w:numFmt w:val="bullet"/>
      <w:lvlText w:val=""/>
      <w:lvlJc w:val="left"/>
      <w:pPr>
        <w:ind w:left="2160" w:hanging="360"/>
      </w:pPr>
      <w:rPr>
        <w:rFonts w:ascii="Wingdings" w:hAnsi="Wingdings" w:hint="default"/>
      </w:rPr>
    </w:lvl>
    <w:lvl w:ilvl="3" w:tplc="3F6C93AA">
      <w:start w:val="1"/>
      <w:numFmt w:val="bullet"/>
      <w:lvlText w:val=""/>
      <w:lvlJc w:val="left"/>
      <w:pPr>
        <w:ind w:left="2880" w:hanging="360"/>
      </w:pPr>
      <w:rPr>
        <w:rFonts w:ascii="Symbol" w:hAnsi="Symbol" w:hint="default"/>
      </w:rPr>
    </w:lvl>
    <w:lvl w:ilvl="4" w:tplc="743C7B9A">
      <w:start w:val="1"/>
      <w:numFmt w:val="bullet"/>
      <w:lvlText w:val="o"/>
      <w:lvlJc w:val="left"/>
      <w:pPr>
        <w:ind w:left="3600" w:hanging="360"/>
      </w:pPr>
      <w:rPr>
        <w:rFonts w:ascii="Courier New" w:hAnsi="Courier New" w:hint="default"/>
      </w:rPr>
    </w:lvl>
    <w:lvl w:ilvl="5" w:tplc="5FBC459E">
      <w:start w:val="1"/>
      <w:numFmt w:val="bullet"/>
      <w:lvlText w:val=""/>
      <w:lvlJc w:val="left"/>
      <w:pPr>
        <w:ind w:left="4320" w:hanging="360"/>
      </w:pPr>
      <w:rPr>
        <w:rFonts w:ascii="Wingdings" w:hAnsi="Wingdings" w:hint="default"/>
      </w:rPr>
    </w:lvl>
    <w:lvl w:ilvl="6" w:tplc="0EA885E0">
      <w:start w:val="1"/>
      <w:numFmt w:val="bullet"/>
      <w:lvlText w:val=""/>
      <w:lvlJc w:val="left"/>
      <w:pPr>
        <w:ind w:left="5040" w:hanging="360"/>
      </w:pPr>
      <w:rPr>
        <w:rFonts w:ascii="Symbol" w:hAnsi="Symbol" w:hint="default"/>
      </w:rPr>
    </w:lvl>
    <w:lvl w:ilvl="7" w:tplc="574C4FA8">
      <w:start w:val="1"/>
      <w:numFmt w:val="bullet"/>
      <w:lvlText w:val="o"/>
      <w:lvlJc w:val="left"/>
      <w:pPr>
        <w:ind w:left="5760" w:hanging="360"/>
      </w:pPr>
      <w:rPr>
        <w:rFonts w:ascii="Courier New" w:hAnsi="Courier New" w:hint="default"/>
      </w:rPr>
    </w:lvl>
    <w:lvl w:ilvl="8" w:tplc="6E9CBFC2">
      <w:start w:val="1"/>
      <w:numFmt w:val="bullet"/>
      <w:lvlText w:val=""/>
      <w:lvlJc w:val="left"/>
      <w:pPr>
        <w:ind w:left="6480" w:hanging="360"/>
      </w:pPr>
      <w:rPr>
        <w:rFonts w:ascii="Wingdings" w:hAnsi="Wingdings" w:hint="default"/>
      </w:rPr>
    </w:lvl>
  </w:abstractNum>
  <w:abstractNum w:abstractNumId="25" w15:restartNumberingAfterBreak="0">
    <w:nsid w:val="540E667C"/>
    <w:multiLevelType w:val="hybridMultilevel"/>
    <w:tmpl w:val="F28C727E"/>
    <w:lvl w:ilvl="0" w:tplc="BE88EFBA">
      <w:numFmt w:val="bullet"/>
      <w:lvlText w:val=""/>
      <w:lvlJc w:val="left"/>
      <w:pPr>
        <w:ind w:left="460" w:hanging="360"/>
      </w:pPr>
      <w:rPr>
        <w:rFonts w:ascii="Symbol" w:eastAsia="Symbol" w:hAnsi="Symbol" w:cs="Symbol" w:hint="default"/>
        <w:w w:val="100"/>
        <w:sz w:val="22"/>
        <w:szCs w:val="22"/>
        <w:lang w:val="es-ES" w:eastAsia="en-US" w:bidi="ar-SA"/>
      </w:rPr>
    </w:lvl>
    <w:lvl w:ilvl="1" w:tplc="3FCAA3C8">
      <w:numFmt w:val="bullet"/>
      <w:lvlText w:val=""/>
      <w:lvlJc w:val="left"/>
      <w:pPr>
        <w:ind w:left="821" w:hanging="361"/>
      </w:pPr>
      <w:rPr>
        <w:rFonts w:ascii="Symbol" w:eastAsia="Symbol" w:hAnsi="Symbol" w:cs="Symbol" w:hint="default"/>
        <w:w w:val="100"/>
        <w:sz w:val="22"/>
        <w:szCs w:val="22"/>
        <w:lang w:val="es-ES" w:eastAsia="en-US" w:bidi="ar-SA"/>
      </w:rPr>
    </w:lvl>
    <w:lvl w:ilvl="2" w:tplc="C42674F8">
      <w:numFmt w:val="bullet"/>
      <w:lvlText w:val="•"/>
      <w:lvlJc w:val="left"/>
      <w:pPr>
        <w:ind w:left="1733" w:hanging="361"/>
      </w:pPr>
      <w:rPr>
        <w:rFonts w:hint="default"/>
        <w:lang w:val="es-ES" w:eastAsia="en-US" w:bidi="ar-SA"/>
      </w:rPr>
    </w:lvl>
    <w:lvl w:ilvl="3" w:tplc="D196129A">
      <w:numFmt w:val="bullet"/>
      <w:lvlText w:val="•"/>
      <w:lvlJc w:val="left"/>
      <w:pPr>
        <w:ind w:left="2646" w:hanging="361"/>
      </w:pPr>
      <w:rPr>
        <w:rFonts w:hint="default"/>
        <w:lang w:val="es-ES" w:eastAsia="en-US" w:bidi="ar-SA"/>
      </w:rPr>
    </w:lvl>
    <w:lvl w:ilvl="4" w:tplc="18CA6054">
      <w:numFmt w:val="bullet"/>
      <w:lvlText w:val="•"/>
      <w:lvlJc w:val="left"/>
      <w:pPr>
        <w:ind w:left="3560" w:hanging="361"/>
      </w:pPr>
      <w:rPr>
        <w:rFonts w:hint="default"/>
        <w:lang w:val="es-ES" w:eastAsia="en-US" w:bidi="ar-SA"/>
      </w:rPr>
    </w:lvl>
    <w:lvl w:ilvl="5" w:tplc="F534632C">
      <w:numFmt w:val="bullet"/>
      <w:lvlText w:val="•"/>
      <w:lvlJc w:val="left"/>
      <w:pPr>
        <w:ind w:left="4473" w:hanging="361"/>
      </w:pPr>
      <w:rPr>
        <w:rFonts w:hint="default"/>
        <w:lang w:val="es-ES" w:eastAsia="en-US" w:bidi="ar-SA"/>
      </w:rPr>
    </w:lvl>
    <w:lvl w:ilvl="6" w:tplc="2B0E3444">
      <w:numFmt w:val="bullet"/>
      <w:lvlText w:val="•"/>
      <w:lvlJc w:val="left"/>
      <w:pPr>
        <w:ind w:left="5386" w:hanging="361"/>
      </w:pPr>
      <w:rPr>
        <w:rFonts w:hint="default"/>
        <w:lang w:val="es-ES" w:eastAsia="en-US" w:bidi="ar-SA"/>
      </w:rPr>
    </w:lvl>
    <w:lvl w:ilvl="7" w:tplc="9ED84118">
      <w:numFmt w:val="bullet"/>
      <w:lvlText w:val="•"/>
      <w:lvlJc w:val="left"/>
      <w:pPr>
        <w:ind w:left="6300" w:hanging="361"/>
      </w:pPr>
      <w:rPr>
        <w:rFonts w:hint="default"/>
        <w:lang w:val="es-ES" w:eastAsia="en-US" w:bidi="ar-SA"/>
      </w:rPr>
    </w:lvl>
    <w:lvl w:ilvl="8" w:tplc="B82049DA">
      <w:numFmt w:val="bullet"/>
      <w:lvlText w:val="•"/>
      <w:lvlJc w:val="left"/>
      <w:pPr>
        <w:ind w:left="7213" w:hanging="361"/>
      </w:pPr>
      <w:rPr>
        <w:rFonts w:hint="default"/>
        <w:lang w:val="es-ES" w:eastAsia="en-US" w:bidi="ar-SA"/>
      </w:rPr>
    </w:lvl>
  </w:abstractNum>
  <w:abstractNum w:abstractNumId="26" w15:restartNumberingAfterBreak="0">
    <w:nsid w:val="551A75F0"/>
    <w:multiLevelType w:val="hybridMultilevel"/>
    <w:tmpl w:val="FFFFFFFF"/>
    <w:lvl w:ilvl="0" w:tplc="A1C47892">
      <w:numFmt w:val="bullet"/>
      <w:lvlText w:val="-"/>
      <w:lvlJc w:val="left"/>
      <w:pPr>
        <w:ind w:left="720" w:hanging="360"/>
      </w:pPr>
      <w:rPr>
        <w:rFonts w:ascii="Calibri" w:hAnsi="Calibri" w:hint="default"/>
      </w:rPr>
    </w:lvl>
    <w:lvl w:ilvl="1" w:tplc="0A84D230">
      <w:start w:val="1"/>
      <w:numFmt w:val="bullet"/>
      <w:lvlText w:val="o"/>
      <w:lvlJc w:val="left"/>
      <w:pPr>
        <w:ind w:left="1440" w:hanging="360"/>
      </w:pPr>
      <w:rPr>
        <w:rFonts w:ascii="Courier New" w:hAnsi="Courier New" w:hint="default"/>
      </w:rPr>
    </w:lvl>
    <w:lvl w:ilvl="2" w:tplc="37507C26">
      <w:start w:val="1"/>
      <w:numFmt w:val="bullet"/>
      <w:lvlText w:val=""/>
      <w:lvlJc w:val="left"/>
      <w:pPr>
        <w:ind w:left="2160" w:hanging="360"/>
      </w:pPr>
      <w:rPr>
        <w:rFonts w:ascii="Wingdings" w:hAnsi="Wingdings" w:hint="default"/>
      </w:rPr>
    </w:lvl>
    <w:lvl w:ilvl="3" w:tplc="383CDDA2">
      <w:start w:val="1"/>
      <w:numFmt w:val="bullet"/>
      <w:lvlText w:val=""/>
      <w:lvlJc w:val="left"/>
      <w:pPr>
        <w:ind w:left="2880" w:hanging="360"/>
      </w:pPr>
      <w:rPr>
        <w:rFonts w:ascii="Symbol" w:hAnsi="Symbol" w:hint="default"/>
      </w:rPr>
    </w:lvl>
    <w:lvl w:ilvl="4" w:tplc="237A7090">
      <w:start w:val="1"/>
      <w:numFmt w:val="bullet"/>
      <w:lvlText w:val="o"/>
      <w:lvlJc w:val="left"/>
      <w:pPr>
        <w:ind w:left="3600" w:hanging="360"/>
      </w:pPr>
      <w:rPr>
        <w:rFonts w:ascii="Courier New" w:hAnsi="Courier New" w:hint="default"/>
      </w:rPr>
    </w:lvl>
    <w:lvl w:ilvl="5" w:tplc="D214D43A">
      <w:start w:val="1"/>
      <w:numFmt w:val="bullet"/>
      <w:lvlText w:val=""/>
      <w:lvlJc w:val="left"/>
      <w:pPr>
        <w:ind w:left="4320" w:hanging="360"/>
      </w:pPr>
      <w:rPr>
        <w:rFonts w:ascii="Wingdings" w:hAnsi="Wingdings" w:hint="default"/>
      </w:rPr>
    </w:lvl>
    <w:lvl w:ilvl="6" w:tplc="461C141C">
      <w:start w:val="1"/>
      <w:numFmt w:val="bullet"/>
      <w:lvlText w:val=""/>
      <w:lvlJc w:val="left"/>
      <w:pPr>
        <w:ind w:left="5040" w:hanging="360"/>
      </w:pPr>
      <w:rPr>
        <w:rFonts w:ascii="Symbol" w:hAnsi="Symbol" w:hint="default"/>
      </w:rPr>
    </w:lvl>
    <w:lvl w:ilvl="7" w:tplc="C0507270">
      <w:start w:val="1"/>
      <w:numFmt w:val="bullet"/>
      <w:lvlText w:val="o"/>
      <w:lvlJc w:val="left"/>
      <w:pPr>
        <w:ind w:left="5760" w:hanging="360"/>
      </w:pPr>
      <w:rPr>
        <w:rFonts w:ascii="Courier New" w:hAnsi="Courier New" w:hint="default"/>
      </w:rPr>
    </w:lvl>
    <w:lvl w:ilvl="8" w:tplc="B16AC884">
      <w:start w:val="1"/>
      <w:numFmt w:val="bullet"/>
      <w:lvlText w:val=""/>
      <w:lvlJc w:val="left"/>
      <w:pPr>
        <w:ind w:left="6480" w:hanging="360"/>
      </w:pPr>
      <w:rPr>
        <w:rFonts w:ascii="Wingdings" w:hAnsi="Wingdings" w:hint="default"/>
      </w:rPr>
    </w:lvl>
  </w:abstractNum>
  <w:abstractNum w:abstractNumId="27" w15:restartNumberingAfterBreak="0">
    <w:nsid w:val="57F51A8F"/>
    <w:multiLevelType w:val="hybridMultilevel"/>
    <w:tmpl w:val="FFFFFFFF"/>
    <w:lvl w:ilvl="0" w:tplc="D7A6AC66">
      <w:numFmt w:val="bullet"/>
      <w:lvlText w:val="-"/>
      <w:lvlJc w:val="left"/>
      <w:pPr>
        <w:ind w:left="720" w:hanging="360"/>
      </w:pPr>
      <w:rPr>
        <w:rFonts w:ascii="Calibri" w:hAnsi="Calibri" w:hint="default"/>
      </w:rPr>
    </w:lvl>
    <w:lvl w:ilvl="1" w:tplc="57C6A7FE">
      <w:start w:val="1"/>
      <w:numFmt w:val="bullet"/>
      <w:lvlText w:val="o"/>
      <w:lvlJc w:val="left"/>
      <w:pPr>
        <w:ind w:left="1440" w:hanging="360"/>
      </w:pPr>
      <w:rPr>
        <w:rFonts w:ascii="Courier New" w:hAnsi="Courier New" w:hint="default"/>
      </w:rPr>
    </w:lvl>
    <w:lvl w:ilvl="2" w:tplc="624A2FD4">
      <w:start w:val="1"/>
      <w:numFmt w:val="bullet"/>
      <w:lvlText w:val=""/>
      <w:lvlJc w:val="left"/>
      <w:pPr>
        <w:ind w:left="2160" w:hanging="360"/>
      </w:pPr>
      <w:rPr>
        <w:rFonts w:ascii="Wingdings" w:hAnsi="Wingdings" w:hint="default"/>
      </w:rPr>
    </w:lvl>
    <w:lvl w:ilvl="3" w:tplc="2DDE0144">
      <w:start w:val="1"/>
      <w:numFmt w:val="bullet"/>
      <w:lvlText w:val=""/>
      <w:lvlJc w:val="left"/>
      <w:pPr>
        <w:ind w:left="2880" w:hanging="360"/>
      </w:pPr>
      <w:rPr>
        <w:rFonts w:ascii="Symbol" w:hAnsi="Symbol" w:hint="default"/>
      </w:rPr>
    </w:lvl>
    <w:lvl w:ilvl="4" w:tplc="CED8D16C">
      <w:start w:val="1"/>
      <w:numFmt w:val="bullet"/>
      <w:lvlText w:val="o"/>
      <w:lvlJc w:val="left"/>
      <w:pPr>
        <w:ind w:left="3600" w:hanging="360"/>
      </w:pPr>
      <w:rPr>
        <w:rFonts w:ascii="Courier New" w:hAnsi="Courier New" w:hint="default"/>
      </w:rPr>
    </w:lvl>
    <w:lvl w:ilvl="5" w:tplc="AFC0EB20">
      <w:start w:val="1"/>
      <w:numFmt w:val="bullet"/>
      <w:lvlText w:val=""/>
      <w:lvlJc w:val="left"/>
      <w:pPr>
        <w:ind w:left="4320" w:hanging="360"/>
      </w:pPr>
      <w:rPr>
        <w:rFonts w:ascii="Wingdings" w:hAnsi="Wingdings" w:hint="default"/>
      </w:rPr>
    </w:lvl>
    <w:lvl w:ilvl="6" w:tplc="BBB6D1A8">
      <w:start w:val="1"/>
      <w:numFmt w:val="bullet"/>
      <w:lvlText w:val=""/>
      <w:lvlJc w:val="left"/>
      <w:pPr>
        <w:ind w:left="5040" w:hanging="360"/>
      </w:pPr>
      <w:rPr>
        <w:rFonts w:ascii="Symbol" w:hAnsi="Symbol" w:hint="default"/>
      </w:rPr>
    </w:lvl>
    <w:lvl w:ilvl="7" w:tplc="C2967A30">
      <w:start w:val="1"/>
      <w:numFmt w:val="bullet"/>
      <w:lvlText w:val="o"/>
      <w:lvlJc w:val="left"/>
      <w:pPr>
        <w:ind w:left="5760" w:hanging="360"/>
      </w:pPr>
      <w:rPr>
        <w:rFonts w:ascii="Courier New" w:hAnsi="Courier New" w:hint="default"/>
      </w:rPr>
    </w:lvl>
    <w:lvl w:ilvl="8" w:tplc="FBF6C338">
      <w:start w:val="1"/>
      <w:numFmt w:val="bullet"/>
      <w:lvlText w:val=""/>
      <w:lvlJc w:val="left"/>
      <w:pPr>
        <w:ind w:left="6480" w:hanging="360"/>
      </w:pPr>
      <w:rPr>
        <w:rFonts w:ascii="Wingdings" w:hAnsi="Wingdings" w:hint="default"/>
      </w:rPr>
    </w:lvl>
  </w:abstractNum>
  <w:abstractNum w:abstractNumId="28" w15:restartNumberingAfterBreak="0">
    <w:nsid w:val="5949E209"/>
    <w:multiLevelType w:val="hybridMultilevel"/>
    <w:tmpl w:val="FFFFFFFF"/>
    <w:lvl w:ilvl="0" w:tplc="D4E024C6">
      <w:start w:val="1"/>
      <w:numFmt w:val="bullet"/>
      <w:lvlText w:val="-"/>
      <w:lvlJc w:val="left"/>
      <w:pPr>
        <w:ind w:left="720" w:hanging="360"/>
      </w:pPr>
      <w:rPr>
        <w:rFonts w:ascii="Calibri" w:hAnsi="Calibri" w:hint="default"/>
      </w:rPr>
    </w:lvl>
    <w:lvl w:ilvl="1" w:tplc="1284C8EC">
      <w:start w:val="1"/>
      <w:numFmt w:val="bullet"/>
      <w:lvlText w:val="o"/>
      <w:lvlJc w:val="left"/>
      <w:pPr>
        <w:ind w:left="1440" w:hanging="360"/>
      </w:pPr>
      <w:rPr>
        <w:rFonts w:ascii="Courier New" w:hAnsi="Courier New" w:hint="default"/>
      </w:rPr>
    </w:lvl>
    <w:lvl w:ilvl="2" w:tplc="792E5FE2">
      <w:start w:val="1"/>
      <w:numFmt w:val="bullet"/>
      <w:lvlText w:val=""/>
      <w:lvlJc w:val="left"/>
      <w:pPr>
        <w:ind w:left="2160" w:hanging="360"/>
      </w:pPr>
      <w:rPr>
        <w:rFonts w:ascii="Wingdings" w:hAnsi="Wingdings" w:hint="default"/>
      </w:rPr>
    </w:lvl>
    <w:lvl w:ilvl="3" w:tplc="CAB4EFB6">
      <w:start w:val="1"/>
      <w:numFmt w:val="bullet"/>
      <w:lvlText w:val=""/>
      <w:lvlJc w:val="left"/>
      <w:pPr>
        <w:ind w:left="2880" w:hanging="360"/>
      </w:pPr>
      <w:rPr>
        <w:rFonts w:ascii="Symbol" w:hAnsi="Symbol" w:hint="default"/>
      </w:rPr>
    </w:lvl>
    <w:lvl w:ilvl="4" w:tplc="DDB0379A">
      <w:start w:val="1"/>
      <w:numFmt w:val="bullet"/>
      <w:lvlText w:val="o"/>
      <w:lvlJc w:val="left"/>
      <w:pPr>
        <w:ind w:left="3600" w:hanging="360"/>
      </w:pPr>
      <w:rPr>
        <w:rFonts w:ascii="Courier New" w:hAnsi="Courier New" w:hint="default"/>
      </w:rPr>
    </w:lvl>
    <w:lvl w:ilvl="5" w:tplc="57D64726">
      <w:start w:val="1"/>
      <w:numFmt w:val="bullet"/>
      <w:lvlText w:val=""/>
      <w:lvlJc w:val="left"/>
      <w:pPr>
        <w:ind w:left="4320" w:hanging="360"/>
      </w:pPr>
      <w:rPr>
        <w:rFonts w:ascii="Wingdings" w:hAnsi="Wingdings" w:hint="default"/>
      </w:rPr>
    </w:lvl>
    <w:lvl w:ilvl="6" w:tplc="F32A275E">
      <w:start w:val="1"/>
      <w:numFmt w:val="bullet"/>
      <w:lvlText w:val=""/>
      <w:lvlJc w:val="left"/>
      <w:pPr>
        <w:ind w:left="5040" w:hanging="360"/>
      </w:pPr>
      <w:rPr>
        <w:rFonts w:ascii="Symbol" w:hAnsi="Symbol" w:hint="default"/>
      </w:rPr>
    </w:lvl>
    <w:lvl w:ilvl="7" w:tplc="9704F2FC">
      <w:start w:val="1"/>
      <w:numFmt w:val="bullet"/>
      <w:lvlText w:val="o"/>
      <w:lvlJc w:val="left"/>
      <w:pPr>
        <w:ind w:left="5760" w:hanging="360"/>
      </w:pPr>
      <w:rPr>
        <w:rFonts w:ascii="Courier New" w:hAnsi="Courier New" w:hint="default"/>
      </w:rPr>
    </w:lvl>
    <w:lvl w:ilvl="8" w:tplc="370063C0">
      <w:start w:val="1"/>
      <w:numFmt w:val="bullet"/>
      <w:lvlText w:val=""/>
      <w:lvlJc w:val="left"/>
      <w:pPr>
        <w:ind w:left="6480" w:hanging="360"/>
      </w:pPr>
      <w:rPr>
        <w:rFonts w:ascii="Wingdings" w:hAnsi="Wingdings" w:hint="default"/>
      </w:rPr>
    </w:lvl>
  </w:abstractNum>
  <w:abstractNum w:abstractNumId="29" w15:restartNumberingAfterBreak="0">
    <w:nsid w:val="5D892A11"/>
    <w:multiLevelType w:val="multilevel"/>
    <w:tmpl w:val="EFEE2D7E"/>
    <w:lvl w:ilvl="0">
      <w:start w:val="1"/>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30" w15:restartNumberingAfterBreak="0">
    <w:nsid w:val="5E50ED2C"/>
    <w:multiLevelType w:val="hybridMultilevel"/>
    <w:tmpl w:val="FFFFFFFF"/>
    <w:lvl w:ilvl="0" w:tplc="FDE03A30">
      <w:numFmt w:val="bullet"/>
      <w:lvlText w:val="-"/>
      <w:lvlJc w:val="left"/>
      <w:pPr>
        <w:ind w:left="720" w:hanging="360"/>
      </w:pPr>
      <w:rPr>
        <w:rFonts w:ascii="Calibri" w:hAnsi="Calibri" w:hint="default"/>
      </w:rPr>
    </w:lvl>
    <w:lvl w:ilvl="1" w:tplc="AA84213A">
      <w:start w:val="1"/>
      <w:numFmt w:val="bullet"/>
      <w:lvlText w:val="o"/>
      <w:lvlJc w:val="left"/>
      <w:pPr>
        <w:ind w:left="1440" w:hanging="360"/>
      </w:pPr>
      <w:rPr>
        <w:rFonts w:ascii="Courier New" w:hAnsi="Courier New" w:hint="default"/>
      </w:rPr>
    </w:lvl>
    <w:lvl w:ilvl="2" w:tplc="F09E625E">
      <w:start w:val="1"/>
      <w:numFmt w:val="bullet"/>
      <w:lvlText w:val=""/>
      <w:lvlJc w:val="left"/>
      <w:pPr>
        <w:ind w:left="2160" w:hanging="360"/>
      </w:pPr>
      <w:rPr>
        <w:rFonts w:ascii="Wingdings" w:hAnsi="Wingdings" w:hint="default"/>
      </w:rPr>
    </w:lvl>
    <w:lvl w:ilvl="3" w:tplc="38F47B28">
      <w:start w:val="1"/>
      <w:numFmt w:val="bullet"/>
      <w:lvlText w:val=""/>
      <w:lvlJc w:val="left"/>
      <w:pPr>
        <w:ind w:left="2880" w:hanging="360"/>
      </w:pPr>
      <w:rPr>
        <w:rFonts w:ascii="Symbol" w:hAnsi="Symbol" w:hint="default"/>
      </w:rPr>
    </w:lvl>
    <w:lvl w:ilvl="4" w:tplc="154EC67A">
      <w:start w:val="1"/>
      <w:numFmt w:val="bullet"/>
      <w:lvlText w:val="o"/>
      <w:lvlJc w:val="left"/>
      <w:pPr>
        <w:ind w:left="3600" w:hanging="360"/>
      </w:pPr>
      <w:rPr>
        <w:rFonts w:ascii="Courier New" w:hAnsi="Courier New" w:hint="default"/>
      </w:rPr>
    </w:lvl>
    <w:lvl w:ilvl="5" w:tplc="E4960932">
      <w:start w:val="1"/>
      <w:numFmt w:val="bullet"/>
      <w:lvlText w:val=""/>
      <w:lvlJc w:val="left"/>
      <w:pPr>
        <w:ind w:left="4320" w:hanging="360"/>
      </w:pPr>
      <w:rPr>
        <w:rFonts w:ascii="Wingdings" w:hAnsi="Wingdings" w:hint="default"/>
      </w:rPr>
    </w:lvl>
    <w:lvl w:ilvl="6" w:tplc="00A06A0C">
      <w:start w:val="1"/>
      <w:numFmt w:val="bullet"/>
      <w:lvlText w:val=""/>
      <w:lvlJc w:val="left"/>
      <w:pPr>
        <w:ind w:left="5040" w:hanging="360"/>
      </w:pPr>
      <w:rPr>
        <w:rFonts w:ascii="Symbol" w:hAnsi="Symbol" w:hint="default"/>
      </w:rPr>
    </w:lvl>
    <w:lvl w:ilvl="7" w:tplc="DE90B320">
      <w:start w:val="1"/>
      <w:numFmt w:val="bullet"/>
      <w:lvlText w:val="o"/>
      <w:lvlJc w:val="left"/>
      <w:pPr>
        <w:ind w:left="5760" w:hanging="360"/>
      </w:pPr>
      <w:rPr>
        <w:rFonts w:ascii="Courier New" w:hAnsi="Courier New" w:hint="default"/>
      </w:rPr>
    </w:lvl>
    <w:lvl w:ilvl="8" w:tplc="435CAE58">
      <w:start w:val="1"/>
      <w:numFmt w:val="bullet"/>
      <w:lvlText w:val=""/>
      <w:lvlJc w:val="left"/>
      <w:pPr>
        <w:ind w:left="6480" w:hanging="360"/>
      </w:pPr>
      <w:rPr>
        <w:rFonts w:ascii="Wingdings" w:hAnsi="Wingdings" w:hint="default"/>
      </w:rPr>
    </w:lvl>
  </w:abstractNum>
  <w:abstractNum w:abstractNumId="31" w15:restartNumberingAfterBreak="0">
    <w:nsid w:val="5F67B495"/>
    <w:multiLevelType w:val="hybridMultilevel"/>
    <w:tmpl w:val="FFFFFFFF"/>
    <w:lvl w:ilvl="0" w:tplc="5082E39A">
      <w:numFmt w:val="bullet"/>
      <w:lvlText w:val="-"/>
      <w:lvlJc w:val="left"/>
      <w:pPr>
        <w:ind w:left="720" w:hanging="360"/>
      </w:pPr>
      <w:rPr>
        <w:rFonts w:ascii="Calibri" w:hAnsi="Calibri" w:hint="default"/>
      </w:rPr>
    </w:lvl>
    <w:lvl w:ilvl="1" w:tplc="3CFACFE0">
      <w:start w:val="1"/>
      <w:numFmt w:val="bullet"/>
      <w:lvlText w:val="o"/>
      <w:lvlJc w:val="left"/>
      <w:pPr>
        <w:ind w:left="1440" w:hanging="360"/>
      </w:pPr>
      <w:rPr>
        <w:rFonts w:ascii="Courier New" w:hAnsi="Courier New" w:hint="default"/>
      </w:rPr>
    </w:lvl>
    <w:lvl w:ilvl="2" w:tplc="4C6AD67E">
      <w:start w:val="1"/>
      <w:numFmt w:val="bullet"/>
      <w:lvlText w:val=""/>
      <w:lvlJc w:val="left"/>
      <w:pPr>
        <w:ind w:left="2160" w:hanging="360"/>
      </w:pPr>
      <w:rPr>
        <w:rFonts w:ascii="Wingdings" w:hAnsi="Wingdings" w:hint="default"/>
      </w:rPr>
    </w:lvl>
    <w:lvl w:ilvl="3" w:tplc="34C00CE0">
      <w:start w:val="1"/>
      <w:numFmt w:val="bullet"/>
      <w:lvlText w:val=""/>
      <w:lvlJc w:val="left"/>
      <w:pPr>
        <w:ind w:left="2880" w:hanging="360"/>
      </w:pPr>
      <w:rPr>
        <w:rFonts w:ascii="Symbol" w:hAnsi="Symbol" w:hint="default"/>
      </w:rPr>
    </w:lvl>
    <w:lvl w:ilvl="4" w:tplc="48E83DFC">
      <w:start w:val="1"/>
      <w:numFmt w:val="bullet"/>
      <w:lvlText w:val="o"/>
      <w:lvlJc w:val="left"/>
      <w:pPr>
        <w:ind w:left="3600" w:hanging="360"/>
      </w:pPr>
      <w:rPr>
        <w:rFonts w:ascii="Courier New" w:hAnsi="Courier New" w:hint="default"/>
      </w:rPr>
    </w:lvl>
    <w:lvl w:ilvl="5" w:tplc="65A6E72C">
      <w:start w:val="1"/>
      <w:numFmt w:val="bullet"/>
      <w:lvlText w:val=""/>
      <w:lvlJc w:val="left"/>
      <w:pPr>
        <w:ind w:left="4320" w:hanging="360"/>
      </w:pPr>
      <w:rPr>
        <w:rFonts w:ascii="Wingdings" w:hAnsi="Wingdings" w:hint="default"/>
      </w:rPr>
    </w:lvl>
    <w:lvl w:ilvl="6" w:tplc="36B2C50E">
      <w:start w:val="1"/>
      <w:numFmt w:val="bullet"/>
      <w:lvlText w:val=""/>
      <w:lvlJc w:val="left"/>
      <w:pPr>
        <w:ind w:left="5040" w:hanging="360"/>
      </w:pPr>
      <w:rPr>
        <w:rFonts w:ascii="Symbol" w:hAnsi="Symbol" w:hint="default"/>
      </w:rPr>
    </w:lvl>
    <w:lvl w:ilvl="7" w:tplc="38544786">
      <w:start w:val="1"/>
      <w:numFmt w:val="bullet"/>
      <w:lvlText w:val="o"/>
      <w:lvlJc w:val="left"/>
      <w:pPr>
        <w:ind w:left="5760" w:hanging="360"/>
      </w:pPr>
      <w:rPr>
        <w:rFonts w:ascii="Courier New" w:hAnsi="Courier New" w:hint="default"/>
      </w:rPr>
    </w:lvl>
    <w:lvl w:ilvl="8" w:tplc="3DF079C2">
      <w:start w:val="1"/>
      <w:numFmt w:val="bullet"/>
      <w:lvlText w:val=""/>
      <w:lvlJc w:val="left"/>
      <w:pPr>
        <w:ind w:left="6480" w:hanging="360"/>
      </w:pPr>
      <w:rPr>
        <w:rFonts w:ascii="Wingdings" w:hAnsi="Wingdings" w:hint="default"/>
      </w:rPr>
    </w:lvl>
  </w:abstractNum>
  <w:abstractNum w:abstractNumId="32" w15:restartNumberingAfterBreak="0">
    <w:nsid w:val="6002F45A"/>
    <w:multiLevelType w:val="hybridMultilevel"/>
    <w:tmpl w:val="FFFFFFFF"/>
    <w:lvl w:ilvl="0" w:tplc="A2AE6154">
      <w:numFmt w:val="bullet"/>
      <w:lvlText w:val="-"/>
      <w:lvlJc w:val="left"/>
      <w:pPr>
        <w:ind w:left="720" w:hanging="360"/>
      </w:pPr>
      <w:rPr>
        <w:rFonts w:ascii="Calibri" w:hAnsi="Calibri" w:hint="default"/>
      </w:rPr>
    </w:lvl>
    <w:lvl w:ilvl="1" w:tplc="61F09E16">
      <w:start w:val="1"/>
      <w:numFmt w:val="bullet"/>
      <w:lvlText w:val="o"/>
      <w:lvlJc w:val="left"/>
      <w:pPr>
        <w:ind w:left="1440" w:hanging="360"/>
      </w:pPr>
      <w:rPr>
        <w:rFonts w:ascii="Courier New" w:hAnsi="Courier New" w:hint="default"/>
      </w:rPr>
    </w:lvl>
    <w:lvl w:ilvl="2" w:tplc="1D745FA6">
      <w:start w:val="1"/>
      <w:numFmt w:val="bullet"/>
      <w:lvlText w:val=""/>
      <w:lvlJc w:val="left"/>
      <w:pPr>
        <w:ind w:left="2160" w:hanging="360"/>
      </w:pPr>
      <w:rPr>
        <w:rFonts w:ascii="Wingdings" w:hAnsi="Wingdings" w:hint="default"/>
      </w:rPr>
    </w:lvl>
    <w:lvl w:ilvl="3" w:tplc="E8E061E8">
      <w:start w:val="1"/>
      <w:numFmt w:val="bullet"/>
      <w:lvlText w:val=""/>
      <w:lvlJc w:val="left"/>
      <w:pPr>
        <w:ind w:left="2880" w:hanging="360"/>
      </w:pPr>
      <w:rPr>
        <w:rFonts w:ascii="Symbol" w:hAnsi="Symbol" w:hint="default"/>
      </w:rPr>
    </w:lvl>
    <w:lvl w:ilvl="4" w:tplc="88A2362C">
      <w:start w:val="1"/>
      <w:numFmt w:val="bullet"/>
      <w:lvlText w:val="o"/>
      <w:lvlJc w:val="left"/>
      <w:pPr>
        <w:ind w:left="3600" w:hanging="360"/>
      </w:pPr>
      <w:rPr>
        <w:rFonts w:ascii="Courier New" w:hAnsi="Courier New" w:hint="default"/>
      </w:rPr>
    </w:lvl>
    <w:lvl w:ilvl="5" w:tplc="C6F2DAD2">
      <w:start w:val="1"/>
      <w:numFmt w:val="bullet"/>
      <w:lvlText w:val=""/>
      <w:lvlJc w:val="left"/>
      <w:pPr>
        <w:ind w:left="4320" w:hanging="360"/>
      </w:pPr>
      <w:rPr>
        <w:rFonts w:ascii="Wingdings" w:hAnsi="Wingdings" w:hint="default"/>
      </w:rPr>
    </w:lvl>
    <w:lvl w:ilvl="6" w:tplc="3CCE39C0">
      <w:start w:val="1"/>
      <w:numFmt w:val="bullet"/>
      <w:lvlText w:val=""/>
      <w:lvlJc w:val="left"/>
      <w:pPr>
        <w:ind w:left="5040" w:hanging="360"/>
      </w:pPr>
      <w:rPr>
        <w:rFonts w:ascii="Symbol" w:hAnsi="Symbol" w:hint="default"/>
      </w:rPr>
    </w:lvl>
    <w:lvl w:ilvl="7" w:tplc="02AE2290">
      <w:start w:val="1"/>
      <w:numFmt w:val="bullet"/>
      <w:lvlText w:val="o"/>
      <w:lvlJc w:val="left"/>
      <w:pPr>
        <w:ind w:left="5760" w:hanging="360"/>
      </w:pPr>
      <w:rPr>
        <w:rFonts w:ascii="Courier New" w:hAnsi="Courier New" w:hint="default"/>
      </w:rPr>
    </w:lvl>
    <w:lvl w:ilvl="8" w:tplc="34841D14">
      <w:start w:val="1"/>
      <w:numFmt w:val="bullet"/>
      <w:lvlText w:val=""/>
      <w:lvlJc w:val="left"/>
      <w:pPr>
        <w:ind w:left="6480" w:hanging="360"/>
      </w:pPr>
      <w:rPr>
        <w:rFonts w:ascii="Wingdings" w:hAnsi="Wingdings" w:hint="default"/>
      </w:rPr>
    </w:lvl>
  </w:abstractNum>
  <w:abstractNum w:abstractNumId="33" w15:restartNumberingAfterBreak="0">
    <w:nsid w:val="66E66079"/>
    <w:multiLevelType w:val="hybridMultilevel"/>
    <w:tmpl w:val="7B3ABC54"/>
    <w:lvl w:ilvl="0" w:tplc="81D6539E">
      <w:start w:val="1"/>
      <w:numFmt w:val="decimal"/>
      <w:lvlText w:val="%1)"/>
      <w:lvlJc w:val="left"/>
      <w:pPr>
        <w:ind w:left="821" w:hanging="361"/>
        <w:jc w:val="left"/>
      </w:pPr>
      <w:rPr>
        <w:rFonts w:ascii="Tahoma" w:eastAsia="Tahoma" w:hAnsi="Tahoma" w:cs="Tahoma" w:hint="default"/>
        <w:spacing w:val="-1"/>
        <w:w w:val="100"/>
        <w:sz w:val="22"/>
        <w:szCs w:val="22"/>
        <w:lang w:val="es-ES" w:eastAsia="en-US" w:bidi="ar-SA"/>
      </w:rPr>
    </w:lvl>
    <w:lvl w:ilvl="1" w:tplc="5F52531E">
      <w:numFmt w:val="bullet"/>
      <w:lvlText w:val="•"/>
      <w:lvlJc w:val="left"/>
      <w:pPr>
        <w:ind w:left="1642" w:hanging="361"/>
      </w:pPr>
      <w:rPr>
        <w:rFonts w:hint="default"/>
        <w:lang w:val="es-ES" w:eastAsia="en-US" w:bidi="ar-SA"/>
      </w:rPr>
    </w:lvl>
    <w:lvl w:ilvl="2" w:tplc="0FEE92C0">
      <w:numFmt w:val="bullet"/>
      <w:lvlText w:val="•"/>
      <w:lvlJc w:val="left"/>
      <w:pPr>
        <w:ind w:left="2464" w:hanging="361"/>
      </w:pPr>
      <w:rPr>
        <w:rFonts w:hint="default"/>
        <w:lang w:val="es-ES" w:eastAsia="en-US" w:bidi="ar-SA"/>
      </w:rPr>
    </w:lvl>
    <w:lvl w:ilvl="3" w:tplc="65C82AEA">
      <w:numFmt w:val="bullet"/>
      <w:lvlText w:val="•"/>
      <w:lvlJc w:val="left"/>
      <w:pPr>
        <w:ind w:left="3286" w:hanging="361"/>
      </w:pPr>
      <w:rPr>
        <w:rFonts w:hint="default"/>
        <w:lang w:val="es-ES" w:eastAsia="en-US" w:bidi="ar-SA"/>
      </w:rPr>
    </w:lvl>
    <w:lvl w:ilvl="4" w:tplc="D01E96BC">
      <w:numFmt w:val="bullet"/>
      <w:lvlText w:val="•"/>
      <w:lvlJc w:val="left"/>
      <w:pPr>
        <w:ind w:left="4108" w:hanging="361"/>
      </w:pPr>
      <w:rPr>
        <w:rFonts w:hint="default"/>
        <w:lang w:val="es-ES" w:eastAsia="en-US" w:bidi="ar-SA"/>
      </w:rPr>
    </w:lvl>
    <w:lvl w:ilvl="5" w:tplc="4FD876F6">
      <w:numFmt w:val="bullet"/>
      <w:lvlText w:val="•"/>
      <w:lvlJc w:val="left"/>
      <w:pPr>
        <w:ind w:left="4930" w:hanging="361"/>
      </w:pPr>
      <w:rPr>
        <w:rFonts w:hint="default"/>
        <w:lang w:val="es-ES" w:eastAsia="en-US" w:bidi="ar-SA"/>
      </w:rPr>
    </w:lvl>
    <w:lvl w:ilvl="6" w:tplc="4F54DEA6">
      <w:numFmt w:val="bullet"/>
      <w:lvlText w:val="•"/>
      <w:lvlJc w:val="left"/>
      <w:pPr>
        <w:ind w:left="5752" w:hanging="361"/>
      </w:pPr>
      <w:rPr>
        <w:rFonts w:hint="default"/>
        <w:lang w:val="es-ES" w:eastAsia="en-US" w:bidi="ar-SA"/>
      </w:rPr>
    </w:lvl>
    <w:lvl w:ilvl="7" w:tplc="121E8FC0">
      <w:numFmt w:val="bullet"/>
      <w:lvlText w:val="•"/>
      <w:lvlJc w:val="left"/>
      <w:pPr>
        <w:ind w:left="6574" w:hanging="361"/>
      </w:pPr>
      <w:rPr>
        <w:rFonts w:hint="default"/>
        <w:lang w:val="es-ES" w:eastAsia="en-US" w:bidi="ar-SA"/>
      </w:rPr>
    </w:lvl>
    <w:lvl w:ilvl="8" w:tplc="5A669556">
      <w:numFmt w:val="bullet"/>
      <w:lvlText w:val="•"/>
      <w:lvlJc w:val="left"/>
      <w:pPr>
        <w:ind w:left="7396" w:hanging="361"/>
      </w:pPr>
      <w:rPr>
        <w:rFonts w:hint="default"/>
        <w:lang w:val="es-ES" w:eastAsia="en-US" w:bidi="ar-SA"/>
      </w:rPr>
    </w:lvl>
  </w:abstractNum>
  <w:abstractNum w:abstractNumId="34" w15:restartNumberingAfterBreak="0">
    <w:nsid w:val="67884420"/>
    <w:multiLevelType w:val="hybridMultilevel"/>
    <w:tmpl w:val="FFFFFFFF"/>
    <w:lvl w:ilvl="0" w:tplc="4F361E7A">
      <w:numFmt w:val="bullet"/>
      <w:lvlText w:val="-"/>
      <w:lvlJc w:val="left"/>
      <w:pPr>
        <w:ind w:left="720" w:hanging="360"/>
      </w:pPr>
      <w:rPr>
        <w:rFonts w:ascii="Calibri" w:hAnsi="Calibri" w:hint="default"/>
      </w:rPr>
    </w:lvl>
    <w:lvl w:ilvl="1" w:tplc="840E8CD6">
      <w:start w:val="1"/>
      <w:numFmt w:val="bullet"/>
      <w:lvlText w:val="o"/>
      <w:lvlJc w:val="left"/>
      <w:pPr>
        <w:ind w:left="1440" w:hanging="360"/>
      </w:pPr>
      <w:rPr>
        <w:rFonts w:ascii="Courier New" w:hAnsi="Courier New" w:hint="default"/>
      </w:rPr>
    </w:lvl>
    <w:lvl w:ilvl="2" w:tplc="68F63974">
      <w:start w:val="1"/>
      <w:numFmt w:val="bullet"/>
      <w:lvlText w:val=""/>
      <w:lvlJc w:val="left"/>
      <w:pPr>
        <w:ind w:left="2160" w:hanging="360"/>
      </w:pPr>
      <w:rPr>
        <w:rFonts w:ascii="Wingdings" w:hAnsi="Wingdings" w:hint="default"/>
      </w:rPr>
    </w:lvl>
    <w:lvl w:ilvl="3" w:tplc="8FD44F42">
      <w:start w:val="1"/>
      <w:numFmt w:val="bullet"/>
      <w:lvlText w:val=""/>
      <w:lvlJc w:val="left"/>
      <w:pPr>
        <w:ind w:left="2880" w:hanging="360"/>
      </w:pPr>
      <w:rPr>
        <w:rFonts w:ascii="Symbol" w:hAnsi="Symbol" w:hint="default"/>
      </w:rPr>
    </w:lvl>
    <w:lvl w:ilvl="4" w:tplc="081C9418">
      <w:start w:val="1"/>
      <w:numFmt w:val="bullet"/>
      <w:lvlText w:val="o"/>
      <w:lvlJc w:val="left"/>
      <w:pPr>
        <w:ind w:left="3600" w:hanging="360"/>
      </w:pPr>
      <w:rPr>
        <w:rFonts w:ascii="Courier New" w:hAnsi="Courier New" w:hint="default"/>
      </w:rPr>
    </w:lvl>
    <w:lvl w:ilvl="5" w:tplc="F0244008">
      <w:start w:val="1"/>
      <w:numFmt w:val="bullet"/>
      <w:lvlText w:val=""/>
      <w:lvlJc w:val="left"/>
      <w:pPr>
        <w:ind w:left="4320" w:hanging="360"/>
      </w:pPr>
      <w:rPr>
        <w:rFonts w:ascii="Wingdings" w:hAnsi="Wingdings" w:hint="default"/>
      </w:rPr>
    </w:lvl>
    <w:lvl w:ilvl="6" w:tplc="CD12BED0">
      <w:start w:val="1"/>
      <w:numFmt w:val="bullet"/>
      <w:lvlText w:val=""/>
      <w:lvlJc w:val="left"/>
      <w:pPr>
        <w:ind w:left="5040" w:hanging="360"/>
      </w:pPr>
      <w:rPr>
        <w:rFonts w:ascii="Symbol" w:hAnsi="Symbol" w:hint="default"/>
      </w:rPr>
    </w:lvl>
    <w:lvl w:ilvl="7" w:tplc="E04A2436">
      <w:start w:val="1"/>
      <w:numFmt w:val="bullet"/>
      <w:lvlText w:val="o"/>
      <w:lvlJc w:val="left"/>
      <w:pPr>
        <w:ind w:left="5760" w:hanging="360"/>
      </w:pPr>
      <w:rPr>
        <w:rFonts w:ascii="Courier New" w:hAnsi="Courier New" w:hint="default"/>
      </w:rPr>
    </w:lvl>
    <w:lvl w:ilvl="8" w:tplc="8CEA6470">
      <w:start w:val="1"/>
      <w:numFmt w:val="bullet"/>
      <w:lvlText w:val=""/>
      <w:lvlJc w:val="left"/>
      <w:pPr>
        <w:ind w:left="6480" w:hanging="360"/>
      </w:pPr>
      <w:rPr>
        <w:rFonts w:ascii="Wingdings" w:hAnsi="Wingdings" w:hint="default"/>
      </w:rPr>
    </w:lvl>
  </w:abstractNum>
  <w:abstractNum w:abstractNumId="35" w15:restartNumberingAfterBreak="0">
    <w:nsid w:val="679DEFFD"/>
    <w:multiLevelType w:val="hybridMultilevel"/>
    <w:tmpl w:val="FFFFFFFF"/>
    <w:lvl w:ilvl="0" w:tplc="B100CCA4">
      <w:numFmt w:val="bullet"/>
      <w:lvlText w:val="-"/>
      <w:lvlJc w:val="left"/>
      <w:pPr>
        <w:ind w:left="720" w:hanging="360"/>
      </w:pPr>
      <w:rPr>
        <w:rFonts w:ascii="Calibri" w:hAnsi="Calibri" w:hint="default"/>
      </w:rPr>
    </w:lvl>
    <w:lvl w:ilvl="1" w:tplc="590CA226">
      <w:start w:val="1"/>
      <w:numFmt w:val="bullet"/>
      <w:lvlText w:val="o"/>
      <w:lvlJc w:val="left"/>
      <w:pPr>
        <w:ind w:left="1440" w:hanging="360"/>
      </w:pPr>
      <w:rPr>
        <w:rFonts w:ascii="Courier New" w:hAnsi="Courier New" w:hint="default"/>
      </w:rPr>
    </w:lvl>
    <w:lvl w:ilvl="2" w:tplc="37A65A34">
      <w:start w:val="1"/>
      <w:numFmt w:val="bullet"/>
      <w:lvlText w:val=""/>
      <w:lvlJc w:val="left"/>
      <w:pPr>
        <w:ind w:left="2160" w:hanging="360"/>
      </w:pPr>
      <w:rPr>
        <w:rFonts w:ascii="Wingdings" w:hAnsi="Wingdings" w:hint="default"/>
      </w:rPr>
    </w:lvl>
    <w:lvl w:ilvl="3" w:tplc="E2ECF77E">
      <w:start w:val="1"/>
      <w:numFmt w:val="bullet"/>
      <w:lvlText w:val=""/>
      <w:lvlJc w:val="left"/>
      <w:pPr>
        <w:ind w:left="2880" w:hanging="360"/>
      </w:pPr>
      <w:rPr>
        <w:rFonts w:ascii="Symbol" w:hAnsi="Symbol" w:hint="default"/>
      </w:rPr>
    </w:lvl>
    <w:lvl w:ilvl="4" w:tplc="60C4ADDE">
      <w:start w:val="1"/>
      <w:numFmt w:val="bullet"/>
      <w:lvlText w:val="o"/>
      <w:lvlJc w:val="left"/>
      <w:pPr>
        <w:ind w:left="3600" w:hanging="360"/>
      </w:pPr>
      <w:rPr>
        <w:rFonts w:ascii="Courier New" w:hAnsi="Courier New" w:hint="default"/>
      </w:rPr>
    </w:lvl>
    <w:lvl w:ilvl="5" w:tplc="B888C6EE">
      <w:start w:val="1"/>
      <w:numFmt w:val="bullet"/>
      <w:lvlText w:val=""/>
      <w:lvlJc w:val="left"/>
      <w:pPr>
        <w:ind w:left="4320" w:hanging="360"/>
      </w:pPr>
      <w:rPr>
        <w:rFonts w:ascii="Wingdings" w:hAnsi="Wingdings" w:hint="default"/>
      </w:rPr>
    </w:lvl>
    <w:lvl w:ilvl="6" w:tplc="1608A98E">
      <w:start w:val="1"/>
      <w:numFmt w:val="bullet"/>
      <w:lvlText w:val=""/>
      <w:lvlJc w:val="left"/>
      <w:pPr>
        <w:ind w:left="5040" w:hanging="360"/>
      </w:pPr>
      <w:rPr>
        <w:rFonts w:ascii="Symbol" w:hAnsi="Symbol" w:hint="default"/>
      </w:rPr>
    </w:lvl>
    <w:lvl w:ilvl="7" w:tplc="35FAFE1C">
      <w:start w:val="1"/>
      <w:numFmt w:val="bullet"/>
      <w:lvlText w:val="o"/>
      <w:lvlJc w:val="left"/>
      <w:pPr>
        <w:ind w:left="5760" w:hanging="360"/>
      </w:pPr>
      <w:rPr>
        <w:rFonts w:ascii="Courier New" w:hAnsi="Courier New" w:hint="default"/>
      </w:rPr>
    </w:lvl>
    <w:lvl w:ilvl="8" w:tplc="243A43D4">
      <w:start w:val="1"/>
      <w:numFmt w:val="bullet"/>
      <w:lvlText w:val=""/>
      <w:lvlJc w:val="left"/>
      <w:pPr>
        <w:ind w:left="6480" w:hanging="360"/>
      </w:pPr>
      <w:rPr>
        <w:rFonts w:ascii="Wingdings" w:hAnsi="Wingdings" w:hint="default"/>
      </w:rPr>
    </w:lvl>
  </w:abstractNum>
  <w:abstractNum w:abstractNumId="36" w15:restartNumberingAfterBreak="0">
    <w:nsid w:val="6BA430D3"/>
    <w:multiLevelType w:val="multilevel"/>
    <w:tmpl w:val="56DEDD68"/>
    <w:lvl w:ilvl="0">
      <w:start w:val="1"/>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37" w15:restartNumberingAfterBreak="0">
    <w:nsid w:val="6C5962C2"/>
    <w:multiLevelType w:val="hybridMultilevel"/>
    <w:tmpl w:val="D160C8CE"/>
    <w:lvl w:ilvl="0" w:tplc="27347398">
      <w:start w:val="1"/>
      <w:numFmt w:val="lowerLetter"/>
      <w:lvlText w:val="%1."/>
      <w:lvlJc w:val="left"/>
      <w:pPr>
        <w:ind w:left="821" w:hanging="361"/>
        <w:jc w:val="left"/>
      </w:pPr>
      <w:rPr>
        <w:rFonts w:ascii="Tahoma" w:eastAsia="Tahoma" w:hAnsi="Tahoma" w:cs="Tahoma" w:hint="default"/>
        <w:w w:val="100"/>
        <w:sz w:val="22"/>
        <w:szCs w:val="22"/>
        <w:lang w:val="es-ES" w:eastAsia="en-US" w:bidi="ar-SA"/>
      </w:rPr>
    </w:lvl>
    <w:lvl w:ilvl="1" w:tplc="121891AE">
      <w:numFmt w:val="bullet"/>
      <w:lvlText w:val="•"/>
      <w:lvlJc w:val="left"/>
      <w:pPr>
        <w:ind w:left="1642" w:hanging="361"/>
      </w:pPr>
      <w:rPr>
        <w:rFonts w:hint="default"/>
        <w:lang w:val="es-ES" w:eastAsia="en-US" w:bidi="ar-SA"/>
      </w:rPr>
    </w:lvl>
    <w:lvl w:ilvl="2" w:tplc="33B64190">
      <w:numFmt w:val="bullet"/>
      <w:lvlText w:val="•"/>
      <w:lvlJc w:val="left"/>
      <w:pPr>
        <w:ind w:left="2464" w:hanging="361"/>
      </w:pPr>
      <w:rPr>
        <w:rFonts w:hint="default"/>
        <w:lang w:val="es-ES" w:eastAsia="en-US" w:bidi="ar-SA"/>
      </w:rPr>
    </w:lvl>
    <w:lvl w:ilvl="3" w:tplc="BCCECA5C">
      <w:numFmt w:val="bullet"/>
      <w:lvlText w:val="•"/>
      <w:lvlJc w:val="left"/>
      <w:pPr>
        <w:ind w:left="3286" w:hanging="361"/>
      </w:pPr>
      <w:rPr>
        <w:rFonts w:hint="default"/>
        <w:lang w:val="es-ES" w:eastAsia="en-US" w:bidi="ar-SA"/>
      </w:rPr>
    </w:lvl>
    <w:lvl w:ilvl="4" w:tplc="CA0A8F18">
      <w:numFmt w:val="bullet"/>
      <w:lvlText w:val="•"/>
      <w:lvlJc w:val="left"/>
      <w:pPr>
        <w:ind w:left="4108" w:hanging="361"/>
      </w:pPr>
      <w:rPr>
        <w:rFonts w:hint="default"/>
        <w:lang w:val="es-ES" w:eastAsia="en-US" w:bidi="ar-SA"/>
      </w:rPr>
    </w:lvl>
    <w:lvl w:ilvl="5" w:tplc="ECF64360">
      <w:numFmt w:val="bullet"/>
      <w:lvlText w:val="•"/>
      <w:lvlJc w:val="left"/>
      <w:pPr>
        <w:ind w:left="4930" w:hanging="361"/>
      </w:pPr>
      <w:rPr>
        <w:rFonts w:hint="default"/>
        <w:lang w:val="es-ES" w:eastAsia="en-US" w:bidi="ar-SA"/>
      </w:rPr>
    </w:lvl>
    <w:lvl w:ilvl="6" w:tplc="2E108980">
      <w:numFmt w:val="bullet"/>
      <w:lvlText w:val="•"/>
      <w:lvlJc w:val="left"/>
      <w:pPr>
        <w:ind w:left="5752" w:hanging="361"/>
      </w:pPr>
      <w:rPr>
        <w:rFonts w:hint="default"/>
        <w:lang w:val="es-ES" w:eastAsia="en-US" w:bidi="ar-SA"/>
      </w:rPr>
    </w:lvl>
    <w:lvl w:ilvl="7" w:tplc="9348AC98">
      <w:numFmt w:val="bullet"/>
      <w:lvlText w:val="•"/>
      <w:lvlJc w:val="left"/>
      <w:pPr>
        <w:ind w:left="6574" w:hanging="361"/>
      </w:pPr>
      <w:rPr>
        <w:rFonts w:hint="default"/>
        <w:lang w:val="es-ES" w:eastAsia="en-US" w:bidi="ar-SA"/>
      </w:rPr>
    </w:lvl>
    <w:lvl w:ilvl="8" w:tplc="B3F66422">
      <w:numFmt w:val="bullet"/>
      <w:lvlText w:val="•"/>
      <w:lvlJc w:val="left"/>
      <w:pPr>
        <w:ind w:left="7396" w:hanging="361"/>
      </w:pPr>
      <w:rPr>
        <w:rFonts w:hint="default"/>
        <w:lang w:val="es-ES" w:eastAsia="en-US" w:bidi="ar-SA"/>
      </w:rPr>
    </w:lvl>
  </w:abstractNum>
  <w:abstractNum w:abstractNumId="38" w15:restartNumberingAfterBreak="0">
    <w:nsid w:val="6C9ECC99"/>
    <w:multiLevelType w:val="hybridMultilevel"/>
    <w:tmpl w:val="FFFFFFFF"/>
    <w:lvl w:ilvl="0" w:tplc="F62EE628">
      <w:start w:val="1"/>
      <w:numFmt w:val="bullet"/>
      <w:lvlText w:val="-"/>
      <w:lvlJc w:val="left"/>
      <w:pPr>
        <w:ind w:left="720" w:hanging="360"/>
      </w:pPr>
      <w:rPr>
        <w:rFonts w:ascii="Calibri" w:hAnsi="Calibri" w:hint="default"/>
      </w:rPr>
    </w:lvl>
    <w:lvl w:ilvl="1" w:tplc="3AD8E738">
      <w:start w:val="1"/>
      <w:numFmt w:val="bullet"/>
      <w:lvlText w:val="o"/>
      <w:lvlJc w:val="left"/>
      <w:pPr>
        <w:ind w:left="1440" w:hanging="360"/>
      </w:pPr>
      <w:rPr>
        <w:rFonts w:ascii="Courier New" w:hAnsi="Courier New" w:hint="default"/>
      </w:rPr>
    </w:lvl>
    <w:lvl w:ilvl="2" w:tplc="D39A639C">
      <w:start w:val="1"/>
      <w:numFmt w:val="bullet"/>
      <w:lvlText w:val=""/>
      <w:lvlJc w:val="left"/>
      <w:pPr>
        <w:ind w:left="2160" w:hanging="360"/>
      </w:pPr>
      <w:rPr>
        <w:rFonts w:ascii="Wingdings" w:hAnsi="Wingdings" w:hint="default"/>
      </w:rPr>
    </w:lvl>
    <w:lvl w:ilvl="3" w:tplc="DE96E0A4">
      <w:start w:val="1"/>
      <w:numFmt w:val="bullet"/>
      <w:lvlText w:val=""/>
      <w:lvlJc w:val="left"/>
      <w:pPr>
        <w:ind w:left="2880" w:hanging="360"/>
      </w:pPr>
      <w:rPr>
        <w:rFonts w:ascii="Symbol" w:hAnsi="Symbol" w:hint="default"/>
      </w:rPr>
    </w:lvl>
    <w:lvl w:ilvl="4" w:tplc="97E6FF48">
      <w:start w:val="1"/>
      <w:numFmt w:val="bullet"/>
      <w:lvlText w:val="o"/>
      <w:lvlJc w:val="left"/>
      <w:pPr>
        <w:ind w:left="3600" w:hanging="360"/>
      </w:pPr>
      <w:rPr>
        <w:rFonts w:ascii="Courier New" w:hAnsi="Courier New" w:hint="default"/>
      </w:rPr>
    </w:lvl>
    <w:lvl w:ilvl="5" w:tplc="3162E4C6">
      <w:start w:val="1"/>
      <w:numFmt w:val="bullet"/>
      <w:lvlText w:val=""/>
      <w:lvlJc w:val="left"/>
      <w:pPr>
        <w:ind w:left="4320" w:hanging="360"/>
      </w:pPr>
      <w:rPr>
        <w:rFonts w:ascii="Wingdings" w:hAnsi="Wingdings" w:hint="default"/>
      </w:rPr>
    </w:lvl>
    <w:lvl w:ilvl="6" w:tplc="2D4C1B0E">
      <w:start w:val="1"/>
      <w:numFmt w:val="bullet"/>
      <w:lvlText w:val=""/>
      <w:lvlJc w:val="left"/>
      <w:pPr>
        <w:ind w:left="5040" w:hanging="360"/>
      </w:pPr>
      <w:rPr>
        <w:rFonts w:ascii="Symbol" w:hAnsi="Symbol" w:hint="default"/>
      </w:rPr>
    </w:lvl>
    <w:lvl w:ilvl="7" w:tplc="5A780784">
      <w:start w:val="1"/>
      <w:numFmt w:val="bullet"/>
      <w:lvlText w:val="o"/>
      <w:lvlJc w:val="left"/>
      <w:pPr>
        <w:ind w:left="5760" w:hanging="360"/>
      </w:pPr>
      <w:rPr>
        <w:rFonts w:ascii="Courier New" w:hAnsi="Courier New" w:hint="default"/>
      </w:rPr>
    </w:lvl>
    <w:lvl w:ilvl="8" w:tplc="CE4258FC">
      <w:start w:val="1"/>
      <w:numFmt w:val="bullet"/>
      <w:lvlText w:val=""/>
      <w:lvlJc w:val="left"/>
      <w:pPr>
        <w:ind w:left="6480" w:hanging="360"/>
      </w:pPr>
      <w:rPr>
        <w:rFonts w:ascii="Wingdings" w:hAnsi="Wingdings" w:hint="default"/>
      </w:rPr>
    </w:lvl>
  </w:abstractNum>
  <w:abstractNum w:abstractNumId="39" w15:restartNumberingAfterBreak="0">
    <w:nsid w:val="6F34F88E"/>
    <w:multiLevelType w:val="hybridMultilevel"/>
    <w:tmpl w:val="FFFFFFFF"/>
    <w:lvl w:ilvl="0" w:tplc="2C922320">
      <w:start w:val="1"/>
      <w:numFmt w:val="bullet"/>
      <w:lvlText w:val="-"/>
      <w:lvlJc w:val="left"/>
      <w:pPr>
        <w:ind w:left="720" w:hanging="360"/>
      </w:pPr>
      <w:rPr>
        <w:rFonts w:ascii="Calibri" w:hAnsi="Calibri" w:hint="default"/>
      </w:rPr>
    </w:lvl>
    <w:lvl w:ilvl="1" w:tplc="FAD68C16">
      <w:start w:val="1"/>
      <w:numFmt w:val="bullet"/>
      <w:lvlText w:val="o"/>
      <w:lvlJc w:val="left"/>
      <w:pPr>
        <w:ind w:left="1440" w:hanging="360"/>
      </w:pPr>
      <w:rPr>
        <w:rFonts w:ascii="Courier New" w:hAnsi="Courier New" w:hint="default"/>
      </w:rPr>
    </w:lvl>
    <w:lvl w:ilvl="2" w:tplc="AE4C2284">
      <w:start w:val="1"/>
      <w:numFmt w:val="bullet"/>
      <w:lvlText w:val=""/>
      <w:lvlJc w:val="left"/>
      <w:pPr>
        <w:ind w:left="2160" w:hanging="360"/>
      </w:pPr>
      <w:rPr>
        <w:rFonts w:ascii="Wingdings" w:hAnsi="Wingdings" w:hint="default"/>
      </w:rPr>
    </w:lvl>
    <w:lvl w:ilvl="3" w:tplc="8C62208C">
      <w:start w:val="1"/>
      <w:numFmt w:val="bullet"/>
      <w:lvlText w:val=""/>
      <w:lvlJc w:val="left"/>
      <w:pPr>
        <w:ind w:left="2880" w:hanging="360"/>
      </w:pPr>
      <w:rPr>
        <w:rFonts w:ascii="Symbol" w:hAnsi="Symbol" w:hint="default"/>
      </w:rPr>
    </w:lvl>
    <w:lvl w:ilvl="4" w:tplc="F8488CE0">
      <w:start w:val="1"/>
      <w:numFmt w:val="bullet"/>
      <w:lvlText w:val="o"/>
      <w:lvlJc w:val="left"/>
      <w:pPr>
        <w:ind w:left="3600" w:hanging="360"/>
      </w:pPr>
      <w:rPr>
        <w:rFonts w:ascii="Courier New" w:hAnsi="Courier New" w:hint="default"/>
      </w:rPr>
    </w:lvl>
    <w:lvl w:ilvl="5" w:tplc="CE0E663C">
      <w:start w:val="1"/>
      <w:numFmt w:val="bullet"/>
      <w:lvlText w:val=""/>
      <w:lvlJc w:val="left"/>
      <w:pPr>
        <w:ind w:left="4320" w:hanging="360"/>
      </w:pPr>
      <w:rPr>
        <w:rFonts w:ascii="Wingdings" w:hAnsi="Wingdings" w:hint="default"/>
      </w:rPr>
    </w:lvl>
    <w:lvl w:ilvl="6" w:tplc="79866DC6">
      <w:start w:val="1"/>
      <w:numFmt w:val="bullet"/>
      <w:lvlText w:val=""/>
      <w:lvlJc w:val="left"/>
      <w:pPr>
        <w:ind w:left="5040" w:hanging="360"/>
      </w:pPr>
      <w:rPr>
        <w:rFonts w:ascii="Symbol" w:hAnsi="Symbol" w:hint="default"/>
      </w:rPr>
    </w:lvl>
    <w:lvl w:ilvl="7" w:tplc="A0BCF208">
      <w:start w:val="1"/>
      <w:numFmt w:val="bullet"/>
      <w:lvlText w:val="o"/>
      <w:lvlJc w:val="left"/>
      <w:pPr>
        <w:ind w:left="5760" w:hanging="360"/>
      </w:pPr>
      <w:rPr>
        <w:rFonts w:ascii="Courier New" w:hAnsi="Courier New" w:hint="default"/>
      </w:rPr>
    </w:lvl>
    <w:lvl w:ilvl="8" w:tplc="AEEC23D4">
      <w:start w:val="1"/>
      <w:numFmt w:val="bullet"/>
      <w:lvlText w:val=""/>
      <w:lvlJc w:val="left"/>
      <w:pPr>
        <w:ind w:left="6480" w:hanging="360"/>
      </w:pPr>
      <w:rPr>
        <w:rFonts w:ascii="Wingdings" w:hAnsi="Wingdings" w:hint="default"/>
      </w:rPr>
    </w:lvl>
  </w:abstractNum>
  <w:abstractNum w:abstractNumId="40" w15:restartNumberingAfterBreak="0">
    <w:nsid w:val="751613B4"/>
    <w:multiLevelType w:val="hybridMultilevel"/>
    <w:tmpl w:val="0A4C4D1A"/>
    <w:lvl w:ilvl="0" w:tplc="6AB65CE0">
      <w:numFmt w:val="bullet"/>
      <w:lvlText w:val="-"/>
      <w:lvlJc w:val="left"/>
      <w:pPr>
        <w:ind w:left="1169" w:hanging="360"/>
      </w:pPr>
      <w:rPr>
        <w:rFonts w:ascii="Arial MT" w:eastAsia="Arial MT" w:hAnsi="Arial MT" w:cs="Arial MT" w:hint="default"/>
        <w:w w:val="99"/>
        <w:sz w:val="22"/>
        <w:szCs w:val="22"/>
        <w:lang w:val="es-ES" w:eastAsia="en-US" w:bidi="ar-SA"/>
      </w:rPr>
    </w:lvl>
    <w:lvl w:ilvl="1" w:tplc="91EC76D6">
      <w:numFmt w:val="bullet"/>
      <w:lvlText w:val="•"/>
      <w:lvlJc w:val="left"/>
      <w:pPr>
        <w:ind w:left="1948" w:hanging="360"/>
      </w:pPr>
      <w:rPr>
        <w:rFonts w:hint="default"/>
        <w:lang w:val="es-ES" w:eastAsia="en-US" w:bidi="ar-SA"/>
      </w:rPr>
    </w:lvl>
    <w:lvl w:ilvl="2" w:tplc="8CB0D930">
      <w:numFmt w:val="bullet"/>
      <w:lvlText w:val="•"/>
      <w:lvlJc w:val="left"/>
      <w:pPr>
        <w:ind w:left="2736" w:hanging="360"/>
      </w:pPr>
      <w:rPr>
        <w:rFonts w:hint="default"/>
        <w:lang w:val="es-ES" w:eastAsia="en-US" w:bidi="ar-SA"/>
      </w:rPr>
    </w:lvl>
    <w:lvl w:ilvl="3" w:tplc="B2AE6776">
      <w:numFmt w:val="bullet"/>
      <w:lvlText w:val="•"/>
      <w:lvlJc w:val="left"/>
      <w:pPr>
        <w:ind w:left="3524" w:hanging="360"/>
      </w:pPr>
      <w:rPr>
        <w:rFonts w:hint="default"/>
        <w:lang w:val="es-ES" w:eastAsia="en-US" w:bidi="ar-SA"/>
      </w:rPr>
    </w:lvl>
    <w:lvl w:ilvl="4" w:tplc="76423B84">
      <w:numFmt w:val="bullet"/>
      <w:lvlText w:val="•"/>
      <w:lvlJc w:val="left"/>
      <w:pPr>
        <w:ind w:left="4312" w:hanging="360"/>
      </w:pPr>
      <w:rPr>
        <w:rFonts w:hint="default"/>
        <w:lang w:val="es-ES" w:eastAsia="en-US" w:bidi="ar-SA"/>
      </w:rPr>
    </w:lvl>
    <w:lvl w:ilvl="5" w:tplc="C2CC99DA">
      <w:numFmt w:val="bullet"/>
      <w:lvlText w:val="•"/>
      <w:lvlJc w:val="left"/>
      <w:pPr>
        <w:ind w:left="5100" w:hanging="360"/>
      </w:pPr>
      <w:rPr>
        <w:rFonts w:hint="default"/>
        <w:lang w:val="es-ES" w:eastAsia="en-US" w:bidi="ar-SA"/>
      </w:rPr>
    </w:lvl>
    <w:lvl w:ilvl="6" w:tplc="AD5AE4B2">
      <w:numFmt w:val="bullet"/>
      <w:lvlText w:val="•"/>
      <w:lvlJc w:val="left"/>
      <w:pPr>
        <w:ind w:left="5888" w:hanging="360"/>
      </w:pPr>
      <w:rPr>
        <w:rFonts w:hint="default"/>
        <w:lang w:val="es-ES" w:eastAsia="en-US" w:bidi="ar-SA"/>
      </w:rPr>
    </w:lvl>
    <w:lvl w:ilvl="7" w:tplc="0EEA7286">
      <w:numFmt w:val="bullet"/>
      <w:lvlText w:val="•"/>
      <w:lvlJc w:val="left"/>
      <w:pPr>
        <w:ind w:left="6676" w:hanging="360"/>
      </w:pPr>
      <w:rPr>
        <w:rFonts w:hint="default"/>
        <w:lang w:val="es-ES" w:eastAsia="en-US" w:bidi="ar-SA"/>
      </w:rPr>
    </w:lvl>
    <w:lvl w:ilvl="8" w:tplc="093ED98A">
      <w:numFmt w:val="bullet"/>
      <w:lvlText w:val="•"/>
      <w:lvlJc w:val="left"/>
      <w:pPr>
        <w:ind w:left="7464" w:hanging="360"/>
      </w:pPr>
      <w:rPr>
        <w:rFonts w:hint="default"/>
        <w:lang w:val="es-ES" w:eastAsia="en-US" w:bidi="ar-SA"/>
      </w:rPr>
    </w:lvl>
  </w:abstractNum>
  <w:abstractNum w:abstractNumId="41" w15:restartNumberingAfterBreak="0">
    <w:nsid w:val="7956CA40"/>
    <w:multiLevelType w:val="hybridMultilevel"/>
    <w:tmpl w:val="FFFFFFFF"/>
    <w:lvl w:ilvl="0" w:tplc="F7704050">
      <w:numFmt w:val="bullet"/>
      <w:lvlText w:val="-"/>
      <w:lvlJc w:val="left"/>
      <w:pPr>
        <w:ind w:left="720" w:hanging="360"/>
      </w:pPr>
      <w:rPr>
        <w:rFonts w:ascii="Calibri" w:hAnsi="Calibri" w:hint="default"/>
      </w:rPr>
    </w:lvl>
    <w:lvl w:ilvl="1" w:tplc="96D2A12C">
      <w:start w:val="1"/>
      <w:numFmt w:val="bullet"/>
      <w:lvlText w:val="o"/>
      <w:lvlJc w:val="left"/>
      <w:pPr>
        <w:ind w:left="1440" w:hanging="360"/>
      </w:pPr>
      <w:rPr>
        <w:rFonts w:ascii="Courier New" w:hAnsi="Courier New" w:hint="default"/>
      </w:rPr>
    </w:lvl>
    <w:lvl w:ilvl="2" w:tplc="AE48AF56">
      <w:start w:val="1"/>
      <w:numFmt w:val="bullet"/>
      <w:lvlText w:val=""/>
      <w:lvlJc w:val="left"/>
      <w:pPr>
        <w:ind w:left="2160" w:hanging="360"/>
      </w:pPr>
      <w:rPr>
        <w:rFonts w:ascii="Wingdings" w:hAnsi="Wingdings" w:hint="default"/>
      </w:rPr>
    </w:lvl>
    <w:lvl w:ilvl="3" w:tplc="19C8812C">
      <w:start w:val="1"/>
      <w:numFmt w:val="bullet"/>
      <w:lvlText w:val=""/>
      <w:lvlJc w:val="left"/>
      <w:pPr>
        <w:ind w:left="2880" w:hanging="360"/>
      </w:pPr>
      <w:rPr>
        <w:rFonts w:ascii="Symbol" w:hAnsi="Symbol" w:hint="default"/>
      </w:rPr>
    </w:lvl>
    <w:lvl w:ilvl="4" w:tplc="E3C46592">
      <w:start w:val="1"/>
      <w:numFmt w:val="bullet"/>
      <w:lvlText w:val="o"/>
      <w:lvlJc w:val="left"/>
      <w:pPr>
        <w:ind w:left="3600" w:hanging="360"/>
      </w:pPr>
      <w:rPr>
        <w:rFonts w:ascii="Courier New" w:hAnsi="Courier New" w:hint="default"/>
      </w:rPr>
    </w:lvl>
    <w:lvl w:ilvl="5" w:tplc="EF2AAB9E">
      <w:start w:val="1"/>
      <w:numFmt w:val="bullet"/>
      <w:lvlText w:val=""/>
      <w:lvlJc w:val="left"/>
      <w:pPr>
        <w:ind w:left="4320" w:hanging="360"/>
      </w:pPr>
      <w:rPr>
        <w:rFonts w:ascii="Wingdings" w:hAnsi="Wingdings" w:hint="default"/>
      </w:rPr>
    </w:lvl>
    <w:lvl w:ilvl="6" w:tplc="534E35FA">
      <w:start w:val="1"/>
      <w:numFmt w:val="bullet"/>
      <w:lvlText w:val=""/>
      <w:lvlJc w:val="left"/>
      <w:pPr>
        <w:ind w:left="5040" w:hanging="360"/>
      </w:pPr>
      <w:rPr>
        <w:rFonts w:ascii="Symbol" w:hAnsi="Symbol" w:hint="default"/>
      </w:rPr>
    </w:lvl>
    <w:lvl w:ilvl="7" w:tplc="FFAAAB00">
      <w:start w:val="1"/>
      <w:numFmt w:val="bullet"/>
      <w:lvlText w:val="o"/>
      <w:lvlJc w:val="left"/>
      <w:pPr>
        <w:ind w:left="5760" w:hanging="360"/>
      </w:pPr>
      <w:rPr>
        <w:rFonts w:ascii="Courier New" w:hAnsi="Courier New" w:hint="default"/>
      </w:rPr>
    </w:lvl>
    <w:lvl w:ilvl="8" w:tplc="ACEA0308">
      <w:start w:val="1"/>
      <w:numFmt w:val="bullet"/>
      <w:lvlText w:val=""/>
      <w:lvlJc w:val="left"/>
      <w:pPr>
        <w:ind w:left="6480" w:hanging="360"/>
      </w:pPr>
      <w:rPr>
        <w:rFonts w:ascii="Wingdings" w:hAnsi="Wingdings" w:hint="default"/>
      </w:rPr>
    </w:lvl>
  </w:abstractNum>
  <w:abstractNum w:abstractNumId="42" w15:restartNumberingAfterBreak="0">
    <w:nsid w:val="7A32EE7F"/>
    <w:multiLevelType w:val="hybridMultilevel"/>
    <w:tmpl w:val="FFFFFFFF"/>
    <w:lvl w:ilvl="0" w:tplc="5D4A47E8">
      <w:numFmt w:val="bullet"/>
      <w:lvlText w:val="-"/>
      <w:lvlJc w:val="left"/>
      <w:pPr>
        <w:ind w:left="720" w:hanging="360"/>
      </w:pPr>
      <w:rPr>
        <w:rFonts w:ascii="Calibri" w:hAnsi="Calibri" w:hint="default"/>
      </w:rPr>
    </w:lvl>
    <w:lvl w:ilvl="1" w:tplc="0B529FD6">
      <w:start w:val="1"/>
      <w:numFmt w:val="bullet"/>
      <w:lvlText w:val="o"/>
      <w:lvlJc w:val="left"/>
      <w:pPr>
        <w:ind w:left="1440" w:hanging="360"/>
      </w:pPr>
      <w:rPr>
        <w:rFonts w:ascii="Courier New" w:hAnsi="Courier New" w:hint="default"/>
      </w:rPr>
    </w:lvl>
    <w:lvl w:ilvl="2" w:tplc="4EDCC232">
      <w:start w:val="1"/>
      <w:numFmt w:val="bullet"/>
      <w:lvlText w:val=""/>
      <w:lvlJc w:val="left"/>
      <w:pPr>
        <w:ind w:left="2160" w:hanging="360"/>
      </w:pPr>
      <w:rPr>
        <w:rFonts w:ascii="Wingdings" w:hAnsi="Wingdings" w:hint="default"/>
      </w:rPr>
    </w:lvl>
    <w:lvl w:ilvl="3" w:tplc="A7029B36">
      <w:start w:val="1"/>
      <w:numFmt w:val="bullet"/>
      <w:lvlText w:val=""/>
      <w:lvlJc w:val="left"/>
      <w:pPr>
        <w:ind w:left="2880" w:hanging="360"/>
      </w:pPr>
      <w:rPr>
        <w:rFonts w:ascii="Symbol" w:hAnsi="Symbol" w:hint="default"/>
      </w:rPr>
    </w:lvl>
    <w:lvl w:ilvl="4" w:tplc="114CCCD6">
      <w:start w:val="1"/>
      <w:numFmt w:val="bullet"/>
      <w:lvlText w:val="o"/>
      <w:lvlJc w:val="left"/>
      <w:pPr>
        <w:ind w:left="3600" w:hanging="360"/>
      </w:pPr>
      <w:rPr>
        <w:rFonts w:ascii="Courier New" w:hAnsi="Courier New" w:hint="default"/>
      </w:rPr>
    </w:lvl>
    <w:lvl w:ilvl="5" w:tplc="DA96435A">
      <w:start w:val="1"/>
      <w:numFmt w:val="bullet"/>
      <w:lvlText w:val=""/>
      <w:lvlJc w:val="left"/>
      <w:pPr>
        <w:ind w:left="4320" w:hanging="360"/>
      </w:pPr>
      <w:rPr>
        <w:rFonts w:ascii="Wingdings" w:hAnsi="Wingdings" w:hint="default"/>
      </w:rPr>
    </w:lvl>
    <w:lvl w:ilvl="6" w:tplc="62AA6978">
      <w:start w:val="1"/>
      <w:numFmt w:val="bullet"/>
      <w:lvlText w:val=""/>
      <w:lvlJc w:val="left"/>
      <w:pPr>
        <w:ind w:left="5040" w:hanging="360"/>
      </w:pPr>
      <w:rPr>
        <w:rFonts w:ascii="Symbol" w:hAnsi="Symbol" w:hint="default"/>
      </w:rPr>
    </w:lvl>
    <w:lvl w:ilvl="7" w:tplc="799A7E60">
      <w:start w:val="1"/>
      <w:numFmt w:val="bullet"/>
      <w:lvlText w:val="o"/>
      <w:lvlJc w:val="left"/>
      <w:pPr>
        <w:ind w:left="5760" w:hanging="360"/>
      </w:pPr>
      <w:rPr>
        <w:rFonts w:ascii="Courier New" w:hAnsi="Courier New" w:hint="default"/>
      </w:rPr>
    </w:lvl>
    <w:lvl w:ilvl="8" w:tplc="A72CD4D0">
      <w:start w:val="1"/>
      <w:numFmt w:val="bullet"/>
      <w:lvlText w:val=""/>
      <w:lvlJc w:val="left"/>
      <w:pPr>
        <w:ind w:left="6480" w:hanging="360"/>
      </w:pPr>
      <w:rPr>
        <w:rFonts w:ascii="Wingdings" w:hAnsi="Wingdings" w:hint="default"/>
      </w:rPr>
    </w:lvl>
  </w:abstractNum>
  <w:abstractNum w:abstractNumId="43" w15:restartNumberingAfterBreak="0">
    <w:nsid w:val="7DAF1885"/>
    <w:multiLevelType w:val="hybridMultilevel"/>
    <w:tmpl w:val="FFFFFFFF"/>
    <w:lvl w:ilvl="0" w:tplc="F88CDE24">
      <w:numFmt w:val="bullet"/>
      <w:lvlText w:val="-"/>
      <w:lvlJc w:val="left"/>
      <w:pPr>
        <w:ind w:left="720" w:hanging="360"/>
      </w:pPr>
      <w:rPr>
        <w:rFonts w:ascii="Calibri" w:hAnsi="Calibri" w:hint="default"/>
      </w:rPr>
    </w:lvl>
    <w:lvl w:ilvl="1" w:tplc="90FC9B1E">
      <w:start w:val="1"/>
      <w:numFmt w:val="bullet"/>
      <w:lvlText w:val="o"/>
      <w:lvlJc w:val="left"/>
      <w:pPr>
        <w:ind w:left="1440" w:hanging="360"/>
      </w:pPr>
      <w:rPr>
        <w:rFonts w:ascii="Courier New" w:hAnsi="Courier New" w:hint="default"/>
      </w:rPr>
    </w:lvl>
    <w:lvl w:ilvl="2" w:tplc="4FD05FB4">
      <w:start w:val="1"/>
      <w:numFmt w:val="bullet"/>
      <w:lvlText w:val=""/>
      <w:lvlJc w:val="left"/>
      <w:pPr>
        <w:ind w:left="2160" w:hanging="360"/>
      </w:pPr>
      <w:rPr>
        <w:rFonts w:ascii="Wingdings" w:hAnsi="Wingdings" w:hint="default"/>
      </w:rPr>
    </w:lvl>
    <w:lvl w:ilvl="3" w:tplc="11B6E580">
      <w:start w:val="1"/>
      <w:numFmt w:val="bullet"/>
      <w:lvlText w:val=""/>
      <w:lvlJc w:val="left"/>
      <w:pPr>
        <w:ind w:left="2880" w:hanging="360"/>
      </w:pPr>
      <w:rPr>
        <w:rFonts w:ascii="Symbol" w:hAnsi="Symbol" w:hint="default"/>
      </w:rPr>
    </w:lvl>
    <w:lvl w:ilvl="4" w:tplc="DE8AF8DE">
      <w:start w:val="1"/>
      <w:numFmt w:val="bullet"/>
      <w:lvlText w:val="o"/>
      <w:lvlJc w:val="left"/>
      <w:pPr>
        <w:ind w:left="3600" w:hanging="360"/>
      </w:pPr>
      <w:rPr>
        <w:rFonts w:ascii="Courier New" w:hAnsi="Courier New" w:hint="default"/>
      </w:rPr>
    </w:lvl>
    <w:lvl w:ilvl="5" w:tplc="E7A691E6">
      <w:start w:val="1"/>
      <w:numFmt w:val="bullet"/>
      <w:lvlText w:val=""/>
      <w:lvlJc w:val="left"/>
      <w:pPr>
        <w:ind w:left="4320" w:hanging="360"/>
      </w:pPr>
      <w:rPr>
        <w:rFonts w:ascii="Wingdings" w:hAnsi="Wingdings" w:hint="default"/>
      </w:rPr>
    </w:lvl>
    <w:lvl w:ilvl="6" w:tplc="CB8A2C94">
      <w:start w:val="1"/>
      <w:numFmt w:val="bullet"/>
      <w:lvlText w:val=""/>
      <w:lvlJc w:val="left"/>
      <w:pPr>
        <w:ind w:left="5040" w:hanging="360"/>
      </w:pPr>
      <w:rPr>
        <w:rFonts w:ascii="Symbol" w:hAnsi="Symbol" w:hint="default"/>
      </w:rPr>
    </w:lvl>
    <w:lvl w:ilvl="7" w:tplc="B58C3050">
      <w:start w:val="1"/>
      <w:numFmt w:val="bullet"/>
      <w:lvlText w:val="o"/>
      <w:lvlJc w:val="left"/>
      <w:pPr>
        <w:ind w:left="5760" w:hanging="360"/>
      </w:pPr>
      <w:rPr>
        <w:rFonts w:ascii="Courier New" w:hAnsi="Courier New" w:hint="default"/>
      </w:rPr>
    </w:lvl>
    <w:lvl w:ilvl="8" w:tplc="C72ED992">
      <w:start w:val="1"/>
      <w:numFmt w:val="bullet"/>
      <w:lvlText w:val=""/>
      <w:lvlJc w:val="left"/>
      <w:pPr>
        <w:ind w:left="6480" w:hanging="360"/>
      </w:pPr>
      <w:rPr>
        <w:rFonts w:ascii="Wingdings" w:hAnsi="Wingdings" w:hint="default"/>
      </w:rPr>
    </w:lvl>
  </w:abstractNum>
  <w:abstractNum w:abstractNumId="44" w15:restartNumberingAfterBreak="0">
    <w:nsid w:val="7F156E2C"/>
    <w:multiLevelType w:val="hybridMultilevel"/>
    <w:tmpl w:val="FFFFFFFF"/>
    <w:lvl w:ilvl="0" w:tplc="25F8EBE2">
      <w:numFmt w:val="bullet"/>
      <w:lvlText w:val="-"/>
      <w:lvlJc w:val="left"/>
      <w:pPr>
        <w:ind w:left="720" w:hanging="360"/>
      </w:pPr>
      <w:rPr>
        <w:rFonts w:ascii="Calibri" w:hAnsi="Calibri" w:hint="default"/>
      </w:rPr>
    </w:lvl>
    <w:lvl w:ilvl="1" w:tplc="BFAE03F4">
      <w:start w:val="1"/>
      <w:numFmt w:val="bullet"/>
      <w:lvlText w:val="o"/>
      <w:lvlJc w:val="left"/>
      <w:pPr>
        <w:ind w:left="1440" w:hanging="360"/>
      </w:pPr>
      <w:rPr>
        <w:rFonts w:ascii="Courier New" w:hAnsi="Courier New" w:hint="default"/>
      </w:rPr>
    </w:lvl>
    <w:lvl w:ilvl="2" w:tplc="1724FE52">
      <w:start w:val="1"/>
      <w:numFmt w:val="bullet"/>
      <w:lvlText w:val=""/>
      <w:lvlJc w:val="left"/>
      <w:pPr>
        <w:ind w:left="2160" w:hanging="360"/>
      </w:pPr>
      <w:rPr>
        <w:rFonts w:ascii="Wingdings" w:hAnsi="Wingdings" w:hint="default"/>
      </w:rPr>
    </w:lvl>
    <w:lvl w:ilvl="3" w:tplc="1F6CF152">
      <w:start w:val="1"/>
      <w:numFmt w:val="bullet"/>
      <w:lvlText w:val=""/>
      <w:lvlJc w:val="left"/>
      <w:pPr>
        <w:ind w:left="2880" w:hanging="360"/>
      </w:pPr>
      <w:rPr>
        <w:rFonts w:ascii="Symbol" w:hAnsi="Symbol" w:hint="default"/>
      </w:rPr>
    </w:lvl>
    <w:lvl w:ilvl="4" w:tplc="8FB82900">
      <w:start w:val="1"/>
      <w:numFmt w:val="bullet"/>
      <w:lvlText w:val="o"/>
      <w:lvlJc w:val="left"/>
      <w:pPr>
        <w:ind w:left="3600" w:hanging="360"/>
      </w:pPr>
      <w:rPr>
        <w:rFonts w:ascii="Courier New" w:hAnsi="Courier New" w:hint="default"/>
      </w:rPr>
    </w:lvl>
    <w:lvl w:ilvl="5" w:tplc="2F96FBDA">
      <w:start w:val="1"/>
      <w:numFmt w:val="bullet"/>
      <w:lvlText w:val=""/>
      <w:lvlJc w:val="left"/>
      <w:pPr>
        <w:ind w:left="4320" w:hanging="360"/>
      </w:pPr>
      <w:rPr>
        <w:rFonts w:ascii="Wingdings" w:hAnsi="Wingdings" w:hint="default"/>
      </w:rPr>
    </w:lvl>
    <w:lvl w:ilvl="6" w:tplc="697A0096">
      <w:start w:val="1"/>
      <w:numFmt w:val="bullet"/>
      <w:lvlText w:val=""/>
      <w:lvlJc w:val="left"/>
      <w:pPr>
        <w:ind w:left="5040" w:hanging="360"/>
      </w:pPr>
      <w:rPr>
        <w:rFonts w:ascii="Symbol" w:hAnsi="Symbol" w:hint="default"/>
      </w:rPr>
    </w:lvl>
    <w:lvl w:ilvl="7" w:tplc="CFB295CC">
      <w:start w:val="1"/>
      <w:numFmt w:val="bullet"/>
      <w:lvlText w:val="o"/>
      <w:lvlJc w:val="left"/>
      <w:pPr>
        <w:ind w:left="5760" w:hanging="360"/>
      </w:pPr>
      <w:rPr>
        <w:rFonts w:ascii="Courier New" w:hAnsi="Courier New" w:hint="default"/>
      </w:rPr>
    </w:lvl>
    <w:lvl w:ilvl="8" w:tplc="562C3AA0">
      <w:start w:val="1"/>
      <w:numFmt w:val="bullet"/>
      <w:lvlText w:val=""/>
      <w:lvlJc w:val="left"/>
      <w:pPr>
        <w:ind w:left="6480" w:hanging="360"/>
      </w:pPr>
      <w:rPr>
        <w:rFonts w:ascii="Wingdings" w:hAnsi="Wingdings" w:hint="default"/>
      </w:rPr>
    </w:lvl>
  </w:abstractNum>
  <w:num w:numId="1" w16cid:durableId="1089810048">
    <w:abstractNumId w:val="24"/>
  </w:num>
  <w:num w:numId="2" w16cid:durableId="2000234539">
    <w:abstractNumId w:val="21"/>
  </w:num>
  <w:num w:numId="3" w16cid:durableId="2131821947">
    <w:abstractNumId w:val="27"/>
  </w:num>
  <w:num w:numId="4" w16cid:durableId="2010325940">
    <w:abstractNumId w:val="14"/>
  </w:num>
  <w:num w:numId="5" w16cid:durableId="548418423">
    <w:abstractNumId w:val="23"/>
  </w:num>
  <w:num w:numId="6" w16cid:durableId="744452784">
    <w:abstractNumId w:val="15"/>
  </w:num>
  <w:num w:numId="7" w16cid:durableId="38407360">
    <w:abstractNumId w:val="32"/>
  </w:num>
  <w:num w:numId="8" w16cid:durableId="591400883">
    <w:abstractNumId w:val="4"/>
  </w:num>
  <w:num w:numId="9" w16cid:durableId="92558967">
    <w:abstractNumId w:val="3"/>
  </w:num>
  <w:num w:numId="10" w16cid:durableId="247082472">
    <w:abstractNumId w:val="44"/>
  </w:num>
  <w:num w:numId="11" w16cid:durableId="1736274963">
    <w:abstractNumId w:val="31"/>
  </w:num>
  <w:num w:numId="12" w16cid:durableId="1578131992">
    <w:abstractNumId w:val="17"/>
  </w:num>
  <w:num w:numId="13" w16cid:durableId="1916161558">
    <w:abstractNumId w:val="30"/>
  </w:num>
  <w:num w:numId="14" w16cid:durableId="1438217390">
    <w:abstractNumId w:val="34"/>
  </w:num>
  <w:num w:numId="15" w16cid:durableId="253057437">
    <w:abstractNumId w:val="11"/>
  </w:num>
  <w:num w:numId="16" w16cid:durableId="667832404">
    <w:abstractNumId w:val="41"/>
  </w:num>
  <w:num w:numId="17" w16cid:durableId="1377201528">
    <w:abstractNumId w:val="42"/>
  </w:num>
  <w:num w:numId="18" w16cid:durableId="1403258020">
    <w:abstractNumId w:val="26"/>
  </w:num>
  <w:num w:numId="19" w16cid:durableId="1052464319">
    <w:abstractNumId w:val="35"/>
  </w:num>
  <w:num w:numId="20" w16cid:durableId="1544514801">
    <w:abstractNumId w:val="1"/>
  </w:num>
  <w:num w:numId="21" w16cid:durableId="2101752507">
    <w:abstractNumId w:val="8"/>
  </w:num>
  <w:num w:numId="22" w16cid:durableId="1541819573">
    <w:abstractNumId w:val="10"/>
  </w:num>
  <w:num w:numId="23" w16cid:durableId="148255148">
    <w:abstractNumId w:val="5"/>
  </w:num>
  <w:num w:numId="24" w16cid:durableId="951668539">
    <w:abstractNumId w:val="22"/>
  </w:num>
  <w:num w:numId="25" w16cid:durableId="26374164">
    <w:abstractNumId w:val="20"/>
  </w:num>
  <w:num w:numId="26" w16cid:durableId="1860001376">
    <w:abstractNumId w:val="9"/>
  </w:num>
  <w:num w:numId="27" w16cid:durableId="762799328">
    <w:abstractNumId w:val="43"/>
  </w:num>
  <w:num w:numId="28" w16cid:durableId="127675435">
    <w:abstractNumId w:val="0"/>
  </w:num>
  <w:num w:numId="29" w16cid:durableId="2051802695">
    <w:abstractNumId w:val="28"/>
  </w:num>
  <w:num w:numId="30" w16cid:durableId="128322042">
    <w:abstractNumId w:val="39"/>
  </w:num>
  <w:num w:numId="31" w16cid:durableId="944075560">
    <w:abstractNumId w:val="38"/>
  </w:num>
  <w:num w:numId="32" w16cid:durableId="625888721">
    <w:abstractNumId w:val="12"/>
  </w:num>
  <w:num w:numId="33" w16cid:durableId="4213569">
    <w:abstractNumId w:val="13"/>
  </w:num>
  <w:num w:numId="34" w16cid:durableId="338197844">
    <w:abstractNumId w:val="16"/>
  </w:num>
  <w:num w:numId="35" w16cid:durableId="1931312232">
    <w:abstractNumId w:val="6"/>
  </w:num>
  <w:num w:numId="36" w16cid:durableId="859703687">
    <w:abstractNumId w:val="2"/>
  </w:num>
  <w:num w:numId="37" w16cid:durableId="1534808513">
    <w:abstractNumId w:val="7"/>
  </w:num>
  <w:num w:numId="38" w16cid:durableId="961351026">
    <w:abstractNumId w:val="40"/>
  </w:num>
  <w:num w:numId="39" w16cid:durableId="1736508250">
    <w:abstractNumId w:val="37"/>
  </w:num>
  <w:num w:numId="40" w16cid:durableId="1371414460">
    <w:abstractNumId w:val="25"/>
  </w:num>
  <w:num w:numId="41" w16cid:durableId="295064469">
    <w:abstractNumId w:val="33"/>
  </w:num>
  <w:num w:numId="42" w16cid:durableId="1068917488">
    <w:abstractNumId w:val="29"/>
  </w:num>
  <w:num w:numId="43" w16cid:durableId="1616207830">
    <w:abstractNumId w:val="36"/>
  </w:num>
  <w:num w:numId="44" w16cid:durableId="1262569357">
    <w:abstractNumId w:val="18"/>
  </w:num>
  <w:num w:numId="45" w16cid:durableId="1938369587">
    <w:abstractNumId w:val="19"/>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ENLayout&gt;"/>
    <w:docVar w:name="EN.Libraries" w:val="&lt;Libraries&gt;&lt;/Libraries&gt;"/>
  </w:docVars>
  <w:rsids>
    <w:rsidRoot w:val="747CF5BF"/>
    <w:rsid w:val="00001A76"/>
    <w:rsid w:val="0000283C"/>
    <w:rsid w:val="0000AD85"/>
    <w:rsid w:val="00015B3B"/>
    <w:rsid w:val="00016054"/>
    <w:rsid w:val="000269CF"/>
    <w:rsid w:val="0003043A"/>
    <w:rsid w:val="000339C8"/>
    <w:rsid w:val="000437AD"/>
    <w:rsid w:val="0004F098"/>
    <w:rsid w:val="00050710"/>
    <w:rsid w:val="000552D9"/>
    <w:rsid w:val="00060FCD"/>
    <w:rsid w:val="00062B24"/>
    <w:rsid w:val="000658CB"/>
    <w:rsid w:val="0006F1A0"/>
    <w:rsid w:val="000905DD"/>
    <w:rsid w:val="00097A51"/>
    <w:rsid w:val="000A3DCF"/>
    <w:rsid w:val="000B3513"/>
    <w:rsid w:val="000B6899"/>
    <w:rsid w:val="000C3708"/>
    <w:rsid w:val="000C7080"/>
    <w:rsid w:val="000C7228"/>
    <w:rsid w:val="000D12D1"/>
    <w:rsid w:val="000D7991"/>
    <w:rsid w:val="000E1CC9"/>
    <w:rsid w:val="000F10B8"/>
    <w:rsid w:val="000F3CA9"/>
    <w:rsid w:val="000F5A97"/>
    <w:rsid w:val="000FB6B9"/>
    <w:rsid w:val="001003FE"/>
    <w:rsid w:val="001034A8"/>
    <w:rsid w:val="00103609"/>
    <w:rsid w:val="001164B1"/>
    <w:rsid w:val="00136CAF"/>
    <w:rsid w:val="00139CD6"/>
    <w:rsid w:val="001415FA"/>
    <w:rsid w:val="00144BC6"/>
    <w:rsid w:val="00164071"/>
    <w:rsid w:val="00164D15"/>
    <w:rsid w:val="0016555A"/>
    <w:rsid w:val="0016761D"/>
    <w:rsid w:val="00185A4B"/>
    <w:rsid w:val="001A0F1F"/>
    <w:rsid w:val="001A764F"/>
    <w:rsid w:val="001C5B85"/>
    <w:rsid w:val="001F3C03"/>
    <w:rsid w:val="00210F41"/>
    <w:rsid w:val="002110E4"/>
    <w:rsid w:val="0021204E"/>
    <w:rsid w:val="00224882"/>
    <w:rsid w:val="00236460"/>
    <w:rsid w:val="0024942A"/>
    <w:rsid w:val="002534AD"/>
    <w:rsid w:val="00259DBA"/>
    <w:rsid w:val="002605BD"/>
    <w:rsid w:val="00271733"/>
    <w:rsid w:val="00277793"/>
    <w:rsid w:val="00278AC3"/>
    <w:rsid w:val="002864D4"/>
    <w:rsid w:val="0029035B"/>
    <w:rsid w:val="00292FA2"/>
    <w:rsid w:val="00293EB9"/>
    <w:rsid w:val="002A4F11"/>
    <w:rsid w:val="002B4C50"/>
    <w:rsid w:val="002C0399"/>
    <w:rsid w:val="002C1BC7"/>
    <w:rsid w:val="002D50F4"/>
    <w:rsid w:val="002E58B9"/>
    <w:rsid w:val="002F33D2"/>
    <w:rsid w:val="002F7ED9"/>
    <w:rsid w:val="00327618"/>
    <w:rsid w:val="00327FCD"/>
    <w:rsid w:val="00331928"/>
    <w:rsid w:val="00340860"/>
    <w:rsid w:val="00350D4E"/>
    <w:rsid w:val="00351611"/>
    <w:rsid w:val="00362281"/>
    <w:rsid w:val="00365CE5"/>
    <w:rsid w:val="0039258C"/>
    <w:rsid w:val="003C1BB5"/>
    <w:rsid w:val="003E18F2"/>
    <w:rsid w:val="00402A96"/>
    <w:rsid w:val="004103B9"/>
    <w:rsid w:val="00410FD3"/>
    <w:rsid w:val="00416CB2"/>
    <w:rsid w:val="00427178"/>
    <w:rsid w:val="00430B1B"/>
    <w:rsid w:val="00432428"/>
    <w:rsid w:val="004359BA"/>
    <w:rsid w:val="0043710B"/>
    <w:rsid w:val="00442AF0"/>
    <w:rsid w:val="004542A1"/>
    <w:rsid w:val="004631A8"/>
    <w:rsid w:val="00463837"/>
    <w:rsid w:val="00472DE4"/>
    <w:rsid w:val="004800D0"/>
    <w:rsid w:val="00484946"/>
    <w:rsid w:val="00486555"/>
    <w:rsid w:val="00487583"/>
    <w:rsid w:val="004A6F90"/>
    <w:rsid w:val="004B5F4B"/>
    <w:rsid w:val="004B6465"/>
    <w:rsid w:val="004C0E6A"/>
    <w:rsid w:val="004C3E46"/>
    <w:rsid w:val="004C7FA6"/>
    <w:rsid w:val="004D2BB7"/>
    <w:rsid w:val="004D40F1"/>
    <w:rsid w:val="004E48F6"/>
    <w:rsid w:val="004E6364"/>
    <w:rsid w:val="004F108A"/>
    <w:rsid w:val="004F3636"/>
    <w:rsid w:val="00505469"/>
    <w:rsid w:val="0051248B"/>
    <w:rsid w:val="00514487"/>
    <w:rsid w:val="00521B79"/>
    <w:rsid w:val="00533443"/>
    <w:rsid w:val="0053375C"/>
    <w:rsid w:val="005369D1"/>
    <w:rsid w:val="00540B8A"/>
    <w:rsid w:val="00547E61"/>
    <w:rsid w:val="00560EB5"/>
    <w:rsid w:val="00573A6A"/>
    <w:rsid w:val="005764E6"/>
    <w:rsid w:val="00576CCA"/>
    <w:rsid w:val="005A4A83"/>
    <w:rsid w:val="005A6AFA"/>
    <w:rsid w:val="005B255D"/>
    <w:rsid w:val="005C0AD6"/>
    <w:rsid w:val="005C108D"/>
    <w:rsid w:val="005C5EA3"/>
    <w:rsid w:val="005D1B09"/>
    <w:rsid w:val="005D2F85"/>
    <w:rsid w:val="005D40CD"/>
    <w:rsid w:val="005F6C6A"/>
    <w:rsid w:val="005F7D91"/>
    <w:rsid w:val="00607F73"/>
    <w:rsid w:val="0061278E"/>
    <w:rsid w:val="006162DF"/>
    <w:rsid w:val="0062761A"/>
    <w:rsid w:val="00631791"/>
    <w:rsid w:val="0063295F"/>
    <w:rsid w:val="00634811"/>
    <w:rsid w:val="006420F8"/>
    <w:rsid w:val="00642CA0"/>
    <w:rsid w:val="00644331"/>
    <w:rsid w:val="00670F74"/>
    <w:rsid w:val="00673A72"/>
    <w:rsid w:val="00684A5B"/>
    <w:rsid w:val="006A1002"/>
    <w:rsid w:val="006B1C8C"/>
    <w:rsid w:val="006B3DC8"/>
    <w:rsid w:val="006B46F2"/>
    <w:rsid w:val="006B4818"/>
    <w:rsid w:val="006C75AE"/>
    <w:rsid w:val="006D2E92"/>
    <w:rsid w:val="006E2C1C"/>
    <w:rsid w:val="006E724A"/>
    <w:rsid w:val="006F0CB0"/>
    <w:rsid w:val="006F0F07"/>
    <w:rsid w:val="006F2925"/>
    <w:rsid w:val="006F3772"/>
    <w:rsid w:val="006F3EC4"/>
    <w:rsid w:val="006F563F"/>
    <w:rsid w:val="0071C43C"/>
    <w:rsid w:val="007213C5"/>
    <w:rsid w:val="007258D1"/>
    <w:rsid w:val="00727F83"/>
    <w:rsid w:val="00747EE4"/>
    <w:rsid w:val="00750416"/>
    <w:rsid w:val="00754EEA"/>
    <w:rsid w:val="00755ACF"/>
    <w:rsid w:val="00764AAF"/>
    <w:rsid w:val="00765B60"/>
    <w:rsid w:val="0076657A"/>
    <w:rsid w:val="00767C66"/>
    <w:rsid w:val="007955A2"/>
    <w:rsid w:val="0079739C"/>
    <w:rsid w:val="0079AE3F"/>
    <w:rsid w:val="007B3BF8"/>
    <w:rsid w:val="007B463D"/>
    <w:rsid w:val="007C0C16"/>
    <w:rsid w:val="007C176E"/>
    <w:rsid w:val="007C7491"/>
    <w:rsid w:val="007D0E7D"/>
    <w:rsid w:val="007E0B26"/>
    <w:rsid w:val="007E3D92"/>
    <w:rsid w:val="007F4A08"/>
    <w:rsid w:val="00810225"/>
    <w:rsid w:val="00810815"/>
    <w:rsid w:val="00811FD8"/>
    <w:rsid w:val="00813242"/>
    <w:rsid w:val="00826140"/>
    <w:rsid w:val="008272FC"/>
    <w:rsid w:val="0083468F"/>
    <w:rsid w:val="00834AEE"/>
    <w:rsid w:val="0083727E"/>
    <w:rsid w:val="008468A9"/>
    <w:rsid w:val="008472F4"/>
    <w:rsid w:val="00850F47"/>
    <w:rsid w:val="00856ED6"/>
    <w:rsid w:val="00865ED1"/>
    <w:rsid w:val="008679D5"/>
    <w:rsid w:val="008761F8"/>
    <w:rsid w:val="00880EDB"/>
    <w:rsid w:val="00883EC4"/>
    <w:rsid w:val="0089697D"/>
    <w:rsid w:val="008977CB"/>
    <w:rsid w:val="008A347E"/>
    <w:rsid w:val="008A4C70"/>
    <w:rsid w:val="008B392C"/>
    <w:rsid w:val="008B4EDA"/>
    <w:rsid w:val="008B6061"/>
    <w:rsid w:val="008B6068"/>
    <w:rsid w:val="008C1D5A"/>
    <w:rsid w:val="008C4554"/>
    <w:rsid w:val="008D0E1E"/>
    <w:rsid w:val="008D420D"/>
    <w:rsid w:val="008E120C"/>
    <w:rsid w:val="008E1224"/>
    <w:rsid w:val="008F0B52"/>
    <w:rsid w:val="008F4FEB"/>
    <w:rsid w:val="00901D48"/>
    <w:rsid w:val="009105C8"/>
    <w:rsid w:val="0091137A"/>
    <w:rsid w:val="00911FFC"/>
    <w:rsid w:val="0093728B"/>
    <w:rsid w:val="009507EE"/>
    <w:rsid w:val="00953246"/>
    <w:rsid w:val="0095FC21"/>
    <w:rsid w:val="009602BD"/>
    <w:rsid w:val="00965BD9"/>
    <w:rsid w:val="0099072D"/>
    <w:rsid w:val="009A0E8C"/>
    <w:rsid w:val="009A2D33"/>
    <w:rsid w:val="009A6FDB"/>
    <w:rsid w:val="009B49C6"/>
    <w:rsid w:val="009B4A63"/>
    <w:rsid w:val="009C1D0A"/>
    <w:rsid w:val="009C91CC"/>
    <w:rsid w:val="009D0C93"/>
    <w:rsid w:val="009D7ECB"/>
    <w:rsid w:val="009F37B2"/>
    <w:rsid w:val="009F45EA"/>
    <w:rsid w:val="009F49F0"/>
    <w:rsid w:val="00A04800"/>
    <w:rsid w:val="00A100E3"/>
    <w:rsid w:val="00A1680F"/>
    <w:rsid w:val="00A345B8"/>
    <w:rsid w:val="00A35352"/>
    <w:rsid w:val="00A52EFF"/>
    <w:rsid w:val="00A55618"/>
    <w:rsid w:val="00A609DF"/>
    <w:rsid w:val="00A63646"/>
    <w:rsid w:val="00A71E66"/>
    <w:rsid w:val="00A7266F"/>
    <w:rsid w:val="00A767ED"/>
    <w:rsid w:val="00A81F37"/>
    <w:rsid w:val="00A967F7"/>
    <w:rsid w:val="00AA1CFF"/>
    <w:rsid w:val="00AA2C5E"/>
    <w:rsid w:val="00AC6ECC"/>
    <w:rsid w:val="00AD39C0"/>
    <w:rsid w:val="00ADA697"/>
    <w:rsid w:val="00AE07D5"/>
    <w:rsid w:val="00AE0DB3"/>
    <w:rsid w:val="00AE26B5"/>
    <w:rsid w:val="00AE7894"/>
    <w:rsid w:val="00AF53EB"/>
    <w:rsid w:val="00AF5EC9"/>
    <w:rsid w:val="00AF79E5"/>
    <w:rsid w:val="00B00AB8"/>
    <w:rsid w:val="00B056DB"/>
    <w:rsid w:val="00B12F3B"/>
    <w:rsid w:val="00B1DE44"/>
    <w:rsid w:val="00B25168"/>
    <w:rsid w:val="00B45BC5"/>
    <w:rsid w:val="00B57FA9"/>
    <w:rsid w:val="00B81B66"/>
    <w:rsid w:val="00B81CE1"/>
    <w:rsid w:val="00B82E1E"/>
    <w:rsid w:val="00B8344B"/>
    <w:rsid w:val="00B870F3"/>
    <w:rsid w:val="00BA1374"/>
    <w:rsid w:val="00BA6961"/>
    <w:rsid w:val="00BA6D6F"/>
    <w:rsid w:val="00BB6AEA"/>
    <w:rsid w:val="00BC0199"/>
    <w:rsid w:val="00BC2F82"/>
    <w:rsid w:val="00BE625E"/>
    <w:rsid w:val="00BE6E47"/>
    <w:rsid w:val="00BF36AA"/>
    <w:rsid w:val="00BF7FB8"/>
    <w:rsid w:val="00C01F09"/>
    <w:rsid w:val="00C023C3"/>
    <w:rsid w:val="00C045B2"/>
    <w:rsid w:val="00C12C01"/>
    <w:rsid w:val="00C2353A"/>
    <w:rsid w:val="00C2477D"/>
    <w:rsid w:val="00C3110F"/>
    <w:rsid w:val="00C37816"/>
    <w:rsid w:val="00C42D17"/>
    <w:rsid w:val="00C453EA"/>
    <w:rsid w:val="00C467AB"/>
    <w:rsid w:val="00C52BEB"/>
    <w:rsid w:val="00C6152A"/>
    <w:rsid w:val="00C63396"/>
    <w:rsid w:val="00C635DC"/>
    <w:rsid w:val="00C76F67"/>
    <w:rsid w:val="00C7A3D9"/>
    <w:rsid w:val="00C8654A"/>
    <w:rsid w:val="00CA1404"/>
    <w:rsid w:val="00CB7C83"/>
    <w:rsid w:val="00CC06BF"/>
    <w:rsid w:val="00CD419D"/>
    <w:rsid w:val="00CD6635"/>
    <w:rsid w:val="00CE4289"/>
    <w:rsid w:val="00CE574B"/>
    <w:rsid w:val="00CF6523"/>
    <w:rsid w:val="00D0198C"/>
    <w:rsid w:val="00D025A6"/>
    <w:rsid w:val="00D02E24"/>
    <w:rsid w:val="00D13B33"/>
    <w:rsid w:val="00D1577F"/>
    <w:rsid w:val="00D168A8"/>
    <w:rsid w:val="00D20F85"/>
    <w:rsid w:val="00D3069F"/>
    <w:rsid w:val="00D52E89"/>
    <w:rsid w:val="00D52ED8"/>
    <w:rsid w:val="00D53348"/>
    <w:rsid w:val="00D56FAF"/>
    <w:rsid w:val="00D572C8"/>
    <w:rsid w:val="00D63F40"/>
    <w:rsid w:val="00D65136"/>
    <w:rsid w:val="00D65A24"/>
    <w:rsid w:val="00D75543"/>
    <w:rsid w:val="00D75CEE"/>
    <w:rsid w:val="00D80A67"/>
    <w:rsid w:val="00D86851"/>
    <w:rsid w:val="00D86C1E"/>
    <w:rsid w:val="00D9527B"/>
    <w:rsid w:val="00D9CEE5"/>
    <w:rsid w:val="00DB0480"/>
    <w:rsid w:val="00DC266D"/>
    <w:rsid w:val="00DD4900"/>
    <w:rsid w:val="00DE7C98"/>
    <w:rsid w:val="00DF3189"/>
    <w:rsid w:val="00DF5885"/>
    <w:rsid w:val="00DF5A12"/>
    <w:rsid w:val="00E01A42"/>
    <w:rsid w:val="00E0230C"/>
    <w:rsid w:val="00E02D49"/>
    <w:rsid w:val="00E04EC6"/>
    <w:rsid w:val="00E101F7"/>
    <w:rsid w:val="00E220EC"/>
    <w:rsid w:val="00E425A6"/>
    <w:rsid w:val="00E4360E"/>
    <w:rsid w:val="00E44891"/>
    <w:rsid w:val="00E50083"/>
    <w:rsid w:val="00E50A73"/>
    <w:rsid w:val="00E5570C"/>
    <w:rsid w:val="00E56937"/>
    <w:rsid w:val="00E60A71"/>
    <w:rsid w:val="00E640B8"/>
    <w:rsid w:val="00E70D04"/>
    <w:rsid w:val="00E75A2E"/>
    <w:rsid w:val="00E94FC4"/>
    <w:rsid w:val="00EA1C43"/>
    <w:rsid w:val="00EA281E"/>
    <w:rsid w:val="00EA4E99"/>
    <w:rsid w:val="00EB4AD8"/>
    <w:rsid w:val="00EB6B1E"/>
    <w:rsid w:val="00EB78BE"/>
    <w:rsid w:val="00EC686F"/>
    <w:rsid w:val="00EE0BF8"/>
    <w:rsid w:val="00EF3955"/>
    <w:rsid w:val="00EF674B"/>
    <w:rsid w:val="00F3042C"/>
    <w:rsid w:val="00F534ED"/>
    <w:rsid w:val="00F55BD1"/>
    <w:rsid w:val="00F70B56"/>
    <w:rsid w:val="00F74B0C"/>
    <w:rsid w:val="00F85029"/>
    <w:rsid w:val="00F85811"/>
    <w:rsid w:val="00F94756"/>
    <w:rsid w:val="00F98DB0"/>
    <w:rsid w:val="00FA4D45"/>
    <w:rsid w:val="00FB0A85"/>
    <w:rsid w:val="00FB1920"/>
    <w:rsid w:val="00FB2C83"/>
    <w:rsid w:val="00FB347F"/>
    <w:rsid w:val="00FB6B1B"/>
    <w:rsid w:val="00FC4B6A"/>
    <w:rsid w:val="00FC695C"/>
    <w:rsid w:val="00FD3A27"/>
    <w:rsid w:val="00FD49A3"/>
    <w:rsid w:val="00FE1176"/>
    <w:rsid w:val="00FE2C95"/>
    <w:rsid w:val="00FF46BA"/>
    <w:rsid w:val="00FF7900"/>
    <w:rsid w:val="01083758"/>
    <w:rsid w:val="010EDFF0"/>
    <w:rsid w:val="0113D9AD"/>
    <w:rsid w:val="0128B92B"/>
    <w:rsid w:val="012F5650"/>
    <w:rsid w:val="0132FE3C"/>
    <w:rsid w:val="013305DC"/>
    <w:rsid w:val="013D6F8B"/>
    <w:rsid w:val="01490466"/>
    <w:rsid w:val="01490C49"/>
    <w:rsid w:val="014A1C7C"/>
    <w:rsid w:val="014A4EC4"/>
    <w:rsid w:val="014BB284"/>
    <w:rsid w:val="015DE455"/>
    <w:rsid w:val="016533A0"/>
    <w:rsid w:val="016570FE"/>
    <w:rsid w:val="017DEC2E"/>
    <w:rsid w:val="017FBDB7"/>
    <w:rsid w:val="01901452"/>
    <w:rsid w:val="0194987D"/>
    <w:rsid w:val="01982BB9"/>
    <w:rsid w:val="019C22CE"/>
    <w:rsid w:val="019C7DE6"/>
    <w:rsid w:val="01A0FD05"/>
    <w:rsid w:val="01A2C201"/>
    <w:rsid w:val="01A5453E"/>
    <w:rsid w:val="01C189C5"/>
    <w:rsid w:val="01C36F3C"/>
    <w:rsid w:val="01CD66B5"/>
    <w:rsid w:val="01D448DF"/>
    <w:rsid w:val="01D71349"/>
    <w:rsid w:val="01D7B5C9"/>
    <w:rsid w:val="01E617DA"/>
    <w:rsid w:val="01E7AA0C"/>
    <w:rsid w:val="01ED14E8"/>
    <w:rsid w:val="01F81B0F"/>
    <w:rsid w:val="02175545"/>
    <w:rsid w:val="021FEC6F"/>
    <w:rsid w:val="0220381D"/>
    <w:rsid w:val="022EFDF6"/>
    <w:rsid w:val="0230AA9C"/>
    <w:rsid w:val="0246A96E"/>
    <w:rsid w:val="024A4A08"/>
    <w:rsid w:val="024B091A"/>
    <w:rsid w:val="0255ECB6"/>
    <w:rsid w:val="025B36F0"/>
    <w:rsid w:val="025B8145"/>
    <w:rsid w:val="025D65E7"/>
    <w:rsid w:val="026E2585"/>
    <w:rsid w:val="0272E682"/>
    <w:rsid w:val="02732B3B"/>
    <w:rsid w:val="0276A160"/>
    <w:rsid w:val="02792C6D"/>
    <w:rsid w:val="0282404C"/>
    <w:rsid w:val="028C4869"/>
    <w:rsid w:val="029E5291"/>
    <w:rsid w:val="029F06B2"/>
    <w:rsid w:val="02A137F1"/>
    <w:rsid w:val="02AD53EA"/>
    <w:rsid w:val="02B93633"/>
    <w:rsid w:val="02BCA060"/>
    <w:rsid w:val="02C65629"/>
    <w:rsid w:val="02CAB738"/>
    <w:rsid w:val="02DCB393"/>
    <w:rsid w:val="02E37848"/>
    <w:rsid w:val="02E4DCAA"/>
    <w:rsid w:val="02E5089B"/>
    <w:rsid w:val="02ED8660"/>
    <w:rsid w:val="02F7D0F1"/>
    <w:rsid w:val="02F99DFB"/>
    <w:rsid w:val="03029803"/>
    <w:rsid w:val="0309AAEA"/>
    <w:rsid w:val="030A252C"/>
    <w:rsid w:val="03213B2D"/>
    <w:rsid w:val="0322A6A1"/>
    <w:rsid w:val="032696B0"/>
    <w:rsid w:val="032E2FE6"/>
    <w:rsid w:val="032F5318"/>
    <w:rsid w:val="03326C34"/>
    <w:rsid w:val="034132ED"/>
    <w:rsid w:val="0345E4C1"/>
    <w:rsid w:val="03465AD1"/>
    <w:rsid w:val="034B3D35"/>
    <w:rsid w:val="034E7F21"/>
    <w:rsid w:val="035F2B85"/>
    <w:rsid w:val="03650ED0"/>
    <w:rsid w:val="0370E380"/>
    <w:rsid w:val="03784564"/>
    <w:rsid w:val="0388E549"/>
    <w:rsid w:val="0391E7A7"/>
    <w:rsid w:val="039667DA"/>
    <w:rsid w:val="03968848"/>
    <w:rsid w:val="039E38F0"/>
    <w:rsid w:val="03A006DB"/>
    <w:rsid w:val="03B3754A"/>
    <w:rsid w:val="03D5AE7B"/>
    <w:rsid w:val="03D98753"/>
    <w:rsid w:val="03DA9CEA"/>
    <w:rsid w:val="03DF6F0F"/>
    <w:rsid w:val="03EBD580"/>
    <w:rsid w:val="04041B0B"/>
    <w:rsid w:val="04107432"/>
    <w:rsid w:val="0434A36C"/>
    <w:rsid w:val="044780FE"/>
    <w:rsid w:val="044CAD09"/>
    <w:rsid w:val="04566DF8"/>
    <w:rsid w:val="045DE93B"/>
    <w:rsid w:val="0460031E"/>
    <w:rsid w:val="04625FC0"/>
    <w:rsid w:val="046BC25C"/>
    <w:rsid w:val="047883F4"/>
    <w:rsid w:val="0481EE6F"/>
    <w:rsid w:val="04865E45"/>
    <w:rsid w:val="0492B43E"/>
    <w:rsid w:val="0496A102"/>
    <w:rsid w:val="04A07E02"/>
    <w:rsid w:val="04A0BE20"/>
    <w:rsid w:val="04A3E4E6"/>
    <w:rsid w:val="04A7579D"/>
    <w:rsid w:val="04AB5A73"/>
    <w:rsid w:val="04AE2AB8"/>
    <w:rsid w:val="04C173FC"/>
    <w:rsid w:val="04C3E347"/>
    <w:rsid w:val="04D4FD18"/>
    <w:rsid w:val="04DA46D2"/>
    <w:rsid w:val="04E70D96"/>
    <w:rsid w:val="04E9A314"/>
    <w:rsid w:val="04EAB091"/>
    <w:rsid w:val="0502D1DC"/>
    <w:rsid w:val="050A0607"/>
    <w:rsid w:val="050A9067"/>
    <w:rsid w:val="0528EE20"/>
    <w:rsid w:val="052A9C6E"/>
    <w:rsid w:val="052F5A74"/>
    <w:rsid w:val="0533FFFA"/>
    <w:rsid w:val="0534FFF0"/>
    <w:rsid w:val="05386768"/>
    <w:rsid w:val="053D7E35"/>
    <w:rsid w:val="053E1B6B"/>
    <w:rsid w:val="053E64D4"/>
    <w:rsid w:val="053E773F"/>
    <w:rsid w:val="0541E343"/>
    <w:rsid w:val="054B8D86"/>
    <w:rsid w:val="05501C9B"/>
    <w:rsid w:val="0560AC67"/>
    <w:rsid w:val="0561ABC0"/>
    <w:rsid w:val="05626123"/>
    <w:rsid w:val="05684B5E"/>
    <w:rsid w:val="056FB335"/>
    <w:rsid w:val="05720286"/>
    <w:rsid w:val="0581EACA"/>
    <w:rsid w:val="0587788C"/>
    <w:rsid w:val="058CCF75"/>
    <w:rsid w:val="058D8D78"/>
    <w:rsid w:val="0593B97F"/>
    <w:rsid w:val="05AAFE4B"/>
    <w:rsid w:val="05ABDEDB"/>
    <w:rsid w:val="05ABF4F5"/>
    <w:rsid w:val="05AD4008"/>
    <w:rsid w:val="05ADD0EC"/>
    <w:rsid w:val="05C4A251"/>
    <w:rsid w:val="05C73F94"/>
    <w:rsid w:val="05CE4188"/>
    <w:rsid w:val="05D6B5D2"/>
    <w:rsid w:val="05E42ED1"/>
    <w:rsid w:val="05EDEF8E"/>
    <w:rsid w:val="05EF7619"/>
    <w:rsid w:val="05F4B97B"/>
    <w:rsid w:val="05F98172"/>
    <w:rsid w:val="0603A6C6"/>
    <w:rsid w:val="060FFB56"/>
    <w:rsid w:val="06142E50"/>
    <w:rsid w:val="0618F1E7"/>
    <w:rsid w:val="061CCA00"/>
    <w:rsid w:val="062907BE"/>
    <w:rsid w:val="063E663A"/>
    <w:rsid w:val="064B71B6"/>
    <w:rsid w:val="0650C5D9"/>
    <w:rsid w:val="065626FC"/>
    <w:rsid w:val="065D8E83"/>
    <w:rsid w:val="0664B1AD"/>
    <w:rsid w:val="06677DD8"/>
    <w:rsid w:val="066AB972"/>
    <w:rsid w:val="0670CD79"/>
    <w:rsid w:val="06763324"/>
    <w:rsid w:val="067758BF"/>
    <w:rsid w:val="06890C11"/>
    <w:rsid w:val="068BF4A2"/>
    <w:rsid w:val="068DA93C"/>
    <w:rsid w:val="068FF977"/>
    <w:rsid w:val="0690A784"/>
    <w:rsid w:val="06933900"/>
    <w:rsid w:val="0696CC47"/>
    <w:rsid w:val="06983979"/>
    <w:rsid w:val="069AAE7B"/>
    <w:rsid w:val="069DB476"/>
    <w:rsid w:val="06A3D7F8"/>
    <w:rsid w:val="06A3EEDB"/>
    <w:rsid w:val="06BD340E"/>
    <w:rsid w:val="06C02CF2"/>
    <w:rsid w:val="06C54D37"/>
    <w:rsid w:val="06C8FF02"/>
    <w:rsid w:val="06D0C914"/>
    <w:rsid w:val="06D3767F"/>
    <w:rsid w:val="06E9D279"/>
    <w:rsid w:val="06ED9DD5"/>
    <w:rsid w:val="06F01096"/>
    <w:rsid w:val="06F67F3B"/>
    <w:rsid w:val="06FCC0C7"/>
    <w:rsid w:val="0705AC6F"/>
    <w:rsid w:val="070715E7"/>
    <w:rsid w:val="070B8396"/>
    <w:rsid w:val="0712F082"/>
    <w:rsid w:val="071DBB2B"/>
    <w:rsid w:val="071FE926"/>
    <w:rsid w:val="0727732E"/>
    <w:rsid w:val="072F89E0"/>
    <w:rsid w:val="07348A48"/>
    <w:rsid w:val="073AE6D7"/>
    <w:rsid w:val="074672EF"/>
    <w:rsid w:val="0749A14D"/>
    <w:rsid w:val="0757FE84"/>
    <w:rsid w:val="0762E396"/>
    <w:rsid w:val="0773D765"/>
    <w:rsid w:val="07786F98"/>
    <w:rsid w:val="077D5327"/>
    <w:rsid w:val="078FF380"/>
    <w:rsid w:val="07939603"/>
    <w:rsid w:val="0797232A"/>
    <w:rsid w:val="079FB300"/>
    <w:rsid w:val="07B0B2E0"/>
    <w:rsid w:val="07B75C55"/>
    <w:rsid w:val="07D6C3E5"/>
    <w:rsid w:val="07DEBCE9"/>
    <w:rsid w:val="07DF4F1F"/>
    <w:rsid w:val="07F015A2"/>
    <w:rsid w:val="081DA1E0"/>
    <w:rsid w:val="08210E98"/>
    <w:rsid w:val="0823D19D"/>
    <w:rsid w:val="082672D9"/>
    <w:rsid w:val="082FF9CB"/>
    <w:rsid w:val="08329CA8"/>
    <w:rsid w:val="0844FEA2"/>
    <w:rsid w:val="085C79C1"/>
    <w:rsid w:val="08631A82"/>
    <w:rsid w:val="0869ACDA"/>
    <w:rsid w:val="087377FE"/>
    <w:rsid w:val="087EE3A8"/>
    <w:rsid w:val="08846BDD"/>
    <w:rsid w:val="0888AC42"/>
    <w:rsid w:val="088FF741"/>
    <w:rsid w:val="0892B489"/>
    <w:rsid w:val="089F93E9"/>
    <w:rsid w:val="089FEC20"/>
    <w:rsid w:val="08AA428E"/>
    <w:rsid w:val="08B3161F"/>
    <w:rsid w:val="08B81AC1"/>
    <w:rsid w:val="08B98B8C"/>
    <w:rsid w:val="08BB0C0C"/>
    <w:rsid w:val="08C71169"/>
    <w:rsid w:val="08D8703B"/>
    <w:rsid w:val="08DBF399"/>
    <w:rsid w:val="08DE5087"/>
    <w:rsid w:val="08EC16BF"/>
    <w:rsid w:val="08F31B64"/>
    <w:rsid w:val="08F8DE7C"/>
    <w:rsid w:val="0911B762"/>
    <w:rsid w:val="09196506"/>
    <w:rsid w:val="0919D873"/>
    <w:rsid w:val="091B53BE"/>
    <w:rsid w:val="0920D573"/>
    <w:rsid w:val="09296B12"/>
    <w:rsid w:val="09371C7B"/>
    <w:rsid w:val="09429B68"/>
    <w:rsid w:val="094D8FC8"/>
    <w:rsid w:val="0952ED1C"/>
    <w:rsid w:val="09597670"/>
    <w:rsid w:val="0960FEB9"/>
    <w:rsid w:val="0963A278"/>
    <w:rsid w:val="0971DB92"/>
    <w:rsid w:val="09775454"/>
    <w:rsid w:val="0978D6A8"/>
    <w:rsid w:val="09808654"/>
    <w:rsid w:val="0983439A"/>
    <w:rsid w:val="098ECB0C"/>
    <w:rsid w:val="0997E8A1"/>
    <w:rsid w:val="099F3D77"/>
    <w:rsid w:val="099FE51E"/>
    <w:rsid w:val="09B3B4C5"/>
    <w:rsid w:val="09B7A783"/>
    <w:rsid w:val="09B8ED3D"/>
    <w:rsid w:val="09C27E05"/>
    <w:rsid w:val="09C3E641"/>
    <w:rsid w:val="09D4BB1F"/>
    <w:rsid w:val="09D91021"/>
    <w:rsid w:val="09FE380F"/>
    <w:rsid w:val="0A1701EC"/>
    <w:rsid w:val="0A1A8EE9"/>
    <w:rsid w:val="0A1CD573"/>
    <w:rsid w:val="0A330603"/>
    <w:rsid w:val="0A34CE30"/>
    <w:rsid w:val="0A36D02E"/>
    <w:rsid w:val="0A3EB6A9"/>
    <w:rsid w:val="0A4169E2"/>
    <w:rsid w:val="0A467E8B"/>
    <w:rsid w:val="0A4D06EF"/>
    <w:rsid w:val="0A4D4054"/>
    <w:rsid w:val="0A4F4DCF"/>
    <w:rsid w:val="0A5AD7E9"/>
    <w:rsid w:val="0A5BD5EC"/>
    <w:rsid w:val="0A6730EE"/>
    <w:rsid w:val="0A6FD7A5"/>
    <w:rsid w:val="0A7226D4"/>
    <w:rsid w:val="0A81420F"/>
    <w:rsid w:val="0A88A600"/>
    <w:rsid w:val="0A8D7FB9"/>
    <w:rsid w:val="0A939D34"/>
    <w:rsid w:val="0A9418BA"/>
    <w:rsid w:val="0A948111"/>
    <w:rsid w:val="0A95FC5F"/>
    <w:rsid w:val="0AA18B2B"/>
    <w:rsid w:val="0AA9BEC8"/>
    <w:rsid w:val="0AAF685A"/>
    <w:rsid w:val="0AB4E2A5"/>
    <w:rsid w:val="0ABC9B7C"/>
    <w:rsid w:val="0AC1608A"/>
    <w:rsid w:val="0AC33AD5"/>
    <w:rsid w:val="0AC749E0"/>
    <w:rsid w:val="0ACBE6AD"/>
    <w:rsid w:val="0AD7E469"/>
    <w:rsid w:val="0AE913E4"/>
    <w:rsid w:val="0AF3E4C0"/>
    <w:rsid w:val="0AF75F26"/>
    <w:rsid w:val="0AFDF102"/>
    <w:rsid w:val="0B051E3C"/>
    <w:rsid w:val="0B0E6EC2"/>
    <w:rsid w:val="0B112BA4"/>
    <w:rsid w:val="0B247154"/>
    <w:rsid w:val="0B249CF5"/>
    <w:rsid w:val="0B41022E"/>
    <w:rsid w:val="0B4DABE9"/>
    <w:rsid w:val="0B5DFD85"/>
    <w:rsid w:val="0B6279EC"/>
    <w:rsid w:val="0B6C2935"/>
    <w:rsid w:val="0B6E1F9E"/>
    <w:rsid w:val="0B6E505E"/>
    <w:rsid w:val="0B6E8445"/>
    <w:rsid w:val="0B814B6A"/>
    <w:rsid w:val="0B853447"/>
    <w:rsid w:val="0B880F71"/>
    <w:rsid w:val="0B8FC93F"/>
    <w:rsid w:val="0BA49C81"/>
    <w:rsid w:val="0BA4DEF7"/>
    <w:rsid w:val="0BAC3A37"/>
    <w:rsid w:val="0BAFD4A9"/>
    <w:rsid w:val="0BB62793"/>
    <w:rsid w:val="0BBD3EE5"/>
    <w:rsid w:val="0BBF5E1F"/>
    <w:rsid w:val="0BC25F31"/>
    <w:rsid w:val="0BC2600E"/>
    <w:rsid w:val="0BC66577"/>
    <w:rsid w:val="0BCC95DE"/>
    <w:rsid w:val="0BDEEAA4"/>
    <w:rsid w:val="0BDFCB00"/>
    <w:rsid w:val="0BF28790"/>
    <w:rsid w:val="0BF64D8F"/>
    <w:rsid w:val="0C011E02"/>
    <w:rsid w:val="0C028C22"/>
    <w:rsid w:val="0C0F529C"/>
    <w:rsid w:val="0C0F75EC"/>
    <w:rsid w:val="0C103560"/>
    <w:rsid w:val="0C135434"/>
    <w:rsid w:val="0C16362B"/>
    <w:rsid w:val="0C1EE342"/>
    <w:rsid w:val="0C2422EC"/>
    <w:rsid w:val="0C2FE91B"/>
    <w:rsid w:val="0C35D2D0"/>
    <w:rsid w:val="0C3B0DD3"/>
    <w:rsid w:val="0C3BE08B"/>
    <w:rsid w:val="0C3FE987"/>
    <w:rsid w:val="0C42592F"/>
    <w:rsid w:val="0C43EFEC"/>
    <w:rsid w:val="0C50C44A"/>
    <w:rsid w:val="0C62D91F"/>
    <w:rsid w:val="0C67B70E"/>
    <w:rsid w:val="0C67DB59"/>
    <w:rsid w:val="0C720E22"/>
    <w:rsid w:val="0C8395D9"/>
    <w:rsid w:val="0C8AAF9D"/>
    <w:rsid w:val="0C96E346"/>
    <w:rsid w:val="0CA1558A"/>
    <w:rsid w:val="0CA64130"/>
    <w:rsid w:val="0CB709DA"/>
    <w:rsid w:val="0CB89606"/>
    <w:rsid w:val="0CC5018B"/>
    <w:rsid w:val="0CFEDFB0"/>
    <w:rsid w:val="0D0952D8"/>
    <w:rsid w:val="0D0CDC4E"/>
    <w:rsid w:val="0D1525E3"/>
    <w:rsid w:val="0D16E97D"/>
    <w:rsid w:val="0D265010"/>
    <w:rsid w:val="0D3F08EA"/>
    <w:rsid w:val="0D41FDFE"/>
    <w:rsid w:val="0D44863B"/>
    <w:rsid w:val="0D46E921"/>
    <w:rsid w:val="0D491AD3"/>
    <w:rsid w:val="0D4B7BEC"/>
    <w:rsid w:val="0D555775"/>
    <w:rsid w:val="0D5A9DAF"/>
    <w:rsid w:val="0D65BF9E"/>
    <w:rsid w:val="0D65FD57"/>
    <w:rsid w:val="0D6A785C"/>
    <w:rsid w:val="0D7037ED"/>
    <w:rsid w:val="0D805025"/>
    <w:rsid w:val="0D837BEE"/>
    <w:rsid w:val="0D841833"/>
    <w:rsid w:val="0D88245B"/>
    <w:rsid w:val="0D8A994C"/>
    <w:rsid w:val="0D9BBF76"/>
    <w:rsid w:val="0DA7E600"/>
    <w:rsid w:val="0DA8D377"/>
    <w:rsid w:val="0DCD04F7"/>
    <w:rsid w:val="0DD003FB"/>
    <w:rsid w:val="0DD01410"/>
    <w:rsid w:val="0DD53EEF"/>
    <w:rsid w:val="0DD7AEF9"/>
    <w:rsid w:val="0DEF1266"/>
    <w:rsid w:val="0DF4F61F"/>
    <w:rsid w:val="0DFC7892"/>
    <w:rsid w:val="0E1A60A9"/>
    <w:rsid w:val="0E1B1C35"/>
    <w:rsid w:val="0E1F9DDD"/>
    <w:rsid w:val="0E2B8403"/>
    <w:rsid w:val="0E364325"/>
    <w:rsid w:val="0E378D36"/>
    <w:rsid w:val="0E3B2E19"/>
    <w:rsid w:val="0E49F174"/>
    <w:rsid w:val="0E4E14DE"/>
    <w:rsid w:val="0E4E3E9A"/>
    <w:rsid w:val="0E58572C"/>
    <w:rsid w:val="0E5AF845"/>
    <w:rsid w:val="0E5C2AE2"/>
    <w:rsid w:val="0E603E26"/>
    <w:rsid w:val="0E6A242A"/>
    <w:rsid w:val="0E7482CD"/>
    <w:rsid w:val="0E78343F"/>
    <w:rsid w:val="0E78CB77"/>
    <w:rsid w:val="0E871040"/>
    <w:rsid w:val="0E8C5E60"/>
    <w:rsid w:val="0E9343FB"/>
    <w:rsid w:val="0E9B0902"/>
    <w:rsid w:val="0EA85E18"/>
    <w:rsid w:val="0EAA3564"/>
    <w:rsid w:val="0EB47F35"/>
    <w:rsid w:val="0EE62834"/>
    <w:rsid w:val="0EF0EF74"/>
    <w:rsid w:val="0EF1C86A"/>
    <w:rsid w:val="0EF3749E"/>
    <w:rsid w:val="0F000F81"/>
    <w:rsid w:val="0F0244C6"/>
    <w:rsid w:val="0F0BA8B1"/>
    <w:rsid w:val="0F27A4DD"/>
    <w:rsid w:val="0F2BF792"/>
    <w:rsid w:val="0F3556B1"/>
    <w:rsid w:val="0F3D3B12"/>
    <w:rsid w:val="0F3D9032"/>
    <w:rsid w:val="0F3F59B9"/>
    <w:rsid w:val="0F40804E"/>
    <w:rsid w:val="0F4124BF"/>
    <w:rsid w:val="0F4716AE"/>
    <w:rsid w:val="0F492ECE"/>
    <w:rsid w:val="0F6BE471"/>
    <w:rsid w:val="0F6DAE73"/>
    <w:rsid w:val="0F6FB5D8"/>
    <w:rsid w:val="0F7CB005"/>
    <w:rsid w:val="0F7D2FEB"/>
    <w:rsid w:val="0F86CFCB"/>
    <w:rsid w:val="0F88650C"/>
    <w:rsid w:val="0F89E532"/>
    <w:rsid w:val="0F8AE2C7"/>
    <w:rsid w:val="0FA6F9D5"/>
    <w:rsid w:val="0FB5DF3E"/>
    <w:rsid w:val="0FBE9D0A"/>
    <w:rsid w:val="0FC311EB"/>
    <w:rsid w:val="0FC6B23B"/>
    <w:rsid w:val="0FCA38DC"/>
    <w:rsid w:val="0FEE820C"/>
    <w:rsid w:val="0FF6AF40"/>
    <w:rsid w:val="1001860E"/>
    <w:rsid w:val="100BB10D"/>
    <w:rsid w:val="101607BB"/>
    <w:rsid w:val="102401BC"/>
    <w:rsid w:val="1032016B"/>
    <w:rsid w:val="1034EA7D"/>
    <w:rsid w:val="1035B6CE"/>
    <w:rsid w:val="103775DC"/>
    <w:rsid w:val="1040F39A"/>
    <w:rsid w:val="104190C1"/>
    <w:rsid w:val="1041C633"/>
    <w:rsid w:val="1042EC18"/>
    <w:rsid w:val="1046129D"/>
    <w:rsid w:val="10473AA0"/>
    <w:rsid w:val="1053B902"/>
    <w:rsid w:val="105C8251"/>
    <w:rsid w:val="105FFBB6"/>
    <w:rsid w:val="10600795"/>
    <w:rsid w:val="106B1D6A"/>
    <w:rsid w:val="106E317F"/>
    <w:rsid w:val="1070DB7D"/>
    <w:rsid w:val="10735242"/>
    <w:rsid w:val="1075C378"/>
    <w:rsid w:val="107D0964"/>
    <w:rsid w:val="1083D4D6"/>
    <w:rsid w:val="108C146A"/>
    <w:rsid w:val="109766A0"/>
    <w:rsid w:val="109E9851"/>
    <w:rsid w:val="10A15243"/>
    <w:rsid w:val="10A38579"/>
    <w:rsid w:val="10A6012F"/>
    <w:rsid w:val="10A6459F"/>
    <w:rsid w:val="10B3C6F9"/>
    <w:rsid w:val="10BC81D8"/>
    <w:rsid w:val="10C23A0E"/>
    <w:rsid w:val="10C49D71"/>
    <w:rsid w:val="10C7AAB3"/>
    <w:rsid w:val="10D0833A"/>
    <w:rsid w:val="10DC50AF"/>
    <w:rsid w:val="10DE6BB2"/>
    <w:rsid w:val="10E12AD1"/>
    <w:rsid w:val="10E304F8"/>
    <w:rsid w:val="10E9E213"/>
    <w:rsid w:val="10F08393"/>
    <w:rsid w:val="11035A3E"/>
    <w:rsid w:val="1106FD90"/>
    <w:rsid w:val="110B72B2"/>
    <w:rsid w:val="110C23BB"/>
    <w:rsid w:val="111A9F33"/>
    <w:rsid w:val="111D4E14"/>
    <w:rsid w:val="111DC161"/>
    <w:rsid w:val="111F4F82"/>
    <w:rsid w:val="11244937"/>
    <w:rsid w:val="11263A7C"/>
    <w:rsid w:val="113B7722"/>
    <w:rsid w:val="11674547"/>
    <w:rsid w:val="11694985"/>
    <w:rsid w:val="11815C07"/>
    <w:rsid w:val="1182DCFC"/>
    <w:rsid w:val="118394FC"/>
    <w:rsid w:val="1186D6DA"/>
    <w:rsid w:val="11893DF2"/>
    <w:rsid w:val="1189844A"/>
    <w:rsid w:val="118BF823"/>
    <w:rsid w:val="1193A0FA"/>
    <w:rsid w:val="1194D3C6"/>
    <w:rsid w:val="11A55543"/>
    <w:rsid w:val="11AAD6C5"/>
    <w:rsid w:val="11AADAB5"/>
    <w:rsid w:val="11B07E8B"/>
    <w:rsid w:val="11B2B07E"/>
    <w:rsid w:val="11B7CABE"/>
    <w:rsid w:val="11BADF04"/>
    <w:rsid w:val="11BDDB3E"/>
    <w:rsid w:val="11BFD21D"/>
    <w:rsid w:val="11CEAB71"/>
    <w:rsid w:val="11D43061"/>
    <w:rsid w:val="11D4812E"/>
    <w:rsid w:val="11D4EBD2"/>
    <w:rsid w:val="11D558BD"/>
    <w:rsid w:val="11DD9964"/>
    <w:rsid w:val="11E42630"/>
    <w:rsid w:val="11EC887D"/>
    <w:rsid w:val="11EDCE42"/>
    <w:rsid w:val="11EF8963"/>
    <w:rsid w:val="11EF8D8F"/>
    <w:rsid w:val="11F95AA5"/>
    <w:rsid w:val="11FBD7F6"/>
    <w:rsid w:val="12060992"/>
    <w:rsid w:val="1217D6B5"/>
    <w:rsid w:val="121FC8F0"/>
    <w:rsid w:val="122A37DF"/>
    <w:rsid w:val="123F75B9"/>
    <w:rsid w:val="124DD115"/>
    <w:rsid w:val="124E9E1E"/>
    <w:rsid w:val="125AC8A0"/>
    <w:rsid w:val="126780D6"/>
    <w:rsid w:val="1275E900"/>
    <w:rsid w:val="127B3E00"/>
    <w:rsid w:val="127F512D"/>
    <w:rsid w:val="127F7626"/>
    <w:rsid w:val="12806BEC"/>
    <w:rsid w:val="12913C8B"/>
    <w:rsid w:val="129612D4"/>
    <w:rsid w:val="129F2698"/>
    <w:rsid w:val="12A717F9"/>
    <w:rsid w:val="12B8433B"/>
    <w:rsid w:val="12BD5C33"/>
    <w:rsid w:val="12BFEB13"/>
    <w:rsid w:val="12C2BD6C"/>
    <w:rsid w:val="12D0AA14"/>
    <w:rsid w:val="12DDB351"/>
    <w:rsid w:val="12DED686"/>
    <w:rsid w:val="12E6244A"/>
    <w:rsid w:val="12EF6766"/>
    <w:rsid w:val="12F81383"/>
    <w:rsid w:val="1307E04A"/>
    <w:rsid w:val="130940E0"/>
    <w:rsid w:val="131E1C68"/>
    <w:rsid w:val="131E8D77"/>
    <w:rsid w:val="13208448"/>
    <w:rsid w:val="132334E1"/>
    <w:rsid w:val="1346AB16"/>
    <w:rsid w:val="1351CB9C"/>
    <w:rsid w:val="13539B1F"/>
    <w:rsid w:val="13686CED"/>
    <w:rsid w:val="136FDC66"/>
    <w:rsid w:val="137A8CDA"/>
    <w:rsid w:val="137EFB94"/>
    <w:rsid w:val="138BD493"/>
    <w:rsid w:val="13923AC3"/>
    <w:rsid w:val="13942313"/>
    <w:rsid w:val="13AF3E91"/>
    <w:rsid w:val="13B448B9"/>
    <w:rsid w:val="13BA49C5"/>
    <w:rsid w:val="13BB7598"/>
    <w:rsid w:val="13C8C926"/>
    <w:rsid w:val="13CDBB60"/>
    <w:rsid w:val="13DB5624"/>
    <w:rsid w:val="13E12816"/>
    <w:rsid w:val="13EA6C40"/>
    <w:rsid w:val="13EB67F1"/>
    <w:rsid w:val="13F69901"/>
    <w:rsid w:val="14019E47"/>
    <w:rsid w:val="14035137"/>
    <w:rsid w:val="141DE2C3"/>
    <w:rsid w:val="142FBF24"/>
    <w:rsid w:val="1431E335"/>
    <w:rsid w:val="1442540C"/>
    <w:rsid w:val="14435F92"/>
    <w:rsid w:val="144419AD"/>
    <w:rsid w:val="144F9E9A"/>
    <w:rsid w:val="1454D648"/>
    <w:rsid w:val="145A56F2"/>
    <w:rsid w:val="1463BAA5"/>
    <w:rsid w:val="14646A83"/>
    <w:rsid w:val="14652B63"/>
    <w:rsid w:val="147864DF"/>
    <w:rsid w:val="1479A3A9"/>
    <w:rsid w:val="147BD774"/>
    <w:rsid w:val="147D6CE7"/>
    <w:rsid w:val="1482814B"/>
    <w:rsid w:val="149365BF"/>
    <w:rsid w:val="14A09174"/>
    <w:rsid w:val="14A0BB67"/>
    <w:rsid w:val="14A51141"/>
    <w:rsid w:val="14AE28A2"/>
    <w:rsid w:val="14BB3D27"/>
    <w:rsid w:val="14BDB4A9"/>
    <w:rsid w:val="14BE0971"/>
    <w:rsid w:val="14C2C05C"/>
    <w:rsid w:val="14CBB6A3"/>
    <w:rsid w:val="14DDA04C"/>
    <w:rsid w:val="14E27B77"/>
    <w:rsid w:val="14EB8764"/>
    <w:rsid w:val="14ED4410"/>
    <w:rsid w:val="15048BAE"/>
    <w:rsid w:val="150D7DA9"/>
    <w:rsid w:val="150D9793"/>
    <w:rsid w:val="150F6A6A"/>
    <w:rsid w:val="151C3B93"/>
    <w:rsid w:val="152E0B24"/>
    <w:rsid w:val="15300548"/>
    <w:rsid w:val="15337630"/>
    <w:rsid w:val="15394E17"/>
    <w:rsid w:val="15462A96"/>
    <w:rsid w:val="15469BC7"/>
    <w:rsid w:val="1547E650"/>
    <w:rsid w:val="154A3C9D"/>
    <w:rsid w:val="1551015B"/>
    <w:rsid w:val="155745F9"/>
    <w:rsid w:val="15579A83"/>
    <w:rsid w:val="156463C8"/>
    <w:rsid w:val="15729009"/>
    <w:rsid w:val="1576E414"/>
    <w:rsid w:val="15778FBD"/>
    <w:rsid w:val="1577CAB3"/>
    <w:rsid w:val="158FCEBB"/>
    <w:rsid w:val="15926962"/>
    <w:rsid w:val="159A4C34"/>
    <w:rsid w:val="159B41BF"/>
    <w:rsid w:val="159D45DF"/>
    <w:rsid w:val="15B12149"/>
    <w:rsid w:val="15C59D29"/>
    <w:rsid w:val="15D47436"/>
    <w:rsid w:val="15D7CBF6"/>
    <w:rsid w:val="15DC88AC"/>
    <w:rsid w:val="15E19DF7"/>
    <w:rsid w:val="15FEFD78"/>
    <w:rsid w:val="1606712F"/>
    <w:rsid w:val="1613EF55"/>
    <w:rsid w:val="1618B428"/>
    <w:rsid w:val="1618FE1F"/>
    <w:rsid w:val="161FECBA"/>
    <w:rsid w:val="162976BE"/>
    <w:rsid w:val="163CF78E"/>
    <w:rsid w:val="1648E61E"/>
    <w:rsid w:val="164A2C9E"/>
    <w:rsid w:val="164CB2ED"/>
    <w:rsid w:val="164E146A"/>
    <w:rsid w:val="16602E35"/>
    <w:rsid w:val="166DC8E6"/>
    <w:rsid w:val="167C0147"/>
    <w:rsid w:val="167DC6B0"/>
    <w:rsid w:val="168179E2"/>
    <w:rsid w:val="16832455"/>
    <w:rsid w:val="1683DD2C"/>
    <w:rsid w:val="168B3BE1"/>
    <w:rsid w:val="168D2944"/>
    <w:rsid w:val="168D4CA8"/>
    <w:rsid w:val="16AD121C"/>
    <w:rsid w:val="16CC66DB"/>
    <w:rsid w:val="16D8B129"/>
    <w:rsid w:val="16DE2E7C"/>
    <w:rsid w:val="16E5F3C9"/>
    <w:rsid w:val="16ECDD2B"/>
    <w:rsid w:val="16F241E9"/>
    <w:rsid w:val="16FCA1A7"/>
    <w:rsid w:val="17095145"/>
    <w:rsid w:val="170B0BE5"/>
    <w:rsid w:val="17139B14"/>
    <w:rsid w:val="1715EE6A"/>
    <w:rsid w:val="1718455D"/>
    <w:rsid w:val="171CA613"/>
    <w:rsid w:val="171E6091"/>
    <w:rsid w:val="17306A9A"/>
    <w:rsid w:val="17371220"/>
    <w:rsid w:val="17390154"/>
    <w:rsid w:val="175BCA50"/>
    <w:rsid w:val="176F8996"/>
    <w:rsid w:val="1772BA1F"/>
    <w:rsid w:val="17739C57"/>
    <w:rsid w:val="177AAD5F"/>
    <w:rsid w:val="177E8402"/>
    <w:rsid w:val="178111DD"/>
    <w:rsid w:val="17A02B9B"/>
    <w:rsid w:val="17A12C81"/>
    <w:rsid w:val="17AE01D9"/>
    <w:rsid w:val="17BC4A92"/>
    <w:rsid w:val="17C3B346"/>
    <w:rsid w:val="17D1C420"/>
    <w:rsid w:val="17D2CA83"/>
    <w:rsid w:val="17D4FE84"/>
    <w:rsid w:val="17D9AE23"/>
    <w:rsid w:val="17EBA690"/>
    <w:rsid w:val="180BEBA7"/>
    <w:rsid w:val="181A1849"/>
    <w:rsid w:val="18215F89"/>
    <w:rsid w:val="182D23BC"/>
    <w:rsid w:val="182F13A1"/>
    <w:rsid w:val="1847E568"/>
    <w:rsid w:val="1853CA9F"/>
    <w:rsid w:val="185D0D81"/>
    <w:rsid w:val="186EDFD4"/>
    <w:rsid w:val="187974CD"/>
    <w:rsid w:val="1882A904"/>
    <w:rsid w:val="1897C398"/>
    <w:rsid w:val="189B246D"/>
    <w:rsid w:val="18B62375"/>
    <w:rsid w:val="18C52F49"/>
    <w:rsid w:val="18C57129"/>
    <w:rsid w:val="18CEE9C5"/>
    <w:rsid w:val="18D2E281"/>
    <w:rsid w:val="18D6C25A"/>
    <w:rsid w:val="18F0FF5C"/>
    <w:rsid w:val="18F5178B"/>
    <w:rsid w:val="18F97CE4"/>
    <w:rsid w:val="18FD543C"/>
    <w:rsid w:val="1902A5F4"/>
    <w:rsid w:val="1902C97D"/>
    <w:rsid w:val="1902E88A"/>
    <w:rsid w:val="19047A1E"/>
    <w:rsid w:val="190E6C23"/>
    <w:rsid w:val="19109283"/>
    <w:rsid w:val="19167DC0"/>
    <w:rsid w:val="192D4596"/>
    <w:rsid w:val="192D55A2"/>
    <w:rsid w:val="192E1A26"/>
    <w:rsid w:val="1933F521"/>
    <w:rsid w:val="193654E7"/>
    <w:rsid w:val="193DD0CB"/>
    <w:rsid w:val="19477556"/>
    <w:rsid w:val="19507EE8"/>
    <w:rsid w:val="195994B1"/>
    <w:rsid w:val="1963F213"/>
    <w:rsid w:val="196EB54C"/>
    <w:rsid w:val="196F3448"/>
    <w:rsid w:val="197721CE"/>
    <w:rsid w:val="1977686C"/>
    <w:rsid w:val="197DD6AF"/>
    <w:rsid w:val="197DFE3A"/>
    <w:rsid w:val="1980448A"/>
    <w:rsid w:val="199E7289"/>
    <w:rsid w:val="19A9F4F2"/>
    <w:rsid w:val="19B10016"/>
    <w:rsid w:val="19B1C06E"/>
    <w:rsid w:val="19B5EC9A"/>
    <w:rsid w:val="19BB4CF5"/>
    <w:rsid w:val="19BC687D"/>
    <w:rsid w:val="19C4771A"/>
    <w:rsid w:val="19CAE402"/>
    <w:rsid w:val="19D77325"/>
    <w:rsid w:val="19DF4246"/>
    <w:rsid w:val="19E5EB34"/>
    <w:rsid w:val="19E887DD"/>
    <w:rsid w:val="1A002F8A"/>
    <w:rsid w:val="1A0464BD"/>
    <w:rsid w:val="1A066C65"/>
    <w:rsid w:val="1A0A5060"/>
    <w:rsid w:val="1A12B682"/>
    <w:rsid w:val="1A13689B"/>
    <w:rsid w:val="1A2FD5D8"/>
    <w:rsid w:val="1A30D6AA"/>
    <w:rsid w:val="1A3CFFF1"/>
    <w:rsid w:val="1A45FAC5"/>
    <w:rsid w:val="1A576F6B"/>
    <w:rsid w:val="1A57A062"/>
    <w:rsid w:val="1A613FAB"/>
    <w:rsid w:val="1A65DA85"/>
    <w:rsid w:val="1A6845D1"/>
    <w:rsid w:val="1A75CA01"/>
    <w:rsid w:val="1A8A3C5A"/>
    <w:rsid w:val="1A91F038"/>
    <w:rsid w:val="1A9CFC67"/>
    <w:rsid w:val="1AA6E336"/>
    <w:rsid w:val="1AA7E50B"/>
    <w:rsid w:val="1AA8591C"/>
    <w:rsid w:val="1AB906A6"/>
    <w:rsid w:val="1ABB3A54"/>
    <w:rsid w:val="1AC6E71E"/>
    <w:rsid w:val="1AC771BD"/>
    <w:rsid w:val="1AC93786"/>
    <w:rsid w:val="1ACB35D2"/>
    <w:rsid w:val="1ACDE548"/>
    <w:rsid w:val="1ACFC582"/>
    <w:rsid w:val="1AD593F4"/>
    <w:rsid w:val="1AE386ED"/>
    <w:rsid w:val="1AE8E1F0"/>
    <w:rsid w:val="1AE9AC7C"/>
    <w:rsid w:val="1AEA2209"/>
    <w:rsid w:val="1AF35CA9"/>
    <w:rsid w:val="1AF5BB31"/>
    <w:rsid w:val="1AF9BB47"/>
    <w:rsid w:val="1AFBD8DA"/>
    <w:rsid w:val="1B040FB9"/>
    <w:rsid w:val="1B0810DB"/>
    <w:rsid w:val="1B0AD8AB"/>
    <w:rsid w:val="1B11A6D9"/>
    <w:rsid w:val="1B245394"/>
    <w:rsid w:val="1B56CAFE"/>
    <w:rsid w:val="1B579340"/>
    <w:rsid w:val="1B5F2AA4"/>
    <w:rsid w:val="1B619D0E"/>
    <w:rsid w:val="1B780565"/>
    <w:rsid w:val="1B7882F3"/>
    <w:rsid w:val="1B8280F8"/>
    <w:rsid w:val="1B910381"/>
    <w:rsid w:val="1BA5945E"/>
    <w:rsid w:val="1BA620C1"/>
    <w:rsid w:val="1BB1A129"/>
    <w:rsid w:val="1BB1E746"/>
    <w:rsid w:val="1BB512D2"/>
    <w:rsid w:val="1BB8136A"/>
    <w:rsid w:val="1BEA5BB2"/>
    <w:rsid w:val="1BEAB38A"/>
    <w:rsid w:val="1BFECE57"/>
    <w:rsid w:val="1C01AAE6"/>
    <w:rsid w:val="1C1184DB"/>
    <w:rsid w:val="1C145EDF"/>
    <w:rsid w:val="1C191EBC"/>
    <w:rsid w:val="1C211E59"/>
    <w:rsid w:val="1C48345B"/>
    <w:rsid w:val="1C64A80C"/>
    <w:rsid w:val="1C664AD5"/>
    <w:rsid w:val="1C6B95E3"/>
    <w:rsid w:val="1C700FE8"/>
    <w:rsid w:val="1C71E288"/>
    <w:rsid w:val="1C7BE8D5"/>
    <w:rsid w:val="1C7C283D"/>
    <w:rsid w:val="1C7CC8ED"/>
    <w:rsid w:val="1C7F574E"/>
    <w:rsid w:val="1C888D00"/>
    <w:rsid w:val="1C8E974A"/>
    <w:rsid w:val="1C9752E2"/>
    <w:rsid w:val="1C9E63D2"/>
    <w:rsid w:val="1CAA41F0"/>
    <w:rsid w:val="1CB17AA8"/>
    <w:rsid w:val="1CB48F43"/>
    <w:rsid w:val="1CBEFFBF"/>
    <w:rsid w:val="1CC2DAAA"/>
    <w:rsid w:val="1CC30B75"/>
    <w:rsid w:val="1CC7F30B"/>
    <w:rsid w:val="1CCC025D"/>
    <w:rsid w:val="1CDDE5B7"/>
    <w:rsid w:val="1CE195B4"/>
    <w:rsid w:val="1CE4F15C"/>
    <w:rsid w:val="1CE64730"/>
    <w:rsid w:val="1CF29B5F"/>
    <w:rsid w:val="1CF32C8E"/>
    <w:rsid w:val="1CF3B963"/>
    <w:rsid w:val="1CF3E30C"/>
    <w:rsid w:val="1CFB14E0"/>
    <w:rsid w:val="1D133A44"/>
    <w:rsid w:val="1D201CA2"/>
    <w:rsid w:val="1D2D91C1"/>
    <w:rsid w:val="1D396FF0"/>
    <w:rsid w:val="1D3C057F"/>
    <w:rsid w:val="1D442A89"/>
    <w:rsid w:val="1D4D84D6"/>
    <w:rsid w:val="1D54F2CE"/>
    <w:rsid w:val="1D5FA6F6"/>
    <w:rsid w:val="1D714594"/>
    <w:rsid w:val="1D7767B0"/>
    <w:rsid w:val="1D807B3A"/>
    <w:rsid w:val="1D80A9E6"/>
    <w:rsid w:val="1D81C5D2"/>
    <w:rsid w:val="1D95D9E1"/>
    <w:rsid w:val="1D9BFAD2"/>
    <w:rsid w:val="1DB3DB9B"/>
    <w:rsid w:val="1DC15D4E"/>
    <w:rsid w:val="1DC35CFB"/>
    <w:rsid w:val="1DCA0B99"/>
    <w:rsid w:val="1DD39AA1"/>
    <w:rsid w:val="1DD921E7"/>
    <w:rsid w:val="1DDFF9DE"/>
    <w:rsid w:val="1DE0EE94"/>
    <w:rsid w:val="1DE6B46B"/>
    <w:rsid w:val="1DFB99D8"/>
    <w:rsid w:val="1E00C6C5"/>
    <w:rsid w:val="1E049AD7"/>
    <w:rsid w:val="1E075D92"/>
    <w:rsid w:val="1E0A1F0B"/>
    <w:rsid w:val="1E111435"/>
    <w:rsid w:val="1E1590C0"/>
    <w:rsid w:val="1E1BC299"/>
    <w:rsid w:val="1E204F06"/>
    <w:rsid w:val="1E2D967B"/>
    <w:rsid w:val="1E38798C"/>
    <w:rsid w:val="1E3C30B0"/>
    <w:rsid w:val="1E4105A4"/>
    <w:rsid w:val="1E4BEB64"/>
    <w:rsid w:val="1E53A924"/>
    <w:rsid w:val="1E5DC362"/>
    <w:rsid w:val="1E771DF6"/>
    <w:rsid w:val="1E93B3AC"/>
    <w:rsid w:val="1EA042B2"/>
    <w:rsid w:val="1EB3E090"/>
    <w:rsid w:val="1EDF4C9D"/>
    <w:rsid w:val="1EE17FFD"/>
    <w:rsid w:val="1EEE4EA0"/>
    <w:rsid w:val="1EF2933E"/>
    <w:rsid w:val="1EF4E7D1"/>
    <w:rsid w:val="1EF92C40"/>
    <w:rsid w:val="1EF9C730"/>
    <w:rsid w:val="1F0C367C"/>
    <w:rsid w:val="1F184B10"/>
    <w:rsid w:val="1F1C43E2"/>
    <w:rsid w:val="1F25AA87"/>
    <w:rsid w:val="1F284B96"/>
    <w:rsid w:val="1F422405"/>
    <w:rsid w:val="1F49C8DF"/>
    <w:rsid w:val="1F5DAD7D"/>
    <w:rsid w:val="1F69B0FD"/>
    <w:rsid w:val="1F77C3DB"/>
    <w:rsid w:val="1F7BCA3F"/>
    <w:rsid w:val="1F81404D"/>
    <w:rsid w:val="1F905CE7"/>
    <w:rsid w:val="1F92F5B9"/>
    <w:rsid w:val="1F9A6DDC"/>
    <w:rsid w:val="1F9E6E1B"/>
    <w:rsid w:val="1F9F0A36"/>
    <w:rsid w:val="1FA1246A"/>
    <w:rsid w:val="1FA3A5C4"/>
    <w:rsid w:val="1FA90517"/>
    <w:rsid w:val="1FAECF71"/>
    <w:rsid w:val="1FB90DDF"/>
    <w:rsid w:val="1FB97B40"/>
    <w:rsid w:val="1FC3AB63"/>
    <w:rsid w:val="1FC9203B"/>
    <w:rsid w:val="1FCA8877"/>
    <w:rsid w:val="1FD67A33"/>
    <w:rsid w:val="1FE6B14B"/>
    <w:rsid w:val="1FE8134C"/>
    <w:rsid w:val="1FF25C81"/>
    <w:rsid w:val="1FFEF679"/>
    <w:rsid w:val="20066A1C"/>
    <w:rsid w:val="200A9612"/>
    <w:rsid w:val="20129954"/>
    <w:rsid w:val="2016137E"/>
    <w:rsid w:val="20169D42"/>
    <w:rsid w:val="201FB28E"/>
    <w:rsid w:val="2022642C"/>
    <w:rsid w:val="20252115"/>
    <w:rsid w:val="20264EE3"/>
    <w:rsid w:val="202FF146"/>
    <w:rsid w:val="203F1B19"/>
    <w:rsid w:val="203FB60B"/>
    <w:rsid w:val="203FDAA9"/>
    <w:rsid w:val="2045B427"/>
    <w:rsid w:val="204EF8FF"/>
    <w:rsid w:val="20552A4F"/>
    <w:rsid w:val="20571982"/>
    <w:rsid w:val="20589DBF"/>
    <w:rsid w:val="205EA6B9"/>
    <w:rsid w:val="206AC51E"/>
    <w:rsid w:val="2078B8CD"/>
    <w:rsid w:val="207A8AC8"/>
    <w:rsid w:val="2083F17C"/>
    <w:rsid w:val="208A98F7"/>
    <w:rsid w:val="208F29DA"/>
    <w:rsid w:val="20939945"/>
    <w:rsid w:val="20959791"/>
    <w:rsid w:val="209FFDAC"/>
    <w:rsid w:val="20B29DF7"/>
    <w:rsid w:val="20B96694"/>
    <w:rsid w:val="20BA67A4"/>
    <w:rsid w:val="20BAA5A1"/>
    <w:rsid w:val="20BBD7BE"/>
    <w:rsid w:val="20C0963E"/>
    <w:rsid w:val="20C4A07F"/>
    <w:rsid w:val="20C9B455"/>
    <w:rsid w:val="20DDF466"/>
    <w:rsid w:val="20E4AB53"/>
    <w:rsid w:val="20ED7F00"/>
    <w:rsid w:val="20EEBC94"/>
    <w:rsid w:val="20EF93E4"/>
    <w:rsid w:val="20F05055"/>
    <w:rsid w:val="20F26797"/>
    <w:rsid w:val="20F48F7C"/>
    <w:rsid w:val="20F747D1"/>
    <w:rsid w:val="20F7EFDD"/>
    <w:rsid w:val="20F97DDE"/>
    <w:rsid w:val="20FDC7E3"/>
    <w:rsid w:val="21050E44"/>
    <w:rsid w:val="21073F8D"/>
    <w:rsid w:val="210B8FF4"/>
    <w:rsid w:val="210FCF30"/>
    <w:rsid w:val="2113943C"/>
    <w:rsid w:val="211CFA3D"/>
    <w:rsid w:val="2121D3E5"/>
    <w:rsid w:val="2125DEA9"/>
    <w:rsid w:val="2128482A"/>
    <w:rsid w:val="2137119C"/>
    <w:rsid w:val="21447762"/>
    <w:rsid w:val="214B7E39"/>
    <w:rsid w:val="214ED9BD"/>
    <w:rsid w:val="2152AEA5"/>
    <w:rsid w:val="21565E99"/>
    <w:rsid w:val="215CDB42"/>
    <w:rsid w:val="21690B56"/>
    <w:rsid w:val="21690E7A"/>
    <w:rsid w:val="216AA61D"/>
    <w:rsid w:val="21716F0F"/>
    <w:rsid w:val="21772834"/>
    <w:rsid w:val="217A8ECD"/>
    <w:rsid w:val="217C42FA"/>
    <w:rsid w:val="218233B3"/>
    <w:rsid w:val="21829939"/>
    <w:rsid w:val="218F937E"/>
    <w:rsid w:val="2197F003"/>
    <w:rsid w:val="21996ECA"/>
    <w:rsid w:val="2199C8DB"/>
    <w:rsid w:val="21A04B49"/>
    <w:rsid w:val="21A1510A"/>
    <w:rsid w:val="21B1EFC9"/>
    <w:rsid w:val="21B47D8A"/>
    <w:rsid w:val="21B55DA6"/>
    <w:rsid w:val="21B81D1C"/>
    <w:rsid w:val="21BCAAC5"/>
    <w:rsid w:val="21C418E4"/>
    <w:rsid w:val="21C690B0"/>
    <w:rsid w:val="21CA7D22"/>
    <w:rsid w:val="21D9943C"/>
    <w:rsid w:val="21DCD931"/>
    <w:rsid w:val="21DDE36D"/>
    <w:rsid w:val="21E00F35"/>
    <w:rsid w:val="21E141F3"/>
    <w:rsid w:val="21E87C7F"/>
    <w:rsid w:val="21E9545C"/>
    <w:rsid w:val="21EFA70A"/>
    <w:rsid w:val="21FD3F75"/>
    <w:rsid w:val="2204C25F"/>
    <w:rsid w:val="2204F90F"/>
    <w:rsid w:val="22060A81"/>
    <w:rsid w:val="22114FF2"/>
    <w:rsid w:val="22156245"/>
    <w:rsid w:val="22176428"/>
    <w:rsid w:val="222D3CAB"/>
    <w:rsid w:val="2234CAE5"/>
    <w:rsid w:val="22528BD1"/>
    <w:rsid w:val="22531A07"/>
    <w:rsid w:val="22554649"/>
    <w:rsid w:val="22574983"/>
    <w:rsid w:val="225A07E5"/>
    <w:rsid w:val="225E1DCC"/>
    <w:rsid w:val="22720248"/>
    <w:rsid w:val="2273387D"/>
    <w:rsid w:val="22739A58"/>
    <w:rsid w:val="22764B70"/>
    <w:rsid w:val="2276BAAF"/>
    <w:rsid w:val="22791E81"/>
    <w:rsid w:val="227CB024"/>
    <w:rsid w:val="22807C26"/>
    <w:rsid w:val="2287B648"/>
    <w:rsid w:val="228DB5CC"/>
    <w:rsid w:val="22A0DEA5"/>
    <w:rsid w:val="22A370C4"/>
    <w:rsid w:val="22AA2B88"/>
    <w:rsid w:val="22BD3BEF"/>
    <w:rsid w:val="22BF77B5"/>
    <w:rsid w:val="22C18F29"/>
    <w:rsid w:val="22EB20CA"/>
    <w:rsid w:val="22F0592C"/>
    <w:rsid w:val="2301088B"/>
    <w:rsid w:val="2307D351"/>
    <w:rsid w:val="2308B8D7"/>
    <w:rsid w:val="2316D1B8"/>
    <w:rsid w:val="231C0C83"/>
    <w:rsid w:val="231DD0E4"/>
    <w:rsid w:val="23212223"/>
    <w:rsid w:val="23440E89"/>
    <w:rsid w:val="2344C7FB"/>
    <w:rsid w:val="2348952B"/>
    <w:rsid w:val="234EC558"/>
    <w:rsid w:val="2351922E"/>
    <w:rsid w:val="235A939D"/>
    <w:rsid w:val="235E01E9"/>
    <w:rsid w:val="2364BC66"/>
    <w:rsid w:val="236A9579"/>
    <w:rsid w:val="2379B3CE"/>
    <w:rsid w:val="238C379E"/>
    <w:rsid w:val="23929602"/>
    <w:rsid w:val="2395D2B4"/>
    <w:rsid w:val="23A4A9AA"/>
    <w:rsid w:val="23A51E3C"/>
    <w:rsid w:val="23A89644"/>
    <w:rsid w:val="23AD3F57"/>
    <w:rsid w:val="23B132A6"/>
    <w:rsid w:val="23B4ADCB"/>
    <w:rsid w:val="23BBB8B2"/>
    <w:rsid w:val="23BBFDEB"/>
    <w:rsid w:val="23C1C063"/>
    <w:rsid w:val="23D1C4FA"/>
    <w:rsid w:val="23D5774F"/>
    <w:rsid w:val="23DCD08F"/>
    <w:rsid w:val="23EA81E2"/>
    <w:rsid w:val="23F79E98"/>
    <w:rsid w:val="23FD744F"/>
    <w:rsid w:val="23FEB5EB"/>
    <w:rsid w:val="2403CA08"/>
    <w:rsid w:val="24083775"/>
    <w:rsid w:val="240CC9D4"/>
    <w:rsid w:val="241073D6"/>
    <w:rsid w:val="242395D8"/>
    <w:rsid w:val="24251FC2"/>
    <w:rsid w:val="242A0859"/>
    <w:rsid w:val="242C9DC9"/>
    <w:rsid w:val="2446E27B"/>
    <w:rsid w:val="244CE3A9"/>
    <w:rsid w:val="2457AA67"/>
    <w:rsid w:val="245F474C"/>
    <w:rsid w:val="2460BF22"/>
    <w:rsid w:val="24616351"/>
    <w:rsid w:val="2463CE0A"/>
    <w:rsid w:val="246B313B"/>
    <w:rsid w:val="246D40C7"/>
    <w:rsid w:val="24735F7B"/>
    <w:rsid w:val="2479A2DE"/>
    <w:rsid w:val="247A9B5E"/>
    <w:rsid w:val="24825FEC"/>
    <w:rsid w:val="24832119"/>
    <w:rsid w:val="2497A0D2"/>
    <w:rsid w:val="24A3A6C0"/>
    <w:rsid w:val="24B5F085"/>
    <w:rsid w:val="24CAC856"/>
    <w:rsid w:val="24CB3E02"/>
    <w:rsid w:val="24D05C44"/>
    <w:rsid w:val="24DEB4DD"/>
    <w:rsid w:val="24E76860"/>
    <w:rsid w:val="24E81A5A"/>
    <w:rsid w:val="24E8A870"/>
    <w:rsid w:val="24ED26F8"/>
    <w:rsid w:val="24EEEF4E"/>
    <w:rsid w:val="24F09384"/>
    <w:rsid w:val="24F50E65"/>
    <w:rsid w:val="24F54ED6"/>
    <w:rsid w:val="25068F2A"/>
    <w:rsid w:val="250F3A5A"/>
    <w:rsid w:val="25103235"/>
    <w:rsid w:val="2510BBFC"/>
    <w:rsid w:val="2519254A"/>
    <w:rsid w:val="251CD659"/>
    <w:rsid w:val="253013F4"/>
    <w:rsid w:val="253BC9F2"/>
    <w:rsid w:val="254662F8"/>
    <w:rsid w:val="254E686B"/>
    <w:rsid w:val="25534B99"/>
    <w:rsid w:val="255979C3"/>
    <w:rsid w:val="2565E2F4"/>
    <w:rsid w:val="256A413A"/>
    <w:rsid w:val="256D1230"/>
    <w:rsid w:val="256E5F0E"/>
    <w:rsid w:val="2571F6E8"/>
    <w:rsid w:val="25771B7D"/>
    <w:rsid w:val="25784EFA"/>
    <w:rsid w:val="258ACAF3"/>
    <w:rsid w:val="258B83E7"/>
    <w:rsid w:val="258CD7B7"/>
    <w:rsid w:val="25A407D6"/>
    <w:rsid w:val="25ADA03C"/>
    <w:rsid w:val="25BA7980"/>
    <w:rsid w:val="25C0D46B"/>
    <w:rsid w:val="25C16793"/>
    <w:rsid w:val="25C804C9"/>
    <w:rsid w:val="25E01B9B"/>
    <w:rsid w:val="25E63C54"/>
    <w:rsid w:val="25E8670A"/>
    <w:rsid w:val="25F485A6"/>
    <w:rsid w:val="25F91AED"/>
    <w:rsid w:val="25FA767C"/>
    <w:rsid w:val="2600F6CA"/>
    <w:rsid w:val="2627FFFC"/>
    <w:rsid w:val="26359086"/>
    <w:rsid w:val="26383197"/>
    <w:rsid w:val="263B11AB"/>
    <w:rsid w:val="263C7C79"/>
    <w:rsid w:val="264197B6"/>
    <w:rsid w:val="2645A9BF"/>
    <w:rsid w:val="2649F4CD"/>
    <w:rsid w:val="26534455"/>
    <w:rsid w:val="26554582"/>
    <w:rsid w:val="2658DF4D"/>
    <w:rsid w:val="265AC04F"/>
    <w:rsid w:val="265B99D0"/>
    <w:rsid w:val="26612CB6"/>
    <w:rsid w:val="2666C9F4"/>
    <w:rsid w:val="26698A71"/>
    <w:rsid w:val="2669DACF"/>
    <w:rsid w:val="26939A7E"/>
    <w:rsid w:val="269F8ACA"/>
    <w:rsid w:val="26A0E1FA"/>
    <w:rsid w:val="26AC0296"/>
    <w:rsid w:val="26ACD13C"/>
    <w:rsid w:val="26B29D29"/>
    <w:rsid w:val="26BFA777"/>
    <w:rsid w:val="26CF0CF4"/>
    <w:rsid w:val="26E9EDEF"/>
    <w:rsid w:val="26F0898B"/>
    <w:rsid w:val="27141F5B"/>
    <w:rsid w:val="271A0213"/>
    <w:rsid w:val="272436A0"/>
    <w:rsid w:val="27254138"/>
    <w:rsid w:val="272D1203"/>
    <w:rsid w:val="273909F1"/>
    <w:rsid w:val="2743AC93"/>
    <w:rsid w:val="2746A0A4"/>
    <w:rsid w:val="275DDE35"/>
    <w:rsid w:val="27681C30"/>
    <w:rsid w:val="2783670B"/>
    <w:rsid w:val="2787E679"/>
    <w:rsid w:val="278B6E43"/>
    <w:rsid w:val="278EF0EB"/>
    <w:rsid w:val="2796E80E"/>
    <w:rsid w:val="27973BF5"/>
    <w:rsid w:val="27B3CCA0"/>
    <w:rsid w:val="27B689B2"/>
    <w:rsid w:val="27BE861B"/>
    <w:rsid w:val="27C13385"/>
    <w:rsid w:val="27DE2D28"/>
    <w:rsid w:val="27EE220C"/>
    <w:rsid w:val="27EFD570"/>
    <w:rsid w:val="27FA7154"/>
    <w:rsid w:val="280BD4D1"/>
    <w:rsid w:val="28169999"/>
    <w:rsid w:val="2823102F"/>
    <w:rsid w:val="2824C7BA"/>
    <w:rsid w:val="28265D7D"/>
    <w:rsid w:val="2827AA97"/>
    <w:rsid w:val="2829C3C5"/>
    <w:rsid w:val="282AFB43"/>
    <w:rsid w:val="283446DF"/>
    <w:rsid w:val="28382999"/>
    <w:rsid w:val="2838C1AC"/>
    <w:rsid w:val="283FCE0C"/>
    <w:rsid w:val="28485CBE"/>
    <w:rsid w:val="2848D74A"/>
    <w:rsid w:val="284919BF"/>
    <w:rsid w:val="284BDDD4"/>
    <w:rsid w:val="284D044A"/>
    <w:rsid w:val="284D24F1"/>
    <w:rsid w:val="284E7249"/>
    <w:rsid w:val="28519A3B"/>
    <w:rsid w:val="28557F16"/>
    <w:rsid w:val="28604000"/>
    <w:rsid w:val="2884514C"/>
    <w:rsid w:val="2890C8EA"/>
    <w:rsid w:val="289AB242"/>
    <w:rsid w:val="28AF1FDA"/>
    <w:rsid w:val="28B85A30"/>
    <w:rsid w:val="28BC9D56"/>
    <w:rsid w:val="28D8969E"/>
    <w:rsid w:val="28DBA898"/>
    <w:rsid w:val="28E0F6CD"/>
    <w:rsid w:val="28E5B934"/>
    <w:rsid w:val="28E72E54"/>
    <w:rsid w:val="28E9064B"/>
    <w:rsid w:val="28EA925E"/>
    <w:rsid w:val="28EDABB1"/>
    <w:rsid w:val="28EEC8C2"/>
    <w:rsid w:val="28FB623A"/>
    <w:rsid w:val="29078EE7"/>
    <w:rsid w:val="290E09A1"/>
    <w:rsid w:val="29102029"/>
    <w:rsid w:val="2917C94F"/>
    <w:rsid w:val="291D4DC2"/>
    <w:rsid w:val="29273EA4"/>
    <w:rsid w:val="292D7E08"/>
    <w:rsid w:val="293558A1"/>
    <w:rsid w:val="29525A13"/>
    <w:rsid w:val="295ABF2B"/>
    <w:rsid w:val="296A332D"/>
    <w:rsid w:val="296E2C82"/>
    <w:rsid w:val="296F4F3B"/>
    <w:rsid w:val="2973E142"/>
    <w:rsid w:val="297D4A81"/>
    <w:rsid w:val="298BA5D1"/>
    <w:rsid w:val="29903C93"/>
    <w:rsid w:val="29AAEFDE"/>
    <w:rsid w:val="29BAC884"/>
    <w:rsid w:val="29C4C0D4"/>
    <w:rsid w:val="29D3E164"/>
    <w:rsid w:val="29DB3DE4"/>
    <w:rsid w:val="29E4A876"/>
    <w:rsid w:val="29E6330E"/>
    <w:rsid w:val="29E8F552"/>
    <w:rsid w:val="29E9BA73"/>
    <w:rsid w:val="2A007A83"/>
    <w:rsid w:val="2A054F19"/>
    <w:rsid w:val="2A2543C6"/>
    <w:rsid w:val="2A3EC884"/>
    <w:rsid w:val="2A462DAF"/>
    <w:rsid w:val="2A52FCDC"/>
    <w:rsid w:val="2A60582E"/>
    <w:rsid w:val="2A60F0E4"/>
    <w:rsid w:val="2A61FEF8"/>
    <w:rsid w:val="2A6A1325"/>
    <w:rsid w:val="2A83AC2A"/>
    <w:rsid w:val="2A84D6AC"/>
    <w:rsid w:val="2A87E967"/>
    <w:rsid w:val="2A8AA46C"/>
    <w:rsid w:val="2A9E2915"/>
    <w:rsid w:val="2AACC0CD"/>
    <w:rsid w:val="2AAFBA67"/>
    <w:rsid w:val="2AB20824"/>
    <w:rsid w:val="2AB58866"/>
    <w:rsid w:val="2ABC252D"/>
    <w:rsid w:val="2AC05EFC"/>
    <w:rsid w:val="2AC97B6F"/>
    <w:rsid w:val="2ACA7995"/>
    <w:rsid w:val="2ADDF3E2"/>
    <w:rsid w:val="2AE11EED"/>
    <w:rsid w:val="2AE1D795"/>
    <w:rsid w:val="2AEB6C84"/>
    <w:rsid w:val="2AF2483F"/>
    <w:rsid w:val="2AF5C030"/>
    <w:rsid w:val="2B0112E7"/>
    <w:rsid w:val="2B111E9A"/>
    <w:rsid w:val="2B17AA93"/>
    <w:rsid w:val="2B1D650C"/>
    <w:rsid w:val="2B360AE3"/>
    <w:rsid w:val="2B3A86E9"/>
    <w:rsid w:val="2B3B6043"/>
    <w:rsid w:val="2B3C052A"/>
    <w:rsid w:val="2B41022B"/>
    <w:rsid w:val="2B41D0B8"/>
    <w:rsid w:val="2B48CC5D"/>
    <w:rsid w:val="2B4A2609"/>
    <w:rsid w:val="2B4F7672"/>
    <w:rsid w:val="2B551FE1"/>
    <w:rsid w:val="2B5D4633"/>
    <w:rsid w:val="2B5E2BB5"/>
    <w:rsid w:val="2B60D946"/>
    <w:rsid w:val="2B6FEA5B"/>
    <w:rsid w:val="2B82036F"/>
    <w:rsid w:val="2BA06458"/>
    <w:rsid w:val="2BA11F7A"/>
    <w:rsid w:val="2BA5DDE5"/>
    <w:rsid w:val="2BAB7E69"/>
    <w:rsid w:val="2BADB378"/>
    <w:rsid w:val="2BB0A0F2"/>
    <w:rsid w:val="2BB3E390"/>
    <w:rsid w:val="2BB3FC03"/>
    <w:rsid w:val="2BBBCDD6"/>
    <w:rsid w:val="2BC6D281"/>
    <w:rsid w:val="2BD6E099"/>
    <w:rsid w:val="2BDFA2EF"/>
    <w:rsid w:val="2BE5668A"/>
    <w:rsid w:val="2BEF53D9"/>
    <w:rsid w:val="2BF35502"/>
    <w:rsid w:val="2C04A2D9"/>
    <w:rsid w:val="2C064478"/>
    <w:rsid w:val="2C0F9CCF"/>
    <w:rsid w:val="2C13495A"/>
    <w:rsid w:val="2C2C746C"/>
    <w:rsid w:val="2C2DA9E1"/>
    <w:rsid w:val="2C2DF755"/>
    <w:rsid w:val="2C3287A3"/>
    <w:rsid w:val="2C351A9A"/>
    <w:rsid w:val="2C3B858A"/>
    <w:rsid w:val="2C47C0EB"/>
    <w:rsid w:val="2C4A5124"/>
    <w:rsid w:val="2C582BBD"/>
    <w:rsid w:val="2C5E0379"/>
    <w:rsid w:val="2C5F6248"/>
    <w:rsid w:val="2C641E35"/>
    <w:rsid w:val="2C666D9E"/>
    <w:rsid w:val="2C6DBA1E"/>
    <w:rsid w:val="2C75373A"/>
    <w:rsid w:val="2C7E95E6"/>
    <w:rsid w:val="2C8A068A"/>
    <w:rsid w:val="2C8C8D9C"/>
    <w:rsid w:val="2C8F53FA"/>
    <w:rsid w:val="2C8FE8AE"/>
    <w:rsid w:val="2C937614"/>
    <w:rsid w:val="2C9D5BBC"/>
    <w:rsid w:val="2C9F4128"/>
    <w:rsid w:val="2CB6B020"/>
    <w:rsid w:val="2CBB590D"/>
    <w:rsid w:val="2CBEEEF4"/>
    <w:rsid w:val="2CC167C4"/>
    <w:rsid w:val="2CC281BC"/>
    <w:rsid w:val="2CD78D04"/>
    <w:rsid w:val="2CD7D58B"/>
    <w:rsid w:val="2CE133DD"/>
    <w:rsid w:val="2CE1F4D0"/>
    <w:rsid w:val="2CF99C90"/>
    <w:rsid w:val="2CFE0EC7"/>
    <w:rsid w:val="2D0294EC"/>
    <w:rsid w:val="2D0B9EAC"/>
    <w:rsid w:val="2D0FA451"/>
    <w:rsid w:val="2D109E21"/>
    <w:rsid w:val="2D1AF2DC"/>
    <w:rsid w:val="2D1D6C07"/>
    <w:rsid w:val="2D282B22"/>
    <w:rsid w:val="2D287A2B"/>
    <w:rsid w:val="2D28DD31"/>
    <w:rsid w:val="2D2CC3B4"/>
    <w:rsid w:val="2D36C73E"/>
    <w:rsid w:val="2D3BCBDF"/>
    <w:rsid w:val="2D3CB4FA"/>
    <w:rsid w:val="2D3F4EEE"/>
    <w:rsid w:val="2D3F8070"/>
    <w:rsid w:val="2D3FA1E6"/>
    <w:rsid w:val="2D402DCF"/>
    <w:rsid w:val="2D42B385"/>
    <w:rsid w:val="2D4D53BE"/>
    <w:rsid w:val="2D4FCC64"/>
    <w:rsid w:val="2D66664F"/>
    <w:rsid w:val="2D79C422"/>
    <w:rsid w:val="2D7F9811"/>
    <w:rsid w:val="2D847CE8"/>
    <w:rsid w:val="2D84935A"/>
    <w:rsid w:val="2D8E6E3E"/>
    <w:rsid w:val="2D8EC6E2"/>
    <w:rsid w:val="2D9695CC"/>
    <w:rsid w:val="2D9873C2"/>
    <w:rsid w:val="2DAB6EB8"/>
    <w:rsid w:val="2DBF3271"/>
    <w:rsid w:val="2DC12A50"/>
    <w:rsid w:val="2DC6530A"/>
    <w:rsid w:val="2DC80C4D"/>
    <w:rsid w:val="2E00206C"/>
    <w:rsid w:val="2E0C8E9E"/>
    <w:rsid w:val="2E24ADCE"/>
    <w:rsid w:val="2E2B245B"/>
    <w:rsid w:val="2E2BC3B9"/>
    <w:rsid w:val="2E397196"/>
    <w:rsid w:val="2E3DA450"/>
    <w:rsid w:val="2E499D66"/>
    <w:rsid w:val="2E4EC20A"/>
    <w:rsid w:val="2E57296E"/>
    <w:rsid w:val="2E5AD7DE"/>
    <w:rsid w:val="2E63A4FE"/>
    <w:rsid w:val="2E6F1633"/>
    <w:rsid w:val="2E7073F1"/>
    <w:rsid w:val="2E723DC5"/>
    <w:rsid w:val="2E7ECE51"/>
    <w:rsid w:val="2E890A48"/>
    <w:rsid w:val="2E8DD056"/>
    <w:rsid w:val="2E98ACDC"/>
    <w:rsid w:val="2E9961A1"/>
    <w:rsid w:val="2E9D120A"/>
    <w:rsid w:val="2EADD2EB"/>
    <w:rsid w:val="2EAE97FC"/>
    <w:rsid w:val="2EC5652E"/>
    <w:rsid w:val="2EC7A16E"/>
    <w:rsid w:val="2EC89415"/>
    <w:rsid w:val="2EC9C2BA"/>
    <w:rsid w:val="2ECA2488"/>
    <w:rsid w:val="2ECF6C3B"/>
    <w:rsid w:val="2EE57F3A"/>
    <w:rsid w:val="2EF4F5D6"/>
    <w:rsid w:val="2EFB42B0"/>
    <w:rsid w:val="2F01E8A4"/>
    <w:rsid w:val="2F13C957"/>
    <w:rsid w:val="2F18B562"/>
    <w:rsid w:val="2F22540D"/>
    <w:rsid w:val="2F2DB383"/>
    <w:rsid w:val="2F32662D"/>
    <w:rsid w:val="2F32731D"/>
    <w:rsid w:val="2F38321A"/>
    <w:rsid w:val="2F3BA783"/>
    <w:rsid w:val="2F4F6F72"/>
    <w:rsid w:val="2F514072"/>
    <w:rsid w:val="2F5347D7"/>
    <w:rsid w:val="2F55FE7D"/>
    <w:rsid w:val="2F627AEE"/>
    <w:rsid w:val="2F628C76"/>
    <w:rsid w:val="2F63DCAE"/>
    <w:rsid w:val="2F642330"/>
    <w:rsid w:val="2F663950"/>
    <w:rsid w:val="2F6E90C9"/>
    <w:rsid w:val="2F81F1E6"/>
    <w:rsid w:val="2F8B3788"/>
    <w:rsid w:val="2F90BD47"/>
    <w:rsid w:val="2F9A0C1D"/>
    <w:rsid w:val="2F9BBEF7"/>
    <w:rsid w:val="2FAE6E37"/>
    <w:rsid w:val="2FB16505"/>
    <w:rsid w:val="2FB44464"/>
    <w:rsid w:val="2FB9870C"/>
    <w:rsid w:val="2FBA7E4F"/>
    <w:rsid w:val="2FC13C06"/>
    <w:rsid w:val="2FCAC8F9"/>
    <w:rsid w:val="2FDFBEE3"/>
    <w:rsid w:val="2FEEE69F"/>
    <w:rsid w:val="2FEF3B29"/>
    <w:rsid w:val="2FFAE755"/>
    <w:rsid w:val="300E5518"/>
    <w:rsid w:val="301B8C9E"/>
    <w:rsid w:val="302A0A08"/>
    <w:rsid w:val="302CEB3B"/>
    <w:rsid w:val="3031ECDA"/>
    <w:rsid w:val="30358499"/>
    <w:rsid w:val="3036CE14"/>
    <w:rsid w:val="30387686"/>
    <w:rsid w:val="303F969D"/>
    <w:rsid w:val="304133BA"/>
    <w:rsid w:val="304BF62C"/>
    <w:rsid w:val="304E6BDD"/>
    <w:rsid w:val="3053B8F1"/>
    <w:rsid w:val="305BBFE3"/>
    <w:rsid w:val="305FE089"/>
    <w:rsid w:val="30715B4F"/>
    <w:rsid w:val="30731BA9"/>
    <w:rsid w:val="307E4791"/>
    <w:rsid w:val="30828B7A"/>
    <w:rsid w:val="3091B791"/>
    <w:rsid w:val="30A3A184"/>
    <w:rsid w:val="30A8B427"/>
    <w:rsid w:val="30BADD1B"/>
    <w:rsid w:val="30C39522"/>
    <w:rsid w:val="30D2D1F8"/>
    <w:rsid w:val="30E3701A"/>
    <w:rsid w:val="30F471D9"/>
    <w:rsid w:val="310209B1"/>
    <w:rsid w:val="31077219"/>
    <w:rsid w:val="3109F4D6"/>
    <w:rsid w:val="311F1567"/>
    <w:rsid w:val="312C8DA8"/>
    <w:rsid w:val="312D7873"/>
    <w:rsid w:val="312DBB8F"/>
    <w:rsid w:val="3132D25C"/>
    <w:rsid w:val="31362CD4"/>
    <w:rsid w:val="3145EF4A"/>
    <w:rsid w:val="3146597A"/>
    <w:rsid w:val="31506071"/>
    <w:rsid w:val="31568A5A"/>
    <w:rsid w:val="315B10E2"/>
    <w:rsid w:val="315B62FD"/>
    <w:rsid w:val="315D6BF8"/>
    <w:rsid w:val="315F5BF6"/>
    <w:rsid w:val="31608EA9"/>
    <w:rsid w:val="317210A2"/>
    <w:rsid w:val="31741CD2"/>
    <w:rsid w:val="3178E59B"/>
    <w:rsid w:val="317C7ED8"/>
    <w:rsid w:val="317FF857"/>
    <w:rsid w:val="3180ACBA"/>
    <w:rsid w:val="31881EA4"/>
    <w:rsid w:val="318ECA30"/>
    <w:rsid w:val="31975444"/>
    <w:rsid w:val="319B546D"/>
    <w:rsid w:val="31A441BF"/>
    <w:rsid w:val="31B9678D"/>
    <w:rsid w:val="31D9BADE"/>
    <w:rsid w:val="31E64FC9"/>
    <w:rsid w:val="31EA3C3E"/>
    <w:rsid w:val="31EA97F9"/>
    <w:rsid w:val="31ED88BA"/>
    <w:rsid w:val="321624A8"/>
    <w:rsid w:val="321E0AC1"/>
    <w:rsid w:val="321E9C3D"/>
    <w:rsid w:val="32222899"/>
    <w:rsid w:val="32224AAB"/>
    <w:rsid w:val="322B3A45"/>
    <w:rsid w:val="322B98F7"/>
    <w:rsid w:val="322C082A"/>
    <w:rsid w:val="3236E228"/>
    <w:rsid w:val="3244E664"/>
    <w:rsid w:val="324F7942"/>
    <w:rsid w:val="325DA9BE"/>
    <w:rsid w:val="3264F7D1"/>
    <w:rsid w:val="326D4BFF"/>
    <w:rsid w:val="328A93A4"/>
    <w:rsid w:val="32A5C798"/>
    <w:rsid w:val="32B16828"/>
    <w:rsid w:val="32B331A8"/>
    <w:rsid w:val="32B3D407"/>
    <w:rsid w:val="32B63C30"/>
    <w:rsid w:val="32BE8EF2"/>
    <w:rsid w:val="32C5B0D4"/>
    <w:rsid w:val="32C7B57B"/>
    <w:rsid w:val="32C85E09"/>
    <w:rsid w:val="32CAD833"/>
    <w:rsid w:val="32CB8502"/>
    <w:rsid w:val="32D80549"/>
    <w:rsid w:val="32E229DB"/>
    <w:rsid w:val="32E58B60"/>
    <w:rsid w:val="32E60C7F"/>
    <w:rsid w:val="32ECCDD1"/>
    <w:rsid w:val="32ED5AA7"/>
    <w:rsid w:val="32EEAC23"/>
    <w:rsid w:val="32F42392"/>
    <w:rsid w:val="32F93C59"/>
    <w:rsid w:val="32FC2B85"/>
    <w:rsid w:val="33024D96"/>
    <w:rsid w:val="33052410"/>
    <w:rsid w:val="3306A64B"/>
    <w:rsid w:val="330EDFCC"/>
    <w:rsid w:val="33153D4D"/>
    <w:rsid w:val="331AFF81"/>
    <w:rsid w:val="331B6507"/>
    <w:rsid w:val="331F3767"/>
    <w:rsid w:val="3321A1D1"/>
    <w:rsid w:val="332BD848"/>
    <w:rsid w:val="3334707E"/>
    <w:rsid w:val="33507944"/>
    <w:rsid w:val="336A8327"/>
    <w:rsid w:val="33745EC3"/>
    <w:rsid w:val="3376A12F"/>
    <w:rsid w:val="3377375F"/>
    <w:rsid w:val="337D71E8"/>
    <w:rsid w:val="3382F319"/>
    <w:rsid w:val="33843149"/>
    <w:rsid w:val="338608C4"/>
    <w:rsid w:val="3389669E"/>
    <w:rsid w:val="339E6ECB"/>
    <w:rsid w:val="33A29DF2"/>
    <w:rsid w:val="33A7953A"/>
    <w:rsid w:val="33AA1386"/>
    <w:rsid w:val="33B3B86F"/>
    <w:rsid w:val="33C3460B"/>
    <w:rsid w:val="33CC8B47"/>
    <w:rsid w:val="33DAD533"/>
    <w:rsid w:val="33E0CC68"/>
    <w:rsid w:val="33E4174F"/>
    <w:rsid w:val="33E5185A"/>
    <w:rsid w:val="33E742E6"/>
    <w:rsid w:val="33F10071"/>
    <w:rsid w:val="33F606FA"/>
    <w:rsid w:val="33F86082"/>
    <w:rsid w:val="33FBB158"/>
    <w:rsid w:val="33FF009D"/>
    <w:rsid w:val="33FFC95A"/>
    <w:rsid w:val="3400A5AC"/>
    <w:rsid w:val="34050462"/>
    <w:rsid w:val="340C765F"/>
    <w:rsid w:val="3435AAB0"/>
    <w:rsid w:val="343791B0"/>
    <w:rsid w:val="3437B09B"/>
    <w:rsid w:val="343AA810"/>
    <w:rsid w:val="343E72A0"/>
    <w:rsid w:val="34419598"/>
    <w:rsid w:val="3445E8E3"/>
    <w:rsid w:val="344B440C"/>
    <w:rsid w:val="34573558"/>
    <w:rsid w:val="345A5343"/>
    <w:rsid w:val="3461F96B"/>
    <w:rsid w:val="34755EA9"/>
    <w:rsid w:val="347E318D"/>
    <w:rsid w:val="3485617F"/>
    <w:rsid w:val="34892B08"/>
    <w:rsid w:val="348FD169"/>
    <w:rsid w:val="349994AE"/>
    <w:rsid w:val="34A97513"/>
    <w:rsid w:val="34B1BB4E"/>
    <w:rsid w:val="34B220B0"/>
    <w:rsid w:val="34B22628"/>
    <w:rsid w:val="34B49CD9"/>
    <w:rsid w:val="34C00276"/>
    <w:rsid w:val="34C61936"/>
    <w:rsid w:val="34C84A6A"/>
    <w:rsid w:val="34CD1952"/>
    <w:rsid w:val="34DC31C9"/>
    <w:rsid w:val="34EF019F"/>
    <w:rsid w:val="34F1A714"/>
    <w:rsid w:val="351017C5"/>
    <w:rsid w:val="35125E7D"/>
    <w:rsid w:val="351DF08B"/>
    <w:rsid w:val="35410056"/>
    <w:rsid w:val="35479E4C"/>
    <w:rsid w:val="35584062"/>
    <w:rsid w:val="355F166C"/>
    <w:rsid w:val="3568B9A2"/>
    <w:rsid w:val="356DF82A"/>
    <w:rsid w:val="35706DE9"/>
    <w:rsid w:val="357712A7"/>
    <w:rsid w:val="357F114F"/>
    <w:rsid w:val="3580379A"/>
    <w:rsid w:val="35851782"/>
    <w:rsid w:val="3588CA2B"/>
    <w:rsid w:val="35ADB0E4"/>
    <w:rsid w:val="35AF4BDA"/>
    <w:rsid w:val="35B3B591"/>
    <w:rsid w:val="35C41403"/>
    <w:rsid w:val="35D223A5"/>
    <w:rsid w:val="35D55EA4"/>
    <w:rsid w:val="35D7C3C0"/>
    <w:rsid w:val="35E5924E"/>
    <w:rsid w:val="35E8C053"/>
    <w:rsid w:val="35E8EC90"/>
    <w:rsid w:val="35EC89D4"/>
    <w:rsid w:val="35F420C9"/>
    <w:rsid w:val="35F645CE"/>
    <w:rsid w:val="35FB30D5"/>
    <w:rsid w:val="35FC09D5"/>
    <w:rsid w:val="35FE074C"/>
    <w:rsid w:val="35FF563D"/>
    <w:rsid w:val="360D3638"/>
    <w:rsid w:val="3610C402"/>
    <w:rsid w:val="3611F12F"/>
    <w:rsid w:val="361D00F2"/>
    <w:rsid w:val="36201D70"/>
    <w:rsid w:val="3622F592"/>
    <w:rsid w:val="3628F7A0"/>
    <w:rsid w:val="362A8448"/>
    <w:rsid w:val="362AFDAA"/>
    <w:rsid w:val="362C2F88"/>
    <w:rsid w:val="363E04AF"/>
    <w:rsid w:val="363F3D32"/>
    <w:rsid w:val="36454574"/>
    <w:rsid w:val="364A590A"/>
    <w:rsid w:val="3656730F"/>
    <w:rsid w:val="36599F26"/>
    <w:rsid w:val="3659F36A"/>
    <w:rsid w:val="36614E0A"/>
    <w:rsid w:val="366A64F3"/>
    <w:rsid w:val="3670B7D2"/>
    <w:rsid w:val="3676B13E"/>
    <w:rsid w:val="3678DDAE"/>
    <w:rsid w:val="367CCC59"/>
    <w:rsid w:val="367DEDB7"/>
    <w:rsid w:val="36822F71"/>
    <w:rsid w:val="368DDC95"/>
    <w:rsid w:val="368F1B62"/>
    <w:rsid w:val="36926F86"/>
    <w:rsid w:val="3699B77F"/>
    <w:rsid w:val="36A09BE5"/>
    <w:rsid w:val="36B2048F"/>
    <w:rsid w:val="36C8D0B4"/>
    <w:rsid w:val="36CB33A5"/>
    <w:rsid w:val="36D5C9FC"/>
    <w:rsid w:val="36E5B708"/>
    <w:rsid w:val="36EA0E2C"/>
    <w:rsid w:val="36F315ED"/>
    <w:rsid w:val="370629A0"/>
    <w:rsid w:val="37082E8C"/>
    <w:rsid w:val="370C3E4A"/>
    <w:rsid w:val="370CBCA2"/>
    <w:rsid w:val="371D6904"/>
    <w:rsid w:val="37249A8C"/>
    <w:rsid w:val="372643AF"/>
    <w:rsid w:val="3727BA72"/>
    <w:rsid w:val="3736B4DD"/>
    <w:rsid w:val="37456717"/>
    <w:rsid w:val="3746B968"/>
    <w:rsid w:val="376406E3"/>
    <w:rsid w:val="3765B6E8"/>
    <w:rsid w:val="377488C4"/>
    <w:rsid w:val="377AD1D4"/>
    <w:rsid w:val="378070FF"/>
    <w:rsid w:val="37846F0C"/>
    <w:rsid w:val="37905114"/>
    <w:rsid w:val="3794F151"/>
    <w:rsid w:val="379968C0"/>
    <w:rsid w:val="37B267B7"/>
    <w:rsid w:val="37BFA1F5"/>
    <w:rsid w:val="37C8B4B8"/>
    <w:rsid w:val="37D2A362"/>
    <w:rsid w:val="37D5B161"/>
    <w:rsid w:val="37DCEF45"/>
    <w:rsid w:val="37E115D5"/>
    <w:rsid w:val="37E34D0E"/>
    <w:rsid w:val="37E68EBB"/>
    <w:rsid w:val="37EEA7D2"/>
    <w:rsid w:val="37FA1788"/>
    <w:rsid w:val="380C883A"/>
    <w:rsid w:val="381034B5"/>
    <w:rsid w:val="3810A6A6"/>
    <w:rsid w:val="3815FABD"/>
    <w:rsid w:val="381BD7A2"/>
    <w:rsid w:val="381F53C4"/>
    <w:rsid w:val="381F6E30"/>
    <w:rsid w:val="38289183"/>
    <w:rsid w:val="383107D9"/>
    <w:rsid w:val="383791D0"/>
    <w:rsid w:val="38428E31"/>
    <w:rsid w:val="3843D202"/>
    <w:rsid w:val="38487536"/>
    <w:rsid w:val="384DA1A3"/>
    <w:rsid w:val="384E444A"/>
    <w:rsid w:val="3857F69E"/>
    <w:rsid w:val="385AA42D"/>
    <w:rsid w:val="386BE52B"/>
    <w:rsid w:val="386C0DD9"/>
    <w:rsid w:val="387BBC54"/>
    <w:rsid w:val="3885C23C"/>
    <w:rsid w:val="3885DE8D"/>
    <w:rsid w:val="3887B667"/>
    <w:rsid w:val="388F9F9B"/>
    <w:rsid w:val="3898676B"/>
    <w:rsid w:val="38A09096"/>
    <w:rsid w:val="38A37D22"/>
    <w:rsid w:val="38C36184"/>
    <w:rsid w:val="38CB8F41"/>
    <w:rsid w:val="38D8A64A"/>
    <w:rsid w:val="38DD74F5"/>
    <w:rsid w:val="38E1802A"/>
    <w:rsid w:val="38E23397"/>
    <w:rsid w:val="38E2991D"/>
    <w:rsid w:val="390C1621"/>
    <w:rsid w:val="39183DDC"/>
    <w:rsid w:val="3929FA26"/>
    <w:rsid w:val="39326A51"/>
    <w:rsid w:val="3935F968"/>
    <w:rsid w:val="394B785D"/>
    <w:rsid w:val="394E0B56"/>
    <w:rsid w:val="39596B5F"/>
    <w:rsid w:val="395BAD77"/>
    <w:rsid w:val="396358EF"/>
    <w:rsid w:val="3978C627"/>
    <w:rsid w:val="397F99A5"/>
    <w:rsid w:val="39867FBE"/>
    <w:rsid w:val="3987B890"/>
    <w:rsid w:val="398C9BBF"/>
    <w:rsid w:val="3995E7E9"/>
    <w:rsid w:val="39A3B202"/>
    <w:rsid w:val="39A5E2AA"/>
    <w:rsid w:val="39A63046"/>
    <w:rsid w:val="39AAC926"/>
    <w:rsid w:val="39AAF5B9"/>
    <w:rsid w:val="39B0095A"/>
    <w:rsid w:val="39B4EABB"/>
    <w:rsid w:val="39BFC408"/>
    <w:rsid w:val="39C360F0"/>
    <w:rsid w:val="39CBBCEF"/>
    <w:rsid w:val="39CF656C"/>
    <w:rsid w:val="39D25A08"/>
    <w:rsid w:val="39D4D242"/>
    <w:rsid w:val="39D64CD7"/>
    <w:rsid w:val="39DA1297"/>
    <w:rsid w:val="39DE7F06"/>
    <w:rsid w:val="39E910F7"/>
    <w:rsid w:val="39EA64CF"/>
    <w:rsid w:val="39EF199F"/>
    <w:rsid w:val="39FAD1C9"/>
    <w:rsid w:val="3A11132C"/>
    <w:rsid w:val="3A117F7A"/>
    <w:rsid w:val="3A1DDDE3"/>
    <w:rsid w:val="3A1FBA86"/>
    <w:rsid w:val="3A1FED9E"/>
    <w:rsid w:val="3A24EEA5"/>
    <w:rsid w:val="3A356A7D"/>
    <w:rsid w:val="3A3F3F5E"/>
    <w:rsid w:val="3A41E6D1"/>
    <w:rsid w:val="3A5D37F0"/>
    <w:rsid w:val="3A5ED643"/>
    <w:rsid w:val="3A6E1F9E"/>
    <w:rsid w:val="3A709B01"/>
    <w:rsid w:val="3A744F00"/>
    <w:rsid w:val="3A7476AB"/>
    <w:rsid w:val="3A7C6431"/>
    <w:rsid w:val="3A812207"/>
    <w:rsid w:val="3A882C05"/>
    <w:rsid w:val="3A888DE0"/>
    <w:rsid w:val="3A8F74FE"/>
    <w:rsid w:val="3A90C137"/>
    <w:rsid w:val="3A951FD2"/>
    <w:rsid w:val="3A9CC458"/>
    <w:rsid w:val="3AAAAEAC"/>
    <w:rsid w:val="3AC2BB79"/>
    <w:rsid w:val="3AC59765"/>
    <w:rsid w:val="3ACF0595"/>
    <w:rsid w:val="3ADA3826"/>
    <w:rsid w:val="3AEF3C3B"/>
    <w:rsid w:val="3AF11E64"/>
    <w:rsid w:val="3AF798ED"/>
    <w:rsid w:val="3B091140"/>
    <w:rsid w:val="3B0ECE8B"/>
    <w:rsid w:val="3B1095A9"/>
    <w:rsid w:val="3B1A86F8"/>
    <w:rsid w:val="3B2E5CD5"/>
    <w:rsid w:val="3B2F4A60"/>
    <w:rsid w:val="3B31B84A"/>
    <w:rsid w:val="3B3792BF"/>
    <w:rsid w:val="3B48C126"/>
    <w:rsid w:val="3B524647"/>
    <w:rsid w:val="3B5371A3"/>
    <w:rsid w:val="3B579E7C"/>
    <w:rsid w:val="3B6C1287"/>
    <w:rsid w:val="3B715D8D"/>
    <w:rsid w:val="3B73A833"/>
    <w:rsid w:val="3B7A513C"/>
    <w:rsid w:val="3B7F70A8"/>
    <w:rsid w:val="3B863530"/>
    <w:rsid w:val="3B87F160"/>
    <w:rsid w:val="3B890C7A"/>
    <w:rsid w:val="3B8F599A"/>
    <w:rsid w:val="3B956889"/>
    <w:rsid w:val="3B9E5446"/>
    <w:rsid w:val="3B9F2724"/>
    <w:rsid w:val="3BA600AF"/>
    <w:rsid w:val="3BAAF3B9"/>
    <w:rsid w:val="3BBA6489"/>
    <w:rsid w:val="3BBF96E6"/>
    <w:rsid w:val="3BC170C6"/>
    <w:rsid w:val="3BC3CDEE"/>
    <w:rsid w:val="3BC79853"/>
    <w:rsid w:val="3BCDAF4E"/>
    <w:rsid w:val="3BCED384"/>
    <w:rsid w:val="3BD2BDD2"/>
    <w:rsid w:val="3BECD784"/>
    <w:rsid w:val="3BECF680"/>
    <w:rsid w:val="3BF4A497"/>
    <w:rsid w:val="3BF6CDE8"/>
    <w:rsid w:val="3BF96F29"/>
    <w:rsid w:val="3BF98241"/>
    <w:rsid w:val="3C0C08F1"/>
    <w:rsid w:val="3C0CE88A"/>
    <w:rsid w:val="3C10470C"/>
    <w:rsid w:val="3C183492"/>
    <w:rsid w:val="3C19776F"/>
    <w:rsid w:val="3C1A98B8"/>
    <w:rsid w:val="3C1C33DC"/>
    <w:rsid w:val="3C255F82"/>
    <w:rsid w:val="3C2DAB26"/>
    <w:rsid w:val="3C32AFC7"/>
    <w:rsid w:val="3C33F483"/>
    <w:rsid w:val="3C37EBEF"/>
    <w:rsid w:val="3C3B3E00"/>
    <w:rsid w:val="3C3C8EC7"/>
    <w:rsid w:val="3C3D432E"/>
    <w:rsid w:val="3C3EEFE8"/>
    <w:rsid w:val="3C49906F"/>
    <w:rsid w:val="3C4997FB"/>
    <w:rsid w:val="3C4AEB7C"/>
    <w:rsid w:val="3C4F469F"/>
    <w:rsid w:val="3C54671F"/>
    <w:rsid w:val="3C599317"/>
    <w:rsid w:val="3C5A8148"/>
    <w:rsid w:val="3C628AB8"/>
    <w:rsid w:val="3C65B600"/>
    <w:rsid w:val="3C6CF07E"/>
    <w:rsid w:val="3C6D3523"/>
    <w:rsid w:val="3C6E1918"/>
    <w:rsid w:val="3C74C382"/>
    <w:rsid w:val="3C8AF6F4"/>
    <w:rsid w:val="3C8CF13F"/>
    <w:rsid w:val="3C9A09B9"/>
    <w:rsid w:val="3C9E3625"/>
    <w:rsid w:val="3CAE1D72"/>
    <w:rsid w:val="3CB680BD"/>
    <w:rsid w:val="3CC745CF"/>
    <w:rsid w:val="3CCE8A7E"/>
    <w:rsid w:val="3CD19C78"/>
    <w:rsid w:val="3CD2E580"/>
    <w:rsid w:val="3CD76EB9"/>
    <w:rsid w:val="3CF04CEB"/>
    <w:rsid w:val="3CF2CBEC"/>
    <w:rsid w:val="3CF5B1C6"/>
    <w:rsid w:val="3CFECE02"/>
    <w:rsid w:val="3D004CB9"/>
    <w:rsid w:val="3D126C3B"/>
    <w:rsid w:val="3D20021D"/>
    <w:rsid w:val="3D3138EA"/>
    <w:rsid w:val="3D314B65"/>
    <w:rsid w:val="3D35281C"/>
    <w:rsid w:val="3D38063B"/>
    <w:rsid w:val="3D396ABE"/>
    <w:rsid w:val="3D523E72"/>
    <w:rsid w:val="3D55664E"/>
    <w:rsid w:val="3D5BA3A9"/>
    <w:rsid w:val="3D62D541"/>
    <w:rsid w:val="3D635F50"/>
    <w:rsid w:val="3D739171"/>
    <w:rsid w:val="3D7BC249"/>
    <w:rsid w:val="3D82C170"/>
    <w:rsid w:val="3D8B2208"/>
    <w:rsid w:val="3D955262"/>
    <w:rsid w:val="3D9CE1E3"/>
    <w:rsid w:val="3D9CF44E"/>
    <w:rsid w:val="3DAC176D"/>
    <w:rsid w:val="3DAC82C4"/>
    <w:rsid w:val="3DB171BA"/>
    <w:rsid w:val="3DBEC40F"/>
    <w:rsid w:val="3DC65CC5"/>
    <w:rsid w:val="3DC87665"/>
    <w:rsid w:val="3DC97B87"/>
    <w:rsid w:val="3DE56115"/>
    <w:rsid w:val="3DE56B7E"/>
    <w:rsid w:val="3DF8E68B"/>
    <w:rsid w:val="3E09E979"/>
    <w:rsid w:val="3E0AAF8E"/>
    <w:rsid w:val="3E29190B"/>
    <w:rsid w:val="3E29D586"/>
    <w:rsid w:val="3E3CF12A"/>
    <w:rsid w:val="3E451DDE"/>
    <w:rsid w:val="3E4AC10B"/>
    <w:rsid w:val="3E4C9481"/>
    <w:rsid w:val="3E533037"/>
    <w:rsid w:val="3E536142"/>
    <w:rsid w:val="3E55171A"/>
    <w:rsid w:val="3E616902"/>
    <w:rsid w:val="3E68B431"/>
    <w:rsid w:val="3E69BB59"/>
    <w:rsid w:val="3E6F309A"/>
    <w:rsid w:val="3E822288"/>
    <w:rsid w:val="3E896261"/>
    <w:rsid w:val="3E956672"/>
    <w:rsid w:val="3EA2E60C"/>
    <w:rsid w:val="3EA45D71"/>
    <w:rsid w:val="3EA57141"/>
    <w:rsid w:val="3EA71B98"/>
    <w:rsid w:val="3EAC66DC"/>
    <w:rsid w:val="3EB21A8E"/>
    <w:rsid w:val="3ED1144F"/>
    <w:rsid w:val="3EDB7871"/>
    <w:rsid w:val="3EF91188"/>
    <w:rsid w:val="3EFF4000"/>
    <w:rsid w:val="3F147AF0"/>
    <w:rsid w:val="3F14B3EE"/>
    <w:rsid w:val="3F230469"/>
    <w:rsid w:val="3F266FBF"/>
    <w:rsid w:val="3F27A40C"/>
    <w:rsid w:val="3F289328"/>
    <w:rsid w:val="3F2FECDB"/>
    <w:rsid w:val="3F3499EB"/>
    <w:rsid w:val="3F465185"/>
    <w:rsid w:val="3F4FD554"/>
    <w:rsid w:val="3F507615"/>
    <w:rsid w:val="3F50777D"/>
    <w:rsid w:val="3F5CE931"/>
    <w:rsid w:val="3F622D26"/>
    <w:rsid w:val="3F635E66"/>
    <w:rsid w:val="3F67D5D8"/>
    <w:rsid w:val="3F6ED731"/>
    <w:rsid w:val="3F7E38E3"/>
    <w:rsid w:val="3F844AA0"/>
    <w:rsid w:val="3F8D0158"/>
    <w:rsid w:val="3F93D6C9"/>
    <w:rsid w:val="3F93DFA0"/>
    <w:rsid w:val="3F9D05EA"/>
    <w:rsid w:val="3FA7DBCA"/>
    <w:rsid w:val="3FAE22C6"/>
    <w:rsid w:val="3FB0004F"/>
    <w:rsid w:val="3FB0EB41"/>
    <w:rsid w:val="3FB8FEC1"/>
    <w:rsid w:val="3FBC2A71"/>
    <w:rsid w:val="3FC83B3A"/>
    <w:rsid w:val="3FD5D6E7"/>
    <w:rsid w:val="3FE23FAE"/>
    <w:rsid w:val="3FE75987"/>
    <w:rsid w:val="3FEF31A3"/>
    <w:rsid w:val="4002C986"/>
    <w:rsid w:val="4005B9DE"/>
    <w:rsid w:val="400CF7EF"/>
    <w:rsid w:val="401512B2"/>
    <w:rsid w:val="401A4B7D"/>
    <w:rsid w:val="401F432E"/>
    <w:rsid w:val="401FB3E5"/>
    <w:rsid w:val="402089B9"/>
    <w:rsid w:val="4025809F"/>
    <w:rsid w:val="4027A91C"/>
    <w:rsid w:val="402D720D"/>
    <w:rsid w:val="402EB1C5"/>
    <w:rsid w:val="403A43F4"/>
    <w:rsid w:val="403A744A"/>
    <w:rsid w:val="403ADBF1"/>
    <w:rsid w:val="403B8234"/>
    <w:rsid w:val="4049062F"/>
    <w:rsid w:val="4057DE85"/>
    <w:rsid w:val="405B00EF"/>
    <w:rsid w:val="406195A8"/>
    <w:rsid w:val="4068D9AC"/>
    <w:rsid w:val="406F563B"/>
    <w:rsid w:val="40712B9B"/>
    <w:rsid w:val="4071D476"/>
    <w:rsid w:val="40770440"/>
    <w:rsid w:val="4077BC41"/>
    <w:rsid w:val="407AF45B"/>
    <w:rsid w:val="407C8E5D"/>
    <w:rsid w:val="407DD3B9"/>
    <w:rsid w:val="4089B714"/>
    <w:rsid w:val="408A50F3"/>
    <w:rsid w:val="408CF8A4"/>
    <w:rsid w:val="4090D7EB"/>
    <w:rsid w:val="4094E1E9"/>
    <w:rsid w:val="4097FFF8"/>
    <w:rsid w:val="409FC016"/>
    <w:rsid w:val="40A09259"/>
    <w:rsid w:val="40A4495E"/>
    <w:rsid w:val="40A99033"/>
    <w:rsid w:val="40C6FB0F"/>
    <w:rsid w:val="40D0FD24"/>
    <w:rsid w:val="40DEFF02"/>
    <w:rsid w:val="40E7D8FD"/>
    <w:rsid w:val="40EB1273"/>
    <w:rsid w:val="40F1A07D"/>
    <w:rsid w:val="412B262F"/>
    <w:rsid w:val="412E2F99"/>
    <w:rsid w:val="413BB86D"/>
    <w:rsid w:val="413C1FC5"/>
    <w:rsid w:val="414A9EF8"/>
    <w:rsid w:val="414CFB89"/>
    <w:rsid w:val="414D5BDE"/>
    <w:rsid w:val="41528620"/>
    <w:rsid w:val="415D6E1A"/>
    <w:rsid w:val="41674BB1"/>
    <w:rsid w:val="417FAEF8"/>
    <w:rsid w:val="41812EED"/>
    <w:rsid w:val="418F2CAB"/>
    <w:rsid w:val="41913BE9"/>
    <w:rsid w:val="419950A1"/>
    <w:rsid w:val="41AD781B"/>
    <w:rsid w:val="41AD8EB7"/>
    <w:rsid w:val="41BC728A"/>
    <w:rsid w:val="41BEF4EE"/>
    <w:rsid w:val="41D62F1F"/>
    <w:rsid w:val="41DB4C46"/>
    <w:rsid w:val="41DBFE33"/>
    <w:rsid w:val="41E2625E"/>
    <w:rsid w:val="41EB4D95"/>
    <w:rsid w:val="41EEB22C"/>
    <w:rsid w:val="41EF19E6"/>
    <w:rsid w:val="41F57EA5"/>
    <w:rsid w:val="4200EA86"/>
    <w:rsid w:val="4202627B"/>
    <w:rsid w:val="4203239E"/>
    <w:rsid w:val="4204AA0D"/>
    <w:rsid w:val="420D6934"/>
    <w:rsid w:val="421A7FAF"/>
    <w:rsid w:val="421F77E4"/>
    <w:rsid w:val="42259808"/>
    <w:rsid w:val="423C62BA"/>
    <w:rsid w:val="423DF3C6"/>
    <w:rsid w:val="42474A8B"/>
    <w:rsid w:val="4253F196"/>
    <w:rsid w:val="426D57A2"/>
    <w:rsid w:val="42712601"/>
    <w:rsid w:val="4279908A"/>
    <w:rsid w:val="427F8890"/>
    <w:rsid w:val="4285182B"/>
    <w:rsid w:val="42897B63"/>
    <w:rsid w:val="428A5464"/>
    <w:rsid w:val="42919B88"/>
    <w:rsid w:val="4299CDE8"/>
    <w:rsid w:val="429D0CCF"/>
    <w:rsid w:val="429F9DAC"/>
    <w:rsid w:val="42A246CD"/>
    <w:rsid w:val="42AACCDC"/>
    <w:rsid w:val="42AB401B"/>
    <w:rsid w:val="42AE72D6"/>
    <w:rsid w:val="42CFF3DF"/>
    <w:rsid w:val="42D6D086"/>
    <w:rsid w:val="42DF2D2E"/>
    <w:rsid w:val="42E0003A"/>
    <w:rsid w:val="42E44213"/>
    <w:rsid w:val="42E5E425"/>
    <w:rsid w:val="42E961B1"/>
    <w:rsid w:val="42EF689A"/>
    <w:rsid w:val="4306E308"/>
    <w:rsid w:val="4307951B"/>
    <w:rsid w:val="430B6BF7"/>
    <w:rsid w:val="430D81AB"/>
    <w:rsid w:val="430E98BA"/>
    <w:rsid w:val="431D5EF6"/>
    <w:rsid w:val="431DE932"/>
    <w:rsid w:val="432FB0D3"/>
    <w:rsid w:val="43377620"/>
    <w:rsid w:val="433DBAC2"/>
    <w:rsid w:val="434A744F"/>
    <w:rsid w:val="434F742D"/>
    <w:rsid w:val="43551860"/>
    <w:rsid w:val="435B922F"/>
    <w:rsid w:val="43715A30"/>
    <w:rsid w:val="4376E1BE"/>
    <w:rsid w:val="437F50FB"/>
    <w:rsid w:val="437F5890"/>
    <w:rsid w:val="4380A4BF"/>
    <w:rsid w:val="4385EF27"/>
    <w:rsid w:val="439D8D32"/>
    <w:rsid w:val="43A9BE8F"/>
    <w:rsid w:val="43B3AAE7"/>
    <w:rsid w:val="43B6463E"/>
    <w:rsid w:val="43C38420"/>
    <w:rsid w:val="43C41E19"/>
    <w:rsid w:val="43D198F5"/>
    <w:rsid w:val="43E9FAB9"/>
    <w:rsid w:val="43F4A48C"/>
    <w:rsid w:val="43FCBAED"/>
    <w:rsid w:val="4401D3D3"/>
    <w:rsid w:val="440D1BB1"/>
    <w:rsid w:val="44102FA7"/>
    <w:rsid w:val="4421BC6F"/>
    <w:rsid w:val="44234677"/>
    <w:rsid w:val="442F6A35"/>
    <w:rsid w:val="4430ED36"/>
    <w:rsid w:val="444A8AC0"/>
    <w:rsid w:val="4456E590"/>
    <w:rsid w:val="445D7B98"/>
    <w:rsid w:val="44665319"/>
    <w:rsid w:val="447820C0"/>
    <w:rsid w:val="447AFD8F"/>
    <w:rsid w:val="447BB37B"/>
    <w:rsid w:val="447FBEB2"/>
    <w:rsid w:val="4494F8E8"/>
    <w:rsid w:val="44A37374"/>
    <w:rsid w:val="44A7C392"/>
    <w:rsid w:val="44AA24CE"/>
    <w:rsid w:val="44AFEC0E"/>
    <w:rsid w:val="44B13E38"/>
    <w:rsid w:val="44B92F57"/>
    <w:rsid w:val="44BA16B3"/>
    <w:rsid w:val="44BCBE4B"/>
    <w:rsid w:val="44BDB04B"/>
    <w:rsid w:val="44C1F5C2"/>
    <w:rsid w:val="44C8FE6A"/>
    <w:rsid w:val="44CAA32D"/>
    <w:rsid w:val="44D89A90"/>
    <w:rsid w:val="44DD0A38"/>
    <w:rsid w:val="44E25EBA"/>
    <w:rsid w:val="44E47C42"/>
    <w:rsid w:val="44E5A846"/>
    <w:rsid w:val="44EB448E"/>
    <w:rsid w:val="44EC6FB8"/>
    <w:rsid w:val="44F2F8C8"/>
    <w:rsid w:val="44F92C1C"/>
    <w:rsid w:val="44FDBF05"/>
    <w:rsid w:val="44FDDEB2"/>
    <w:rsid w:val="44FFEDB7"/>
    <w:rsid w:val="4505CACA"/>
    <w:rsid w:val="450A084E"/>
    <w:rsid w:val="450B2295"/>
    <w:rsid w:val="450CF8FB"/>
    <w:rsid w:val="45106C2D"/>
    <w:rsid w:val="45268722"/>
    <w:rsid w:val="453C01DB"/>
    <w:rsid w:val="45420ED5"/>
    <w:rsid w:val="454412B6"/>
    <w:rsid w:val="45458EF0"/>
    <w:rsid w:val="454D290C"/>
    <w:rsid w:val="4557ADA8"/>
    <w:rsid w:val="45732AD6"/>
    <w:rsid w:val="4574DD5F"/>
    <w:rsid w:val="45759488"/>
    <w:rsid w:val="45783520"/>
    <w:rsid w:val="4578CC4A"/>
    <w:rsid w:val="457B5D4B"/>
    <w:rsid w:val="4585A799"/>
    <w:rsid w:val="45928B34"/>
    <w:rsid w:val="45A8AAB6"/>
    <w:rsid w:val="45A90079"/>
    <w:rsid w:val="45BF42A6"/>
    <w:rsid w:val="45C70706"/>
    <w:rsid w:val="45D6FB81"/>
    <w:rsid w:val="45DEBC5B"/>
    <w:rsid w:val="45F0DE19"/>
    <w:rsid w:val="45F2756C"/>
    <w:rsid w:val="45F9D83B"/>
    <w:rsid w:val="461C72C3"/>
    <w:rsid w:val="4621EFEE"/>
    <w:rsid w:val="4655E714"/>
    <w:rsid w:val="46660A61"/>
    <w:rsid w:val="4666CE11"/>
    <w:rsid w:val="466AB86E"/>
    <w:rsid w:val="466D630B"/>
    <w:rsid w:val="466EEC17"/>
    <w:rsid w:val="4684ABF3"/>
    <w:rsid w:val="46862668"/>
    <w:rsid w:val="468D346D"/>
    <w:rsid w:val="468D7AAD"/>
    <w:rsid w:val="469BA767"/>
    <w:rsid w:val="46A4809A"/>
    <w:rsid w:val="46B75CDC"/>
    <w:rsid w:val="46B847B3"/>
    <w:rsid w:val="46BDFCF1"/>
    <w:rsid w:val="46C8D2DD"/>
    <w:rsid w:val="46C98B9E"/>
    <w:rsid w:val="46CFBFD3"/>
    <w:rsid w:val="46E15F51"/>
    <w:rsid w:val="46F0734F"/>
    <w:rsid w:val="46F83C8C"/>
    <w:rsid w:val="470ADFC2"/>
    <w:rsid w:val="47196AEE"/>
    <w:rsid w:val="471AD81B"/>
    <w:rsid w:val="472D9173"/>
    <w:rsid w:val="4741ED92"/>
    <w:rsid w:val="474A25EB"/>
    <w:rsid w:val="4755BAA8"/>
    <w:rsid w:val="4761E9DF"/>
    <w:rsid w:val="4769748E"/>
    <w:rsid w:val="476D3F0B"/>
    <w:rsid w:val="476E0859"/>
    <w:rsid w:val="476EC4B1"/>
    <w:rsid w:val="4779E364"/>
    <w:rsid w:val="477F7DB8"/>
    <w:rsid w:val="477FC20B"/>
    <w:rsid w:val="4796B65C"/>
    <w:rsid w:val="47ACEBE6"/>
    <w:rsid w:val="47AE027A"/>
    <w:rsid w:val="47AE6BC1"/>
    <w:rsid w:val="47B6E68F"/>
    <w:rsid w:val="47BC003B"/>
    <w:rsid w:val="47C78F7A"/>
    <w:rsid w:val="47D54E08"/>
    <w:rsid w:val="47F879BA"/>
    <w:rsid w:val="47F99684"/>
    <w:rsid w:val="47FD56F6"/>
    <w:rsid w:val="47FEE177"/>
    <w:rsid w:val="480CB922"/>
    <w:rsid w:val="480DEF80"/>
    <w:rsid w:val="481809D4"/>
    <w:rsid w:val="482702E5"/>
    <w:rsid w:val="4828A741"/>
    <w:rsid w:val="482E991B"/>
    <w:rsid w:val="4830214D"/>
    <w:rsid w:val="4838B6D5"/>
    <w:rsid w:val="484B5207"/>
    <w:rsid w:val="485AF786"/>
    <w:rsid w:val="485C1509"/>
    <w:rsid w:val="485FE573"/>
    <w:rsid w:val="4872A0B0"/>
    <w:rsid w:val="487A76F8"/>
    <w:rsid w:val="487AE3E0"/>
    <w:rsid w:val="4897E38D"/>
    <w:rsid w:val="48988FD1"/>
    <w:rsid w:val="48A797D1"/>
    <w:rsid w:val="48B465D2"/>
    <w:rsid w:val="48B6712B"/>
    <w:rsid w:val="48B7FAF7"/>
    <w:rsid w:val="48BA1C93"/>
    <w:rsid w:val="48D544F6"/>
    <w:rsid w:val="48E53711"/>
    <w:rsid w:val="48E71932"/>
    <w:rsid w:val="48F75428"/>
    <w:rsid w:val="48FBFFB0"/>
    <w:rsid w:val="490E0F73"/>
    <w:rsid w:val="4922764D"/>
    <w:rsid w:val="4925E756"/>
    <w:rsid w:val="492819EA"/>
    <w:rsid w:val="4933469B"/>
    <w:rsid w:val="49397EB0"/>
    <w:rsid w:val="4943E830"/>
    <w:rsid w:val="495E5FC1"/>
    <w:rsid w:val="496034BB"/>
    <w:rsid w:val="4968811D"/>
    <w:rsid w:val="4968B477"/>
    <w:rsid w:val="4972BFF5"/>
    <w:rsid w:val="4980FAB7"/>
    <w:rsid w:val="498A1B4F"/>
    <w:rsid w:val="498CD848"/>
    <w:rsid w:val="4996A23F"/>
    <w:rsid w:val="49A68315"/>
    <w:rsid w:val="49A7D7BB"/>
    <w:rsid w:val="49BF2B6C"/>
    <w:rsid w:val="49C17E14"/>
    <w:rsid w:val="49C477A2"/>
    <w:rsid w:val="49C4D52F"/>
    <w:rsid w:val="49C9ADEB"/>
    <w:rsid w:val="49CD32BD"/>
    <w:rsid w:val="49D12921"/>
    <w:rsid w:val="49DBB8DF"/>
    <w:rsid w:val="49DCA8C4"/>
    <w:rsid w:val="49DF623B"/>
    <w:rsid w:val="49E09BB4"/>
    <w:rsid w:val="49E75C38"/>
    <w:rsid w:val="49ED4025"/>
    <w:rsid w:val="49EFE875"/>
    <w:rsid w:val="49F7D5FB"/>
    <w:rsid w:val="4A060AA6"/>
    <w:rsid w:val="4A0D315E"/>
    <w:rsid w:val="4A10449C"/>
    <w:rsid w:val="4A13C051"/>
    <w:rsid w:val="4A181F7C"/>
    <w:rsid w:val="4A187B19"/>
    <w:rsid w:val="4A1E82C6"/>
    <w:rsid w:val="4A27B55F"/>
    <w:rsid w:val="4A335F9D"/>
    <w:rsid w:val="4A3B126F"/>
    <w:rsid w:val="4A4706C0"/>
    <w:rsid w:val="4A48C7FF"/>
    <w:rsid w:val="4A49122D"/>
    <w:rsid w:val="4A518F60"/>
    <w:rsid w:val="4A55F1AB"/>
    <w:rsid w:val="4A5C06A7"/>
    <w:rsid w:val="4A63E610"/>
    <w:rsid w:val="4A6A591F"/>
    <w:rsid w:val="4A72461C"/>
    <w:rsid w:val="4A783658"/>
    <w:rsid w:val="4A7AFF65"/>
    <w:rsid w:val="4A8131BB"/>
    <w:rsid w:val="4A82ECEB"/>
    <w:rsid w:val="4A84D444"/>
    <w:rsid w:val="4A8DFB45"/>
    <w:rsid w:val="4A925050"/>
    <w:rsid w:val="4A9287FB"/>
    <w:rsid w:val="4AA66573"/>
    <w:rsid w:val="4AA9BF05"/>
    <w:rsid w:val="4AB822AA"/>
    <w:rsid w:val="4ABE31E7"/>
    <w:rsid w:val="4ACE997B"/>
    <w:rsid w:val="4AD94BC4"/>
    <w:rsid w:val="4ADA211E"/>
    <w:rsid w:val="4ADF0AB1"/>
    <w:rsid w:val="4AEFE3E6"/>
    <w:rsid w:val="4AF5997B"/>
    <w:rsid w:val="4B03D81B"/>
    <w:rsid w:val="4B1994ED"/>
    <w:rsid w:val="4B19C8FB"/>
    <w:rsid w:val="4B26E782"/>
    <w:rsid w:val="4B313746"/>
    <w:rsid w:val="4B342AEF"/>
    <w:rsid w:val="4B4422B6"/>
    <w:rsid w:val="4B457CA5"/>
    <w:rsid w:val="4B5606DE"/>
    <w:rsid w:val="4B5AC11D"/>
    <w:rsid w:val="4B5D72F9"/>
    <w:rsid w:val="4B5D7B37"/>
    <w:rsid w:val="4B60A590"/>
    <w:rsid w:val="4B65B386"/>
    <w:rsid w:val="4B665E8C"/>
    <w:rsid w:val="4B66D276"/>
    <w:rsid w:val="4B6BBE65"/>
    <w:rsid w:val="4B775A09"/>
    <w:rsid w:val="4B79077E"/>
    <w:rsid w:val="4B820AB4"/>
    <w:rsid w:val="4B843ED3"/>
    <w:rsid w:val="4B8ACDFF"/>
    <w:rsid w:val="4B8BB8D6"/>
    <w:rsid w:val="4B8DDC61"/>
    <w:rsid w:val="4B93A65C"/>
    <w:rsid w:val="4B94419B"/>
    <w:rsid w:val="4B98F9EB"/>
    <w:rsid w:val="4BA4A698"/>
    <w:rsid w:val="4BA9C1D1"/>
    <w:rsid w:val="4BB2BA87"/>
    <w:rsid w:val="4BC798DD"/>
    <w:rsid w:val="4BCAF273"/>
    <w:rsid w:val="4BCB5EBB"/>
    <w:rsid w:val="4BD21321"/>
    <w:rsid w:val="4BE85709"/>
    <w:rsid w:val="4BF23BD2"/>
    <w:rsid w:val="4BFB76A8"/>
    <w:rsid w:val="4BFCA25A"/>
    <w:rsid w:val="4BFE683F"/>
    <w:rsid w:val="4BFFB671"/>
    <w:rsid w:val="4C146FDF"/>
    <w:rsid w:val="4C1EAEC1"/>
    <w:rsid w:val="4C1F1BC6"/>
    <w:rsid w:val="4C25B64E"/>
    <w:rsid w:val="4C275F49"/>
    <w:rsid w:val="4C2EF4EA"/>
    <w:rsid w:val="4C30C344"/>
    <w:rsid w:val="4C4F0E8A"/>
    <w:rsid w:val="4C511624"/>
    <w:rsid w:val="4C6A69DC"/>
    <w:rsid w:val="4C6FCA61"/>
    <w:rsid w:val="4C7266A7"/>
    <w:rsid w:val="4C731C42"/>
    <w:rsid w:val="4C80588D"/>
    <w:rsid w:val="4C8ABA22"/>
    <w:rsid w:val="4C8C1DF6"/>
    <w:rsid w:val="4C93927C"/>
    <w:rsid w:val="4C9440CF"/>
    <w:rsid w:val="4C9A491A"/>
    <w:rsid w:val="4C9CF046"/>
    <w:rsid w:val="4CA2EBF0"/>
    <w:rsid w:val="4CB24E3D"/>
    <w:rsid w:val="4CB6E136"/>
    <w:rsid w:val="4CCAA5C3"/>
    <w:rsid w:val="4CD06DCD"/>
    <w:rsid w:val="4CD60D6C"/>
    <w:rsid w:val="4CE8CA0F"/>
    <w:rsid w:val="4CEC4DA0"/>
    <w:rsid w:val="4CECFAC4"/>
    <w:rsid w:val="4D02A2D7"/>
    <w:rsid w:val="4D052357"/>
    <w:rsid w:val="4D2C2735"/>
    <w:rsid w:val="4D3B9F36"/>
    <w:rsid w:val="4D3D683E"/>
    <w:rsid w:val="4D3FE9A9"/>
    <w:rsid w:val="4D42DAB9"/>
    <w:rsid w:val="4D459232"/>
    <w:rsid w:val="4D4A8067"/>
    <w:rsid w:val="4D6AA91B"/>
    <w:rsid w:val="4D7371BF"/>
    <w:rsid w:val="4D746AF2"/>
    <w:rsid w:val="4D77D513"/>
    <w:rsid w:val="4D9B86D2"/>
    <w:rsid w:val="4D9D73FD"/>
    <w:rsid w:val="4DA36263"/>
    <w:rsid w:val="4DA61F39"/>
    <w:rsid w:val="4DA9F3BC"/>
    <w:rsid w:val="4DAC6964"/>
    <w:rsid w:val="4DBA7F22"/>
    <w:rsid w:val="4DC52E7E"/>
    <w:rsid w:val="4DCC816E"/>
    <w:rsid w:val="4DCFFE98"/>
    <w:rsid w:val="4DDD49DD"/>
    <w:rsid w:val="4DE76F2E"/>
    <w:rsid w:val="4DECE685"/>
    <w:rsid w:val="4E02C443"/>
    <w:rsid w:val="4E11C1E0"/>
    <w:rsid w:val="4E120683"/>
    <w:rsid w:val="4E168A9D"/>
    <w:rsid w:val="4E24A81D"/>
    <w:rsid w:val="4E277D78"/>
    <w:rsid w:val="4E342465"/>
    <w:rsid w:val="4E37C3A3"/>
    <w:rsid w:val="4E3875EF"/>
    <w:rsid w:val="4E3E24D9"/>
    <w:rsid w:val="4E47D09C"/>
    <w:rsid w:val="4E5F4CEF"/>
    <w:rsid w:val="4E645635"/>
    <w:rsid w:val="4E7B7441"/>
    <w:rsid w:val="4E82797E"/>
    <w:rsid w:val="4E957ECE"/>
    <w:rsid w:val="4E9AB975"/>
    <w:rsid w:val="4E9E7338"/>
    <w:rsid w:val="4EB4311E"/>
    <w:rsid w:val="4EBE447F"/>
    <w:rsid w:val="4EC26EC1"/>
    <w:rsid w:val="4EC35B0C"/>
    <w:rsid w:val="4ECA76D2"/>
    <w:rsid w:val="4ECFBFB5"/>
    <w:rsid w:val="4ED09026"/>
    <w:rsid w:val="4EDBBA0A"/>
    <w:rsid w:val="4EDF048C"/>
    <w:rsid w:val="4EE16301"/>
    <w:rsid w:val="4EF72118"/>
    <w:rsid w:val="4EFA281B"/>
    <w:rsid w:val="4EFC7285"/>
    <w:rsid w:val="4F113265"/>
    <w:rsid w:val="4F145207"/>
    <w:rsid w:val="4F26F2CC"/>
    <w:rsid w:val="4F2F6034"/>
    <w:rsid w:val="4F357114"/>
    <w:rsid w:val="4F375733"/>
    <w:rsid w:val="4F460FA3"/>
    <w:rsid w:val="4F4A37C8"/>
    <w:rsid w:val="4F50B7FA"/>
    <w:rsid w:val="4F55FDE1"/>
    <w:rsid w:val="4F5958B6"/>
    <w:rsid w:val="4F5CBFB9"/>
    <w:rsid w:val="4F6F2717"/>
    <w:rsid w:val="4F6F8B34"/>
    <w:rsid w:val="4F84BA6A"/>
    <w:rsid w:val="4F8B135E"/>
    <w:rsid w:val="4F97BFFB"/>
    <w:rsid w:val="4FA2833D"/>
    <w:rsid w:val="4FB1DA5D"/>
    <w:rsid w:val="4FB9145F"/>
    <w:rsid w:val="4FB97DA6"/>
    <w:rsid w:val="4FC66DF2"/>
    <w:rsid w:val="4FCFE174"/>
    <w:rsid w:val="4FE72F77"/>
    <w:rsid w:val="4FF3E837"/>
    <w:rsid w:val="4FFD2D0B"/>
    <w:rsid w:val="50098786"/>
    <w:rsid w:val="501CBC5E"/>
    <w:rsid w:val="50351814"/>
    <w:rsid w:val="503C0439"/>
    <w:rsid w:val="50403439"/>
    <w:rsid w:val="504300D8"/>
    <w:rsid w:val="50446D2F"/>
    <w:rsid w:val="5045C947"/>
    <w:rsid w:val="504C8558"/>
    <w:rsid w:val="50586A00"/>
    <w:rsid w:val="5068AB70"/>
    <w:rsid w:val="5068AD87"/>
    <w:rsid w:val="50778A6B"/>
    <w:rsid w:val="5079CBF3"/>
    <w:rsid w:val="507E289F"/>
    <w:rsid w:val="50863435"/>
    <w:rsid w:val="50869616"/>
    <w:rsid w:val="5086FD77"/>
    <w:rsid w:val="508DDD4A"/>
    <w:rsid w:val="509A038A"/>
    <w:rsid w:val="50A0BDB9"/>
    <w:rsid w:val="50B4C447"/>
    <w:rsid w:val="50BFABC9"/>
    <w:rsid w:val="50D63FAE"/>
    <w:rsid w:val="50DB151A"/>
    <w:rsid w:val="50E80DE0"/>
    <w:rsid w:val="50EE13B5"/>
    <w:rsid w:val="50F22E6F"/>
    <w:rsid w:val="50FF963D"/>
    <w:rsid w:val="51136EB2"/>
    <w:rsid w:val="5114EA9F"/>
    <w:rsid w:val="51197FE5"/>
    <w:rsid w:val="5127D705"/>
    <w:rsid w:val="512CA5A4"/>
    <w:rsid w:val="512CD80C"/>
    <w:rsid w:val="5130EC32"/>
    <w:rsid w:val="51382681"/>
    <w:rsid w:val="513BB71F"/>
    <w:rsid w:val="514962A2"/>
    <w:rsid w:val="514A64B3"/>
    <w:rsid w:val="515BBFA0"/>
    <w:rsid w:val="5160BCB1"/>
    <w:rsid w:val="51623E53"/>
    <w:rsid w:val="51698848"/>
    <w:rsid w:val="516C13FA"/>
    <w:rsid w:val="517DD1DA"/>
    <w:rsid w:val="51984D2F"/>
    <w:rsid w:val="519AC153"/>
    <w:rsid w:val="51B3F530"/>
    <w:rsid w:val="51B6D133"/>
    <w:rsid w:val="51BEBC01"/>
    <w:rsid w:val="51CA278A"/>
    <w:rsid w:val="51CD0E5D"/>
    <w:rsid w:val="51CFE714"/>
    <w:rsid w:val="51D4DA72"/>
    <w:rsid w:val="51D50924"/>
    <w:rsid w:val="51D600C9"/>
    <w:rsid w:val="51E2F26B"/>
    <w:rsid w:val="51F23FE2"/>
    <w:rsid w:val="51F27029"/>
    <w:rsid w:val="51F459D2"/>
    <w:rsid w:val="51F884B5"/>
    <w:rsid w:val="51FC3134"/>
    <w:rsid w:val="51FEA047"/>
    <w:rsid w:val="5202E7E0"/>
    <w:rsid w:val="520715F8"/>
    <w:rsid w:val="5210D961"/>
    <w:rsid w:val="5213BE6A"/>
    <w:rsid w:val="5219AD1A"/>
    <w:rsid w:val="521C3A8F"/>
    <w:rsid w:val="5224E784"/>
    <w:rsid w:val="522649BA"/>
    <w:rsid w:val="522D3179"/>
    <w:rsid w:val="522D85BE"/>
    <w:rsid w:val="5230E8C2"/>
    <w:rsid w:val="523AEF33"/>
    <w:rsid w:val="523E1A3E"/>
    <w:rsid w:val="524BC97A"/>
    <w:rsid w:val="524D3C1E"/>
    <w:rsid w:val="52574D6E"/>
    <w:rsid w:val="525F2EF6"/>
    <w:rsid w:val="5261CE2E"/>
    <w:rsid w:val="526454B6"/>
    <w:rsid w:val="5276E57B"/>
    <w:rsid w:val="5278D07D"/>
    <w:rsid w:val="528610F8"/>
    <w:rsid w:val="52880E17"/>
    <w:rsid w:val="528A6F55"/>
    <w:rsid w:val="52AA81AA"/>
    <w:rsid w:val="52AF6682"/>
    <w:rsid w:val="52C054E6"/>
    <w:rsid w:val="52C3C411"/>
    <w:rsid w:val="52C697A6"/>
    <w:rsid w:val="52C91B72"/>
    <w:rsid w:val="52C9A06F"/>
    <w:rsid w:val="52D004E0"/>
    <w:rsid w:val="52D1A219"/>
    <w:rsid w:val="52D25EF4"/>
    <w:rsid w:val="52D2F801"/>
    <w:rsid w:val="52D9A9C5"/>
    <w:rsid w:val="52E17F47"/>
    <w:rsid w:val="52E8A3B0"/>
    <w:rsid w:val="52F79001"/>
    <w:rsid w:val="5305073F"/>
    <w:rsid w:val="5307A4D7"/>
    <w:rsid w:val="53094FB4"/>
    <w:rsid w:val="5319A23B"/>
    <w:rsid w:val="5321EF81"/>
    <w:rsid w:val="5327B0E8"/>
    <w:rsid w:val="532BF901"/>
    <w:rsid w:val="533C69D2"/>
    <w:rsid w:val="535DBAB3"/>
    <w:rsid w:val="536DDD2E"/>
    <w:rsid w:val="538EA041"/>
    <w:rsid w:val="5399DDC5"/>
    <w:rsid w:val="539D6F63"/>
    <w:rsid w:val="539DEF49"/>
    <w:rsid w:val="539FD2D5"/>
    <w:rsid w:val="53A8EBE3"/>
    <w:rsid w:val="53ABEAE4"/>
    <w:rsid w:val="53B44F9B"/>
    <w:rsid w:val="53B4CABF"/>
    <w:rsid w:val="53B5F352"/>
    <w:rsid w:val="53BC1DBC"/>
    <w:rsid w:val="53BFB825"/>
    <w:rsid w:val="53C02A06"/>
    <w:rsid w:val="53C690A8"/>
    <w:rsid w:val="53CB6CE0"/>
    <w:rsid w:val="53D9EA9F"/>
    <w:rsid w:val="53E86A65"/>
    <w:rsid w:val="53F91F11"/>
    <w:rsid w:val="5416E3C1"/>
    <w:rsid w:val="54184083"/>
    <w:rsid w:val="541846CF"/>
    <w:rsid w:val="54186456"/>
    <w:rsid w:val="542A2563"/>
    <w:rsid w:val="542BC4E2"/>
    <w:rsid w:val="54332072"/>
    <w:rsid w:val="5434D9F7"/>
    <w:rsid w:val="5434E6C4"/>
    <w:rsid w:val="54396A41"/>
    <w:rsid w:val="5442A9AB"/>
    <w:rsid w:val="5446FDCF"/>
    <w:rsid w:val="544C16E3"/>
    <w:rsid w:val="544D88CD"/>
    <w:rsid w:val="5460FC42"/>
    <w:rsid w:val="5461EE75"/>
    <w:rsid w:val="5466DEEE"/>
    <w:rsid w:val="54762A97"/>
    <w:rsid w:val="54864A16"/>
    <w:rsid w:val="548F476B"/>
    <w:rsid w:val="5491F9C4"/>
    <w:rsid w:val="5496AD25"/>
    <w:rsid w:val="54985D73"/>
    <w:rsid w:val="5499DF15"/>
    <w:rsid w:val="54A5216D"/>
    <w:rsid w:val="54AAE55A"/>
    <w:rsid w:val="54BC8F4B"/>
    <w:rsid w:val="54C3FE9A"/>
    <w:rsid w:val="54C62869"/>
    <w:rsid w:val="54C8F17B"/>
    <w:rsid w:val="54D41ED2"/>
    <w:rsid w:val="54D8C13B"/>
    <w:rsid w:val="54DAD714"/>
    <w:rsid w:val="54E1E52F"/>
    <w:rsid w:val="54E4C1C3"/>
    <w:rsid w:val="54EA6D56"/>
    <w:rsid w:val="54ECAA6C"/>
    <w:rsid w:val="54F74E60"/>
    <w:rsid w:val="54F7820E"/>
    <w:rsid w:val="54FC08B5"/>
    <w:rsid w:val="54FC9D62"/>
    <w:rsid w:val="55199C8B"/>
    <w:rsid w:val="5522C994"/>
    <w:rsid w:val="55344C4B"/>
    <w:rsid w:val="5545C965"/>
    <w:rsid w:val="55482248"/>
    <w:rsid w:val="55487A23"/>
    <w:rsid w:val="554C6BBE"/>
    <w:rsid w:val="554EFBD3"/>
    <w:rsid w:val="556BE08E"/>
    <w:rsid w:val="5575D13A"/>
    <w:rsid w:val="557E4676"/>
    <w:rsid w:val="5583DCC0"/>
    <w:rsid w:val="5588D727"/>
    <w:rsid w:val="558B25C3"/>
    <w:rsid w:val="559869FA"/>
    <w:rsid w:val="55A10B9E"/>
    <w:rsid w:val="55A492A1"/>
    <w:rsid w:val="55AD5A31"/>
    <w:rsid w:val="55B8842B"/>
    <w:rsid w:val="55B8C029"/>
    <w:rsid w:val="55C3A801"/>
    <w:rsid w:val="55D09DE0"/>
    <w:rsid w:val="55E29610"/>
    <w:rsid w:val="55E3E368"/>
    <w:rsid w:val="55EC673E"/>
    <w:rsid w:val="55F238E5"/>
    <w:rsid w:val="55F5B2D3"/>
    <w:rsid w:val="55F8C7B0"/>
    <w:rsid w:val="5617114E"/>
    <w:rsid w:val="561A4BDA"/>
    <w:rsid w:val="5621F8E4"/>
    <w:rsid w:val="56313A2C"/>
    <w:rsid w:val="56342DD4"/>
    <w:rsid w:val="56377D12"/>
    <w:rsid w:val="564FEF3F"/>
    <w:rsid w:val="5650ACDA"/>
    <w:rsid w:val="56528561"/>
    <w:rsid w:val="565CC51E"/>
    <w:rsid w:val="565E9DD3"/>
    <w:rsid w:val="5661E65F"/>
    <w:rsid w:val="56652616"/>
    <w:rsid w:val="568D9635"/>
    <w:rsid w:val="568E017B"/>
    <w:rsid w:val="568E66AB"/>
    <w:rsid w:val="56A08A1A"/>
    <w:rsid w:val="56A3D335"/>
    <w:rsid w:val="56B33DA9"/>
    <w:rsid w:val="56BC8094"/>
    <w:rsid w:val="56C1F6B6"/>
    <w:rsid w:val="56C2035A"/>
    <w:rsid w:val="56C67256"/>
    <w:rsid w:val="56C70C42"/>
    <w:rsid w:val="56CC425D"/>
    <w:rsid w:val="56D0F7F8"/>
    <w:rsid w:val="56D5ACF5"/>
    <w:rsid w:val="56D6EB9C"/>
    <w:rsid w:val="56E44A84"/>
    <w:rsid w:val="56EACC34"/>
    <w:rsid w:val="57050F15"/>
    <w:rsid w:val="570DA92D"/>
    <w:rsid w:val="570ECE7B"/>
    <w:rsid w:val="57118B61"/>
    <w:rsid w:val="571E6B41"/>
    <w:rsid w:val="57200B27"/>
    <w:rsid w:val="5735D6CB"/>
    <w:rsid w:val="57394B22"/>
    <w:rsid w:val="573CB8C5"/>
    <w:rsid w:val="5747A241"/>
    <w:rsid w:val="57490EF8"/>
    <w:rsid w:val="574A569E"/>
    <w:rsid w:val="57517942"/>
    <w:rsid w:val="57581D01"/>
    <w:rsid w:val="575A49CF"/>
    <w:rsid w:val="575F7862"/>
    <w:rsid w:val="575F8420"/>
    <w:rsid w:val="57616FF3"/>
    <w:rsid w:val="57652951"/>
    <w:rsid w:val="57669387"/>
    <w:rsid w:val="57671C53"/>
    <w:rsid w:val="57842C23"/>
    <w:rsid w:val="578FBB57"/>
    <w:rsid w:val="578FCC4F"/>
    <w:rsid w:val="57A24D83"/>
    <w:rsid w:val="57A55BA7"/>
    <w:rsid w:val="57A5B54C"/>
    <w:rsid w:val="57A89025"/>
    <w:rsid w:val="57C17C2F"/>
    <w:rsid w:val="57DC46EF"/>
    <w:rsid w:val="57DE96EA"/>
    <w:rsid w:val="57E374C4"/>
    <w:rsid w:val="57F0D7CF"/>
    <w:rsid w:val="57F49E85"/>
    <w:rsid w:val="57F95FC8"/>
    <w:rsid w:val="57FD7CF5"/>
    <w:rsid w:val="5803B7A7"/>
    <w:rsid w:val="5814B750"/>
    <w:rsid w:val="58216990"/>
    <w:rsid w:val="582EEF22"/>
    <w:rsid w:val="58306AF8"/>
    <w:rsid w:val="5850C4A2"/>
    <w:rsid w:val="5857F2F3"/>
    <w:rsid w:val="5858394E"/>
    <w:rsid w:val="587286AC"/>
    <w:rsid w:val="588A4D24"/>
    <w:rsid w:val="58958B3E"/>
    <w:rsid w:val="5898B179"/>
    <w:rsid w:val="58A1729C"/>
    <w:rsid w:val="58A62ED9"/>
    <w:rsid w:val="58AA9EDC"/>
    <w:rsid w:val="58AC47F7"/>
    <w:rsid w:val="58BBDB88"/>
    <w:rsid w:val="58C5C55A"/>
    <w:rsid w:val="58E0B69D"/>
    <w:rsid w:val="58E0D651"/>
    <w:rsid w:val="58EA2F38"/>
    <w:rsid w:val="58F48BC2"/>
    <w:rsid w:val="58F59B6E"/>
    <w:rsid w:val="58F74F9B"/>
    <w:rsid w:val="58F89067"/>
    <w:rsid w:val="58FBA08D"/>
    <w:rsid w:val="58FD9686"/>
    <w:rsid w:val="590CDB64"/>
    <w:rsid w:val="59121EC8"/>
    <w:rsid w:val="591FFC84"/>
    <w:rsid w:val="59237310"/>
    <w:rsid w:val="5928F15B"/>
    <w:rsid w:val="592A262C"/>
    <w:rsid w:val="59334BB1"/>
    <w:rsid w:val="59343CFD"/>
    <w:rsid w:val="593C0B20"/>
    <w:rsid w:val="5941895D"/>
    <w:rsid w:val="594EB210"/>
    <w:rsid w:val="595279AA"/>
    <w:rsid w:val="59561FF5"/>
    <w:rsid w:val="59576A36"/>
    <w:rsid w:val="595A38A7"/>
    <w:rsid w:val="595A6C44"/>
    <w:rsid w:val="595A8981"/>
    <w:rsid w:val="596251C6"/>
    <w:rsid w:val="59782CAA"/>
    <w:rsid w:val="597A0722"/>
    <w:rsid w:val="5983AB2C"/>
    <w:rsid w:val="5987C2AF"/>
    <w:rsid w:val="5993CC63"/>
    <w:rsid w:val="599435DC"/>
    <w:rsid w:val="5994A280"/>
    <w:rsid w:val="599716D6"/>
    <w:rsid w:val="59990592"/>
    <w:rsid w:val="599C5FAB"/>
    <w:rsid w:val="59A2216C"/>
    <w:rsid w:val="59A4D6EF"/>
    <w:rsid w:val="59B27DFF"/>
    <w:rsid w:val="59BBE382"/>
    <w:rsid w:val="59BC5283"/>
    <w:rsid w:val="59C4B34C"/>
    <w:rsid w:val="59D2501F"/>
    <w:rsid w:val="59D3D201"/>
    <w:rsid w:val="59D942A9"/>
    <w:rsid w:val="59DAF8F9"/>
    <w:rsid w:val="59E81823"/>
    <w:rsid w:val="59F496D4"/>
    <w:rsid w:val="59F917B3"/>
    <w:rsid w:val="5A04D5CB"/>
    <w:rsid w:val="5A0DF9C5"/>
    <w:rsid w:val="5A0FDB12"/>
    <w:rsid w:val="5A19371A"/>
    <w:rsid w:val="5A23D66B"/>
    <w:rsid w:val="5A26500F"/>
    <w:rsid w:val="5A2E77A2"/>
    <w:rsid w:val="5A2FBADF"/>
    <w:rsid w:val="5A3258AA"/>
    <w:rsid w:val="5A368C69"/>
    <w:rsid w:val="5A4E8EA4"/>
    <w:rsid w:val="5A5E0358"/>
    <w:rsid w:val="5A768A4C"/>
    <w:rsid w:val="5A7F0D65"/>
    <w:rsid w:val="5A81F760"/>
    <w:rsid w:val="5A8AF3ED"/>
    <w:rsid w:val="5A8F26A7"/>
    <w:rsid w:val="5AA88CAB"/>
    <w:rsid w:val="5AA9A5F6"/>
    <w:rsid w:val="5AB5938F"/>
    <w:rsid w:val="5AC8008F"/>
    <w:rsid w:val="5ACA3DF6"/>
    <w:rsid w:val="5ACAFE9D"/>
    <w:rsid w:val="5AD02F91"/>
    <w:rsid w:val="5ADE6DF3"/>
    <w:rsid w:val="5AE18399"/>
    <w:rsid w:val="5AF1DA28"/>
    <w:rsid w:val="5AF56FC3"/>
    <w:rsid w:val="5AF60908"/>
    <w:rsid w:val="5AF659E2"/>
    <w:rsid w:val="5B19E86B"/>
    <w:rsid w:val="5B1B78F1"/>
    <w:rsid w:val="5B3C5F81"/>
    <w:rsid w:val="5B3E95AE"/>
    <w:rsid w:val="5B43A04B"/>
    <w:rsid w:val="5B6170FE"/>
    <w:rsid w:val="5B6AFF75"/>
    <w:rsid w:val="5B708F11"/>
    <w:rsid w:val="5B7324CC"/>
    <w:rsid w:val="5B7DEEDF"/>
    <w:rsid w:val="5B8316C8"/>
    <w:rsid w:val="5BA0F1C9"/>
    <w:rsid w:val="5BA458BB"/>
    <w:rsid w:val="5BA7C969"/>
    <w:rsid w:val="5BB5B4DB"/>
    <w:rsid w:val="5BBE3B6B"/>
    <w:rsid w:val="5BBF9127"/>
    <w:rsid w:val="5BBF9E79"/>
    <w:rsid w:val="5BBFA6CC"/>
    <w:rsid w:val="5BC96EEB"/>
    <w:rsid w:val="5BCDE0DB"/>
    <w:rsid w:val="5BE23F9E"/>
    <w:rsid w:val="5BE3C19B"/>
    <w:rsid w:val="5BE55276"/>
    <w:rsid w:val="5BEE3CFE"/>
    <w:rsid w:val="5BF15045"/>
    <w:rsid w:val="5BF756EE"/>
    <w:rsid w:val="5BFA04FE"/>
    <w:rsid w:val="5BFA7FEC"/>
    <w:rsid w:val="5C0B5126"/>
    <w:rsid w:val="5C12BE5D"/>
    <w:rsid w:val="5C131DEE"/>
    <w:rsid w:val="5C1DC7C1"/>
    <w:rsid w:val="5C21A564"/>
    <w:rsid w:val="5C2615C3"/>
    <w:rsid w:val="5C31928E"/>
    <w:rsid w:val="5C319F70"/>
    <w:rsid w:val="5C4D063A"/>
    <w:rsid w:val="5C4D7FB1"/>
    <w:rsid w:val="5C5E2EA9"/>
    <w:rsid w:val="5C680934"/>
    <w:rsid w:val="5C680B09"/>
    <w:rsid w:val="5C7AC21F"/>
    <w:rsid w:val="5C7FBC72"/>
    <w:rsid w:val="5C91D969"/>
    <w:rsid w:val="5C957D46"/>
    <w:rsid w:val="5C9B0018"/>
    <w:rsid w:val="5C9C01BF"/>
    <w:rsid w:val="5C9F0812"/>
    <w:rsid w:val="5CA39114"/>
    <w:rsid w:val="5CBA1067"/>
    <w:rsid w:val="5CC4CFB7"/>
    <w:rsid w:val="5CD40360"/>
    <w:rsid w:val="5CD6C845"/>
    <w:rsid w:val="5CD9AA82"/>
    <w:rsid w:val="5CE10955"/>
    <w:rsid w:val="5CE17D23"/>
    <w:rsid w:val="5CEA1EC1"/>
    <w:rsid w:val="5CF36D37"/>
    <w:rsid w:val="5CF5EF19"/>
    <w:rsid w:val="5CF75B96"/>
    <w:rsid w:val="5CF9AE53"/>
    <w:rsid w:val="5D0C5F72"/>
    <w:rsid w:val="5D16AEB3"/>
    <w:rsid w:val="5D1DC5B9"/>
    <w:rsid w:val="5D1DC789"/>
    <w:rsid w:val="5D2BC218"/>
    <w:rsid w:val="5D2FC45F"/>
    <w:rsid w:val="5D3ECE19"/>
    <w:rsid w:val="5D46E68D"/>
    <w:rsid w:val="5D50B724"/>
    <w:rsid w:val="5D558FBD"/>
    <w:rsid w:val="5D57294C"/>
    <w:rsid w:val="5D5B772D"/>
    <w:rsid w:val="5D5E4C9F"/>
    <w:rsid w:val="5D6260B3"/>
    <w:rsid w:val="5D63A382"/>
    <w:rsid w:val="5D65CED4"/>
    <w:rsid w:val="5D66E834"/>
    <w:rsid w:val="5D6B91DF"/>
    <w:rsid w:val="5D72D774"/>
    <w:rsid w:val="5D776267"/>
    <w:rsid w:val="5D82E292"/>
    <w:rsid w:val="5D894385"/>
    <w:rsid w:val="5D8B937F"/>
    <w:rsid w:val="5D91AAF8"/>
    <w:rsid w:val="5D97561B"/>
    <w:rsid w:val="5DA7348B"/>
    <w:rsid w:val="5DAF0E9E"/>
    <w:rsid w:val="5DB2FE82"/>
    <w:rsid w:val="5DB7FF8C"/>
    <w:rsid w:val="5DB99822"/>
    <w:rsid w:val="5DBFC2DA"/>
    <w:rsid w:val="5DC33546"/>
    <w:rsid w:val="5DC95A05"/>
    <w:rsid w:val="5DCB88C5"/>
    <w:rsid w:val="5DD05223"/>
    <w:rsid w:val="5DD0B177"/>
    <w:rsid w:val="5DD9C7AA"/>
    <w:rsid w:val="5DDA4BD3"/>
    <w:rsid w:val="5DF379E6"/>
    <w:rsid w:val="5DF45BC5"/>
    <w:rsid w:val="5E091A10"/>
    <w:rsid w:val="5E0C6A7C"/>
    <w:rsid w:val="5E0E641F"/>
    <w:rsid w:val="5E1D7ED3"/>
    <w:rsid w:val="5E1DF7AC"/>
    <w:rsid w:val="5E2DA9CA"/>
    <w:rsid w:val="5E4CBEB3"/>
    <w:rsid w:val="5E519A03"/>
    <w:rsid w:val="5E6E4389"/>
    <w:rsid w:val="5E6F6DA8"/>
    <w:rsid w:val="5E6FD3C1"/>
    <w:rsid w:val="5E700381"/>
    <w:rsid w:val="5E7AC8B4"/>
    <w:rsid w:val="5E7B8F17"/>
    <w:rsid w:val="5E814490"/>
    <w:rsid w:val="5E817473"/>
    <w:rsid w:val="5E83A783"/>
    <w:rsid w:val="5E8F2CCC"/>
    <w:rsid w:val="5E9408D5"/>
    <w:rsid w:val="5E9668BB"/>
    <w:rsid w:val="5E98B71F"/>
    <w:rsid w:val="5E98FC76"/>
    <w:rsid w:val="5E9D1E68"/>
    <w:rsid w:val="5EA0A837"/>
    <w:rsid w:val="5EA6AF20"/>
    <w:rsid w:val="5EB0E703"/>
    <w:rsid w:val="5EBD02CD"/>
    <w:rsid w:val="5EBD7E87"/>
    <w:rsid w:val="5EBE52D9"/>
    <w:rsid w:val="5EC4F574"/>
    <w:rsid w:val="5EC79279"/>
    <w:rsid w:val="5ECD3EEF"/>
    <w:rsid w:val="5ED87B28"/>
    <w:rsid w:val="5EDBEFEB"/>
    <w:rsid w:val="5EF2D4A0"/>
    <w:rsid w:val="5EFD929A"/>
    <w:rsid w:val="5EFF73E3"/>
    <w:rsid w:val="5F098D4F"/>
    <w:rsid w:val="5F0FF040"/>
    <w:rsid w:val="5F129AAB"/>
    <w:rsid w:val="5F167B6D"/>
    <w:rsid w:val="5F18F879"/>
    <w:rsid w:val="5F1C9D46"/>
    <w:rsid w:val="5F1CD2B8"/>
    <w:rsid w:val="5F215FC1"/>
    <w:rsid w:val="5F26CB94"/>
    <w:rsid w:val="5F2A9326"/>
    <w:rsid w:val="5F2EC587"/>
    <w:rsid w:val="5F3DB7C4"/>
    <w:rsid w:val="5F53CFED"/>
    <w:rsid w:val="5F57E32D"/>
    <w:rsid w:val="5F5EB90D"/>
    <w:rsid w:val="5F5F3ABA"/>
    <w:rsid w:val="5F5F97F9"/>
    <w:rsid w:val="5F660F6E"/>
    <w:rsid w:val="5F7706C2"/>
    <w:rsid w:val="5F7DFB05"/>
    <w:rsid w:val="5F8B3864"/>
    <w:rsid w:val="5F94D565"/>
    <w:rsid w:val="5F9C489C"/>
    <w:rsid w:val="5F9FA9F6"/>
    <w:rsid w:val="5FAACD7C"/>
    <w:rsid w:val="5FAE8844"/>
    <w:rsid w:val="5FBB01D8"/>
    <w:rsid w:val="5FD3FD26"/>
    <w:rsid w:val="5FE45078"/>
    <w:rsid w:val="5FECD66F"/>
    <w:rsid w:val="5FF47491"/>
    <w:rsid w:val="5FF4A86F"/>
    <w:rsid w:val="5FFE1841"/>
    <w:rsid w:val="5FFF41F2"/>
    <w:rsid w:val="6001B24D"/>
    <w:rsid w:val="600B7243"/>
    <w:rsid w:val="600BAE93"/>
    <w:rsid w:val="600D28C4"/>
    <w:rsid w:val="6010F48A"/>
    <w:rsid w:val="6014C862"/>
    <w:rsid w:val="601A0E5B"/>
    <w:rsid w:val="601DD6BB"/>
    <w:rsid w:val="602C2B9E"/>
    <w:rsid w:val="602CC49D"/>
    <w:rsid w:val="60360F90"/>
    <w:rsid w:val="60463DF2"/>
    <w:rsid w:val="60470DE3"/>
    <w:rsid w:val="6052439F"/>
    <w:rsid w:val="60601EEC"/>
    <w:rsid w:val="6060A2B4"/>
    <w:rsid w:val="606362DA"/>
    <w:rsid w:val="6079CCC6"/>
    <w:rsid w:val="607E1CD9"/>
    <w:rsid w:val="6084F466"/>
    <w:rsid w:val="608FF77C"/>
    <w:rsid w:val="60936CE9"/>
    <w:rsid w:val="609E5342"/>
    <w:rsid w:val="60A16D9B"/>
    <w:rsid w:val="60A652E7"/>
    <w:rsid w:val="60AC7D83"/>
    <w:rsid w:val="60B7AC83"/>
    <w:rsid w:val="60C05B2D"/>
    <w:rsid w:val="60C88101"/>
    <w:rsid w:val="60D5D77D"/>
    <w:rsid w:val="60E1225A"/>
    <w:rsid w:val="60FA55F1"/>
    <w:rsid w:val="60FEC4EC"/>
    <w:rsid w:val="6113AF2E"/>
    <w:rsid w:val="61181DAE"/>
    <w:rsid w:val="611EB595"/>
    <w:rsid w:val="61335EBE"/>
    <w:rsid w:val="6136547D"/>
    <w:rsid w:val="6138F1FE"/>
    <w:rsid w:val="61472D88"/>
    <w:rsid w:val="615C20E5"/>
    <w:rsid w:val="615EAFF9"/>
    <w:rsid w:val="6161F40D"/>
    <w:rsid w:val="6163C228"/>
    <w:rsid w:val="616CB021"/>
    <w:rsid w:val="616CE84E"/>
    <w:rsid w:val="6173A641"/>
    <w:rsid w:val="617A7AB8"/>
    <w:rsid w:val="617BE98C"/>
    <w:rsid w:val="6184D180"/>
    <w:rsid w:val="619278A8"/>
    <w:rsid w:val="619920A3"/>
    <w:rsid w:val="619CDFBE"/>
    <w:rsid w:val="619D82AE"/>
    <w:rsid w:val="61AF44B7"/>
    <w:rsid w:val="61B0451D"/>
    <w:rsid w:val="61B66B55"/>
    <w:rsid w:val="61E2E5CB"/>
    <w:rsid w:val="61E4E84A"/>
    <w:rsid w:val="61E9AD2C"/>
    <w:rsid w:val="61F8A005"/>
    <w:rsid w:val="61FF333B"/>
    <w:rsid w:val="62068895"/>
    <w:rsid w:val="62091006"/>
    <w:rsid w:val="620C8675"/>
    <w:rsid w:val="62269018"/>
    <w:rsid w:val="6231CFBA"/>
    <w:rsid w:val="6233204D"/>
    <w:rsid w:val="62468997"/>
    <w:rsid w:val="624E5198"/>
    <w:rsid w:val="624E6173"/>
    <w:rsid w:val="62522497"/>
    <w:rsid w:val="6254D362"/>
    <w:rsid w:val="62567D16"/>
    <w:rsid w:val="625B29D2"/>
    <w:rsid w:val="625BEC4D"/>
    <w:rsid w:val="625DADA0"/>
    <w:rsid w:val="6264CE67"/>
    <w:rsid w:val="6269D03D"/>
    <w:rsid w:val="626BC9DC"/>
    <w:rsid w:val="6270CCD1"/>
    <w:rsid w:val="627AACCD"/>
    <w:rsid w:val="627BA635"/>
    <w:rsid w:val="6281B5C0"/>
    <w:rsid w:val="6284D65C"/>
    <w:rsid w:val="6291372A"/>
    <w:rsid w:val="629CDA33"/>
    <w:rsid w:val="62A91827"/>
    <w:rsid w:val="62AF711B"/>
    <w:rsid w:val="62B662A9"/>
    <w:rsid w:val="62BDB8B7"/>
    <w:rsid w:val="62BE9830"/>
    <w:rsid w:val="62BF5730"/>
    <w:rsid w:val="62C5E745"/>
    <w:rsid w:val="62D4FF29"/>
    <w:rsid w:val="62D74C8D"/>
    <w:rsid w:val="62F49444"/>
    <w:rsid w:val="62F74D99"/>
    <w:rsid w:val="63074C0F"/>
    <w:rsid w:val="63081F83"/>
    <w:rsid w:val="6313F87E"/>
    <w:rsid w:val="631BF13A"/>
    <w:rsid w:val="631EBCB0"/>
    <w:rsid w:val="63322CAE"/>
    <w:rsid w:val="6335BC18"/>
    <w:rsid w:val="6339669F"/>
    <w:rsid w:val="6341DF22"/>
    <w:rsid w:val="63490B42"/>
    <w:rsid w:val="63529333"/>
    <w:rsid w:val="635FBDA5"/>
    <w:rsid w:val="6361056B"/>
    <w:rsid w:val="636B1562"/>
    <w:rsid w:val="6374D024"/>
    <w:rsid w:val="6376020F"/>
    <w:rsid w:val="637AA884"/>
    <w:rsid w:val="637D4517"/>
    <w:rsid w:val="6381DB3F"/>
    <w:rsid w:val="6387939E"/>
    <w:rsid w:val="6393EDDB"/>
    <w:rsid w:val="63945FCB"/>
    <w:rsid w:val="639CFFB4"/>
    <w:rsid w:val="63A28A46"/>
    <w:rsid w:val="63A6E7FB"/>
    <w:rsid w:val="63AA86A3"/>
    <w:rsid w:val="63B08B43"/>
    <w:rsid w:val="63B777AE"/>
    <w:rsid w:val="63BF3E80"/>
    <w:rsid w:val="63C711F1"/>
    <w:rsid w:val="63CDA01B"/>
    <w:rsid w:val="63D8244C"/>
    <w:rsid w:val="63E9C90B"/>
    <w:rsid w:val="63EF7142"/>
    <w:rsid w:val="63F01BD1"/>
    <w:rsid w:val="63F043DB"/>
    <w:rsid w:val="63F8A6BC"/>
    <w:rsid w:val="64244120"/>
    <w:rsid w:val="642D1DCF"/>
    <w:rsid w:val="643D011A"/>
    <w:rsid w:val="643D9A07"/>
    <w:rsid w:val="64456D59"/>
    <w:rsid w:val="645DC3A6"/>
    <w:rsid w:val="646225FB"/>
    <w:rsid w:val="6470B7B6"/>
    <w:rsid w:val="647ADE05"/>
    <w:rsid w:val="647FBA20"/>
    <w:rsid w:val="6488A2D8"/>
    <w:rsid w:val="6491D7BC"/>
    <w:rsid w:val="649C0C0D"/>
    <w:rsid w:val="64A03ECF"/>
    <w:rsid w:val="64A611B7"/>
    <w:rsid w:val="64A713A4"/>
    <w:rsid w:val="64B7C19B"/>
    <w:rsid w:val="64BB81BE"/>
    <w:rsid w:val="64C07897"/>
    <w:rsid w:val="64C51677"/>
    <w:rsid w:val="64D0C165"/>
    <w:rsid w:val="64E16CAB"/>
    <w:rsid w:val="64E18589"/>
    <w:rsid w:val="64E508C3"/>
    <w:rsid w:val="64E7D0D5"/>
    <w:rsid w:val="64ED49EE"/>
    <w:rsid w:val="64FF6A55"/>
    <w:rsid w:val="6509A5AF"/>
    <w:rsid w:val="65180413"/>
    <w:rsid w:val="6520711B"/>
    <w:rsid w:val="65246772"/>
    <w:rsid w:val="653366C4"/>
    <w:rsid w:val="6536D3FD"/>
    <w:rsid w:val="653A26BB"/>
    <w:rsid w:val="653FEAA7"/>
    <w:rsid w:val="65454E7D"/>
    <w:rsid w:val="654D371C"/>
    <w:rsid w:val="6556195E"/>
    <w:rsid w:val="65571F08"/>
    <w:rsid w:val="6561B48C"/>
    <w:rsid w:val="6566DFE1"/>
    <w:rsid w:val="656D5DB6"/>
    <w:rsid w:val="656EC478"/>
    <w:rsid w:val="6573DF22"/>
    <w:rsid w:val="657A145E"/>
    <w:rsid w:val="657A8859"/>
    <w:rsid w:val="658FB7B5"/>
    <w:rsid w:val="65A55957"/>
    <w:rsid w:val="65A6B983"/>
    <w:rsid w:val="65AA5FDF"/>
    <w:rsid w:val="65AB4F75"/>
    <w:rsid w:val="65B1B989"/>
    <w:rsid w:val="65B2BFC1"/>
    <w:rsid w:val="65B346F7"/>
    <w:rsid w:val="65B817BA"/>
    <w:rsid w:val="65BD6E72"/>
    <w:rsid w:val="65EE7C80"/>
    <w:rsid w:val="65F32793"/>
    <w:rsid w:val="65FEBA7B"/>
    <w:rsid w:val="660033BC"/>
    <w:rsid w:val="6617396C"/>
    <w:rsid w:val="661BEDB8"/>
    <w:rsid w:val="6639E355"/>
    <w:rsid w:val="663C473E"/>
    <w:rsid w:val="6642E405"/>
    <w:rsid w:val="66433021"/>
    <w:rsid w:val="6649F1A8"/>
    <w:rsid w:val="665DEBD5"/>
    <w:rsid w:val="665FFCC1"/>
    <w:rsid w:val="666CF49B"/>
    <w:rsid w:val="666F4E34"/>
    <w:rsid w:val="667096B1"/>
    <w:rsid w:val="668EF688"/>
    <w:rsid w:val="66B6B791"/>
    <w:rsid w:val="66BC9ADF"/>
    <w:rsid w:val="66C320FC"/>
    <w:rsid w:val="66C69590"/>
    <w:rsid w:val="66D8DD2C"/>
    <w:rsid w:val="66E85532"/>
    <w:rsid w:val="66E9B053"/>
    <w:rsid w:val="66FA013B"/>
    <w:rsid w:val="66FA6E4E"/>
    <w:rsid w:val="66FCFE87"/>
    <w:rsid w:val="670218C7"/>
    <w:rsid w:val="6704062A"/>
    <w:rsid w:val="670A85C8"/>
    <w:rsid w:val="6715A79B"/>
    <w:rsid w:val="6717F933"/>
    <w:rsid w:val="67277FF6"/>
    <w:rsid w:val="6735A551"/>
    <w:rsid w:val="673B0814"/>
    <w:rsid w:val="673D8662"/>
    <w:rsid w:val="6741D391"/>
    <w:rsid w:val="6742171B"/>
    <w:rsid w:val="674842C6"/>
    <w:rsid w:val="67501601"/>
    <w:rsid w:val="6759545B"/>
    <w:rsid w:val="675ED0E6"/>
    <w:rsid w:val="67674DB6"/>
    <w:rsid w:val="676C094F"/>
    <w:rsid w:val="676C95D3"/>
    <w:rsid w:val="67738130"/>
    <w:rsid w:val="67771905"/>
    <w:rsid w:val="6778C425"/>
    <w:rsid w:val="6781D2D1"/>
    <w:rsid w:val="6785C4F6"/>
    <w:rsid w:val="6789D3CC"/>
    <w:rsid w:val="678A269C"/>
    <w:rsid w:val="67A321D6"/>
    <w:rsid w:val="67B68336"/>
    <w:rsid w:val="67E2F983"/>
    <w:rsid w:val="67E59FFF"/>
    <w:rsid w:val="67E670AA"/>
    <w:rsid w:val="67EC2F42"/>
    <w:rsid w:val="67F18A45"/>
    <w:rsid w:val="67FB3721"/>
    <w:rsid w:val="68086227"/>
    <w:rsid w:val="6811B0B0"/>
    <w:rsid w:val="68155045"/>
    <w:rsid w:val="68170F85"/>
    <w:rsid w:val="6821958C"/>
    <w:rsid w:val="68227C65"/>
    <w:rsid w:val="68274FC7"/>
    <w:rsid w:val="68282151"/>
    <w:rsid w:val="6828E8A0"/>
    <w:rsid w:val="682A7A11"/>
    <w:rsid w:val="682B8B6D"/>
    <w:rsid w:val="682C61E6"/>
    <w:rsid w:val="68451305"/>
    <w:rsid w:val="68521FC8"/>
    <w:rsid w:val="685A794D"/>
    <w:rsid w:val="685AF8D8"/>
    <w:rsid w:val="686636B8"/>
    <w:rsid w:val="6872531C"/>
    <w:rsid w:val="68783216"/>
    <w:rsid w:val="68797487"/>
    <w:rsid w:val="687EBFE4"/>
    <w:rsid w:val="6883ED55"/>
    <w:rsid w:val="68894183"/>
    <w:rsid w:val="688B137B"/>
    <w:rsid w:val="68963EAF"/>
    <w:rsid w:val="68965171"/>
    <w:rsid w:val="68A65629"/>
    <w:rsid w:val="68A8F939"/>
    <w:rsid w:val="68B164CC"/>
    <w:rsid w:val="68B9251A"/>
    <w:rsid w:val="68C0BC95"/>
    <w:rsid w:val="68CAA785"/>
    <w:rsid w:val="68D175B2"/>
    <w:rsid w:val="68DC2682"/>
    <w:rsid w:val="68DF1CDB"/>
    <w:rsid w:val="68E5362D"/>
    <w:rsid w:val="68E86053"/>
    <w:rsid w:val="68EC17BC"/>
    <w:rsid w:val="68F1F6CF"/>
    <w:rsid w:val="690925CB"/>
    <w:rsid w:val="6918886D"/>
    <w:rsid w:val="69247460"/>
    <w:rsid w:val="6953AD79"/>
    <w:rsid w:val="695621FC"/>
    <w:rsid w:val="6961DDAA"/>
    <w:rsid w:val="6962E7C4"/>
    <w:rsid w:val="6970BCAA"/>
    <w:rsid w:val="69818FEC"/>
    <w:rsid w:val="69879A09"/>
    <w:rsid w:val="698D9EE6"/>
    <w:rsid w:val="699051B5"/>
    <w:rsid w:val="69907C9B"/>
    <w:rsid w:val="699FFD03"/>
    <w:rsid w:val="69A43288"/>
    <w:rsid w:val="69B6CD35"/>
    <w:rsid w:val="69BD9714"/>
    <w:rsid w:val="69C4B901"/>
    <w:rsid w:val="69C75BCE"/>
    <w:rsid w:val="69D07197"/>
    <w:rsid w:val="69DC8A4E"/>
    <w:rsid w:val="69E7E4FA"/>
    <w:rsid w:val="69EC49CF"/>
    <w:rsid w:val="69F3160D"/>
    <w:rsid w:val="69F72170"/>
    <w:rsid w:val="6A1FFE49"/>
    <w:rsid w:val="6A2DA855"/>
    <w:rsid w:val="6A320F10"/>
    <w:rsid w:val="6A34E9AF"/>
    <w:rsid w:val="6A35E7F8"/>
    <w:rsid w:val="6A370660"/>
    <w:rsid w:val="6A3C7E01"/>
    <w:rsid w:val="6A41E08F"/>
    <w:rsid w:val="6A57B700"/>
    <w:rsid w:val="6A785F54"/>
    <w:rsid w:val="6A8A5CA4"/>
    <w:rsid w:val="6A93D919"/>
    <w:rsid w:val="6A93F3DB"/>
    <w:rsid w:val="6A964350"/>
    <w:rsid w:val="6A981B2A"/>
    <w:rsid w:val="6A9C5786"/>
    <w:rsid w:val="6AA3AA11"/>
    <w:rsid w:val="6AA7B8E6"/>
    <w:rsid w:val="6ABBB974"/>
    <w:rsid w:val="6AC118A7"/>
    <w:rsid w:val="6AC1748E"/>
    <w:rsid w:val="6AD1B2D9"/>
    <w:rsid w:val="6AED7135"/>
    <w:rsid w:val="6AF45ADA"/>
    <w:rsid w:val="6AF9DE94"/>
    <w:rsid w:val="6B041864"/>
    <w:rsid w:val="6B0B15C4"/>
    <w:rsid w:val="6B0D440A"/>
    <w:rsid w:val="6B1160AA"/>
    <w:rsid w:val="6B15B57D"/>
    <w:rsid w:val="6B268977"/>
    <w:rsid w:val="6B2A8EC1"/>
    <w:rsid w:val="6B3211C4"/>
    <w:rsid w:val="6B479416"/>
    <w:rsid w:val="6B4FAA29"/>
    <w:rsid w:val="6B50B965"/>
    <w:rsid w:val="6B56444F"/>
    <w:rsid w:val="6B57D572"/>
    <w:rsid w:val="6B59364E"/>
    <w:rsid w:val="6B65B011"/>
    <w:rsid w:val="6B6C5F8D"/>
    <w:rsid w:val="6B6E502D"/>
    <w:rsid w:val="6B77400B"/>
    <w:rsid w:val="6B785AAF"/>
    <w:rsid w:val="6BBA4DF1"/>
    <w:rsid w:val="6BBD53DB"/>
    <w:rsid w:val="6BBFD80D"/>
    <w:rsid w:val="6BCDDF71"/>
    <w:rsid w:val="6BD5D8A4"/>
    <w:rsid w:val="6BDAF440"/>
    <w:rsid w:val="6BEAEA6F"/>
    <w:rsid w:val="6BEE2185"/>
    <w:rsid w:val="6BFDC836"/>
    <w:rsid w:val="6C0BCD81"/>
    <w:rsid w:val="6C14BEB6"/>
    <w:rsid w:val="6C1C06B8"/>
    <w:rsid w:val="6C211F43"/>
    <w:rsid w:val="6C37C589"/>
    <w:rsid w:val="6C3B9809"/>
    <w:rsid w:val="6C3F7A72"/>
    <w:rsid w:val="6C4006F6"/>
    <w:rsid w:val="6C44DEA1"/>
    <w:rsid w:val="6C4773F0"/>
    <w:rsid w:val="6C5157B5"/>
    <w:rsid w:val="6C55E17E"/>
    <w:rsid w:val="6C647E21"/>
    <w:rsid w:val="6C6890E9"/>
    <w:rsid w:val="6C69888D"/>
    <w:rsid w:val="6C787FDA"/>
    <w:rsid w:val="6C7CF7A9"/>
    <w:rsid w:val="6C816BBF"/>
    <w:rsid w:val="6CA3B0D3"/>
    <w:rsid w:val="6CAA9140"/>
    <w:rsid w:val="6CAEF287"/>
    <w:rsid w:val="6CB87A58"/>
    <w:rsid w:val="6CC00B1F"/>
    <w:rsid w:val="6CC4FB68"/>
    <w:rsid w:val="6CC53FA8"/>
    <w:rsid w:val="6CCFB934"/>
    <w:rsid w:val="6CD42EC0"/>
    <w:rsid w:val="6CD486F9"/>
    <w:rsid w:val="6CE1DB51"/>
    <w:rsid w:val="6CF955A1"/>
    <w:rsid w:val="6D081259"/>
    <w:rsid w:val="6D1C8114"/>
    <w:rsid w:val="6D1FAEBD"/>
    <w:rsid w:val="6D2DA062"/>
    <w:rsid w:val="6D30559F"/>
    <w:rsid w:val="6D4322D4"/>
    <w:rsid w:val="6D485BA6"/>
    <w:rsid w:val="6D49B1F8"/>
    <w:rsid w:val="6D4AAAB0"/>
    <w:rsid w:val="6D4BADC1"/>
    <w:rsid w:val="6D4ECFC5"/>
    <w:rsid w:val="6D57F514"/>
    <w:rsid w:val="6D5CDF69"/>
    <w:rsid w:val="6D614115"/>
    <w:rsid w:val="6D69AFD2"/>
    <w:rsid w:val="6D6A8FFB"/>
    <w:rsid w:val="6D6F2D6A"/>
    <w:rsid w:val="6D70B7D8"/>
    <w:rsid w:val="6D7CE2AF"/>
    <w:rsid w:val="6D82EA4B"/>
    <w:rsid w:val="6D89A32F"/>
    <w:rsid w:val="6DA36109"/>
    <w:rsid w:val="6DA500CD"/>
    <w:rsid w:val="6DA918F0"/>
    <w:rsid w:val="6DAAC9C4"/>
    <w:rsid w:val="6DAB5EEB"/>
    <w:rsid w:val="6DACF856"/>
    <w:rsid w:val="6DAFBD3E"/>
    <w:rsid w:val="6DB91E47"/>
    <w:rsid w:val="6DCAE035"/>
    <w:rsid w:val="6DCC989D"/>
    <w:rsid w:val="6DDB4AD3"/>
    <w:rsid w:val="6DE35B9D"/>
    <w:rsid w:val="6DF9A87A"/>
    <w:rsid w:val="6DFA43CF"/>
    <w:rsid w:val="6E084B79"/>
    <w:rsid w:val="6E0A514F"/>
    <w:rsid w:val="6E1C2276"/>
    <w:rsid w:val="6E1D199A"/>
    <w:rsid w:val="6E1D625A"/>
    <w:rsid w:val="6E2855CB"/>
    <w:rsid w:val="6E3094B1"/>
    <w:rsid w:val="6E314A67"/>
    <w:rsid w:val="6E3A5D67"/>
    <w:rsid w:val="6E411F66"/>
    <w:rsid w:val="6E5394B0"/>
    <w:rsid w:val="6E54C779"/>
    <w:rsid w:val="6E66E8BE"/>
    <w:rsid w:val="6E6990C7"/>
    <w:rsid w:val="6E6A9D38"/>
    <w:rsid w:val="6E6F2CE7"/>
    <w:rsid w:val="6E84CAF9"/>
    <w:rsid w:val="6EAC8C38"/>
    <w:rsid w:val="6EBB7F1E"/>
    <w:rsid w:val="6EC073B8"/>
    <w:rsid w:val="6EC16FD7"/>
    <w:rsid w:val="6EC6D086"/>
    <w:rsid w:val="6ECA3A5C"/>
    <w:rsid w:val="6ECC59B1"/>
    <w:rsid w:val="6ECFCD6C"/>
    <w:rsid w:val="6EDA38E0"/>
    <w:rsid w:val="6EDB2AB2"/>
    <w:rsid w:val="6EDF8E9B"/>
    <w:rsid w:val="6EF12003"/>
    <w:rsid w:val="6EFA1F8F"/>
    <w:rsid w:val="6EFA44E0"/>
    <w:rsid w:val="6F077DF3"/>
    <w:rsid w:val="6F079862"/>
    <w:rsid w:val="6F0950DA"/>
    <w:rsid w:val="6F1DAB76"/>
    <w:rsid w:val="6F1F23F8"/>
    <w:rsid w:val="6F2961A2"/>
    <w:rsid w:val="6F3BD86B"/>
    <w:rsid w:val="6F57A1D7"/>
    <w:rsid w:val="6F7758DD"/>
    <w:rsid w:val="6F7F6CC2"/>
    <w:rsid w:val="6F87AB52"/>
    <w:rsid w:val="6F8D30F4"/>
    <w:rsid w:val="6F98D4CB"/>
    <w:rsid w:val="6F999FE3"/>
    <w:rsid w:val="6F9DEE42"/>
    <w:rsid w:val="6F9F287C"/>
    <w:rsid w:val="6FA0C6C4"/>
    <w:rsid w:val="6FA0F684"/>
    <w:rsid w:val="6FAAF92F"/>
    <w:rsid w:val="6FB03597"/>
    <w:rsid w:val="6FB2D791"/>
    <w:rsid w:val="6FB508EB"/>
    <w:rsid w:val="6FB7F2D7"/>
    <w:rsid w:val="6FBCCED4"/>
    <w:rsid w:val="6FC6A4B6"/>
    <w:rsid w:val="6FD9F4DD"/>
    <w:rsid w:val="70048BA0"/>
    <w:rsid w:val="7019D5E7"/>
    <w:rsid w:val="70221B56"/>
    <w:rsid w:val="7025AC57"/>
    <w:rsid w:val="703A3F58"/>
    <w:rsid w:val="70448CBA"/>
    <w:rsid w:val="704BDACC"/>
    <w:rsid w:val="7059FE92"/>
    <w:rsid w:val="705D31E3"/>
    <w:rsid w:val="706662F4"/>
    <w:rsid w:val="70684BCD"/>
    <w:rsid w:val="707275FB"/>
    <w:rsid w:val="708FFFF3"/>
    <w:rsid w:val="7094802B"/>
    <w:rsid w:val="7096AC1A"/>
    <w:rsid w:val="709E13F1"/>
    <w:rsid w:val="70A6CE2C"/>
    <w:rsid w:val="70A8B13A"/>
    <w:rsid w:val="70B21272"/>
    <w:rsid w:val="70C4FE63"/>
    <w:rsid w:val="70D0D132"/>
    <w:rsid w:val="70D1B70E"/>
    <w:rsid w:val="70D3CE9F"/>
    <w:rsid w:val="70DDCFEA"/>
    <w:rsid w:val="70E9F758"/>
    <w:rsid w:val="70F4F5CB"/>
    <w:rsid w:val="70F7D04E"/>
    <w:rsid w:val="7105718E"/>
    <w:rsid w:val="7105C054"/>
    <w:rsid w:val="711AEE13"/>
    <w:rsid w:val="711DE29F"/>
    <w:rsid w:val="7129B0B7"/>
    <w:rsid w:val="712F79BC"/>
    <w:rsid w:val="71304E0F"/>
    <w:rsid w:val="7145FA4A"/>
    <w:rsid w:val="7146C990"/>
    <w:rsid w:val="7150D94C"/>
    <w:rsid w:val="715263C1"/>
    <w:rsid w:val="7163A752"/>
    <w:rsid w:val="716AC086"/>
    <w:rsid w:val="716DA57B"/>
    <w:rsid w:val="717167DF"/>
    <w:rsid w:val="7173DA6E"/>
    <w:rsid w:val="7177454E"/>
    <w:rsid w:val="717C6EA1"/>
    <w:rsid w:val="7185EFD4"/>
    <w:rsid w:val="71961C10"/>
    <w:rsid w:val="71A043AD"/>
    <w:rsid w:val="71A9BAA4"/>
    <w:rsid w:val="71B3C03A"/>
    <w:rsid w:val="71BA227E"/>
    <w:rsid w:val="71BDA7DC"/>
    <w:rsid w:val="71C8530D"/>
    <w:rsid w:val="71D7B86C"/>
    <w:rsid w:val="71E4F562"/>
    <w:rsid w:val="71E917F3"/>
    <w:rsid w:val="71EAF7EF"/>
    <w:rsid w:val="71EE8EE5"/>
    <w:rsid w:val="71FC2EA8"/>
    <w:rsid w:val="72056E08"/>
    <w:rsid w:val="72158BEC"/>
    <w:rsid w:val="72268FB5"/>
    <w:rsid w:val="723478CF"/>
    <w:rsid w:val="723A8C83"/>
    <w:rsid w:val="724F2004"/>
    <w:rsid w:val="7254C053"/>
    <w:rsid w:val="72554C38"/>
    <w:rsid w:val="7258ED58"/>
    <w:rsid w:val="725C1833"/>
    <w:rsid w:val="72707091"/>
    <w:rsid w:val="727B156A"/>
    <w:rsid w:val="72850DFD"/>
    <w:rsid w:val="7288B204"/>
    <w:rsid w:val="728CF582"/>
    <w:rsid w:val="72A3338F"/>
    <w:rsid w:val="72AF1476"/>
    <w:rsid w:val="72BB2588"/>
    <w:rsid w:val="72C170E2"/>
    <w:rsid w:val="72D6FAC8"/>
    <w:rsid w:val="72DB0F58"/>
    <w:rsid w:val="72DEB6C4"/>
    <w:rsid w:val="72E84E9B"/>
    <w:rsid w:val="72E92D69"/>
    <w:rsid w:val="72ECA9AD"/>
    <w:rsid w:val="72F6D454"/>
    <w:rsid w:val="73069239"/>
    <w:rsid w:val="730A0274"/>
    <w:rsid w:val="730FA7C2"/>
    <w:rsid w:val="73149C21"/>
    <w:rsid w:val="7318A909"/>
    <w:rsid w:val="7321422A"/>
    <w:rsid w:val="73222F0A"/>
    <w:rsid w:val="73225D36"/>
    <w:rsid w:val="7330E184"/>
    <w:rsid w:val="73348570"/>
    <w:rsid w:val="733849B4"/>
    <w:rsid w:val="733BF681"/>
    <w:rsid w:val="73455E17"/>
    <w:rsid w:val="7349D4B8"/>
    <w:rsid w:val="734D87DE"/>
    <w:rsid w:val="734F6EC7"/>
    <w:rsid w:val="7352434D"/>
    <w:rsid w:val="73554564"/>
    <w:rsid w:val="7359327A"/>
    <w:rsid w:val="735D4D19"/>
    <w:rsid w:val="73673C20"/>
    <w:rsid w:val="736D2F9B"/>
    <w:rsid w:val="73704D06"/>
    <w:rsid w:val="7385DB16"/>
    <w:rsid w:val="738D5B58"/>
    <w:rsid w:val="73996595"/>
    <w:rsid w:val="739B0531"/>
    <w:rsid w:val="739FEC8F"/>
    <w:rsid w:val="73A89DAF"/>
    <w:rsid w:val="73AB2ABC"/>
    <w:rsid w:val="73ADFD78"/>
    <w:rsid w:val="73B324D0"/>
    <w:rsid w:val="73B9C4FE"/>
    <w:rsid w:val="73BC2B25"/>
    <w:rsid w:val="73BF32B3"/>
    <w:rsid w:val="73CA9313"/>
    <w:rsid w:val="73CD4EA7"/>
    <w:rsid w:val="73D53E4F"/>
    <w:rsid w:val="73DD9407"/>
    <w:rsid w:val="73E233B6"/>
    <w:rsid w:val="74083710"/>
    <w:rsid w:val="740F5782"/>
    <w:rsid w:val="741AF0B8"/>
    <w:rsid w:val="741EBEFB"/>
    <w:rsid w:val="741FF982"/>
    <w:rsid w:val="74268BCF"/>
    <w:rsid w:val="74334CD1"/>
    <w:rsid w:val="743FC890"/>
    <w:rsid w:val="7440A62E"/>
    <w:rsid w:val="744185C9"/>
    <w:rsid w:val="74425270"/>
    <w:rsid w:val="744C5435"/>
    <w:rsid w:val="744F0999"/>
    <w:rsid w:val="7456794A"/>
    <w:rsid w:val="745AD51D"/>
    <w:rsid w:val="745C699A"/>
    <w:rsid w:val="745F72F0"/>
    <w:rsid w:val="74723E89"/>
    <w:rsid w:val="747592D1"/>
    <w:rsid w:val="747B223D"/>
    <w:rsid w:val="747CF5BF"/>
    <w:rsid w:val="748399B1"/>
    <w:rsid w:val="748916AE"/>
    <w:rsid w:val="749156CE"/>
    <w:rsid w:val="74961C14"/>
    <w:rsid w:val="74A59288"/>
    <w:rsid w:val="74A8B864"/>
    <w:rsid w:val="74C17A0A"/>
    <w:rsid w:val="74C95D3A"/>
    <w:rsid w:val="74D0518D"/>
    <w:rsid w:val="74DC7CFE"/>
    <w:rsid w:val="74EA566B"/>
    <w:rsid w:val="74F1ECC1"/>
    <w:rsid w:val="74FF13DF"/>
    <w:rsid w:val="7506B767"/>
    <w:rsid w:val="750C1D67"/>
    <w:rsid w:val="750D1ABE"/>
    <w:rsid w:val="751D59E2"/>
    <w:rsid w:val="7526FC63"/>
    <w:rsid w:val="7527A615"/>
    <w:rsid w:val="752AC0A2"/>
    <w:rsid w:val="7530B15B"/>
    <w:rsid w:val="75350C5C"/>
    <w:rsid w:val="7552AED4"/>
    <w:rsid w:val="7555B67C"/>
    <w:rsid w:val="755A1B6B"/>
    <w:rsid w:val="755BE51E"/>
    <w:rsid w:val="75618A85"/>
    <w:rsid w:val="7569185B"/>
    <w:rsid w:val="756E7C4D"/>
    <w:rsid w:val="7571B488"/>
    <w:rsid w:val="75745136"/>
    <w:rsid w:val="7574FA64"/>
    <w:rsid w:val="759F2585"/>
    <w:rsid w:val="75A1281F"/>
    <w:rsid w:val="75A52945"/>
    <w:rsid w:val="75A595DC"/>
    <w:rsid w:val="75A65EDA"/>
    <w:rsid w:val="75A9F01A"/>
    <w:rsid w:val="75BA9885"/>
    <w:rsid w:val="75BBF52D"/>
    <w:rsid w:val="75D0286B"/>
    <w:rsid w:val="75D63654"/>
    <w:rsid w:val="75DF119E"/>
    <w:rsid w:val="75E39B67"/>
    <w:rsid w:val="7603D03F"/>
    <w:rsid w:val="760B6296"/>
    <w:rsid w:val="761F479A"/>
    <w:rsid w:val="76214FC2"/>
    <w:rsid w:val="762CFCCA"/>
    <w:rsid w:val="763F29AB"/>
    <w:rsid w:val="76520B8A"/>
    <w:rsid w:val="7657FAAE"/>
    <w:rsid w:val="7660B415"/>
    <w:rsid w:val="7661E8A9"/>
    <w:rsid w:val="7671A34C"/>
    <w:rsid w:val="76756C48"/>
    <w:rsid w:val="767F68D0"/>
    <w:rsid w:val="769EDCE2"/>
    <w:rsid w:val="76A9A12C"/>
    <w:rsid w:val="76C11A03"/>
    <w:rsid w:val="76CA8A2B"/>
    <w:rsid w:val="76CCD7EE"/>
    <w:rsid w:val="76EB9BB0"/>
    <w:rsid w:val="76EC8372"/>
    <w:rsid w:val="76F1E3A3"/>
    <w:rsid w:val="76F2932F"/>
    <w:rsid w:val="76F2F7F5"/>
    <w:rsid w:val="76FAF860"/>
    <w:rsid w:val="76FD7CA6"/>
    <w:rsid w:val="7707B5DB"/>
    <w:rsid w:val="7724E8F5"/>
    <w:rsid w:val="7725A56E"/>
    <w:rsid w:val="772A09D3"/>
    <w:rsid w:val="772B26C2"/>
    <w:rsid w:val="772D9674"/>
    <w:rsid w:val="772EA702"/>
    <w:rsid w:val="773428DB"/>
    <w:rsid w:val="77350B45"/>
    <w:rsid w:val="7741663D"/>
    <w:rsid w:val="7745BB6F"/>
    <w:rsid w:val="7751609C"/>
    <w:rsid w:val="7753B475"/>
    <w:rsid w:val="776D0BFD"/>
    <w:rsid w:val="777E2CAA"/>
    <w:rsid w:val="777F8C49"/>
    <w:rsid w:val="77881877"/>
    <w:rsid w:val="778DC960"/>
    <w:rsid w:val="7796E376"/>
    <w:rsid w:val="779DF960"/>
    <w:rsid w:val="77B58E21"/>
    <w:rsid w:val="77CABCA6"/>
    <w:rsid w:val="77CED80D"/>
    <w:rsid w:val="77DFD6D0"/>
    <w:rsid w:val="77E308E9"/>
    <w:rsid w:val="77E77C67"/>
    <w:rsid w:val="77E7D57F"/>
    <w:rsid w:val="77E80E71"/>
    <w:rsid w:val="77EA3630"/>
    <w:rsid w:val="77EA462C"/>
    <w:rsid w:val="78044778"/>
    <w:rsid w:val="780540BA"/>
    <w:rsid w:val="7808960D"/>
    <w:rsid w:val="780D5BA7"/>
    <w:rsid w:val="78105108"/>
    <w:rsid w:val="78124CED"/>
    <w:rsid w:val="781C9FD5"/>
    <w:rsid w:val="78205B11"/>
    <w:rsid w:val="7830D0A8"/>
    <w:rsid w:val="7834CCDB"/>
    <w:rsid w:val="783B01E2"/>
    <w:rsid w:val="7843BE29"/>
    <w:rsid w:val="7845718D"/>
    <w:rsid w:val="7846F9F0"/>
    <w:rsid w:val="784E24B1"/>
    <w:rsid w:val="78518E53"/>
    <w:rsid w:val="786655EC"/>
    <w:rsid w:val="78788A6F"/>
    <w:rsid w:val="788AF8BD"/>
    <w:rsid w:val="7892FBD3"/>
    <w:rsid w:val="789F1FC9"/>
    <w:rsid w:val="78B256BB"/>
    <w:rsid w:val="78B5C8C5"/>
    <w:rsid w:val="78C82EDC"/>
    <w:rsid w:val="78F398C9"/>
    <w:rsid w:val="78F483E8"/>
    <w:rsid w:val="7916B260"/>
    <w:rsid w:val="791B7FBF"/>
    <w:rsid w:val="791CA619"/>
    <w:rsid w:val="792D1136"/>
    <w:rsid w:val="793DDA14"/>
    <w:rsid w:val="7941CD1C"/>
    <w:rsid w:val="7943B57D"/>
    <w:rsid w:val="794596AC"/>
    <w:rsid w:val="7947AAB5"/>
    <w:rsid w:val="7947B512"/>
    <w:rsid w:val="794903F4"/>
    <w:rsid w:val="7959D55E"/>
    <w:rsid w:val="7965915F"/>
    <w:rsid w:val="79695C6B"/>
    <w:rsid w:val="798167FA"/>
    <w:rsid w:val="7986FD0F"/>
    <w:rsid w:val="7987FAAC"/>
    <w:rsid w:val="799061BA"/>
    <w:rsid w:val="799083AE"/>
    <w:rsid w:val="79A3C76C"/>
    <w:rsid w:val="79A7E2F4"/>
    <w:rsid w:val="79A9E4CC"/>
    <w:rsid w:val="79D0CCB5"/>
    <w:rsid w:val="79DA1EA3"/>
    <w:rsid w:val="79DB773D"/>
    <w:rsid w:val="79E25563"/>
    <w:rsid w:val="79E63801"/>
    <w:rsid w:val="79E8C182"/>
    <w:rsid w:val="79F7DCC4"/>
    <w:rsid w:val="79FA153F"/>
    <w:rsid w:val="7A02814C"/>
    <w:rsid w:val="7A041BE6"/>
    <w:rsid w:val="7A042B70"/>
    <w:rsid w:val="7A12DCAD"/>
    <w:rsid w:val="7A180819"/>
    <w:rsid w:val="7A228C55"/>
    <w:rsid w:val="7A25C917"/>
    <w:rsid w:val="7A2ECC34"/>
    <w:rsid w:val="7A316DDB"/>
    <w:rsid w:val="7A34E739"/>
    <w:rsid w:val="7A41B6EF"/>
    <w:rsid w:val="7A4C6EBB"/>
    <w:rsid w:val="7A4C8C7A"/>
    <w:rsid w:val="7A4FB34D"/>
    <w:rsid w:val="7A501896"/>
    <w:rsid w:val="7A5B4EE4"/>
    <w:rsid w:val="7A655135"/>
    <w:rsid w:val="7A7322A1"/>
    <w:rsid w:val="7A7CC416"/>
    <w:rsid w:val="7A7F78D3"/>
    <w:rsid w:val="7A8A4047"/>
    <w:rsid w:val="7A93424F"/>
    <w:rsid w:val="7A94993A"/>
    <w:rsid w:val="7A980D75"/>
    <w:rsid w:val="7AB04113"/>
    <w:rsid w:val="7AB282C1"/>
    <w:rsid w:val="7AC65517"/>
    <w:rsid w:val="7AC686A5"/>
    <w:rsid w:val="7AD6D9A2"/>
    <w:rsid w:val="7AD904B1"/>
    <w:rsid w:val="7ADC3396"/>
    <w:rsid w:val="7ADC3C94"/>
    <w:rsid w:val="7AE60A5D"/>
    <w:rsid w:val="7AEACA0A"/>
    <w:rsid w:val="7AF84AF7"/>
    <w:rsid w:val="7AFDD71D"/>
    <w:rsid w:val="7B01C163"/>
    <w:rsid w:val="7B1F2A90"/>
    <w:rsid w:val="7B1F7641"/>
    <w:rsid w:val="7B24E028"/>
    <w:rsid w:val="7B2963BA"/>
    <w:rsid w:val="7B2C540F"/>
    <w:rsid w:val="7B2D8C2F"/>
    <w:rsid w:val="7B2FED10"/>
    <w:rsid w:val="7B3F97CD"/>
    <w:rsid w:val="7B45E27B"/>
    <w:rsid w:val="7B46DD8C"/>
    <w:rsid w:val="7B54089D"/>
    <w:rsid w:val="7B6E2554"/>
    <w:rsid w:val="7B71E1F6"/>
    <w:rsid w:val="7B828037"/>
    <w:rsid w:val="7B8BBC9B"/>
    <w:rsid w:val="7B9A4FAE"/>
    <w:rsid w:val="7B9DF6AE"/>
    <w:rsid w:val="7B9FF2DF"/>
    <w:rsid w:val="7BA75324"/>
    <w:rsid w:val="7BB721A4"/>
    <w:rsid w:val="7BBF7A2B"/>
    <w:rsid w:val="7BC16692"/>
    <w:rsid w:val="7BC2E08F"/>
    <w:rsid w:val="7BC6DBF2"/>
    <w:rsid w:val="7BCA5622"/>
    <w:rsid w:val="7BD44FAD"/>
    <w:rsid w:val="7BD7618D"/>
    <w:rsid w:val="7BEA924D"/>
    <w:rsid w:val="7BF432B5"/>
    <w:rsid w:val="7BF71F45"/>
    <w:rsid w:val="7BF7DF26"/>
    <w:rsid w:val="7BF801D8"/>
    <w:rsid w:val="7C03ED40"/>
    <w:rsid w:val="7C04E191"/>
    <w:rsid w:val="7C0C37B5"/>
    <w:rsid w:val="7C0DED2D"/>
    <w:rsid w:val="7C0E8907"/>
    <w:rsid w:val="7C11FB60"/>
    <w:rsid w:val="7C188CDC"/>
    <w:rsid w:val="7C189477"/>
    <w:rsid w:val="7C274E20"/>
    <w:rsid w:val="7C280C55"/>
    <w:rsid w:val="7C2AAE99"/>
    <w:rsid w:val="7C347B8E"/>
    <w:rsid w:val="7C442732"/>
    <w:rsid w:val="7C49E573"/>
    <w:rsid w:val="7C4AE021"/>
    <w:rsid w:val="7C4BF975"/>
    <w:rsid w:val="7C4D96D5"/>
    <w:rsid w:val="7C50C59A"/>
    <w:rsid w:val="7C590C7C"/>
    <w:rsid w:val="7C6152D0"/>
    <w:rsid w:val="7C69A593"/>
    <w:rsid w:val="7C6CA073"/>
    <w:rsid w:val="7C78F320"/>
    <w:rsid w:val="7C7D5934"/>
    <w:rsid w:val="7C85990A"/>
    <w:rsid w:val="7C88059C"/>
    <w:rsid w:val="7C904244"/>
    <w:rsid w:val="7C980001"/>
    <w:rsid w:val="7C9BCA65"/>
    <w:rsid w:val="7C9CCA33"/>
    <w:rsid w:val="7C9E44F3"/>
    <w:rsid w:val="7CA2A717"/>
    <w:rsid w:val="7CA57BA1"/>
    <w:rsid w:val="7CBA2DC7"/>
    <w:rsid w:val="7CBBB40C"/>
    <w:rsid w:val="7CBE9BAD"/>
    <w:rsid w:val="7CD27395"/>
    <w:rsid w:val="7CD4435B"/>
    <w:rsid w:val="7CD7C62E"/>
    <w:rsid w:val="7CE48BEC"/>
    <w:rsid w:val="7CE6E35B"/>
    <w:rsid w:val="7CEB0194"/>
    <w:rsid w:val="7CEE3ADB"/>
    <w:rsid w:val="7CEFEA00"/>
    <w:rsid w:val="7CF5240D"/>
    <w:rsid w:val="7D02A458"/>
    <w:rsid w:val="7D06D03E"/>
    <w:rsid w:val="7D07480A"/>
    <w:rsid w:val="7D0A622E"/>
    <w:rsid w:val="7D0E12D0"/>
    <w:rsid w:val="7D116FC1"/>
    <w:rsid w:val="7D174C36"/>
    <w:rsid w:val="7D17A84E"/>
    <w:rsid w:val="7D2A41E1"/>
    <w:rsid w:val="7D2C83B8"/>
    <w:rsid w:val="7D56C14E"/>
    <w:rsid w:val="7D80A6E5"/>
    <w:rsid w:val="7D81CC12"/>
    <w:rsid w:val="7D942CD8"/>
    <w:rsid w:val="7D9772FA"/>
    <w:rsid w:val="7D9CFC8F"/>
    <w:rsid w:val="7DA22E22"/>
    <w:rsid w:val="7DABD6DD"/>
    <w:rsid w:val="7DB300F5"/>
    <w:rsid w:val="7DBC9C00"/>
    <w:rsid w:val="7DBF27A1"/>
    <w:rsid w:val="7DCBA8A7"/>
    <w:rsid w:val="7DCF2665"/>
    <w:rsid w:val="7DD7A6A8"/>
    <w:rsid w:val="7DE409CA"/>
    <w:rsid w:val="7DE79409"/>
    <w:rsid w:val="7DECEF66"/>
    <w:rsid w:val="7DF303E7"/>
    <w:rsid w:val="7DF9BF48"/>
    <w:rsid w:val="7DFD57D3"/>
    <w:rsid w:val="7E070CB2"/>
    <w:rsid w:val="7E0B2405"/>
    <w:rsid w:val="7E13652F"/>
    <w:rsid w:val="7E197BE5"/>
    <w:rsid w:val="7E1D5644"/>
    <w:rsid w:val="7E2D3A1E"/>
    <w:rsid w:val="7E369FBF"/>
    <w:rsid w:val="7E404850"/>
    <w:rsid w:val="7E50CC94"/>
    <w:rsid w:val="7E545A8A"/>
    <w:rsid w:val="7E5776B6"/>
    <w:rsid w:val="7E5DFD92"/>
    <w:rsid w:val="7E6A85AC"/>
    <w:rsid w:val="7E6B054D"/>
    <w:rsid w:val="7E6B9FE6"/>
    <w:rsid w:val="7E739C11"/>
    <w:rsid w:val="7E75944F"/>
    <w:rsid w:val="7E79162C"/>
    <w:rsid w:val="7E827979"/>
    <w:rsid w:val="7E83A446"/>
    <w:rsid w:val="7E85959E"/>
    <w:rsid w:val="7E875D2C"/>
    <w:rsid w:val="7E8F9C95"/>
    <w:rsid w:val="7E9CA81C"/>
    <w:rsid w:val="7EA2B62F"/>
    <w:rsid w:val="7EAD5940"/>
    <w:rsid w:val="7EAEB7D3"/>
    <w:rsid w:val="7EB285E7"/>
    <w:rsid w:val="7EBA8084"/>
    <w:rsid w:val="7EBE76C1"/>
    <w:rsid w:val="7EBF3755"/>
    <w:rsid w:val="7ECE3110"/>
    <w:rsid w:val="7ED793A1"/>
    <w:rsid w:val="7ED9906E"/>
    <w:rsid w:val="7EE27BCF"/>
    <w:rsid w:val="7EF7169A"/>
    <w:rsid w:val="7F0CF95F"/>
    <w:rsid w:val="7F11DA81"/>
    <w:rsid w:val="7F130433"/>
    <w:rsid w:val="7F18ED1F"/>
    <w:rsid w:val="7F1D876E"/>
    <w:rsid w:val="7F232470"/>
    <w:rsid w:val="7F262246"/>
    <w:rsid w:val="7F2BFC07"/>
    <w:rsid w:val="7F392C34"/>
    <w:rsid w:val="7F3DFE83"/>
    <w:rsid w:val="7F3F909C"/>
    <w:rsid w:val="7F3FADBF"/>
    <w:rsid w:val="7F45E47A"/>
    <w:rsid w:val="7F4E359E"/>
    <w:rsid w:val="7F6BE040"/>
    <w:rsid w:val="7F757179"/>
    <w:rsid w:val="7F75B327"/>
    <w:rsid w:val="7F88E884"/>
    <w:rsid w:val="7F94A11A"/>
    <w:rsid w:val="7FA47078"/>
    <w:rsid w:val="7FA5DB41"/>
    <w:rsid w:val="7FAC6A1A"/>
    <w:rsid w:val="7FAD3404"/>
    <w:rsid w:val="7FB22E37"/>
    <w:rsid w:val="7FB54C46"/>
    <w:rsid w:val="7FBD7DA7"/>
    <w:rsid w:val="7FBE3B2D"/>
    <w:rsid w:val="7FC6CB39"/>
    <w:rsid w:val="7FD364C1"/>
    <w:rsid w:val="7FD9679C"/>
    <w:rsid w:val="7FDC885D"/>
    <w:rsid w:val="7FED263F"/>
    <w:rsid w:val="7FED3080"/>
    <w:rsid w:val="7FEDAD51"/>
    <w:rsid w:val="7FEF5902"/>
    <w:rsid w:val="7FF3D26D"/>
    <w:rsid w:val="7FF7B759"/>
    <w:rsid w:val="7FF9E539"/>
  </w:rsids>
  <m:mathPr>
    <m:mathFont m:val="Cambria Math"/>
    <m:brkBin m:val="before"/>
    <m:brkBinSub m:val="--"/>
    <m:smallFrac m:val="0"/>
    <m:dispDef/>
    <m:lMargin m:val="0"/>
    <m:rMargin m:val="0"/>
    <m:defJc m:val="centerGroup"/>
    <m:wrapIndent m:val="1440"/>
    <m:intLim m:val="subSup"/>
    <m:naryLim m:val="undOvr"/>
  </m:mathPr>
  <w:themeFontLang w:val="es-E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47CF5BF"/>
  <w15:chartTrackingRefBased/>
  <w15:docId w15:val="{2F5B0756-449E-4CDC-8577-0A7B34C0D3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331928"/>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normaltextrun">
    <w:name w:val="normaltextrun"/>
    <w:basedOn w:val="Fuentedeprrafopredeter"/>
    <w:rsid w:val="34755EA9"/>
  </w:style>
  <w:style w:type="paragraph" w:styleId="Prrafodelista">
    <w:name w:val="List Paragraph"/>
    <w:basedOn w:val="Normal"/>
    <w:uiPriority w:val="1"/>
    <w:qFormat/>
    <w:pPr>
      <w:ind w:left="720"/>
      <w:contextualSpacing/>
    </w:pPr>
  </w:style>
  <w:style w:type="table" w:styleId="Tablaconcuadrcula">
    <w:name w:val="Table Grid"/>
    <w:basedOn w:val="Tabla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EncabezadoCar">
    <w:name w:val="Encabezado Car"/>
    <w:basedOn w:val="Fuentedeprrafopredeter"/>
    <w:link w:val="Encabezado"/>
    <w:uiPriority w:val="99"/>
  </w:style>
  <w:style w:type="paragraph" w:styleId="Encabezado">
    <w:name w:val="header"/>
    <w:basedOn w:val="Normal"/>
    <w:link w:val="EncabezadoCar"/>
    <w:uiPriority w:val="99"/>
    <w:unhideWhenUsed/>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style>
  <w:style w:type="paragraph" w:styleId="Piedepgina">
    <w:name w:val="footer"/>
    <w:basedOn w:val="Normal"/>
    <w:link w:val="PiedepginaCar"/>
    <w:uiPriority w:val="99"/>
    <w:unhideWhenUsed/>
    <w:pPr>
      <w:tabs>
        <w:tab w:val="center" w:pos="4680"/>
        <w:tab w:val="right" w:pos="9360"/>
      </w:tabs>
      <w:spacing w:after="0" w:line="240" w:lineRule="auto"/>
    </w:pPr>
  </w:style>
  <w:style w:type="paragraph" w:customStyle="1" w:styleId="EndNoteBibliographyTitle">
    <w:name w:val="EndNote Bibliography Title"/>
    <w:basedOn w:val="Normal"/>
    <w:link w:val="EndNoteBibliographyTitleCar"/>
    <w:rsid w:val="00BF7FB8"/>
    <w:pPr>
      <w:spacing w:after="0"/>
      <w:jc w:val="center"/>
    </w:pPr>
    <w:rPr>
      <w:rFonts w:ascii="Calibri" w:hAnsi="Calibri" w:cs="Calibri"/>
      <w:noProof/>
      <w:lang w:val="en-US"/>
    </w:rPr>
  </w:style>
  <w:style w:type="character" w:customStyle="1" w:styleId="EndNoteBibliographyTitleCar">
    <w:name w:val="EndNote Bibliography Title Car"/>
    <w:basedOn w:val="Fuentedeprrafopredeter"/>
    <w:link w:val="EndNoteBibliographyTitle"/>
    <w:rsid w:val="00BF7FB8"/>
    <w:rPr>
      <w:rFonts w:ascii="Calibri" w:hAnsi="Calibri" w:cs="Calibri"/>
      <w:noProof/>
      <w:lang w:val="en-US"/>
    </w:rPr>
  </w:style>
  <w:style w:type="paragraph" w:customStyle="1" w:styleId="EndNoteBibliography">
    <w:name w:val="EndNote Bibliography"/>
    <w:basedOn w:val="Normal"/>
    <w:link w:val="EndNoteBibliographyCar"/>
    <w:rsid w:val="00BF7FB8"/>
    <w:pPr>
      <w:spacing w:line="240" w:lineRule="auto"/>
    </w:pPr>
    <w:rPr>
      <w:rFonts w:ascii="Calibri" w:hAnsi="Calibri" w:cs="Calibri"/>
      <w:noProof/>
      <w:lang w:val="en-US"/>
    </w:rPr>
  </w:style>
  <w:style w:type="character" w:customStyle="1" w:styleId="EndNoteBibliographyCar">
    <w:name w:val="EndNote Bibliography Car"/>
    <w:basedOn w:val="Fuentedeprrafopredeter"/>
    <w:link w:val="EndNoteBibliography"/>
    <w:rsid w:val="00BF7FB8"/>
    <w:rPr>
      <w:rFonts w:ascii="Calibri" w:hAnsi="Calibri" w:cs="Calibri"/>
      <w:noProof/>
      <w:lang w:val="en-US"/>
    </w:rPr>
  </w:style>
  <w:style w:type="character" w:styleId="Hipervnculo">
    <w:name w:val="Hyperlink"/>
    <w:basedOn w:val="Fuentedeprrafopredeter"/>
    <w:uiPriority w:val="99"/>
    <w:unhideWhenUsed/>
    <w:rsid w:val="00BF7FB8"/>
    <w:rPr>
      <w:color w:val="0563C1" w:themeColor="hyperlink"/>
      <w:u w:val="single"/>
    </w:rPr>
  </w:style>
  <w:style w:type="character" w:styleId="Mencinsinresolver">
    <w:name w:val="Unresolved Mention"/>
    <w:basedOn w:val="Fuentedeprrafopredeter"/>
    <w:uiPriority w:val="99"/>
    <w:semiHidden/>
    <w:unhideWhenUsed/>
    <w:rsid w:val="00BF7FB8"/>
    <w:rPr>
      <w:color w:val="605E5C"/>
      <w:shd w:val="clear" w:color="auto" w:fill="E1DFDD"/>
    </w:rPr>
  </w:style>
  <w:style w:type="paragraph" w:customStyle="1" w:styleId="paragraph">
    <w:name w:val="paragraph"/>
    <w:basedOn w:val="Normal"/>
    <w:rsid w:val="00911FFC"/>
    <w:pPr>
      <w:spacing w:before="100" w:beforeAutospacing="1" w:after="100" w:afterAutospacing="1" w:line="240" w:lineRule="auto"/>
    </w:pPr>
    <w:rPr>
      <w:rFonts w:ascii="Times New Roman" w:eastAsia="Times New Roman" w:hAnsi="Times New Roman" w:cs="Times New Roman"/>
      <w:sz w:val="24"/>
      <w:szCs w:val="24"/>
      <w:lang w:val="es-CL" w:eastAsia="es-CL"/>
    </w:rPr>
  </w:style>
  <w:style w:type="character" w:customStyle="1" w:styleId="eop">
    <w:name w:val="eop"/>
    <w:basedOn w:val="Fuentedeprrafopredeter"/>
    <w:rsid w:val="00911FFC"/>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 w:type="character" w:customStyle="1" w:styleId="scxw77427275">
    <w:name w:val="scxw77427275"/>
    <w:basedOn w:val="Fuentedeprrafopredeter"/>
    <w:rsid w:val="009A2D33"/>
  </w:style>
  <w:style w:type="character" w:customStyle="1" w:styleId="wacimagecontainer">
    <w:name w:val="wacimagecontainer"/>
    <w:basedOn w:val="Fuentedeprrafopredeter"/>
    <w:rsid w:val="000B6899"/>
  </w:style>
  <w:style w:type="character" w:customStyle="1" w:styleId="scxw138982455">
    <w:name w:val="scxw138982455"/>
    <w:basedOn w:val="Fuentedeprrafopredeter"/>
    <w:rsid w:val="000B6899"/>
  </w:style>
  <w:style w:type="paragraph" w:customStyle="1" w:styleId="msonormal0">
    <w:name w:val="msonormal"/>
    <w:basedOn w:val="Normal"/>
    <w:rsid w:val="000B6899"/>
    <w:pPr>
      <w:spacing w:before="100" w:beforeAutospacing="1" w:after="100" w:afterAutospacing="1" w:line="240" w:lineRule="auto"/>
    </w:pPr>
    <w:rPr>
      <w:rFonts w:ascii="Times New Roman" w:eastAsia="Times New Roman" w:hAnsi="Times New Roman" w:cs="Times New Roman"/>
      <w:sz w:val="24"/>
      <w:szCs w:val="24"/>
      <w:lang w:val="es-CL" w:eastAsia="es-CL"/>
    </w:rPr>
  </w:style>
  <w:style w:type="character" w:customStyle="1" w:styleId="textrun">
    <w:name w:val="textrun"/>
    <w:basedOn w:val="Fuentedeprrafopredeter"/>
    <w:rsid w:val="000B6899"/>
  </w:style>
  <w:style w:type="character" w:customStyle="1" w:styleId="linebreakblob">
    <w:name w:val="linebreakblob"/>
    <w:basedOn w:val="Fuentedeprrafopredeter"/>
    <w:rsid w:val="000B6899"/>
  </w:style>
  <w:style w:type="character" w:customStyle="1" w:styleId="scxw255462350">
    <w:name w:val="scxw255462350"/>
    <w:basedOn w:val="Fuentedeprrafopredeter"/>
    <w:rsid w:val="000B6899"/>
  </w:style>
  <w:style w:type="paragraph" w:customStyle="1" w:styleId="outlineelement">
    <w:name w:val="outlineelement"/>
    <w:basedOn w:val="Normal"/>
    <w:rsid w:val="000B6899"/>
    <w:pPr>
      <w:spacing w:before="100" w:beforeAutospacing="1" w:after="100" w:afterAutospacing="1" w:line="240" w:lineRule="auto"/>
    </w:pPr>
    <w:rPr>
      <w:rFonts w:ascii="Times New Roman" w:eastAsia="Times New Roman" w:hAnsi="Times New Roman" w:cs="Times New Roman"/>
      <w:sz w:val="24"/>
      <w:szCs w:val="24"/>
      <w:lang w:val="es-CL" w:eastAsia="es-CL"/>
    </w:rPr>
  </w:style>
  <w:style w:type="character" w:customStyle="1" w:styleId="scxw229102434">
    <w:name w:val="scxw229102434"/>
    <w:basedOn w:val="Fuentedeprrafopredeter"/>
    <w:rsid w:val="001034A8"/>
  </w:style>
  <w:style w:type="character" w:customStyle="1" w:styleId="Ttulo1Car">
    <w:name w:val="Título 1 Car"/>
    <w:basedOn w:val="Fuentedeprrafopredeter"/>
    <w:link w:val="Ttulo1"/>
    <w:uiPriority w:val="9"/>
    <w:rsid w:val="00331928"/>
    <w:rPr>
      <w:rFonts w:asciiTheme="majorHAnsi" w:eastAsiaTheme="majorEastAsia" w:hAnsiTheme="majorHAnsi" w:cstheme="majorBidi"/>
      <w:color w:val="2F5496" w:themeColor="accent1" w:themeShade="BF"/>
      <w:sz w:val="32"/>
      <w:szCs w:val="32"/>
    </w:rPr>
  </w:style>
  <w:style w:type="paragraph" w:styleId="TtuloTDC">
    <w:name w:val="TOC Heading"/>
    <w:basedOn w:val="Ttulo1"/>
    <w:next w:val="Normal"/>
    <w:uiPriority w:val="39"/>
    <w:unhideWhenUsed/>
    <w:qFormat/>
    <w:rsid w:val="00331928"/>
    <w:pPr>
      <w:outlineLvl w:val="9"/>
    </w:pPr>
    <w:rPr>
      <w:lang w:val="es-CL" w:eastAsia="es-CL"/>
    </w:rPr>
  </w:style>
  <w:style w:type="paragraph" w:styleId="TDC1">
    <w:name w:val="toc 1"/>
    <w:basedOn w:val="Normal"/>
    <w:next w:val="Normal"/>
    <w:autoRedefine/>
    <w:uiPriority w:val="39"/>
    <w:unhideWhenUsed/>
    <w:rsid w:val="00747EE4"/>
    <w:pPr>
      <w:spacing w:after="100"/>
    </w:pPr>
  </w:style>
  <w:style w:type="character" w:customStyle="1" w:styleId="scxw57307680">
    <w:name w:val="scxw57307680"/>
    <w:basedOn w:val="Fuentedeprrafopredeter"/>
    <w:rsid w:val="00410FD3"/>
  </w:style>
  <w:style w:type="table" w:styleId="Tablanormal2">
    <w:name w:val="Plain Table 2"/>
    <w:basedOn w:val="Tablanormal"/>
    <w:uiPriority w:val="42"/>
    <w:rsid w:val="00B45BC5"/>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anormal3">
    <w:name w:val="Plain Table 3"/>
    <w:basedOn w:val="Tablanormal"/>
    <w:uiPriority w:val="43"/>
    <w:rsid w:val="00B45BC5"/>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anormal5">
    <w:name w:val="Plain Table 5"/>
    <w:basedOn w:val="Tablanormal"/>
    <w:uiPriority w:val="45"/>
    <w:rsid w:val="00B45BC5"/>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customStyle="1" w:styleId="SubttuloCar">
    <w:name w:val="Subtítulo Car"/>
    <w:basedOn w:val="Fuentedeprrafopredeter"/>
    <w:link w:val="Subttulo"/>
    <w:uiPriority w:val="11"/>
    <w:rsid w:val="007B3BF8"/>
    <w:rPr>
      <w:rFonts w:eastAsiaTheme="minorEastAsia"/>
      <w:color w:val="5A5A5A" w:themeColor="text1" w:themeTint="A5"/>
      <w:spacing w:val="15"/>
    </w:rPr>
  </w:style>
  <w:style w:type="paragraph" w:styleId="Subttulo">
    <w:name w:val="Subtitle"/>
    <w:basedOn w:val="Normal"/>
    <w:next w:val="Normal"/>
    <w:link w:val="SubttuloCar"/>
    <w:uiPriority w:val="11"/>
    <w:qFormat/>
    <w:rsid w:val="007B3BF8"/>
    <w:pPr>
      <w:numPr>
        <w:ilvl w:val="1"/>
      </w:numPr>
    </w:pPr>
    <w:rPr>
      <w:rFonts w:eastAsiaTheme="minorEastAsia"/>
      <w:color w:val="5A5A5A" w:themeColor="text1" w:themeTint="A5"/>
      <w:spacing w:val="15"/>
    </w:rPr>
  </w:style>
  <w:style w:type="character" w:customStyle="1" w:styleId="SubttuloCar1">
    <w:name w:val="Subtítulo Car1"/>
    <w:basedOn w:val="Fuentedeprrafopredeter"/>
    <w:uiPriority w:val="11"/>
    <w:rsid w:val="007B3BF8"/>
    <w:rPr>
      <w:rFonts w:eastAsiaTheme="minorEastAsia"/>
      <w:color w:val="5A5A5A" w:themeColor="text1" w:themeTint="A5"/>
      <w:spacing w:val="15"/>
    </w:rPr>
  </w:style>
  <w:style w:type="paragraph" w:styleId="Ttulo">
    <w:name w:val="Title"/>
    <w:basedOn w:val="Normal"/>
    <w:next w:val="Normal"/>
    <w:link w:val="TtuloCar"/>
    <w:uiPriority w:val="10"/>
    <w:qFormat/>
    <w:rsid w:val="007B3BF8"/>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7B3BF8"/>
    <w:rPr>
      <w:rFonts w:asciiTheme="majorHAnsi" w:eastAsiaTheme="majorEastAsia" w:hAnsiTheme="majorHAnsi" w:cstheme="majorBidi"/>
      <w:spacing w:val="-10"/>
      <w:kern w:val="28"/>
      <w:sz w:val="56"/>
      <w:szCs w:val="56"/>
    </w:rPr>
  </w:style>
  <w:style w:type="character" w:customStyle="1" w:styleId="contentcontrolboundarysink">
    <w:name w:val="contentcontrolboundarysink"/>
    <w:basedOn w:val="Fuentedeprrafopredeter"/>
    <w:rsid w:val="001003FE"/>
  </w:style>
  <w:style w:type="character" w:customStyle="1" w:styleId="tabchar">
    <w:name w:val="tabchar"/>
    <w:basedOn w:val="Fuentedeprrafopredeter"/>
    <w:rsid w:val="001003FE"/>
  </w:style>
  <w:style w:type="paragraph" w:styleId="TDC2">
    <w:name w:val="toc 2"/>
    <w:basedOn w:val="Normal"/>
    <w:next w:val="Normal"/>
    <w:autoRedefine/>
    <w:uiPriority w:val="39"/>
    <w:unhideWhenUsed/>
    <w:rsid w:val="001003FE"/>
    <w:pPr>
      <w:spacing w:after="100"/>
      <w:ind w:left="220"/>
    </w:pPr>
    <w:rPr>
      <w:rFonts w:eastAsiaTheme="minorEastAsia" w:cs="Times New Roman"/>
      <w:lang w:val="es-CL" w:eastAsia="es-CL"/>
    </w:rPr>
  </w:style>
  <w:style w:type="paragraph" w:styleId="TDC3">
    <w:name w:val="toc 3"/>
    <w:basedOn w:val="Normal"/>
    <w:next w:val="Normal"/>
    <w:autoRedefine/>
    <w:uiPriority w:val="39"/>
    <w:unhideWhenUsed/>
    <w:rsid w:val="001003FE"/>
    <w:pPr>
      <w:spacing w:after="100"/>
      <w:ind w:left="440"/>
    </w:pPr>
    <w:rPr>
      <w:rFonts w:eastAsiaTheme="minorEastAsia" w:cs="Times New Roman"/>
      <w:lang w:val="es-CL" w:eastAsia="es-CL"/>
    </w:rPr>
  </w:style>
  <w:style w:type="paragraph" w:styleId="Textoindependiente">
    <w:name w:val="Body Text"/>
    <w:basedOn w:val="Normal"/>
    <w:link w:val="TextoindependienteCar"/>
    <w:uiPriority w:val="1"/>
    <w:qFormat/>
    <w:rsid w:val="009C1D0A"/>
    <w:pPr>
      <w:widowControl w:val="0"/>
      <w:autoSpaceDE w:val="0"/>
      <w:autoSpaceDN w:val="0"/>
      <w:spacing w:after="0" w:line="240" w:lineRule="auto"/>
    </w:pPr>
    <w:rPr>
      <w:rFonts w:ascii="Tahoma" w:eastAsia="Tahoma" w:hAnsi="Tahoma" w:cs="Tahoma"/>
    </w:rPr>
  </w:style>
  <w:style w:type="character" w:customStyle="1" w:styleId="TextoindependienteCar">
    <w:name w:val="Texto independiente Car"/>
    <w:basedOn w:val="Fuentedeprrafopredeter"/>
    <w:link w:val="Textoindependiente"/>
    <w:uiPriority w:val="1"/>
    <w:rsid w:val="009C1D0A"/>
    <w:rPr>
      <w:rFonts w:ascii="Tahoma" w:eastAsia="Tahoma" w:hAnsi="Tahoma" w:cs="Tahoma"/>
    </w:rPr>
  </w:style>
  <w:style w:type="character" w:customStyle="1" w:styleId="scxw235551465">
    <w:name w:val="scxw235551465"/>
    <w:basedOn w:val="Fuentedeprrafopredeter"/>
    <w:rsid w:val="00CE574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6131723">
      <w:bodyDiv w:val="1"/>
      <w:marLeft w:val="0"/>
      <w:marRight w:val="0"/>
      <w:marTop w:val="0"/>
      <w:marBottom w:val="0"/>
      <w:divBdr>
        <w:top w:val="none" w:sz="0" w:space="0" w:color="auto"/>
        <w:left w:val="none" w:sz="0" w:space="0" w:color="auto"/>
        <w:bottom w:val="none" w:sz="0" w:space="0" w:color="auto"/>
        <w:right w:val="none" w:sz="0" w:space="0" w:color="auto"/>
      </w:divBdr>
      <w:divsChild>
        <w:div w:id="102191554">
          <w:marLeft w:val="0"/>
          <w:marRight w:val="0"/>
          <w:marTop w:val="0"/>
          <w:marBottom w:val="0"/>
          <w:divBdr>
            <w:top w:val="none" w:sz="0" w:space="0" w:color="auto"/>
            <w:left w:val="none" w:sz="0" w:space="0" w:color="auto"/>
            <w:bottom w:val="none" w:sz="0" w:space="0" w:color="auto"/>
            <w:right w:val="none" w:sz="0" w:space="0" w:color="auto"/>
          </w:divBdr>
        </w:div>
        <w:div w:id="222058749">
          <w:marLeft w:val="0"/>
          <w:marRight w:val="0"/>
          <w:marTop w:val="0"/>
          <w:marBottom w:val="0"/>
          <w:divBdr>
            <w:top w:val="none" w:sz="0" w:space="0" w:color="auto"/>
            <w:left w:val="none" w:sz="0" w:space="0" w:color="auto"/>
            <w:bottom w:val="none" w:sz="0" w:space="0" w:color="auto"/>
            <w:right w:val="none" w:sz="0" w:space="0" w:color="auto"/>
          </w:divBdr>
        </w:div>
        <w:div w:id="497307081">
          <w:marLeft w:val="0"/>
          <w:marRight w:val="0"/>
          <w:marTop w:val="0"/>
          <w:marBottom w:val="0"/>
          <w:divBdr>
            <w:top w:val="none" w:sz="0" w:space="0" w:color="auto"/>
            <w:left w:val="none" w:sz="0" w:space="0" w:color="auto"/>
            <w:bottom w:val="none" w:sz="0" w:space="0" w:color="auto"/>
            <w:right w:val="none" w:sz="0" w:space="0" w:color="auto"/>
          </w:divBdr>
        </w:div>
        <w:div w:id="534537219">
          <w:marLeft w:val="0"/>
          <w:marRight w:val="0"/>
          <w:marTop w:val="0"/>
          <w:marBottom w:val="0"/>
          <w:divBdr>
            <w:top w:val="none" w:sz="0" w:space="0" w:color="auto"/>
            <w:left w:val="none" w:sz="0" w:space="0" w:color="auto"/>
            <w:bottom w:val="none" w:sz="0" w:space="0" w:color="auto"/>
            <w:right w:val="none" w:sz="0" w:space="0" w:color="auto"/>
          </w:divBdr>
        </w:div>
        <w:div w:id="550927463">
          <w:marLeft w:val="0"/>
          <w:marRight w:val="0"/>
          <w:marTop w:val="0"/>
          <w:marBottom w:val="0"/>
          <w:divBdr>
            <w:top w:val="none" w:sz="0" w:space="0" w:color="auto"/>
            <w:left w:val="none" w:sz="0" w:space="0" w:color="auto"/>
            <w:bottom w:val="none" w:sz="0" w:space="0" w:color="auto"/>
            <w:right w:val="none" w:sz="0" w:space="0" w:color="auto"/>
          </w:divBdr>
        </w:div>
        <w:div w:id="565578569">
          <w:marLeft w:val="0"/>
          <w:marRight w:val="0"/>
          <w:marTop w:val="0"/>
          <w:marBottom w:val="0"/>
          <w:divBdr>
            <w:top w:val="none" w:sz="0" w:space="0" w:color="auto"/>
            <w:left w:val="none" w:sz="0" w:space="0" w:color="auto"/>
            <w:bottom w:val="none" w:sz="0" w:space="0" w:color="auto"/>
            <w:right w:val="none" w:sz="0" w:space="0" w:color="auto"/>
          </w:divBdr>
        </w:div>
        <w:div w:id="774907994">
          <w:marLeft w:val="0"/>
          <w:marRight w:val="0"/>
          <w:marTop w:val="0"/>
          <w:marBottom w:val="0"/>
          <w:divBdr>
            <w:top w:val="none" w:sz="0" w:space="0" w:color="auto"/>
            <w:left w:val="none" w:sz="0" w:space="0" w:color="auto"/>
            <w:bottom w:val="none" w:sz="0" w:space="0" w:color="auto"/>
            <w:right w:val="none" w:sz="0" w:space="0" w:color="auto"/>
          </w:divBdr>
        </w:div>
        <w:div w:id="804201591">
          <w:marLeft w:val="0"/>
          <w:marRight w:val="0"/>
          <w:marTop w:val="0"/>
          <w:marBottom w:val="0"/>
          <w:divBdr>
            <w:top w:val="none" w:sz="0" w:space="0" w:color="auto"/>
            <w:left w:val="none" w:sz="0" w:space="0" w:color="auto"/>
            <w:bottom w:val="none" w:sz="0" w:space="0" w:color="auto"/>
            <w:right w:val="none" w:sz="0" w:space="0" w:color="auto"/>
          </w:divBdr>
        </w:div>
        <w:div w:id="1172598964">
          <w:marLeft w:val="0"/>
          <w:marRight w:val="0"/>
          <w:marTop w:val="0"/>
          <w:marBottom w:val="0"/>
          <w:divBdr>
            <w:top w:val="none" w:sz="0" w:space="0" w:color="auto"/>
            <w:left w:val="none" w:sz="0" w:space="0" w:color="auto"/>
            <w:bottom w:val="none" w:sz="0" w:space="0" w:color="auto"/>
            <w:right w:val="none" w:sz="0" w:space="0" w:color="auto"/>
          </w:divBdr>
        </w:div>
        <w:div w:id="1396976870">
          <w:marLeft w:val="0"/>
          <w:marRight w:val="0"/>
          <w:marTop w:val="0"/>
          <w:marBottom w:val="0"/>
          <w:divBdr>
            <w:top w:val="none" w:sz="0" w:space="0" w:color="auto"/>
            <w:left w:val="none" w:sz="0" w:space="0" w:color="auto"/>
            <w:bottom w:val="none" w:sz="0" w:space="0" w:color="auto"/>
            <w:right w:val="none" w:sz="0" w:space="0" w:color="auto"/>
          </w:divBdr>
        </w:div>
        <w:div w:id="1513454682">
          <w:marLeft w:val="0"/>
          <w:marRight w:val="0"/>
          <w:marTop w:val="0"/>
          <w:marBottom w:val="0"/>
          <w:divBdr>
            <w:top w:val="none" w:sz="0" w:space="0" w:color="auto"/>
            <w:left w:val="none" w:sz="0" w:space="0" w:color="auto"/>
            <w:bottom w:val="none" w:sz="0" w:space="0" w:color="auto"/>
            <w:right w:val="none" w:sz="0" w:space="0" w:color="auto"/>
          </w:divBdr>
        </w:div>
        <w:div w:id="1733771131">
          <w:marLeft w:val="0"/>
          <w:marRight w:val="0"/>
          <w:marTop w:val="0"/>
          <w:marBottom w:val="0"/>
          <w:divBdr>
            <w:top w:val="none" w:sz="0" w:space="0" w:color="auto"/>
            <w:left w:val="none" w:sz="0" w:space="0" w:color="auto"/>
            <w:bottom w:val="none" w:sz="0" w:space="0" w:color="auto"/>
            <w:right w:val="none" w:sz="0" w:space="0" w:color="auto"/>
          </w:divBdr>
        </w:div>
        <w:div w:id="1870489158">
          <w:marLeft w:val="0"/>
          <w:marRight w:val="0"/>
          <w:marTop w:val="0"/>
          <w:marBottom w:val="0"/>
          <w:divBdr>
            <w:top w:val="none" w:sz="0" w:space="0" w:color="auto"/>
            <w:left w:val="none" w:sz="0" w:space="0" w:color="auto"/>
            <w:bottom w:val="none" w:sz="0" w:space="0" w:color="auto"/>
            <w:right w:val="none" w:sz="0" w:space="0" w:color="auto"/>
          </w:divBdr>
        </w:div>
        <w:div w:id="1940331728">
          <w:marLeft w:val="0"/>
          <w:marRight w:val="0"/>
          <w:marTop w:val="0"/>
          <w:marBottom w:val="0"/>
          <w:divBdr>
            <w:top w:val="none" w:sz="0" w:space="0" w:color="auto"/>
            <w:left w:val="none" w:sz="0" w:space="0" w:color="auto"/>
            <w:bottom w:val="none" w:sz="0" w:space="0" w:color="auto"/>
            <w:right w:val="none" w:sz="0" w:space="0" w:color="auto"/>
          </w:divBdr>
        </w:div>
        <w:div w:id="1942445316">
          <w:marLeft w:val="0"/>
          <w:marRight w:val="0"/>
          <w:marTop w:val="0"/>
          <w:marBottom w:val="0"/>
          <w:divBdr>
            <w:top w:val="none" w:sz="0" w:space="0" w:color="auto"/>
            <w:left w:val="none" w:sz="0" w:space="0" w:color="auto"/>
            <w:bottom w:val="none" w:sz="0" w:space="0" w:color="auto"/>
            <w:right w:val="none" w:sz="0" w:space="0" w:color="auto"/>
          </w:divBdr>
        </w:div>
        <w:div w:id="2084401777">
          <w:marLeft w:val="0"/>
          <w:marRight w:val="0"/>
          <w:marTop w:val="0"/>
          <w:marBottom w:val="0"/>
          <w:divBdr>
            <w:top w:val="none" w:sz="0" w:space="0" w:color="auto"/>
            <w:left w:val="none" w:sz="0" w:space="0" w:color="auto"/>
            <w:bottom w:val="none" w:sz="0" w:space="0" w:color="auto"/>
            <w:right w:val="none" w:sz="0" w:space="0" w:color="auto"/>
          </w:divBdr>
        </w:div>
        <w:div w:id="2146386260">
          <w:marLeft w:val="0"/>
          <w:marRight w:val="0"/>
          <w:marTop w:val="0"/>
          <w:marBottom w:val="0"/>
          <w:divBdr>
            <w:top w:val="none" w:sz="0" w:space="0" w:color="auto"/>
            <w:left w:val="none" w:sz="0" w:space="0" w:color="auto"/>
            <w:bottom w:val="none" w:sz="0" w:space="0" w:color="auto"/>
            <w:right w:val="none" w:sz="0" w:space="0" w:color="auto"/>
          </w:divBdr>
        </w:div>
      </w:divsChild>
    </w:div>
    <w:div w:id="326053961">
      <w:bodyDiv w:val="1"/>
      <w:marLeft w:val="0"/>
      <w:marRight w:val="0"/>
      <w:marTop w:val="0"/>
      <w:marBottom w:val="0"/>
      <w:divBdr>
        <w:top w:val="none" w:sz="0" w:space="0" w:color="auto"/>
        <w:left w:val="none" w:sz="0" w:space="0" w:color="auto"/>
        <w:bottom w:val="none" w:sz="0" w:space="0" w:color="auto"/>
        <w:right w:val="none" w:sz="0" w:space="0" w:color="auto"/>
      </w:divBdr>
      <w:divsChild>
        <w:div w:id="80300430">
          <w:marLeft w:val="0"/>
          <w:marRight w:val="0"/>
          <w:marTop w:val="0"/>
          <w:marBottom w:val="0"/>
          <w:divBdr>
            <w:top w:val="none" w:sz="0" w:space="0" w:color="auto"/>
            <w:left w:val="none" w:sz="0" w:space="0" w:color="auto"/>
            <w:bottom w:val="none" w:sz="0" w:space="0" w:color="auto"/>
            <w:right w:val="none" w:sz="0" w:space="0" w:color="auto"/>
          </w:divBdr>
          <w:divsChild>
            <w:div w:id="586382385">
              <w:marLeft w:val="0"/>
              <w:marRight w:val="0"/>
              <w:marTop w:val="0"/>
              <w:marBottom w:val="0"/>
              <w:divBdr>
                <w:top w:val="none" w:sz="0" w:space="0" w:color="auto"/>
                <w:left w:val="none" w:sz="0" w:space="0" w:color="auto"/>
                <w:bottom w:val="none" w:sz="0" w:space="0" w:color="auto"/>
                <w:right w:val="none" w:sz="0" w:space="0" w:color="auto"/>
              </w:divBdr>
            </w:div>
          </w:divsChild>
        </w:div>
        <w:div w:id="94444543">
          <w:marLeft w:val="0"/>
          <w:marRight w:val="0"/>
          <w:marTop w:val="0"/>
          <w:marBottom w:val="0"/>
          <w:divBdr>
            <w:top w:val="none" w:sz="0" w:space="0" w:color="auto"/>
            <w:left w:val="none" w:sz="0" w:space="0" w:color="auto"/>
            <w:bottom w:val="none" w:sz="0" w:space="0" w:color="auto"/>
            <w:right w:val="none" w:sz="0" w:space="0" w:color="auto"/>
          </w:divBdr>
          <w:divsChild>
            <w:div w:id="339281897">
              <w:marLeft w:val="0"/>
              <w:marRight w:val="0"/>
              <w:marTop w:val="0"/>
              <w:marBottom w:val="0"/>
              <w:divBdr>
                <w:top w:val="none" w:sz="0" w:space="0" w:color="auto"/>
                <w:left w:val="none" w:sz="0" w:space="0" w:color="auto"/>
                <w:bottom w:val="none" w:sz="0" w:space="0" w:color="auto"/>
                <w:right w:val="none" w:sz="0" w:space="0" w:color="auto"/>
              </w:divBdr>
            </w:div>
          </w:divsChild>
        </w:div>
        <w:div w:id="100221854">
          <w:marLeft w:val="0"/>
          <w:marRight w:val="0"/>
          <w:marTop w:val="0"/>
          <w:marBottom w:val="0"/>
          <w:divBdr>
            <w:top w:val="none" w:sz="0" w:space="0" w:color="auto"/>
            <w:left w:val="none" w:sz="0" w:space="0" w:color="auto"/>
            <w:bottom w:val="none" w:sz="0" w:space="0" w:color="auto"/>
            <w:right w:val="none" w:sz="0" w:space="0" w:color="auto"/>
          </w:divBdr>
          <w:divsChild>
            <w:div w:id="726034512">
              <w:marLeft w:val="0"/>
              <w:marRight w:val="0"/>
              <w:marTop w:val="0"/>
              <w:marBottom w:val="0"/>
              <w:divBdr>
                <w:top w:val="none" w:sz="0" w:space="0" w:color="auto"/>
                <w:left w:val="none" w:sz="0" w:space="0" w:color="auto"/>
                <w:bottom w:val="none" w:sz="0" w:space="0" w:color="auto"/>
                <w:right w:val="none" w:sz="0" w:space="0" w:color="auto"/>
              </w:divBdr>
            </w:div>
            <w:div w:id="1061637192">
              <w:marLeft w:val="0"/>
              <w:marRight w:val="0"/>
              <w:marTop w:val="0"/>
              <w:marBottom w:val="0"/>
              <w:divBdr>
                <w:top w:val="none" w:sz="0" w:space="0" w:color="auto"/>
                <w:left w:val="none" w:sz="0" w:space="0" w:color="auto"/>
                <w:bottom w:val="none" w:sz="0" w:space="0" w:color="auto"/>
                <w:right w:val="none" w:sz="0" w:space="0" w:color="auto"/>
              </w:divBdr>
            </w:div>
          </w:divsChild>
        </w:div>
        <w:div w:id="140120790">
          <w:marLeft w:val="0"/>
          <w:marRight w:val="0"/>
          <w:marTop w:val="0"/>
          <w:marBottom w:val="0"/>
          <w:divBdr>
            <w:top w:val="none" w:sz="0" w:space="0" w:color="auto"/>
            <w:left w:val="none" w:sz="0" w:space="0" w:color="auto"/>
            <w:bottom w:val="none" w:sz="0" w:space="0" w:color="auto"/>
            <w:right w:val="none" w:sz="0" w:space="0" w:color="auto"/>
          </w:divBdr>
          <w:divsChild>
            <w:div w:id="1467118655">
              <w:marLeft w:val="0"/>
              <w:marRight w:val="0"/>
              <w:marTop w:val="0"/>
              <w:marBottom w:val="0"/>
              <w:divBdr>
                <w:top w:val="none" w:sz="0" w:space="0" w:color="auto"/>
                <w:left w:val="none" w:sz="0" w:space="0" w:color="auto"/>
                <w:bottom w:val="none" w:sz="0" w:space="0" w:color="auto"/>
                <w:right w:val="none" w:sz="0" w:space="0" w:color="auto"/>
              </w:divBdr>
            </w:div>
            <w:div w:id="1746027942">
              <w:marLeft w:val="0"/>
              <w:marRight w:val="0"/>
              <w:marTop w:val="0"/>
              <w:marBottom w:val="0"/>
              <w:divBdr>
                <w:top w:val="none" w:sz="0" w:space="0" w:color="auto"/>
                <w:left w:val="none" w:sz="0" w:space="0" w:color="auto"/>
                <w:bottom w:val="none" w:sz="0" w:space="0" w:color="auto"/>
                <w:right w:val="none" w:sz="0" w:space="0" w:color="auto"/>
              </w:divBdr>
            </w:div>
          </w:divsChild>
        </w:div>
        <w:div w:id="203714192">
          <w:marLeft w:val="0"/>
          <w:marRight w:val="0"/>
          <w:marTop w:val="0"/>
          <w:marBottom w:val="0"/>
          <w:divBdr>
            <w:top w:val="none" w:sz="0" w:space="0" w:color="auto"/>
            <w:left w:val="none" w:sz="0" w:space="0" w:color="auto"/>
            <w:bottom w:val="none" w:sz="0" w:space="0" w:color="auto"/>
            <w:right w:val="none" w:sz="0" w:space="0" w:color="auto"/>
          </w:divBdr>
          <w:divsChild>
            <w:div w:id="1878159852">
              <w:marLeft w:val="0"/>
              <w:marRight w:val="0"/>
              <w:marTop w:val="0"/>
              <w:marBottom w:val="0"/>
              <w:divBdr>
                <w:top w:val="none" w:sz="0" w:space="0" w:color="auto"/>
                <w:left w:val="none" w:sz="0" w:space="0" w:color="auto"/>
                <w:bottom w:val="none" w:sz="0" w:space="0" w:color="auto"/>
                <w:right w:val="none" w:sz="0" w:space="0" w:color="auto"/>
              </w:divBdr>
            </w:div>
          </w:divsChild>
        </w:div>
        <w:div w:id="204144730">
          <w:marLeft w:val="0"/>
          <w:marRight w:val="0"/>
          <w:marTop w:val="0"/>
          <w:marBottom w:val="0"/>
          <w:divBdr>
            <w:top w:val="none" w:sz="0" w:space="0" w:color="auto"/>
            <w:left w:val="none" w:sz="0" w:space="0" w:color="auto"/>
            <w:bottom w:val="none" w:sz="0" w:space="0" w:color="auto"/>
            <w:right w:val="none" w:sz="0" w:space="0" w:color="auto"/>
          </w:divBdr>
          <w:divsChild>
            <w:div w:id="409238040">
              <w:marLeft w:val="0"/>
              <w:marRight w:val="0"/>
              <w:marTop w:val="0"/>
              <w:marBottom w:val="0"/>
              <w:divBdr>
                <w:top w:val="none" w:sz="0" w:space="0" w:color="auto"/>
                <w:left w:val="none" w:sz="0" w:space="0" w:color="auto"/>
                <w:bottom w:val="none" w:sz="0" w:space="0" w:color="auto"/>
                <w:right w:val="none" w:sz="0" w:space="0" w:color="auto"/>
              </w:divBdr>
            </w:div>
            <w:div w:id="1568881098">
              <w:marLeft w:val="0"/>
              <w:marRight w:val="0"/>
              <w:marTop w:val="0"/>
              <w:marBottom w:val="0"/>
              <w:divBdr>
                <w:top w:val="none" w:sz="0" w:space="0" w:color="auto"/>
                <w:left w:val="none" w:sz="0" w:space="0" w:color="auto"/>
                <w:bottom w:val="none" w:sz="0" w:space="0" w:color="auto"/>
                <w:right w:val="none" w:sz="0" w:space="0" w:color="auto"/>
              </w:divBdr>
            </w:div>
          </w:divsChild>
        </w:div>
        <w:div w:id="250705144">
          <w:marLeft w:val="0"/>
          <w:marRight w:val="0"/>
          <w:marTop w:val="0"/>
          <w:marBottom w:val="0"/>
          <w:divBdr>
            <w:top w:val="none" w:sz="0" w:space="0" w:color="auto"/>
            <w:left w:val="none" w:sz="0" w:space="0" w:color="auto"/>
            <w:bottom w:val="none" w:sz="0" w:space="0" w:color="auto"/>
            <w:right w:val="none" w:sz="0" w:space="0" w:color="auto"/>
          </w:divBdr>
          <w:divsChild>
            <w:div w:id="1429228890">
              <w:marLeft w:val="0"/>
              <w:marRight w:val="0"/>
              <w:marTop w:val="0"/>
              <w:marBottom w:val="0"/>
              <w:divBdr>
                <w:top w:val="none" w:sz="0" w:space="0" w:color="auto"/>
                <w:left w:val="none" w:sz="0" w:space="0" w:color="auto"/>
                <w:bottom w:val="none" w:sz="0" w:space="0" w:color="auto"/>
                <w:right w:val="none" w:sz="0" w:space="0" w:color="auto"/>
              </w:divBdr>
            </w:div>
          </w:divsChild>
        </w:div>
        <w:div w:id="256059478">
          <w:marLeft w:val="0"/>
          <w:marRight w:val="0"/>
          <w:marTop w:val="0"/>
          <w:marBottom w:val="0"/>
          <w:divBdr>
            <w:top w:val="none" w:sz="0" w:space="0" w:color="auto"/>
            <w:left w:val="none" w:sz="0" w:space="0" w:color="auto"/>
            <w:bottom w:val="none" w:sz="0" w:space="0" w:color="auto"/>
            <w:right w:val="none" w:sz="0" w:space="0" w:color="auto"/>
          </w:divBdr>
          <w:divsChild>
            <w:div w:id="657810109">
              <w:marLeft w:val="0"/>
              <w:marRight w:val="0"/>
              <w:marTop w:val="0"/>
              <w:marBottom w:val="0"/>
              <w:divBdr>
                <w:top w:val="none" w:sz="0" w:space="0" w:color="auto"/>
                <w:left w:val="none" w:sz="0" w:space="0" w:color="auto"/>
                <w:bottom w:val="none" w:sz="0" w:space="0" w:color="auto"/>
                <w:right w:val="none" w:sz="0" w:space="0" w:color="auto"/>
              </w:divBdr>
            </w:div>
            <w:div w:id="742458208">
              <w:marLeft w:val="0"/>
              <w:marRight w:val="0"/>
              <w:marTop w:val="0"/>
              <w:marBottom w:val="0"/>
              <w:divBdr>
                <w:top w:val="none" w:sz="0" w:space="0" w:color="auto"/>
                <w:left w:val="none" w:sz="0" w:space="0" w:color="auto"/>
                <w:bottom w:val="none" w:sz="0" w:space="0" w:color="auto"/>
                <w:right w:val="none" w:sz="0" w:space="0" w:color="auto"/>
              </w:divBdr>
            </w:div>
          </w:divsChild>
        </w:div>
        <w:div w:id="305203907">
          <w:marLeft w:val="0"/>
          <w:marRight w:val="0"/>
          <w:marTop w:val="0"/>
          <w:marBottom w:val="0"/>
          <w:divBdr>
            <w:top w:val="none" w:sz="0" w:space="0" w:color="auto"/>
            <w:left w:val="none" w:sz="0" w:space="0" w:color="auto"/>
            <w:bottom w:val="none" w:sz="0" w:space="0" w:color="auto"/>
            <w:right w:val="none" w:sz="0" w:space="0" w:color="auto"/>
          </w:divBdr>
          <w:divsChild>
            <w:div w:id="2132934923">
              <w:marLeft w:val="0"/>
              <w:marRight w:val="0"/>
              <w:marTop w:val="0"/>
              <w:marBottom w:val="0"/>
              <w:divBdr>
                <w:top w:val="none" w:sz="0" w:space="0" w:color="auto"/>
                <w:left w:val="none" w:sz="0" w:space="0" w:color="auto"/>
                <w:bottom w:val="none" w:sz="0" w:space="0" w:color="auto"/>
                <w:right w:val="none" w:sz="0" w:space="0" w:color="auto"/>
              </w:divBdr>
            </w:div>
          </w:divsChild>
        </w:div>
        <w:div w:id="327097348">
          <w:marLeft w:val="0"/>
          <w:marRight w:val="0"/>
          <w:marTop w:val="0"/>
          <w:marBottom w:val="0"/>
          <w:divBdr>
            <w:top w:val="none" w:sz="0" w:space="0" w:color="auto"/>
            <w:left w:val="none" w:sz="0" w:space="0" w:color="auto"/>
            <w:bottom w:val="none" w:sz="0" w:space="0" w:color="auto"/>
            <w:right w:val="none" w:sz="0" w:space="0" w:color="auto"/>
          </w:divBdr>
          <w:divsChild>
            <w:div w:id="1137457580">
              <w:marLeft w:val="0"/>
              <w:marRight w:val="0"/>
              <w:marTop w:val="0"/>
              <w:marBottom w:val="0"/>
              <w:divBdr>
                <w:top w:val="none" w:sz="0" w:space="0" w:color="auto"/>
                <w:left w:val="none" w:sz="0" w:space="0" w:color="auto"/>
                <w:bottom w:val="none" w:sz="0" w:space="0" w:color="auto"/>
                <w:right w:val="none" w:sz="0" w:space="0" w:color="auto"/>
              </w:divBdr>
            </w:div>
          </w:divsChild>
        </w:div>
        <w:div w:id="333189447">
          <w:marLeft w:val="0"/>
          <w:marRight w:val="0"/>
          <w:marTop w:val="0"/>
          <w:marBottom w:val="0"/>
          <w:divBdr>
            <w:top w:val="none" w:sz="0" w:space="0" w:color="auto"/>
            <w:left w:val="none" w:sz="0" w:space="0" w:color="auto"/>
            <w:bottom w:val="none" w:sz="0" w:space="0" w:color="auto"/>
            <w:right w:val="none" w:sz="0" w:space="0" w:color="auto"/>
          </w:divBdr>
          <w:divsChild>
            <w:div w:id="966155815">
              <w:marLeft w:val="0"/>
              <w:marRight w:val="0"/>
              <w:marTop w:val="0"/>
              <w:marBottom w:val="0"/>
              <w:divBdr>
                <w:top w:val="none" w:sz="0" w:space="0" w:color="auto"/>
                <w:left w:val="none" w:sz="0" w:space="0" w:color="auto"/>
                <w:bottom w:val="none" w:sz="0" w:space="0" w:color="auto"/>
                <w:right w:val="none" w:sz="0" w:space="0" w:color="auto"/>
              </w:divBdr>
            </w:div>
          </w:divsChild>
        </w:div>
        <w:div w:id="348215471">
          <w:marLeft w:val="0"/>
          <w:marRight w:val="0"/>
          <w:marTop w:val="0"/>
          <w:marBottom w:val="0"/>
          <w:divBdr>
            <w:top w:val="none" w:sz="0" w:space="0" w:color="auto"/>
            <w:left w:val="none" w:sz="0" w:space="0" w:color="auto"/>
            <w:bottom w:val="none" w:sz="0" w:space="0" w:color="auto"/>
            <w:right w:val="none" w:sz="0" w:space="0" w:color="auto"/>
          </w:divBdr>
          <w:divsChild>
            <w:div w:id="325670348">
              <w:marLeft w:val="0"/>
              <w:marRight w:val="0"/>
              <w:marTop w:val="0"/>
              <w:marBottom w:val="0"/>
              <w:divBdr>
                <w:top w:val="none" w:sz="0" w:space="0" w:color="auto"/>
                <w:left w:val="none" w:sz="0" w:space="0" w:color="auto"/>
                <w:bottom w:val="none" w:sz="0" w:space="0" w:color="auto"/>
                <w:right w:val="none" w:sz="0" w:space="0" w:color="auto"/>
              </w:divBdr>
            </w:div>
          </w:divsChild>
        </w:div>
        <w:div w:id="371271245">
          <w:marLeft w:val="0"/>
          <w:marRight w:val="0"/>
          <w:marTop w:val="0"/>
          <w:marBottom w:val="0"/>
          <w:divBdr>
            <w:top w:val="none" w:sz="0" w:space="0" w:color="auto"/>
            <w:left w:val="none" w:sz="0" w:space="0" w:color="auto"/>
            <w:bottom w:val="none" w:sz="0" w:space="0" w:color="auto"/>
            <w:right w:val="none" w:sz="0" w:space="0" w:color="auto"/>
          </w:divBdr>
          <w:divsChild>
            <w:div w:id="658729788">
              <w:marLeft w:val="0"/>
              <w:marRight w:val="0"/>
              <w:marTop w:val="0"/>
              <w:marBottom w:val="0"/>
              <w:divBdr>
                <w:top w:val="none" w:sz="0" w:space="0" w:color="auto"/>
                <w:left w:val="none" w:sz="0" w:space="0" w:color="auto"/>
                <w:bottom w:val="none" w:sz="0" w:space="0" w:color="auto"/>
                <w:right w:val="none" w:sz="0" w:space="0" w:color="auto"/>
              </w:divBdr>
            </w:div>
          </w:divsChild>
        </w:div>
        <w:div w:id="388960513">
          <w:marLeft w:val="0"/>
          <w:marRight w:val="0"/>
          <w:marTop w:val="0"/>
          <w:marBottom w:val="0"/>
          <w:divBdr>
            <w:top w:val="none" w:sz="0" w:space="0" w:color="auto"/>
            <w:left w:val="none" w:sz="0" w:space="0" w:color="auto"/>
            <w:bottom w:val="none" w:sz="0" w:space="0" w:color="auto"/>
            <w:right w:val="none" w:sz="0" w:space="0" w:color="auto"/>
          </w:divBdr>
          <w:divsChild>
            <w:div w:id="1715808566">
              <w:marLeft w:val="0"/>
              <w:marRight w:val="0"/>
              <w:marTop w:val="0"/>
              <w:marBottom w:val="0"/>
              <w:divBdr>
                <w:top w:val="none" w:sz="0" w:space="0" w:color="auto"/>
                <w:left w:val="none" w:sz="0" w:space="0" w:color="auto"/>
                <w:bottom w:val="none" w:sz="0" w:space="0" w:color="auto"/>
                <w:right w:val="none" w:sz="0" w:space="0" w:color="auto"/>
              </w:divBdr>
            </w:div>
          </w:divsChild>
        </w:div>
        <w:div w:id="697581212">
          <w:marLeft w:val="0"/>
          <w:marRight w:val="0"/>
          <w:marTop w:val="0"/>
          <w:marBottom w:val="0"/>
          <w:divBdr>
            <w:top w:val="none" w:sz="0" w:space="0" w:color="auto"/>
            <w:left w:val="none" w:sz="0" w:space="0" w:color="auto"/>
            <w:bottom w:val="none" w:sz="0" w:space="0" w:color="auto"/>
            <w:right w:val="none" w:sz="0" w:space="0" w:color="auto"/>
          </w:divBdr>
          <w:divsChild>
            <w:div w:id="576936580">
              <w:marLeft w:val="0"/>
              <w:marRight w:val="0"/>
              <w:marTop w:val="0"/>
              <w:marBottom w:val="0"/>
              <w:divBdr>
                <w:top w:val="none" w:sz="0" w:space="0" w:color="auto"/>
                <w:left w:val="none" w:sz="0" w:space="0" w:color="auto"/>
                <w:bottom w:val="none" w:sz="0" w:space="0" w:color="auto"/>
                <w:right w:val="none" w:sz="0" w:space="0" w:color="auto"/>
              </w:divBdr>
            </w:div>
          </w:divsChild>
        </w:div>
        <w:div w:id="707875691">
          <w:marLeft w:val="0"/>
          <w:marRight w:val="0"/>
          <w:marTop w:val="0"/>
          <w:marBottom w:val="0"/>
          <w:divBdr>
            <w:top w:val="none" w:sz="0" w:space="0" w:color="auto"/>
            <w:left w:val="none" w:sz="0" w:space="0" w:color="auto"/>
            <w:bottom w:val="none" w:sz="0" w:space="0" w:color="auto"/>
            <w:right w:val="none" w:sz="0" w:space="0" w:color="auto"/>
          </w:divBdr>
          <w:divsChild>
            <w:div w:id="1767193318">
              <w:marLeft w:val="0"/>
              <w:marRight w:val="0"/>
              <w:marTop w:val="0"/>
              <w:marBottom w:val="0"/>
              <w:divBdr>
                <w:top w:val="none" w:sz="0" w:space="0" w:color="auto"/>
                <w:left w:val="none" w:sz="0" w:space="0" w:color="auto"/>
                <w:bottom w:val="none" w:sz="0" w:space="0" w:color="auto"/>
                <w:right w:val="none" w:sz="0" w:space="0" w:color="auto"/>
              </w:divBdr>
            </w:div>
          </w:divsChild>
        </w:div>
        <w:div w:id="710225934">
          <w:marLeft w:val="0"/>
          <w:marRight w:val="0"/>
          <w:marTop w:val="0"/>
          <w:marBottom w:val="0"/>
          <w:divBdr>
            <w:top w:val="none" w:sz="0" w:space="0" w:color="auto"/>
            <w:left w:val="none" w:sz="0" w:space="0" w:color="auto"/>
            <w:bottom w:val="none" w:sz="0" w:space="0" w:color="auto"/>
            <w:right w:val="none" w:sz="0" w:space="0" w:color="auto"/>
          </w:divBdr>
          <w:divsChild>
            <w:div w:id="1225796051">
              <w:marLeft w:val="0"/>
              <w:marRight w:val="0"/>
              <w:marTop w:val="0"/>
              <w:marBottom w:val="0"/>
              <w:divBdr>
                <w:top w:val="none" w:sz="0" w:space="0" w:color="auto"/>
                <w:left w:val="none" w:sz="0" w:space="0" w:color="auto"/>
                <w:bottom w:val="none" w:sz="0" w:space="0" w:color="auto"/>
                <w:right w:val="none" w:sz="0" w:space="0" w:color="auto"/>
              </w:divBdr>
            </w:div>
          </w:divsChild>
        </w:div>
        <w:div w:id="821625243">
          <w:marLeft w:val="0"/>
          <w:marRight w:val="0"/>
          <w:marTop w:val="0"/>
          <w:marBottom w:val="0"/>
          <w:divBdr>
            <w:top w:val="none" w:sz="0" w:space="0" w:color="auto"/>
            <w:left w:val="none" w:sz="0" w:space="0" w:color="auto"/>
            <w:bottom w:val="none" w:sz="0" w:space="0" w:color="auto"/>
            <w:right w:val="none" w:sz="0" w:space="0" w:color="auto"/>
          </w:divBdr>
          <w:divsChild>
            <w:div w:id="856775311">
              <w:marLeft w:val="0"/>
              <w:marRight w:val="0"/>
              <w:marTop w:val="0"/>
              <w:marBottom w:val="0"/>
              <w:divBdr>
                <w:top w:val="none" w:sz="0" w:space="0" w:color="auto"/>
                <w:left w:val="none" w:sz="0" w:space="0" w:color="auto"/>
                <w:bottom w:val="none" w:sz="0" w:space="0" w:color="auto"/>
                <w:right w:val="none" w:sz="0" w:space="0" w:color="auto"/>
              </w:divBdr>
            </w:div>
          </w:divsChild>
        </w:div>
        <w:div w:id="911890917">
          <w:marLeft w:val="0"/>
          <w:marRight w:val="0"/>
          <w:marTop w:val="0"/>
          <w:marBottom w:val="0"/>
          <w:divBdr>
            <w:top w:val="none" w:sz="0" w:space="0" w:color="auto"/>
            <w:left w:val="none" w:sz="0" w:space="0" w:color="auto"/>
            <w:bottom w:val="none" w:sz="0" w:space="0" w:color="auto"/>
            <w:right w:val="none" w:sz="0" w:space="0" w:color="auto"/>
          </w:divBdr>
          <w:divsChild>
            <w:div w:id="1703509235">
              <w:marLeft w:val="0"/>
              <w:marRight w:val="0"/>
              <w:marTop w:val="0"/>
              <w:marBottom w:val="0"/>
              <w:divBdr>
                <w:top w:val="none" w:sz="0" w:space="0" w:color="auto"/>
                <w:left w:val="none" w:sz="0" w:space="0" w:color="auto"/>
                <w:bottom w:val="none" w:sz="0" w:space="0" w:color="auto"/>
                <w:right w:val="none" w:sz="0" w:space="0" w:color="auto"/>
              </w:divBdr>
            </w:div>
          </w:divsChild>
        </w:div>
        <w:div w:id="961572660">
          <w:marLeft w:val="0"/>
          <w:marRight w:val="0"/>
          <w:marTop w:val="0"/>
          <w:marBottom w:val="0"/>
          <w:divBdr>
            <w:top w:val="none" w:sz="0" w:space="0" w:color="auto"/>
            <w:left w:val="none" w:sz="0" w:space="0" w:color="auto"/>
            <w:bottom w:val="none" w:sz="0" w:space="0" w:color="auto"/>
            <w:right w:val="none" w:sz="0" w:space="0" w:color="auto"/>
          </w:divBdr>
          <w:divsChild>
            <w:div w:id="913516945">
              <w:marLeft w:val="0"/>
              <w:marRight w:val="0"/>
              <w:marTop w:val="0"/>
              <w:marBottom w:val="0"/>
              <w:divBdr>
                <w:top w:val="none" w:sz="0" w:space="0" w:color="auto"/>
                <w:left w:val="none" w:sz="0" w:space="0" w:color="auto"/>
                <w:bottom w:val="none" w:sz="0" w:space="0" w:color="auto"/>
                <w:right w:val="none" w:sz="0" w:space="0" w:color="auto"/>
              </w:divBdr>
            </w:div>
          </w:divsChild>
        </w:div>
        <w:div w:id="980380997">
          <w:marLeft w:val="0"/>
          <w:marRight w:val="0"/>
          <w:marTop w:val="0"/>
          <w:marBottom w:val="0"/>
          <w:divBdr>
            <w:top w:val="none" w:sz="0" w:space="0" w:color="auto"/>
            <w:left w:val="none" w:sz="0" w:space="0" w:color="auto"/>
            <w:bottom w:val="none" w:sz="0" w:space="0" w:color="auto"/>
            <w:right w:val="none" w:sz="0" w:space="0" w:color="auto"/>
          </w:divBdr>
          <w:divsChild>
            <w:div w:id="1874345453">
              <w:marLeft w:val="0"/>
              <w:marRight w:val="0"/>
              <w:marTop w:val="0"/>
              <w:marBottom w:val="0"/>
              <w:divBdr>
                <w:top w:val="none" w:sz="0" w:space="0" w:color="auto"/>
                <w:left w:val="none" w:sz="0" w:space="0" w:color="auto"/>
                <w:bottom w:val="none" w:sz="0" w:space="0" w:color="auto"/>
                <w:right w:val="none" w:sz="0" w:space="0" w:color="auto"/>
              </w:divBdr>
            </w:div>
          </w:divsChild>
        </w:div>
        <w:div w:id="988365012">
          <w:marLeft w:val="0"/>
          <w:marRight w:val="0"/>
          <w:marTop w:val="0"/>
          <w:marBottom w:val="0"/>
          <w:divBdr>
            <w:top w:val="none" w:sz="0" w:space="0" w:color="auto"/>
            <w:left w:val="none" w:sz="0" w:space="0" w:color="auto"/>
            <w:bottom w:val="none" w:sz="0" w:space="0" w:color="auto"/>
            <w:right w:val="none" w:sz="0" w:space="0" w:color="auto"/>
          </w:divBdr>
          <w:divsChild>
            <w:div w:id="687173631">
              <w:marLeft w:val="0"/>
              <w:marRight w:val="0"/>
              <w:marTop w:val="0"/>
              <w:marBottom w:val="0"/>
              <w:divBdr>
                <w:top w:val="none" w:sz="0" w:space="0" w:color="auto"/>
                <w:left w:val="none" w:sz="0" w:space="0" w:color="auto"/>
                <w:bottom w:val="none" w:sz="0" w:space="0" w:color="auto"/>
                <w:right w:val="none" w:sz="0" w:space="0" w:color="auto"/>
              </w:divBdr>
            </w:div>
          </w:divsChild>
        </w:div>
        <w:div w:id="990325631">
          <w:marLeft w:val="0"/>
          <w:marRight w:val="0"/>
          <w:marTop w:val="0"/>
          <w:marBottom w:val="0"/>
          <w:divBdr>
            <w:top w:val="none" w:sz="0" w:space="0" w:color="auto"/>
            <w:left w:val="none" w:sz="0" w:space="0" w:color="auto"/>
            <w:bottom w:val="none" w:sz="0" w:space="0" w:color="auto"/>
            <w:right w:val="none" w:sz="0" w:space="0" w:color="auto"/>
          </w:divBdr>
          <w:divsChild>
            <w:div w:id="1911109804">
              <w:marLeft w:val="0"/>
              <w:marRight w:val="0"/>
              <w:marTop w:val="0"/>
              <w:marBottom w:val="0"/>
              <w:divBdr>
                <w:top w:val="none" w:sz="0" w:space="0" w:color="auto"/>
                <w:left w:val="none" w:sz="0" w:space="0" w:color="auto"/>
                <w:bottom w:val="none" w:sz="0" w:space="0" w:color="auto"/>
                <w:right w:val="none" w:sz="0" w:space="0" w:color="auto"/>
              </w:divBdr>
            </w:div>
          </w:divsChild>
        </w:div>
        <w:div w:id="1009136918">
          <w:marLeft w:val="0"/>
          <w:marRight w:val="0"/>
          <w:marTop w:val="0"/>
          <w:marBottom w:val="0"/>
          <w:divBdr>
            <w:top w:val="none" w:sz="0" w:space="0" w:color="auto"/>
            <w:left w:val="none" w:sz="0" w:space="0" w:color="auto"/>
            <w:bottom w:val="none" w:sz="0" w:space="0" w:color="auto"/>
            <w:right w:val="none" w:sz="0" w:space="0" w:color="auto"/>
          </w:divBdr>
          <w:divsChild>
            <w:div w:id="1741555534">
              <w:marLeft w:val="0"/>
              <w:marRight w:val="0"/>
              <w:marTop w:val="0"/>
              <w:marBottom w:val="0"/>
              <w:divBdr>
                <w:top w:val="none" w:sz="0" w:space="0" w:color="auto"/>
                <w:left w:val="none" w:sz="0" w:space="0" w:color="auto"/>
                <w:bottom w:val="none" w:sz="0" w:space="0" w:color="auto"/>
                <w:right w:val="none" w:sz="0" w:space="0" w:color="auto"/>
              </w:divBdr>
            </w:div>
          </w:divsChild>
        </w:div>
        <w:div w:id="1065643357">
          <w:marLeft w:val="0"/>
          <w:marRight w:val="0"/>
          <w:marTop w:val="0"/>
          <w:marBottom w:val="0"/>
          <w:divBdr>
            <w:top w:val="none" w:sz="0" w:space="0" w:color="auto"/>
            <w:left w:val="none" w:sz="0" w:space="0" w:color="auto"/>
            <w:bottom w:val="none" w:sz="0" w:space="0" w:color="auto"/>
            <w:right w:val="none" w:sz="0" w:space="0" w:color="auto"/>
          </w:divBdr>
          <w:divsChild>
            <w:div w:id="243105516">
              <w:marLeft w:val="0"/>
              <w:marRight w:val="0"/>
              <w:marTop w:val="0"/>
              <w:marBottom w:val="0"/>
              <w:divBdr>
                <w:top w:val="none" w:sz="0" w:space="0" w:color="auto"/>
                <w:left w:val="none" w:sz="0" w:space="0" w:color="auto"/>
                <w:bottom w:val="none" w:sz="0" w:space="0" w:color="auto"/>
                <w:right w:val="none" w:sz="0" w:space="0" w:color="auto"/>
              </w:divBdr>
            </w:div>
          </w:divsChild>
        </w:div>
        <w:div w:id="1090657898">
          <w:marLeft w:val="0"/>
          <w:marRight w:val="0"/>
          <w:marTop w:val="0"/>
          <w:marBottom w:val="0"/>
          <w:divBdr>
            <w:top w:val="none" w:sz="0" w:space="0" w:color="auto"/>
            <w:left w:val="none" w:sz="0" w:space="0" w:color="auto"/>
            <w:bottom w:val="none" w:sz="0" w:space="0" w:color="auto"/>
            <w:right w:val="none" w:sz="0" w:space="0" w:color="auto"/>
          </w:divBdr>
          <w:divsChild>
            <w:div w:id="1498963966">
              <w:marLeft w:val="0"/>
              <w:marRight w:val="0"/>
              <w:marTop w:val="0"/>
              <w:marBottom w:val="0"/>
              <w:divBdr>
                <w:top w:val="none" w:sz="0" w:space="0" w:color="auto"/>
                <w:left w:val="none" w:sz="0" w:space="0" w:color="auto"/>
                <w:bottom w:val="none" w:sz="0" w:space="0" w:color="auto"/>
                <w:right w:val="none" w:sz="0" w:space="0" w:color="auto"/>
              </w:divBdr>
            </w:div>
            <w:div w:id="2104450380">
              <w:marLeft w:val="0"/>
              <w:marRight w:val="0"/>
              <w:marTop w:val="0"/>
              <w:marBottom w:val="0"/>
              <w:divBdr>
                <w:top w:val="none" w:sz="0" w:space="0" w:color="auto"/>
                <w:left w:val="none" w:sz="0" w:space="0" w:color="auto"/>
                <w:bottom w:val="none" w:sz="0" w:space="0" w:color="auto"/>
                <w:right w:val="none" w:sz="0" w:space="0" w:color="auto"/>
              </w:divBdr>
            </w:div>
          </w:divsChild>
        </w:div>
        <w:div w:id="1118524931">
          <w:marLeft w:val="0"/>
          <w:marRight w:val="0"/>
          <w:marTop w:val="0"/>
          <w:marBottom w:val="0"/>
          <w:divBdr>
            <w:top w:val="none" w:sz="0" w:space="0" w:color="auto"/>
            <w:left w:val="none" w:sz="0" w:space="0" w:color="auto"/>
            <w:bottom w:val="none" w:sz="0" w:space="0" w:color="auto"/>
            <w:right w:val="none" w:sz="0" w:space="0" w:color="auto"/>
          </w:divBdr>
          <w:divsChild>
            <w:div w:id="611862545">
              <w:marLeft w:val="0"/>
              <w:marRight w:val="0"/>
              <w:marTop w:val="0"/>
              <w:marBottom w:val="0"/>
              <w:divBdr>
                <w:top w:val="none" w:sz="0" w:space="0" w:color="auto"/>
                <w:left w:val="none" w:sz="0" w:space="0" w:color="auto"/>
                <w:bottom w:val="none" w:sz="0" w:space="0" w:color="auto"/>
                <w:right w:val="none" w:sz="0" w:space="0" w:color="auto"/>
              </w:divBdr>
            </w:div>
          </w:divsChild>
        </w:div>
        <w:div w:id="1170171751">
          <w:marLeft w:val="0"/>
          <w:marRight w:val="0"/>
          <w:marTop w:val="0"/>
          <w:marBottom w:val="0"/>
          <w:divBdr>
            <w:top w:val="none" w:sz="0" w:space="0" w:color="auto"/>
            <w:left w:val="none" w:sz="0" w:space="0" w:color="auto"/>
            <w:bottom w:val="none" w:sz="0" w:space="0" w:color="auto"/>
            <w:right w:val="none" w:sz="0" w:space="0" w:color="auto"/>
          </w:divBdr>
          <w:divsChild>
            <w:div w:id="964655231">
              <w:marLeft w:val="0"/>
              <w:marRight w:val="0"/>
              <w:marTop w:val="0"/>
              <w:marBottom w:val="0"/>
              <w:divBdr>
                <w:top w:val="none" w:sz="0" w:space="0" w:color="auto"/>
                <w:left w:val="none" w:sz="0" w:space="0" w:color="auto"/>
                <w:bottom w:val="none" w:sz="0" w:space="0" w:color="auto"/>
                <w:right w:val="none" w:sz="0" w:space="0" w:color="auto"/>
              </w:divBdr>
            </w:div>
            <w:div w:id="1241211322">
              <w:marLeft w:val="0"/>
              <w:marRight w:val="0"/>
              <w:marTop w:val="0"/>
              <w:marBottom w:val="0"/>
              <w:divBdr>
                <w:top w:val="none" w:sz="0" w:space="0" w:color="auto"/>
                <w:left w:val="none" w:sz="0" w:space="0" w:color="auto"/>
                <w:bottom w:val="none" w:sz="0" w:space="0" w:color="auto"/>
                <w:right w:val="none" w:sz="0" w:space="0" w:color="auto"/>
              </w:divBdr>
            </w:div>
          </w:divsChild>
        </w:div>
        <w:div w:id="1228149012">
          <w:marLeft w:val="0"/>
          <w:marRight w:val="0"/>
          <w:marTop w:val="0"/>
          <w:marBottom w:val="0"/>
          <w:divBdr>
            <w:top w:val="none" w:sz="0" w:space="0" w:color="auto"/>
            <w:left w:val="none" w:sz="0" w:space="0" w:color="auto"/>
            <w:bottom w:val="none" w:sz="0" w:space="0" w:color="auto"/>
            <w:right w:val="none" w:sz="0" w:space="0" w:color="auto"/>
          </w:divBdr>
          <w:divsChild>
            <w:div w:id="1855519">
              <w:marLeft w:val="0"/>
              <w:marRight w:val="0"/>
              <w:marTop w:val="0"/>
              <w:marBottom w:val="0"/>
              <w:divBdr>
                <w:top w:val="none" w:sz="0" w:space="0" w:color="auto"/>
                <w:left w:val="none" w:sz="0" w:space="0" w:color="auto"/>
                <w:bottom w:val="none" w:sz="0" w:space="0" w:color="auto"/>
                <w:right w:val="none" w:sz="0" w:space="0" w:color="auto"/>
              </w:divBdr>
            </w:div>
          </w:divsChild>
        </w:div>
        <w:div w:id="1279291167">
          <w:marLeft w:val="0"/>
          <w:marRight w:val="0"/>
          <w:marTop w:val="0"/>
          <w:marBottom w:val="0"/>
          <w:divBdr>
            <w:top w:val="none" w:sz="0" w:space="0" w:color="auto"/>
            <w:left w:val="none" w:sz="0" w:space="0" w:color="auto"/>
            <w:bottom w:val="none" w:sz="0" w:space="0" w:color="auto"/>
            <w:right w:val="none" w:sz="0" w:space="0" w:color="auto"/>
          </w:divBdr>
          <w:divsChild>
            <w:div w:id="884173743">
              <w:marLeft w:val="0"/>
              <w:marRight w:val="0"/>
              <w:marTop w:val="0"/>
              <w:marBottom w:val="0"/>
              <w:divBdr>
                <w:top w:val="none" w:sz="0" w:space="0" w:color="auto"/>
                <w:left w:val="none" w:sz="0" w:space="0" w:color="auto"/>
                <w:bottom w:val="none" w:sz="0" w:space="0" w:color="auto"/>
                <w:right w:val="none" w:sz="0" w:space="0" w:color="auto"/>
              </w:divBdr>
            </w:div>
          </w:divsChild>
        </w:div>
        <w:div w:id="1345596097">
          <w:marLeft w:val="0"/>
          <w:marRight w:val="0"/>
          <w:marTop w:val="0"/>
          <w:marBottom w:val="0"/>
          <w:divBdr>
            <w:top w:val="none" w:sz="0" w:space="0" w:color="auto"/>
            <w:left w:val="none" w:sz="0" w:space="0" w:color="auto"/>
            <w:bottom w:val="none" w:sz="0" w:space="0" w:color="auto"/>
            <w:right w:val="none" w:sz="0" w:space="0" w:color="auto"/>
          </w:divBdr>
          <w:divsChild>
            <w:div w:id="135072227">
              <w:marLeft w:val="0"/>
              <w:marRight w:val="0"/>
              <w:marTop w:val="0"/>
              <w:marBottom w:val="0"/>
              <w:divBdr>
                <w:top w:val="none" w:sz="0" w:space="0" w:color="auto"/>
                <w:left w:val="none" w:sz="0" w:space="0" w:color="auto"/>
                <w:bottom w:val="none" w:sz="0" w:space="0" w:color="auto"/>
                <w:right w:val="none" w:sz="0" w:space="0" w:color="auto"/>
              </w:divBdr>
            </w:div>
          </w:divsChild>
        </w:div>
        <w:div w:id="1346444743">
          <w:marLeft w:val="0"/>
          <w:marRight w:val="0"/>
          <w:marTop w:val="0"/>
          <w:marBottom w:val="0"/>
          <w:divBdr>
            <w:top w:val="none" w:sz="0" w:space="0" w:color="auto"/>
            <w:left w:val="none" w:sz="0" w:space="0" w:color="auto"/>
            <w:bottom w:val="none" w:sz="0" w:space="0" w:color="auto"/>
            <w:right w:val="none" w:sz="0" w:space="0" w:color="auto"/>
          </w:divBdr>
          <w:divsChild>
            <w:div w:id="1412702436">
              <w:marLeft w:val="0"/>
              <w:marRight w:val="0"/>
              <w:marTop w:val="0"/>
              <w:marBottom w:val="0"/>
              <w:divBdr>
                <w:top w:val="none" w:sz="0" w:space="0" w:color="auto"/>
                <w:left w:val="none" w:sz="0" w:space="0" w:color="auto"/>
                <w:bottom w:val="none" w:sz="0" w:space="0" w:color="auto"/>
                <w:right w:val="none" w:sz="0" w:space="0" w:color="auto"/>
              </w:divBdr>
            </w:div>
          </w:divsChild>
        </w:div>
        <w:div w:id="1377778079">
          <w:marLeft w:val="0"/>
          <w:marRight w:val="0"/>
          <w:marTop w:val="0"/>
          <w:marBottom w:val="0"/>
          <w:divBdr>
            <w:top w:val="none" w:sz="0" w:space="0" w:color="auto"/>
            <w:left w:val="none" w:sz="0" w:space="0" w:color="auto"/>
            <w:bottom w:val="none" w:sz="0" w:space="0" w:color="auto"/>
            <w:right w:val="none" w:sz="0" w:space="0" w:color="auto"/>
          </w:divBdr>
          <w:divsChild>
            <w:div w:id="734089581">
              <w:marLeft w:val="0"/>
              <w:marRight w:val="0"/>
              <w:marTop w:val="0"/>
              <w:marBottom w:val="0"/>
              <w:divBdr>
                <w:top w:val="none" w:sz="0" w:space="0" w:color="auto"/>
                <w:left w:val="none" w:sz="0" w:space="0" w:color="auto"/>
                <w:bottom w:val="none" w:sz="0" w:space="0" w:color="auto"/>
                <w:right w:val="none" w:sz="0" w:space="0" w:color="auto"/>
              </w:divBdr>
            </w:div>
          </w:divsChild>
        </w:div>
        <w:div w:id="1418672715">
          <w:marLeft w:val="0"/>
          <w:marRight w:val="0"/>
          <w:marTop w:val="0"/>
          <w:marBottom w:val="0"/>
          <w:divBdr>
            <w:top w:val="none" w:sz="0" w:space="0" w:color="auto"/>
            <w:left w:val="none" w:sz="0" w:space="0" w:color="auto"/>
            <w:bottom w:val="none" w:sz="0" w:space="0" w:color="auto"/>
            <w:right w:val="none" w:sz="0" w:space="0" w:color="auto"/>
          </w:divBdr>
          <w:divsChild>
            <w:div w:id="1399668289">
              <w:marLeft w:val="0"/>
              <w:marRight w:val="0"/>
              <w:marTop w:val="0"/>
              <w:marBottom w:val="0"/>
              <w:divBdr>
                <w:top w:val="none" w:sz="0" w:space="0" w:color="auto"/>
                <w:left w:val="none" w:sz="0" w:space="0" w:color="auto"/>
                <w:bottom w:val="none" w:sz="0" w:space="0" w:color="auto"/>
                <w:right w:val="none" w:sz="0" w:space="0" w:color="auto"/>
              </w:divBdr>
            </w:div>
          </w:divsChild>
        </w:div>
        <w:div w:id="1456438543">
          <w:marLeft w:val="0"/>
          <w:marRight w:val="0"/>
          <w:marTop w:val="0"/>
          <w:marBottom w:val="0"/>
          <w:divBdr>
            <w:top w:val="none" w:sz="0" w:space="0" w:color="auto"/>
            <w:left w:val="none" w:sz="0" w:space="0" w:color="auto"/>
            <w:bottom w:val="none" w:sz="0" w:space="0" w:color="auto"/>
            <w:right w:val="none" w:sz="0" w:space="0" w:color="auto"/>
          </w:divBdr>
          <w:divsChild>
            <w:div w:id="250550973">
              <w:marLeft w:val="0"/>
              <w:marRight w:val="0"/>
              <w:marTop w:val="0"/>
              <w:marBottom w:val="0"/>
              <w:divBdr>
                <w:top w:val="none" w:sz="0" w:space="0" w:color="auto"/>
                <w:left w:val="none" w:sz="0" w:space="0" w:color="auto"/>
                <w:bottom w:val="none" w:sz="0" w:space="0" w:color="auto"/>
                <w:right w:val="none" w:sz="0" w:space="0" w:color="auto"/>
              </w:divBdr>
            </w:div>
          </w:divsChild>
        </w:div>
        <w:div w:id="1461001073">
          <w:marLeft w:val="0"/>
          <w:marRight w:val="0"/>
          <w:marTop w:val="0"/>
          <w:marBottom w:val="0"/>
          <w:divBdr>
            <w:top w:val="none" w:sz="0" w:space="0" w:color="auto"/>
            <w:left w:val="none" w:sz="0" w:space="0" w:color="auto"/>
            <w:bottom w:val="none" w:sz="0" w:space="0" w:color="auto"/>
            <w:right w:val="none" w:sz="0" w:space="0" w:color="auto"/>
          </w:divBdr>
          <w:divsChild>
            <w:div w:id="668677673">
              <w:marLeft w:val="0"/>
              <w:marRight w:val="0"/>
              <w:marTop w:val="0"/>
              <w:marBottom w:val="0"/>
              <w:divBdr>
                <w:top w:val="none" w:sz="0" w:space="0" w:color="auto"/>
                <w:left w:val="none" w:sz="0" w:space="0" w:color="auto"/>
                <w:bottom w:val="none" w:sz="0" w:space="0" w:color="auto"/>
                <w:right w:val="none" w:sz="0" w:space="0" w:color="auto"/>
              </w:divBdr>
            </w:div>
            <w:div w:id="1721637687">
              <w:marLeft w:val="0"/>
              <w:marRight w:val="0"/>
              <w:marTop w:val="0"/>
              <w:marBottom w:val="0"/>
              <w:divBdr>
                <w:top w:val="none" w:sz="0" w:space="0" w:color="auto"/>
                <w:left w:val="none" w:sz="0" w:space="0" w:color="auto"/>
                <w:bottom w:val="none" w:sz="0" w:space="0" w:color="auto"/>
                <w:right w:val="none" w:sz="0" w:space="0" w:color="auto"/>
              </w:divBdr>
            </w:div>
          </w:divsChild>
        </w:div>
        <w:div w:id="1474904774">
          <w:marLeft w:val="0"/>
          <w:marRight w:val="0"/>
          <w:marTop w:val="0"/>
          <w:marBottom w:val="0"/>
          <w:divBdr>
            <w:top w:val="none" w:sz="0" w:space="0" w:color="auto"/>
            <w:left w:val="none" w:sz="0" w:space="0" w:color="auto"/>
            <w:bottom w:val="none" w:sz="0" w:space="0" w:color="auto"/>
            <w:right w:val="none" w:sz="0" w:space="0" w:color="auto"/>
          </w:divBdr>
          <w:divsChild>
            <w:div w:id="804541862">
              <w:marLeft w:val="0"/>
              <w:marRight w:val="0"/>
              <w:marTop w:val="0"/>
              <w:marBottom w:val="0"/>
              <w:divBdr>
                <w:top w:val="none" w:sz="0" w:space="0" w:color="auto"/>
                <w:left w:val="none" w:sz="0" w:space="0" w:color="auto"/>
                <w:bottom w:val="none" w:sz="0" w:space="0" w:color="auto"/>
                <w:right w:val="none" w:sz="0" w:space="0" w:color="auto"/>
              </w:divBdr>
            </w:div>
          </w:divsChild>
        </w:div>
        <w:div w:id="1494564703">
          <w:marLeft w:val="0"/>
          <w:marRight w:val="0"/>
          <w:marTop w:val="0"/>
          <w:marBottom w:val="0"/>
          <w:divBdr>
            <w:top w:val="none" w:sz="0" w:space="0" w:color="auto"/>
            <w:left w:val="none" w:sz="0" w:space="0" w:color="auto"/>
            <w:bottom w:val="none" w:sz="0" w:space="0" w:color="auto"/>
            <w:right w:val="none" w:sz="0" w:space="0" w:color="auto"/>
          </w:divBdr>
          <w:divsChild>
            <w:div w:id="549802992">
              <w:marLeft w:val="0"/>
              <w:marRight w:val="0"/>
              <w:marTop w:val="0"/>
              <w:marBottom w:val="0"/>
              <w:divBdr>
                <w:top w:val="none" w:sz="0" w:space="0" w:color="auto"/>
                <w:left w:val="none" w:sz="0" w:space="0" w:color="auto"/>
                <w:bottom w:val="none" w:sz="0" w:space="0" w:color="auto"/>
                <w:right w:val="none" w:sz="0" w:space="0" w:color="auto"/>
              </w:divBdr>
            </w:div>
            <w:div w:id="1860125326">
              <w:marLeft w:val="0"/>
              <w:marRight w:val="0"/>
              <w:marTop w:val="0"/>
              <w:marBottom w:val="0"/>
              <w:divBdr>
                <w:top w:val="none" w:sz="0" w:space="0" w:color="auto"/>
                <w:left w:val="none" w:sz="0" w:space="0" w:color="auto"/>
                <w:bottom w:val="none" w:sz="0" w:space="0" w:color="auto"/>
                <w:right w:val="none" w:sz="0" w:space="0" w:color="auto"/>
              </w:divBdr>
            </w:div>
          </w:divsChild>
        </w:div>
        <w:div w:id="1608661391">
          <w:marLeft w:val="0"/>
          <w:marRight w:val="0"/>
          <w:marTop w:val="0"/>
          <w:marBottom w:val="0"/>
          <w:divBdr>
            <w:top w:val="none" w:sz="0" w:space="0" w:color="auto"/>
            <w:left w:val="none" w:sz="0" w:space="0" w:color="auto"/>
            <w:bottom w:val="none" w:sz="0" w:space="0" w:color="auto"/>
            <w:right w:val="none" w:sz="0" w:space="0" w:color="auto"/>
          </w:divBdr>
          <w:divsChild>
            <w:div w:id="1297222833">
              <w:marLeft w:val="0"/>
              <w:marRight w:val="0"/>
              <w:marTop w:val="0"/>
              <w:marBottom w:val="0"/>
              <w:divBdr>
                <w:top w:val="none" w:sz="0" w:space="0" w:color="auto"/>
                <w:left w:val="none" w:sz="0" w:space="0" w:color="auto"/>
                <w:bottom w:val="none" w:sz="0" w:space="0" w:color="auto"/>
                <w:right w:val="none" w:sz="0" w:space="0" w:color="auto"/>
              </w:divBdr>
            </w:div>
          </w:divsChild>
        </w:div>
        <w:div w:id="1751926301">
          <w:marLeft w:val="0"/>
          <w:marRight w:val="0"/>
          <w:marTop w:val="0"/>
          <w:marBottom w:val="0"/>
          <w:divBdr>
            <w:top w:val="none" w:sz="0" w:space="0" w:color="auto"/>
            <w:left w:val="none" w:sz="0" w:space="0" w:color="auto"/>
            <w:bottom w:val="none" w:sz="0" w:space="0" w:color="auto"/>
            <w:right w:val="none" w:sz="0" w:space="0" w:color="auto"/>
          </w:divBdr>
          <w:divsChild>
            <w:div w:id="1490709371">
              <w:marLeft w:val="0"/>
              <w:marRight w:val="0"/>
              <w:marTop w:val="0"/>
              <w:marBottom w:val="0"/>
              <w:divBdr>
                <w:top w:val="none" w:sz="0" w:space="0" w:color="auto"/>
                <w:left w:val="none" w:sz="0" w:space="0" w:color="auto"/>
                <w:bottom w:val="none" w:sz="0" w:space="0" w:color="auto"/>
                <w:right w:val="none" w:sz="0" w:space="0" w:color="auto"/>
              </w:divBdr>
            </w:div>
          </w:divsChild>
        </w:div>
        <w:div w:id="1771389381">
          <w:marLeft w:val="0"/>
          <w:marRight w:val="0"/>
          <w:marTop w:val="0"/>
          <w:marBottom w:val="0"/>
          <w:divBdr>
            <w:top w:val="none" w:sz="0" w:space="0" w:color="auto"/>
            <w:left w:val="none" w:sz="0" w:space="0" w:color="auto"/>
            <w:bottom w:val="none" w:sz="0" w:space="0" w:color="auto"/>
            <w:right w:val="none" w:sz="0" w:space="0" w:color="auto"/>
          </w:divBdr>
          <w:divsChild>
            <w:div w:id="471869222">
              <w:marLeft w:val="0"/>
              <w:marRight w:val="0"/>
              <w:marTop w:val="0"/>
              <w:marBottom w:val="0"/>
              <w:divBdr>
                <w:top w:val="none" w:sz="0" w:space="0" w:color="auto"/>
                <w:left w:val="none" w:sz="0" w:space="0" w:color="auto"/>
                <w:bottom w:val="none" w:sz="0" w:space="0" w:color="auto"/>
                <w:right w:val="none" w:sz="0" w:space="0" w:color="auto"/>
              </w:divBdr>
            </w:div>
          </w:divsChild>
        </w:div>
        <w:div w:id="1799180274">
          <w:marLeft w:val="0"/>
          <w:marRight w:val="0"/>
          <w:marTop w:val="0"/>
          <w:marBottom w:val="0"/>
          <w:divBdr>
            <w:top w:val="none" w:sz="0" w:space="0" w:color="auto"/>
            <w:left w:val="none" w:sz="0" w:space="0" w:color="auto"/>
            <w:bottom w:val="none" w:sz="0" w:space="0" w:color="auto"/>
            <w:right w:val="none" w:sz="0" w:space="0" w:color="auto"/>
          </w:divBdr>
          <w:divsChild>
            <w:div w:id="310911588">
              <w:marLeft w:val="0"/>
              <w:marRight w:val="0"/>
              <w:marTop w:val="0"/>
              <w:marBottom w:val="0"/>
              <w:divBdr>
                <w:top w:val="none" w:sz="0" w:space="0" w:color="auto"/>
                <w:left w:val="none" w:sz="0" w:space="0" w:color="auto"/>
                <w:bottom w:val="none" w:sz="0" w:space="0" w:color="auto"/>
                <w:right w:val="none" w:sz="0" w:space="0" w:color="auto"/>
              </w:divBdr>
            </w:div>
            <w:div w:id="614747647">
              <w:marLeft w:val="0"/>
              <w:marRight w:val="0"/>
              <w:marTop w:val="0"/>
              <w:marBottom w:val="0"/>
              <w:divBdr>
                <w:top w:val="none" w:sz="0" w:space="0" w:color="auto"/>
                <w:left w:val="none" w:sz="0" w:space="0" w:color="auto"/>
                <w:bottom w:val="none" w:sz="0" w:space="0" w:color="auto"/>
                <w:right w:val="none" w:sz="0" w:space="0" w:color="auto"/>
              </w:divBdr>
            </w:div>
          </w:divsChild>
        </w:div>
        <w:div w:id="1836416726">
          <w:marLeft w:val="0"/>
          <w:marRight w:val="0"/>
          <w:marTop w:val="0"/>
          <w:marBottom w:val="0"/>
          <w:divBdr>
            <w:top w:val="none" w:sz="0" w:space="0" w:color="auto"/>
            <w:left w:val="none" w:sz="0" w:space="0" w:color="auto"/>
            <w:bottom w:val="none" w:sz="0" w:space="0" w:color="auto"/>
            <w:right w:val="none" w:sz="0" w:space="0" w:color="auto"/>
          </w:divBdr>
          <w:divsChild>
            <w:div w:id="1006133057">
              <w:marLeft w:val="0"/>
              <w:marRight w:val="0"/>
              <w:marTop w:val="0"/>
              <w:marBottom w:val="0"/>
              <w:divBdr>
                <w:top w:val="none" w:sz="0" w:space="0" w:color="auto"/>
                <w:left w:val="none" w:sz="0" w:space="0" w:color="auto"/>
                <w:bottom w:val="none" w:sz="0" w:space="0" w:color="auto"/>
                <w:right w:val="none" w:sz="0" w:space="0" w:color="auto"/>
              </w:divBdr>
            </w:div>
          </w:divsChild>
        </w:div>
        <w:div w:id="1953392750">
          <w:marLeft w:val="0"/>
          <w:marRight w:val="0"/>
          <w:marTop w:val="0"/>
          <w:marBottom w:val="0"/>
          <w:divBdr>
            <w:top w:val="none" w:sz="0" w:space="0" w:color="auto"/>
            <w:left w:val="none" w:sz="0" w:space="0" w:color="auto"/>
            <w:bottom w:val="none" w:sz="0" w:space="0" w:color="auto"/>
            <w:right w:val="none" w:sz="0" w:space="0" w:color="auto"/>
          </w:divBdr>
          <w:divsChild>
            <w:div w:id="1545097081">
              <w:marLeft w:val="0"/>
              <w:marRight w:val="0"/>
              <w:marTop w:val="0"/>
              <w:marBottom w:val="0"/>
              <w:divBdr>
                <w:top w:val="none" w:sz="0" w:space="0" w:color="auto"/>
                <w:left w:val="none" w:sz="0" w:space="0" w:color="auto"/>
                <w:bottom w:val="none" w:sz="0" w:space="0" w:color="auto"/>
                <w:right w:val="none" w:sz="0" w:space="0" w:color="auto"/>
              </w:divBdr>
            </w:div>
          </w:divsChild>
        </w:div>
        <w:div w:id="1969509820">
          <w:marLeft w:val="0"/>
          <w:marRight w:val="0"/>
          <w:marTop w:val="0"/>
          <w:marBottom w:val="0"/>
          <w:divBdr>
            <w:top w:val="none" w:sz="0" w:space="0" w:color="auto"/>
            <w:left w:val="none" w:sz="0" w:space="0" w:color="auto"/>
            <w:bottom w:val="none" w:sz="0" w:space="0" w:color="auto"/>
            <w:right w:val="none" w:sz="0" w:space="0" w:color="auto"/>
          </w:divBdr>
          <w:divsChild>
            <w:div w:id="1258060765">
              <w:marLeft w:val="0"/>
              <w:marRight w:val="0"/>
              <w:marTop w:val="0"/>
              <w:marBottom w:val="0"/>
              <w:divBdr>
                <w:top w:val="none" w:sz="0" w:space="0" w:color="auto"/>
                <w:left w:val="none" w:sz="0" w:space="0" w:color="auto"/>
                <w:bottom w:val="none" w:sz="0" w:space="0" w:color="auto"/>
                <w:right w:val="none" w:sz="0" w:space="0" w:color="auto"/>
              </w:divBdr>
            </w:div>
          </w:divsChild>
        </w:div>
        <w:div w:id="1999994080">
          <w:marLeft w:val="0"/>
          <w:marRight w:val="0"/>
          <w:marTop w:val="0"/>
          <w:marBottom w:val="0"/>
          <w:divBdr>
            <w:top w:val="none" w:sz="0" w:space="0" w:color="auto"/>
            <w:left w:val="none" w:sz="0" w:space="0" w:color="auto"/>
            <w:bottom w:val="none" w:sz="0" w:space="0" w:color="auto"/>
            <w:right w:val="none" w:sz="0" w:space="0" w:color="auto"/>
          </w:divBdr>
          <w:divsChild>
            <w:div w:id="540678883">
              <w:marLeft w:val="0"/>
              <w:marRight w:val="0"/>
              <w:marTop w:val="0"/>
              <w:marBottom w:val="0"/>
              <w:divBdr>
                <w:top w:val="none" w:sz="0" w:space="0" w:color="auto"/>
                <w:left w:val="none" w:sz="0" w:space="0" w:color="auto"/>
                <w:bottom w:val="none" w:sz="0" w:space="0" w:color="auto"/>
                <w:right w:val="none" w:sz="0" w:space="0" w:color="auto"/>
              </w:divBdr>
            </w:div>
            <w:div w:id="1440025200">
              <w:marLeft w:val="0"/>
              <w:marRight w:val="0"/>
              <w:marTop w:val="0"/>
              <w:marBottom w:val="0"/>
              <w:divBdr>
                <w:top w:val="none" w:sz="0" w:space="0" w:color="auto"/>
                <w:left w:val="none" w:sz="0" w:space="0" w:color="auto"/>
                <w:bottom w:val="none" w:sz="0" w:space="0" w:color="auto"/>
                <w:right w:val="none" w:sz="0" w:space="0" w:color="auto"/>
              </w:divBdr>
            </w:div>
          </w:divsChild>
        </w:div>
        <w:div w:id="2014336550">
          <w:marLeft w:val="0"/>
          <w:marRight w:val="0"/>
          <w:marTop w:val="0"/>
          <w:marBottom w:val="0"/>
          <w:divBdr>
            <w:top w:val="none" w:sz="0" w:space="0" w:color="auto"/>
            <w:left w:val="none" w:sz="0" w:space="0" w:color="auto"/>
            <w:bottom w:val="none" w:sz="0" w:space="0" w:color="auto"/>
            <w:right w:val="none" w:sz="0" w:space="0" w:color="auto"/>
          </w:divBdr>
          <w:divsChild>
            <w:div w:id="1251543788">
              <w:marLeft w:val="0"/>
              <w:marRight w:val="0"/>
              <w:marTop w:val="0"/>
              <w:marBottom w:val="0"/>
              <w:divBdr>
                <w:top w:val="none" w:sz="0" w:space="0" w:color="auto"/>
                <w:left w:val="none" w:sz="0" w:space="0" w:color="auto"/>
                <w:bottom w:val="none" w:sz="0" w:space="0" w:color="auto"/>
                <w:right w:val="none" w:sz="0" w:space="0" w:color="auto"/>
              </w:divBdr>
            </w:div>
          </w:divsChild>
        </w:div>
        <w:div w:id="2121609634">
          <w:marLeft w:val="0"/>
          <w:marRight w:val="0"/>
          <w:marTop w:val="0"/>
          <w:marBottom w:val="0"/>
          <w:divBdr>
            <w:top w:val="none" w:sz="0" w:space="0" w:color="auto"/>
            <w:left w:val="none" w:sz="0" w:space="0" w:color="auto"/>
            <w:bottom w:val="none" w:sz="0" w:space="0" w:color="auto"/>
            <w:right w:val="none" w:sz="0" w:space="0" w:color="auto"/>
          </w:divBdr>
          <w:divsChild>
            <w:div w:id="693533795">
              <w:marLeft w:val="0"/>
              <w:marRight w:val="0"/>
              <w:marTop w:val="0"/>
              <w:marBottom w:val="0"/>
              <w:divBdr>
                <w:top w:val="none" w:sz="0" w:space="0" w:color="auto"/>
                <w:left w:val="none" w:sz="0" w:space="0" w:color="auto"/>
                <w:bottom w:val="none" w:sz="0" w:space="0" w:color="auto"/>
                <w:right w:val="none" w:sz="0" w:space="0" w:color="auto"/>
              </w:divBdr>
            </w:div>
          </w:divsChild>
        </w:div>
        <w:div w:id="2138528985">
          <w:marLeft w:val="0"/>
          <w:marRight w:val="0"/>
          <w:marTop w:val="0"/>
          <w:marBottom w:val="0"/>
          <w:divBdr>
            <w:top w:val="none" w:sz="0" w:space="0" w:color="auto"/>
            <w:left w:val="none" w:sz="0" w:space="0" w:color="auto"/>
            <w:bottom w:val="none" w:sz="0" w:space="0" w:color="auto"/>
            <w:right w:val="none" w:sz="0" w:space="0" w:color="auto"/>
          </w:divBdr>
          <w:divsChild>
            <w:div w:id="1669869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0692262">
      <w:bodyDiv w:val="1"/>
      <w:marLeft w:val="0"/>
      <w:marRight w:val="0"/>
      <w:marTop w:val="0"/>
      <w:marBottom w:val="0"/>
      <w:divBdr>
        <w:top w:val="none" w:sz="0" w:space="0" w:color="auto"/>
        <w:left w:val="none" w:sz="0" w:space="0" w:color="auto"/>
        <w:bottom w:val="none" w:sz="0" w:space="0" w:color="auto"/>
        <w:right w:val="none" w:sz="0" w:space="0" w:color="auto"/>
      </w:divBdr>
      <w:divsChild>
        <w:div w:id="427193885">
          <w:marLeft w:val="0"/>
          <w:marRight w:val="0"/>
          <w:marTop w:val="0"/>
          <w:marBottom w:val="0"/>
          <w:divBdr>
            <w:top w:val="none" w:sz="0" w:space="0" w:color="auto"/>
            <w:left w:val="none" w:sz="0" w:space="0" w:color="auto"/>
            <w:bottom w:val="none" w:sz="0" w:space="0" w:color="auto"/>
            <w:right w:val="none" w:sz="0" w:space="0" w:color="auto"/>
          </w:divBdr>
        </w:div>
        <w:div w:id="1717772111">
          <w:marLeft w:val="0"/>
          <w:marRight w:val="0"/>
          <w:marTop w:val="0"/>
          <w:marBottom w:val="0"/>
          <w:divBdr>
            <w:top w:val="none" w:sz="0" w:space="0" w:color="auto"/>
            <w:left w:val="none" w:sz="0" w:space="0" w:color="auto"/>
            <w:bottom w:val="none" w:sz="0" w:space="0" w:color="auto"/>
            <w:right w:val="none" w:sz="0" w:space="0" w:color="auto"/>
          </w:divBdr>
        </w:div>
        <w:div w:id="553734041">
          <w:marLeft w:val="0"/>
          <w:marRight w:val="0"/>
          <w:marTop w:val="0"/>
          <w:marBottom w:val="0"/>
          <w:divBdr>
            <w:top w:val="none" w:sz="0" w:space="0" w:color="auto"/>
            <w:left w:val="none" w:sz="0" w:space="0" w:color="auto"/>
            <w:bottom w:val="none" w:sz="0" w:space="0" w:color="auto"/>
            <w:right w:val="none" w:sz="0" w:space="0" w:color="auto"/>
          </w:divBdr>
        </w:div>
        <w:div w:id="1078331509">
          <w:marLeft w:val="0"/>
          <w:marRight w:val="0"/>
          <w:marTop w:val="0"/>
          <w:marBottom w:val="0"/>
          <w:divBdr>
            <w:top w:val="none" w:sz="0" w:space="0" w:color="auto"/>
            <w:left w:val="none" w:sz="0" w:space="0" w:color="auto"/>
            <w:bottom w:val="none" w:sz="0" w:space="0" w:color="auto"/>
            <w:right w:val="none" w:sz="0" w:space="0" w:color="auto"/>
          </w:divBdr>
        </w:div>
        <w:div w:id="1760104630">
          <w:marLeft w:val="0"/>
          <w:marRight w:val="0"/>
          <w:marTop w:val="0"/>
          <w:marBottom w:val="0"/>
          <w:divBdr>
            <w:top w:val="none" w:sz="0" w:space="0" w:color="auto"/>
            <w:left w:val="none" w:sz="0" w:space="0" w:color="auto"/>
            <w:bottom w:val="none" w:sz="0" w:space="0" w:color="auto"/>
            <w:right w:val="none" w:sz="0" w:space="0" w:color="auto"/>
          </w:divBdr>
        </w:div>
      </w:divsChild>
    </w:div>
    <w:div w:id="770013241">
      <w:bodyDiv w:val="1"/>
      <w:marLeft w:val="0"/>
      <w:marRight w:val="0"/>
      <w:marTop w:val="0"/>
      <w:marBottom w:val="0"/>
      <w:divBdr>
        <w:top w:val="none" w:sz="0" w:space="0" w:color="auto"/>
        <w:left w:val="none" w:sz="0" w:space="0" w:color="auto"/>
        <w:bottom w:val="none" w:sz="0" w:space="0" w:color="auto"/>
        <w:right w:val="none" w:sz="0" w:space="0" w:color="auto"/>
      </w:divBdr>
      <w:divsChild>
        <w:div w:id="217471293">
          <w:marLeft w:val="0"/>
          <w:marRight w:val="0"/>
          <w:marTop w:val="0"/>
          <w:marBottom w:val="0"/>
          <w:divBdr>
            <w:top w:val="none" w:sz="0" w:space="0" w:color="auto"/>
            <w:left w:val="none" w:sz="0" w:space="0" w:color="auto"/>
            <w:bottom w:val="none" w:sz="0" w:space="0" w:color="auto"/>
            <w:right w:val="none" w:sz="0" w:space="0" w:color="auto"/>
          </w:divBdr>
        </w:div>
        <w:div w:id="500782179">
          <w:marLeft w:val="0"/>
          <w:marRight w:val="0"/>
          <w:marTop w:val="0"/>
          <w:marBottom w:val="0"/>
          <w:divBdr>
            <w:top w:val="none" w:sz="0" w:space="0" w:color="auto"/>
            <w:left w:val="none" w:sz="0" w:space="0" w:color="auto"/>
            <w:bottom w:val="none" w:sz="0" w:space="0" w:color="auto"/>
            <w:right w:val="none" w:sz="0" w:space="0" w:color="auto"/>
          </w:divBdr>
        </w:div>
      </w:divsChild>
    </w:div>
    <w:div w:id="899823405">
      <w:bodyDiv w:val="1"/>
      <w:marLeft w:val="0"/>
      <w:marRight w:val="0"/>
      <w:marTop w:val="0"/>
      <w:marBottom w:val="0"/>
      <w:divBdr>
        <w:top w:val="none" w:sz="0" w:space="0" w:color="auto"/>
        <w:left w:val="none" w:sz="0" w:space="0" w:color="auto"/>
        <w:bottom w:val="none" w:sz="0" w:space="0" w:color="auto"/>
        <w:right w:val="none" w:sz="0" w:space="0" w:color="auto"/>
      </w:divBdr>
      <w:divsChild>
        <w:div w:id="31420767">
          <w:marLeft w:val="0"/>
          <w:marRight w:val="0"/>
          <w:marTop w:val="0"/>
          <w:marBottom w:val="0"/>
          <w:divBdr>
            <w:top w:val="none" w:sz="0" w:space="0" w:color="auto"/>
            <w:left w:val="none" w:sz="0" w:space="0" w:color="auto"/>
            <w:bottom w:val="none" w:sz="0" w:space="0" w:color="auto"/>
            <w:right w:val="none" w:sz="0" w:space="0" w:color="auto"/>
          </w:divBdr>
          <w:divsChild>
            <w:div w:id="604508958">
              <w:marLeft w:val="0"/>
              <w:marRight w:val="0"/>
              <w:marTop w:val="0"/>
              <w:marBottom w:val="0"/>
              <w:divBdr>
                <w:top w:val="none" w:sz="0" w:space="0" w:color="auto"/>
                <w:left w:val="none" w:sz="0" w:space="0" w:color="auto"/>
                <w:bottom w:val="none" w:sz="0" w:space="0" w:color="auto"/>
                <w:right w:val="none" w:sz="0" w:space="0" w:color="auto"/>
              </w:divBdr>
            </w:div>
            <w:div w:id="1842156929">
              <w:marLeft w:val="0"/>
              <w:marRight w:val="0"/>
              <w:marTop w:val="0"/>
              <w:marBottom w:val="0"/>
              <w:divBdr>
                <w:top w:val="none" w:sz="0" w:space="0" w:color="auto"/>
                <w:left w:val="none" w:sz="0" w:space="0" w:color="auto"/>
                <w:bottom w:val="none" w:sz="0" w:space="0" w:color="auto"/>
                <w:right w:val="none" w:sz="0" w:space="0" w:color="auto"/>
              </w:divBdr>
            </w:div>
          </w:divsChild>
        </w:div>
        <w:div w:id="50271595">
          <w:marLeft w:val="0"/>
          <w:marRight w:val="0"/>
          <w:marTop w:val="0"/>
          <w:marBottom w:val="0"/>
          <w:divBdr>
            <w:top w:val="none" w:sz="0" w:space="0" w:color="auto"/>
            <w:left w:val="none" w:sz="0" w:space="0" w:color="auto"/>
            <w:bottom w:val="none" w:sz="0" w:space="0" w:color="auto"/>
            <w:right w:val="none" w:sz="0" w:space="0" w:color="auto"/>
          </w:divBdr>
          <w:divsChild>
            <w:div w:id="1558081884">
              <w:marLeft w:val="0"/>
              <w:marRight w:val="0"/>
              <w:marTop w:val="0"/>
              <w:marBottom w:val="0"/>
              <w:divBdr>
                <w:top w:val="none" w:sz="0" w:space="0" w:color="auto"/>
                <w:left w:val="none" w:sz="0" w:space="0" w:color="auto"/>
                <w:bottom w:val="none" w:sz="0" w:space="0" w:color="auto"/>
                <w:right w:val="none" w:sz="0" w:space="0" w:color="auto"/>
              </w:divBdr>
            </w:div>
          </w:divsChild>
        </w:div>
        <w:div w:id="146558800">
          <w:marLeft w:val="0"/>
          <w:marRight w:val="0"/>
          <w:marTop w:val="0"/>
          <w:marBottom w:val="0"/>
          <w:divBdr>
            <w:top w:val="none" w:sz="0" w:space="0" w:color="auto"/>
            <w:left w:val="none" w:sz="0" w:space="0" w:color="auto"/>
            <w:bottom w:val="none" w:sz="0" w:space="0" w:color="auto"/>
            <w:right w:val="none" w:sz="0" w:space="0" w:color="auto"/>
          </w:divBdr>
          <w:divsChild>
            <w:div w:id="650787891">
              <w:marLeft w:val="0"/>
              <w:marRight w:val="0"/>
              <w:marTop w:val="0"/>
              <w:marBottom w:val="0"/>
              <w:divBdr>
                <w:top w:val="none" w:sz="0" w:space="0" w:color="auto"/>
                <w:left w:val="none" w:sz="0" w:space="0" w:color="auto"/>
                <w:bottom w:val="none" w:sz="0" w:space="0" w:color="auto"/>
                <w:right w:val="none" w:sz="0" w:space="0" w:color="auto"/>
              </w:divBdr>
            </w:div>
          </w:divsChild>
        </w:div>
        <w:div w:id="216094960">
          <w:marLeft w:val="0"/>
          <w:marRight w:val="0"/>
          <w:marTop w:val="0"/>
          <w:marBottom w:val="0"/>
          <w:divBdr>
            <w:top w:val="none" w:sz="0" w:space="0" w:color="auto"/>
            <w:left w:val="none" w:sz="0" w:space="0" w:color="auto"/>
            <w:bottom w:val="none" w:sz="0" w:space="0" w:color="auto"/>
            <w:right w:val="none" w:sz="0" w:space="0" w:color="auto"/>
          </w:divBdr>
          <w:divsChild>
            <w:div w:id="1030685900">
              <w:marLeft w:val="0"/>
              <w:marRight w:val="0"/>
              <w:marTop w:val="0"/>
              <w:marBottom w:val="0"/>
              <w:divBdr>
                <w:top w:val="none" w:sz="0" w:space="0" w:color="auto"/>
                <w:left w:val="none" w:sz="0" w:space="0" w:color="auto"/>
                <w:bottom w:val="none" w:sz="0" w:space="0" w:color="auto"/>
                <w:right w:val="none" w:sz="0" w:space="0" w:color="auto"/>
              </w:divBdr>
            </w:div>
          </w:divsChild>
        </w:div>
        <w:div w:id="235552082">
          <w:marLeft w:val="0"/>
          <w:marRight w:val="0"/>
          <w:marTop w:val="0"/>
          <w:marBottom w:val="0"/>
          <w:divBdr>
            <w:top w:val="none" w:sz="0" w:space="0" w:color="auto"/>
            <w:left w:val="none" w:sz="0" w:space="0" w:color="auto"/>
            <w:bottom w:val="none" w:sz="0" w:space="0" w:color="auto"/>
            <w:right w:val="none" w:sz="0" w:space="0" w:color="auto"/>
          </w:divBdr>
          <w:divsChild>
            <w:div w:id="416561600">
              <w:marLeft w:val="0"/>
              <w:marRight w:val="0"/>
              <w:marTop w:val="0"/>
              <w:marBottom w:val="0"/>
              <w:divBdr>
                <w:top w:val="none" w:sz="0" w:space="0" w:color="auto"/>
                <w:left w:val="none" w:sz="0" w:space="0" w:color="auto"/>
                <w:bottom w:val="none" w:sz="0" w:space="0" w:color="auto"/>
                <w:right w:val="none" w:sz="0" w:space="0" w:color="auto"/>
              </w:divBdr>
            </w:div>
          </w:divsChild>
        </w:div>
        <w:div w:id="260457848">
          <w:marLeft w:val="0"/>
          <w:marRight w:val="0"/>
          <w:marTop w:val="0"/>
          <w:marBottom w:val="0"/>
          <w:divBdr>
            <w:top w:val="none" w:sz="0" w:space="0" w:color="auto"/>
            <w:left w:val="none" w:sz="0" w:space="0" w:color="auto"/>
            <w:bottom w:val="none" w:sz="0" w:space="0" w:color="auto"/>
            <w:right w:val="none" w:sz="0" w:space="0" w:color="auto"/>
          </w:divBdr>
          <w:divsChild>
            <w:div w:id="1774008207">
              <w:marLeft w:val="0"/>
              <w:marRight w:val="0"/>
              <w:marTop w:val="0"/>
              <w:marBottom w:val="0"/>
              <w:divBdr>
                <w:top w:val="none" w:sz="0" w:space="0" w:color="auto"/>
                <w:left w:val="none" w:sz="0" w:space="0" w:color="auto"/>
                <w:bottom w:val="none" w:sz="0" w:space="0" w:color="auto"/>
                <w:right w:val="none" w:sz="0" w:space="0" w:color="auto"/>
              </w:divBdr>
            </w:div>
          </w:divsChild>
        </w:div>
        <w:div w:id="341972702">
          <w:marLeft w:val="0"/>
          <w:marRight w:val="0"/>
          <w:marTop w:val="0"/>
          <w:marBottom w:val="0"/>
          <w:divBdr>
            <w:top w:val="none" w:sz="0" w:space="0" w:color="auto"/>
            <w:left w:val="none" w:sz="0" w:space="0" w:color="auto"/>
            <w:bottom w:val="none" w:sz="0" w:space="0" w:color="auto"/>
            <w:right w:val="none" w:sz="0" w:space="0" w:color="auto"/>
          </w:divBdr>
          <w:divsChild>
            <w:div w:id="1408114988">
              <w:marLeft w:val="0"/>
              <w:marRight w:val="0"/>
              <w:marTop w:val="0"/>
              <w:marBottom w:val="0"/>
              <w:divBdr>
                <w:top w:val="none" w:sz="0" w:space="0" w:color="auto"/>
                <w:left w:val="none" w:sz="0" w:space="0" w:color="auto"/>
                <w:bottom w:val="none" w:sz="0" w:space="0" w:color="auto"/>
                <w:right w:val="none" w:sz="0" w:space="0" w:color="auto"/>
              </w:divBdr>
            </w:div>
          </w:divsChild>
        </w:div>
        <w:div w:id="357659095">
          <w:marLeft w:val="0"/>
          <w:marRight w:val="0"/>
          <w:marTop w:val="0"/>
          <w:marBottom w:val="0"/>
          <w:divBdr>
            <w:top w:val="none" w:sz="0" w:space="0" w:color="auto"/>
            <w:left w:val="none" w:sz="0" w:space="0" w:color="auto"/>
            <w:bottom w:val="none" w:sz="0" w:space="0" w:color="auto"/>
            <w:right w:val="none" w:sz="0" w:space="0" w:color="auto"/>
          </w:divBdr>
          <w:divsChild>
            <w:div w:id="910887377">
              <w:marLeft w:val="0"/>
              <w:marRight w:val="0"/>
              <w:marTop w:val="0"/>
              <w:marBottom w:val="0"/>
              <w:divBdr>
                <w:top w:val="none" w:sz="0" w:space="0" w:color="auto"/>
                <w:left w:val="none" w:sz="0" w:space="0" w:color="auto"/>
                <w:bottom w:val="none" w:sz="0" w:space="0" w:color="auto"/>
                <w:right w:val="none" w:sz="0" w:space="0" w:color="auto"/>
              </w:divBdr>
            </w:div>
          </w:divsChild>
        </w:div>
        <w:div w:id="396703583">
          <w:marLeft w:val="0"/>
          <w:marRight w:val="0"/>
          <w:marTop w:val="0"/>
          <w:marBottom w:val="0"/>
          <w:divBdr>
            <w:top w:val="none" w:sz="0" w:space="0" w:color="auto"/>
            <w:left w:val="none" w:sz="0" w:space="0" w:color="auto"/>
            <w:bottom w:val="none" w:sz="0" w:space="0" w:color="auto"/>
            <w:right w:val="none" w:sz="0" w:space="0" w:color="auto"/>
          </w:divBdr>
          <w:divsChild>
            <w:div w:id="312954336">
              <w:marLeft w:val="0"/>
              <w:marRight w:val="0"/>
              <w:marTop w:val="0"/>
              <w:marBottom w:val="0"/>
              <w:divBdr>
                <w:top w:val="none" w:sz="0" w:space="0" w:color="auto"/>
                <w:left w:val="none" w:sz="0" w:space="0" w:color="auto"/>
                <w:bottom w:val="none" w:sz="0" w:space="0" w:color="auto"/>
                <w:right w:val="none" w:sz="0" w:space="0" w:color="auto"/>
              </w:divBdr>
            </w:div>
            <w:div w:id="1203784401">
              <w:marLeft w:val="0"/>
              <w:marRight w:val="0"/>
              <w:marTop w:val="0"/>
              <w:marBottom w:val="0"/>
              <w:divBdr>
                <w:top w:val="none" w:sz="0" w:space="0" w:color="auto"/>
                <w:left w:val="none" w:sz="0" w:space="0" w:color="auto"/>
                <w:bottom w:val="none" w:sz="0" w:space="0" w:color="auto"/>
                <w:right w:val="none" w:sz="0" w:space="0" w:color="auto"/>
              </w:divBdr>
            </w:div>
          </w:divsChild>
        </w:div>
        <w:div w:id="420178280">
          <w:marLeft w:val="0"/>
          <w:marRight w:val="0"/>
          <w:marTop w:val="0"/>
          <w:marBottom w:val="0"/>
          <w:divBdr>
            <w:top w:val="none" w:sz="0" w:space="0" w:color="auto"/>
            <w:left w:val="none" w:sz="0" w:space="0" w:color="auto"/>
            <w:bottom w:val="none" w:sz="0" w:space="0" w:color="auto"/>
            <w:right w:val="none" w:sz="0" w:space="0" w:color="auto"/>
          </w:divBdr>
          <w:divsChild>
            <w:div w:id="173228953">
              <w:marLeft w:val="0"/>
              <w:marRight w:val="0"/>
              <w:marTop w:val="0"/>
              <w:marBottom w:val="0"/>
              <w:divBdr>
                <w:top w:val="none" w:sz="0" w:space="0" w:color="auto"/>
                <w:left w:val="none" w:sz="0" w:space="0" w:color="auto"/>
                <w:bottom w:val="none" w:sz="0" w:space="0" w:color="auto"/>
                <w:right w:val="none" w:sz="0" w:space="0" w:color="auto"/>
              </w:divBdr>
            </w:div>
            <w:div w:id="1157110026">
              <w:marLeft w:val="0"/>
              <w:marRight w:val="0"/>
              <w:marTop w:val="0"/>
              <w:marBottom w:val="0"/>
              <w:divBdr>
                <w:top w:val="none" w:sz="0" w:space="0" w:color="auto"/>
                <w:left w:val="none" w:sz="0" w:space="0" w:color="auto"/>
                <w:bottom w:val="none" w:sz="0" w:space="0" w:color="auto"/>
                <w:right w:val="none" w:sz="0" w:space="0" w:color="auto"/>
              </w:divBdr>
            </w:div>
          </w:divsChild>
        </w:div>
        <w:div w:id="430127239">
          <w:marLeft w:val="0"/>
          <w:marRight w:val="0"/>
          <w:marTop w:val="0"/>
          <w:marBottom w:val="0"/>
          <w:divBdr>
            <w:top w:val="none" w:sz="0" w:space="0" w:color="auto"/>
            <w:left w:val="none" w:sz="0" w:space="0" w:color="auto"/>
            <w:bottom w:val="none" w:sz="0" w:space="0" w:color="auto"/>
            <w:right w:val="none" w:sz="0" w:space="0" w:color="auto"/>
          </w:divBdr>
          <w:divsChild>
            <w:div w:id="639503318">
              <w:marLeft w:val="0"/>
              <w:marRight w:val="0"/>
              <w:marTop w:val="0"/>
              <w:marBottom w:val="0"/>
              <w:divBdr>
                <w:top w:val="none" w:sz="0" w:space="0" w:color="auto"/>
                <w:left w:val="none" w:sz="0" w:space="0" w:color="auto"/>
                <w:bottom w:val="none" w:sz="0" w:space="0" w:color="auto"/>
                <w:right w:val="none" w:sz="0" w:space="0" w:color="auto"/>
              </w:divBdr>
            </w:div>
          </w:divsChild>
        </w:div>
        <w:div w:id="447161395">
          <w:marLeft w:val="0"/>
          <w:marRight w:val="0"/>
          <w:marTop w:val="0"/>
          <w:marBottom w:val="0"/>
          <w:divBdr>
            <w:top w:val="none" w:sz="0" w:space="0" w:color="auto"/>
            <w:left w:val="none" w:sz="0" w:space="0" w:color="auto"/>
            <w:bottom w:val="none" w:sz="0" w:space="0" w:color="auto"/>
            <w:right w:val="none" w:sz="0" w:space="0" w:color="auto"/>
          </w:divBdr>
          <w:divsChild>
            <w:div w:id="913205633">
              <w:marLeft w:val="0"/>
              <w:marRight w:val="0"/>
              <w:marTop w:val="0"/>
              <w:marBottom w:val="0"/>
              <w:divBdr>
                <w:top w:val="none" w:sz="0" w:space="0" w:color="auto"/>
                <w:left w:val="none" w:sz="0" w:space="0" w:color="auto"/>
                <w:bottom w:val="none" w:sz="0" w:space="0" w:color="auto"/>
                <w:right w:val="none" w:sz="0" w:space="0" w:color="auto"/>
              </w:divBdr>
            </w:div>
          </w:divsChild>
        </w:div>
        <w:div w:id="492180424">
          <w:marLeft w:val="0"/>
          <w:marRight w:val="0"/>
          <w:marTop w:val="0"/>
          <w:marBottom w:val="0"/>
          <w:divBdr>
            <w:top w:val="none" w:sz="0" w:space="0" w:color="auto"/>
            <w:left w:val="none" w:sz="0" w:space="0" w:color="auto"/>
            <w:bottom w:val="none" w:sz="0" w:space="0" w:color="auto"/>
            <w:right w:val="none" w:sz="0" w:space="0" w:color="auto"/>
          </w:divBdr>
          <w:divsChild>
            <w:div w:id="825122776">
              <w:marLeft w:val="0"/>
              <w:marRight w:val="0"/>
              <w:marTop w:val="0"/>
              <w:marBottom w:val="0"/>
              <w:divBdr>
                <w:top w:val="none" w:sz="0" w:space="0" w:color="auto"/>
                <w:left w:val="none" w:sz="0" w:space="0" w:color="auto"/>
                <w:bottom w:val="none" w:sz="0" w:space="0" w:color="auto"/>
                <w:right w:val="none" w:sz="0" w:space="0" w:color="auto"/>
              </w:divBdr>
            </w:div>
            <w:div w:id="1728602903">
              <w:marLeft w:val="0"/>
              <w:marRight w:val="0"/>
              <w:marTop w:val="0"/>
              <w:marBottom w:val="0"/>
              <w:divBdr>
                <w:top w:val="none" w:sz="0" w:space="0" w:color="auto"/>
                <w:left w:val="none" w:sz="0" w:space="0" w:color="auto"/>
                <w:bottom w:val="none" w:sz="0" w:space="0" w:color="auto"/>
                <w:right w:val="none" w:sz="0" w:space="0" w:color="auto"/>
              </w:divBdr>
            </w:div>
          </w:divsChild>
        </w:div>
        <w:div w:id="501044362">
          <w:marLeft w:val="0"/>
          <w:marRight w:val="0"/>
          <w:marTop w:val="0"/>
          <w:marBottom w:val="0"/>
          <w:divBdr>
            <w:top w:val="none" w:sz="0" w:space="0" w:color="auto"/>
            <w:left w:val="none" w:sz="0" w:space="0" w:color="auto"/>
            <w:bottom w:val="none" w:sz="0" w:space="0" w:color="auto"/>
            <w:right w:val="none" w:sz="0" w:space="0" w:color="auto"/>
          </w:divBdr>
          <w:divsChild>
            <w:div w:id="2138335430">
              <w:marLeft w:val="0"/>
              <w:marRight w:val="0"/>
              <w:marTop w:val="0"/>
              <w:marBottom w:val="0"/>
              <w:divBdr>
                <w:top w:val="none" w:sz="0" w:space="0" w:color="auto"/>
                <w:left w:val="none" w:sz="0" w:space="0" w:color="auto"/>
                <w:bottom w:val="none" w:sz="0" w:space="0" w:color="auto"/>
                <w:right w:val="none" w:sz="0" w:space="0" w:color="auto"/>
              </w:divBdr>
            </w:div>
          </w:divsChild>
        </w:div>
        <w:div w:id="512845315">
          <w:marLeft w:val="0"/>
          <w:marRight w:val="0"/>
          <w:marTop w:val="0"/>
          <w:marBottom w:val="0"/>
          <w:divBdr>
            <w:top w:val="none" w:sz="0" w:space="0" w:color="auto"/>
            <w:left w:val="none" w:sz="0" w:space="0" w:color="auto"/>
            <w:bottom w:val="none" w:sz="0" w:space="0" w:color="auto"/>
            <w:right w:val="none" w:sz="0" w:space="0" w:color="auto"/>
          </w:divBdr>
          <w:divsChild>
            <w:div w:id="1147092790">
              <w:marLeft w:val="0"/>
              <w:marRight w:val="0"/>
              <w:marTop w:val="0"/>
              <w:marBottom w:val="0"/>
              <w:divBdr>
                <w:top w:val="none" w:sz="0" w:space="0" w:color="auto"/>
                <w:left w:val="none" w:sz="0" w:space="0" w:color="auto"/>
                <w:bottom w:val="none" w:sz="0" w:space="0" w:color="auto"/>
                <w:right w:val="none" w:sz="0" w:space="0" w:color="auto"/>
              </w:divBdr>
            </w:div>
          </w:divsChild>
        </w:div>
        <w:div w:id="525409097">
          <w:marLeft w:val="0"/>
          <w:marRight w:val="0"/>
          <w:marTop w:val="0"/>
          <w:marBottom w:val="0"/>
          <w:divBdr>
            <w:top w:val="none" w:sz="0" w:space="0" w:color="auto"/>
            <w:left w:val="none" w:sz="0" w:space="0" w:color="auto"/>
            <w:bottom w:val="none" w:sz="0" w:space="0" w:color="auto"/>
            <w:right w:val="none" w:sz="0" w:space="0" w:color="auto"/>
          </w:divBdr>
          <w:divsChild>
            <w:div w:id="250355892">
              <w:marLeft w:val="0"/>
              <w:marRight w:val="0"/>
              <w:marTop w:val="0"/>
              <w:marBottom w:val="0"/>
              <w:divBdr>
                <w:top w:val="none" w:sz="0" w:space="0" w:color="auto"/>
                <w:left w:val="none" w:sz="0" w:space="0" w:color="auto"/>
                <w:bottom w:val="none" w:sz="0" w:space="0" w:color="auto"/>
                <w:right w:val="none" w:sz="0" w:space="0" w:color="auto"/>
              </w:divBdr>
            </w:div>
          </w:divsChild>
        </w:div>
        <w:div w:id="549155045">
          <w:marLeft w:val="0"/>
          <w:marRight w:val="0"/>
          <w:marTop w:val="0"/>
          <w:marBottom w:val="0"/>
          <w:divBdr>
            <w:top w:val="none" w:sz="0" w:space="0" w:color="auto"/>
            <w:left w:val="none" w:sz="0" w:space="0" w:color="auto"/>
            <w:bottom w:val="none" w:sz="0" w:space="0" w:color="auto"/>
            <w:right w:val="none" w:sz="0" w:space="0" w:color="auto"/>
          </w:divBdr>
          <w:divsChild>
            <w:div w:id="199129764">
              <w:marLeft w:val="0"/>
              <w:marRight w:val="0"/>
              <w:marTop w:val="0"/>
              <w:marBottom w:val="0"/>
              <w:divBdr>
                <w:top w:val="none" w:sz="0" w:space="0" w:color="auto"/>
                <w:left w:val="none" w:sz="0" w:space="0" w:color="auto"/>
                <w:bottom w:val="none" w:sz="0" w:space="0" w:color="auto"/>
                <w:right w:val="none" w:sz="0" w:space="0" w:color="auto"/>
              </w:divBdr>
            </w:div>
          </w:divsChild>
        </w:div>
        <w:div w:id="573079202">
          <w:marLeft w:val="0"/>
          <w:marRight w:val="0"/>
          <w:marTop w:val="0"/>
          <w:marBottom w:val="0"/>
          <w:divBdr>
            <w:top w:val="none" w:sz="0" w:space="0" w:color="auto"/>
            <w:left w:val="none" w:sz="0" w:space="0" w:color="auto"/>
            <w:bottom w:val="none" w:sz="0" w:space="0" w:color="auto"/>
            <w:right w:val="none" w:sz="0" w:space="0" w:color="auto"/>
          </w:divBdr>
          <w:divsChild>
            <w:div w:id="163934053">
              <w:marLeft w:val="0"/>
              <w:marRight w:val="0"/>
              <w:marTop w:val="0"/>
              <w:marBottom w:val="0"/>
              <w:divBdr>
                <w:top w:val="none" w:sz="0" w:space="0" w:color="auto"/>
                <w:left w:val="none" w:sz="0" w:space="0" w:color="auto"/>
                <w:bottom w:val="none" w:sz="0" w:space="0" w:color="auto"/>
                <w:right w:val="none" w:sz="0" w:space="0" w:color="auto"/>
              </w:divBdr>
            </w:div>
          </w:divsChild>
        </w:div>
        <w:div w:id="635648766">
          <w:marLeft w:val="0"/>
          <w:marRight w:val="0"/>
          <w:marTop w:val="0"/>
          <w:marBottom w:val="0"/>
          <w:divBdr>
            <w:top w:val="none" w:sz="0" w:space="0" w:color="auto"/>
            <w:left w:val="none" w:sz="0" w:space="0" w:color="auto"/>
            <w:bottom w:val="none" w:sz="0" w:space="0" w:color="auto"/>
            <w:right w:val="none" w:sz="0" w:space="0" w:color="auto"/>
          </w:divBdr>
          <w:divsChild>
            <w:div w:id="713117222">
              <w:marLeft w:val="0"/>
              <w:marRight w:val="0"/>
              <w:marTop w:val="0"/>
              <w:marBottom w:val="0"/>
              <w:divBdr>
                <w:top w:val="none" w:sz="0" w:space="0" w:color="auto"/>
                <w:left w:val="none" w:sz="0" w:space="0" w:color="auto"/>
                <w:bottom w:val="none" w:sz="0" w:space="0" w:color="auto"/>
                <w:right w:val="none" w:sz="0" w:space="0" w:color="auto"/>
              </w:divBdr>
            </w:div>
            <w:div w:id="985819732">
              <w:marLeft w:val="0"/>
              <w:marRight w:val="0"/>
              <w:marTop w:val="0"/>
              <w:marBottom w:val="0"/>
              <w:divBdr>
                <w:top w:val="none" w:sz="0" w:space="0" w:color="auto"/>
                <w:left w:val="none" w:sz="0" w:space="0" w:color="auto"/>
                <w:bottom w:val="none" w:sz="0" w:space="0" w:color="auto"/>
                <w:right w:val="none" w:sz="0" w:space="0" w:color="auto"/>
              </w:divBdr>
            </w:div>
          </w:divsChild>
        </w:div>
        <w:div w:id="659701564">
          <w:marLeft w:val="0"/>
          <w:marRight w:val="0"/>
          <w:marTop w:val="0"/>
          <w:marBottom w:val="0"/>
          <w:divBdr>
            <w:top w:val="none" w:sz="0" w:space="0" w:color="auto"/>
            <w:left w:val="none" w:sz="0" w:space="0" w:color="auto"/>
            <w:bottom w:val="none" w:sz="0" w:space="0" w:color="auto"/>
            <w:right w:val="none" w:sz="0" w:space="0" w:color="auto"/>
          </w:divBdr>
          <w:divsChild>
            <w:div w:id="413939520">
              <w:marLeft w:val="0"/>
              <w:marRight w:val="0"/>
              <w:marTop w:val="0"/>
              <w:marBottom w:val="0"/>
              <w:divBdr>
                <w:top w:val="none" w:sz="0" w:space="0" w:color="auto"/>
                <w:left w:val="none" w:sz="0" w:space="0" w:color="auto"/>
                <w:bottom w:val="none" w:sz="0" w:space="0" w:color="auto"/>
                <w:right w:val="none" w:sz="0" w:space="0" w:color="auto"/>
              </w:divBdr>
            </w:div>
          </w:divsChild>
        </w:div>
        <w:div w:id="705255254">
          <w:marLeft w:val="0"/>
          <w:marRight w:val="0"/>
          <w:marTop w:val="0"/>
          <w:marBottom w:val="0"/>
          <w:divBdr>
            <w:top w:val="none" w:sz="0" w:space="0" w:color="auto"/>
            <w:left w:val="none" w:sz="0" w:space="0" w:color="auto"/>
            <w:bottom w:val="none" w:sz="0" w:space="0" w:color="auto"/>
            <w:right w:val="none" w:sz="0" w:space="0" w:color="auto"/>
          </w:divBdr>
          <w:divsChild>
            <w:div w:id="236211657">
              <w:marLeft w:val="0"/>
              <w:marRight w:val="0"/>
              <w:marTop w:val="0"/>
              <w:marBottom w:val="0"/>
              <w:divBdr>
                <w:top w:val="none" w:sz="0" w:space="0" w:color="auto"/>
                <w:left w:val="none" w:sz="0" w:space="0" w:color="auto"/>
                <w:bottom w:val="none" w:sz="0" w:space="0" w:color="auto"/>
                <w:right w:val="none" w:sz="0" w:space="0" w:color="auto"/>
              </w:divBdr>
            </w:div>
          </w:divsChild>
        </w:div>
        <w:div w:id="710418045">
          <w:marLeft w:val="0"/>
          <w:marRight w:val="0"/>
          <w:marTop w:val="0"/>
          <w:marBottom w:val="0"/>
          <w:divBdr>
            <w:top w:val="none" w:sz="0" w:space="0" w:color="auto"/>
            <w:left w:val="none" w:sz="0" w:space="0" w:color="auto"/>
            <w:bottom w:val="none" w:sz="0" w:space="0" w:color="auto"/>
            <w:right w:val="none" w:sz="0" w:space="0" w:color="auto"/>
          </w:divBdr>
          <w:divsChild>
            <w:div w:id="469903824">
              <w:marLeft w:val="0"/>
              <w:marRight w:val="0"/>
              <w:marTop w:val="0"/>
              <w:marBottom w:val="0"/>
              <w:divBdr>
                <w:top w:val="none" w:sz="0" w:space="0" w:color="auto"/>
                <w:left w:val="none" w:sz="0" w:space="0" w:color="auto"/>
                <w:bottom w:val="none" w:sz="0" w:space="0" w:color="auto"/>
                <w:right w:val="none" w:sz="0" w:space="0" w:color="auto"/>
              </w:divBdr>
            </w:div>
            <w:div w:id="769277286">
              <w:marLeft w:val="0"/>
              <w:marRight w:val="0"/>
              <w:marTop w:val="0"/>
              <w:marBottom w:val="0"/>
              <w:divBdr>
                <w:top w:val="none" w:sz="0" w:space="0" w:color="auto"/>
                <w:left w:val="none" w:sz="0" w:space="0" w:color="auto"/>
                <w:bottom w:val="none" w:sz="0" w:space="0" w:color="auto"/>
                <w:right w:val="none" w:sz="0" w:space="0" w:color="auto"/>
              </w:divBdr>
            </w:div>
          </w:divsChild>
        </w:div>
        <w:div w:id="748960443">
          <w:marLeft w:val="0"/>
          <w:marRight w:val="0"/>
          <w:marTop w:val="0"/>
          <w:marBottom w:val="0"/>
          <w:divBdr>
            <w:top w:val="none" w:sz="0" w:space="0" w:color="auto"/>
            <w:left w:val="none" w:sz="0" w:space="0" w:color="auto"/>
            <w:bottom w:val="none" w:sz="0" w:space="0" w:color="auto"/>
            <w:right w:val="none" w:sz="0" w:space="0" w:color="auto"/>
          </w:divBdr>
          <w:divsChild>
            <w:div w:id="1371884594">
              <w:marLeft w:val="0"/>
              <w:marRight w:val="0"/>
              <w:marTop w:val="0"/>
              <w:marBottom w:val="0"/>
              <w:divBdr>
                <w:top w:val="none" w:sz="0" w:space="0" w:color="auto"/>
                <w:left w:val="none" w:sz="0" w:space="0" w:color="auto"/>
                <w:bottom w:val="none" w:sz="0" w:space="0" w:color="auto"/>
                <w:right w:val="none" w:sz="0" w:space="0" w:color="auto"/>
              </w:divBdr>
            </w:div>
            <w:div w:id="1382902452">
              <w:marLeft w:val="0"/>
              <w:marRight w:val="0"/>
              <w:marTop w:val="0"/>
              <w:marBottom w:val="0"/>
              <w:divBdr>
                <w:top w:val="none" w:sz="0" w:space="0" w:color="auto"/>
                <w:left w:val="none" w:sz="0" w:space="0" w:color="auto"/>
                <w:bottom w:val="none" w:sz="0" w:space="0" w:color="auto"/>
                <w:right w:val="none" w:sz="0" w:space="0" w:color="auto"/>
              </w:divBdr>
            </w:div>
          </w:divsChild>
        </w:div>
        <w:div w:id="827751909">
          <w:marLeft w:val="0"/>
          <w:marRight w:val="0"/>
          <w:marTop w:val="0"/>
          <w:marBottom w:val="0"/>
          <w:divBdr>
            <w:top w:val="none" w:sz="0" w:space="0" w:color="auto"/>
            <w:left w:val="none" w:sz="0" w:space="0" w:color="auto"/>
            <w:bottom w:val="none" w:sz="0" w:space="0" w:color="auto"/>
            <w:right w:val="none" w:sz="0" w:space="0" w:color="auto"/>
          </w:divBdr>
          <w:divsChild>
            <w:div w:id="1054889070">
              <w:marLeft w:val="0"/>
              <w:marRight w:val="0"/>
              <w:marTop w:val="0"/>
              <w:marBottom w:val="0"/>
              <w:divBdr>
                <w:top w:val="none" w:sz="0" w:space="0" w:color="auto"/>
                <w:left w:val="none" w:sz="0" w:space="0" w:color="auto"/>
                <w:bottom w:val="none" w:sz="0" w:space="0" w:color="auto"/>
                <w:right w:val="none" w:sz="0" w:space="0" w:color="auto"/>
              </w:divBdr>
            </w:div>
          </w:divsChild>
        </w:div>
        <w:div w:id="862787180">
          <w:marLeft w:val="0"/>
          <w:marRight w:val="0"/>
          <w:marTop w:val="0"/>
          <w:marBottom w:val="0"/>
          <w:divBdr>
            <w:top w:val="none" w:sz="0" w:space="0" w:color="auto"/>
            <w:left w:val="none" w:sz="0" w:space="0" w:color="auto"/>
            <w:bottom w:val="none" w:sz="0" w:space="0" w:color="auto"/>
            <w:right w:val="none" w:sz="0" w:space="0" w:color="auto"/>
          </w:divBdr>
          <w:divsChild>
            <w:div w:id="196740695">
              <w:marLeft w:val="0"/>
              <w:marRight w:val="0"/>
              <w:marTop w:val="0"/>
              <w:marBottom w:val="0"/>
              <w:divBdr>
                <w:top w:val="none" w:sz="0" w:space="0" w:color="auto"/>
                <w:left w:val="none" w:sz="0" w:space="0" w:color="auto"/>
                <w:bottom w:val="none" w:sz="0" w:space="0" w:color="auto"/>
                <w:right w:val="none" w:sz="0" w:space="0" w:color="auto"/>
              </w:divBdr>
            </w:div>
          </w:divsChild>
        </w:div>
        <w:div w:id="897547326">
          <w:marLeft w:val="0"/>
          <w:marRight w:val="0"/>
          <w:marTop w:val="0"/>
          <w:marBottom w:val="0"/>
          <w:divBdr>
            <w:top w:val="none" w:sz="0" w:space="0" w:color="auto"/>
            <w:left w:val="none" w:sz="0" w:space="0" w:color="auto"/>
            <w:bottom w:val="none" w:sz="0" w:space="0" w:color="auto"/>
            <w:right w:val="none" w:sz="0" w:space="0" w:color="auto"/>
          </w:divBdr>
          <w:divsChild>
            <w:div w:id="1308239649">
              <w:marLeft w:val="0"/>
              <w:marRight w:val="0"/>
              <w:marTop w:val="0"/>
              <w:marBottom w:val="0"/>
              <w:divBdr>
                <w:top w:val="none" w:sz="0" w:space="0" w:color="auto"/>
                <w:left w:val="none" w:sz="0" w:space="0" w:color="auto"/>
                <w:bottom w:val="none" w:sz="0" w:space="0" w:color="auto"/>
                <w:right w:val="none" w:sz="0" w:space="0" w:color="auto"/>
              </w:divBdr>
            </w:div>
          </w:divsChild>
        </w:div>
        <w:div w:id="906765145">
          <w:marLeft w:val="0"/>
          <w:marRight w:val="0"/>
          <w:marTop w:val="0"/>
          <w:marBottom w:val="0"/>
          <w:divBdr>
            <w:top w:val="none" w:sz="0" w:space="0" w:color="auto"/>
            <w:left w:val="none" w:sz="0" w:space="0" w:color="auto"/>
            <w:bottom w:val="none" w:sz="0" w:space="0" w:color="auto"/>
            <w:right w:val="none" w:sz="0" w:space="0" w:color="auto"/>
          </w:divBdr>
          <w:divsChild>
            <w:div w:id="1086272453">
              <w:marLeft w:val="0"/>
              <w:marRight w:val="0"/>
              <w:marTop w:val="0"/>
              <w:marBottom w:val="0"/>
              <w:divBdr>
                <w:top w:val="none" w:sz="0" w:space="0" w:color="auto"/>
                <w:left w:val="none" w:sz="0" w:space="0" w:color="auto"/>
                <w:bottom w:val="none" w:sz="0" w:space="0" w:color="auto"/>
                <w:right w:val="none" w:sz="0" w:space="0" w:color="auto"/>
              </w:divBdr>
            </w:div>
            <w:div w:id="2007005864">
              <w:marLeft w:val="0"/>
              <w:marRight w:val="0"/>
              <w:marTop w:val="0"/>
              <w:marBottom w:val="0"/>
              <w:divBdr>
                <w:top w:val="none" w:sz="0" w:space="0" w:color="auto"/>
                <w:left w:val="none" w:sz="0" w:space="0" w:color="auto"/>
                <w:bottom w:val="none" w:sz="0" w:space="0" w:color="auto"/>
                <w:right w:val="none" w:sz="0" w:space="0" w:color="auto"/>
              </w:divBdr>
            </w:div>
          </w:divsChild>
        </w:div>
        <w:div w:id="919095982">
          <w:marLeft w:val="0"/>
          <w:marRight w:val="0"/>
          <w:marTop w:val="0"/>
          <w:marBottom w:val="0"/>
          <w:divBdr>
            <w:top w:val="none" w:sz="0" w:space="0" w:color="auto"/>
            <w:left w:val="none" w:sz="0" w:space="0" w:color="auto"/>
            <w:bottom w:val="none" w:sz="0" w:space="0" w:color="auto"/>
            <w:right w:val="none" w:sz="0" w:space="0" w:color="auto"/>
          </w:divBdr>
          <w:divsChild>
            <w:div w:id="1404255398">
              <w:marLeft w:val="0"/>
              <w:marRight w:val="0"/>
              <w:marTop w:val="0"/>
              <w:marBottom w:val="0"/>
              <w:divBdr>
                <w:top w:val="none" w:sz="0" w:space="0" w:color="auto"/>
                <w:left w:val="none" w:sz="0" w:space="0" w:color="auto"/>
                <w:bottom w:val="none" w:sz="0" w:space="0" w:color="auto"/>
                <w:right w:val="none" w:sz="0" w:space="0" w:color="auto"/>
              </w:divBdr>
            </w:div>
          </w:divsChild>
        </w:div>
        <w:div w:id="921185103">
          <w:marLeft w:val="0"/>
          <w:marRight w:val="0"/>
          <w:marTop w:val="0"/>
          <w:marBottom w:val="0"/>
          <w:divBdr>
            <w:top w:val="none" w:sz="0" w:space="0" w:color="auto"/>
            <w:left w:val="none" w:sz="0" w:space="0" w:color="auto"/>
            <w:bottom w:val="none" w:sz="0" w:space="0" w:color="auto"/>
            <w:right w:val="none" w:sz="0" w:space="0" w:color="auto"/>
          </w:divBdr>
          <w:divsChild>
            <w:div w:id="98108644">
              <w:marLeft w:val="0"/>
              <w:marRight w:val="0"/>
              <w:marTop w:val="0"/>
              <w:marBottom w:val="0"/>
              <w:divBdr>
                <w:top w:val="none" w:sz="0" w:space="0" w:color="auto"/>
                <w:left w:val="none" w:sz="0" w:space="0" w:color="auto"/>
                <w:bottom w:val="none" w:sz="0" w:space="0" w:color="auto"/>
                <w:right w:val="none" w:sz="0" w:space="0" w:color="auto"/>
              </w:divBdr>
            </w:div>
          </w:divsChild>
        </w:div>
        <w:div w:id="958604944">
          <w:marLeft w:val="0"/>
          <w:marRight w:val="0"/>
          <w:marTop w:val="0"/>
          <w:marBottom w:val="0"/>
          <w:divBdr>
            <w:top w:val="none" w:sz="0" w:space="0" w:color="auto"/>
            <w:left w:val="none" w:sz="0" w:space="0" w:color="auto"/>
            <w:bottom w:val="none" w:sz="0" w:space="0" w:color="auto"/>
            <w:right w:val="none" w:sz="0" w:space="0" w:color="auto"/>
          </w:divBdr>
          <w:divsChild>
            <w:div w:id="382564792">
              <w:marLeft w:val="0"/>
              <w:marRight w:val="0"/>
              <w:marTop w:val="0"/>
              <w:marBottom w:val="0"/>
              <w:divBdr>
                <w:top w:val="none" w:sz="0" w:space="0" w:color="auto"/>
                <w:left w:val="none" w:sz="0" w:space="0" w:color="auto"/>
                <w:bottom w:val="none" w:sz="0" w:space="0" w:color="auto"/>
                <w:right w:val="none" w:sz="0" w:space="0" w:color="auto"/>
              </w:divBdr>
            </w:div>
          </w:divsChild>
        </w:div>
        <w:div w:id="983772366">
          <w:marLeft w:val="0"/>
          <w:marRight w:val="0"/>
          <w:marTop w:val="0"/>
          <w:marBottom w:val="0"/>
          <w:divBdr>
            <w:top w:val="none" w:sz="0" w:space="0" w:color="auto"/>
            <w:left w:val="none" w:sz="0" w:space="0" w:color="auto"/>
            <w:bottom w:val="none" w:sz="0" w:space="0" w:color="auto"/>
            <w:right w:val="none" w:sz="0" w:space="0" w:color="auto"/>
          </w:divBdr>
          <w:divsChild>
            <w:div w:id="805508093">
              <w:marLeft w:val="0"/>
              <w:marRight w:val="0"/>
              <w:marTop w:val="0"/>
              <w:marBottom w:val="0"/>
              <w:divBdr>
                <w:top w:val="none" w:sz="0" w:space="0" w:color="auto"/>
                <w:left w:val="none" w:sz="0" w:space="0" w:color="auto"/>
                <w:bottom w:val="none" w:sz="0" w:space="0" w:color="auto"/>
                <w:right w:val="none" w:sz="0" w:space="0" w:color="auto"/>
              </w:divBdr>
            </w:div>
            <w:div w:id="1889872076">
              <w:marLeft w:val="0"/>
              <w:marRight w:val="0"/>
              <w:marTop w:val="0"/>
              <w:marBottom w:val="0"/>
              <w:divBdr>
                <w:top w:val="none" w:sz="0" w:space="0" w:color="auto"/>
                <w:left w:val="none" w:sz="0" w:space="0" w:color="auto"/>
                <w:bottom w:val="none" w:sz="0" w:space="0" w:color="auto"/>
                <w:right w:val="none" w:sz="0" w:space="0" w:color="auto"/>
              </w:divBdr>
            </w:div>
          </w:divsChild>
        </w:div>
        <w:div w:id="1044871948">
          <w:marLeft w:val="0"/>
          <w:marRight w:val="0"/>
          <w:marTop w:val="0"/>
          <w:marBottom w:val="0"/>
          <w:divBdr>
            <w:top w:val="none" w:sz="0" w:space="0" w:color="auto"/>
            <w:left w:val="none" w:sz="0" w:space="0" w:color="auto"/>
            <w:bottom w:val="none" w:sz="0" w:space="0" w:color="auto"/>
            <w:right w:val="none" w:sz="0" w:space="0" w:color="auto"/>
          </w:divBdr>
          <w:divsChild>
            <w:div w:id="866874344">
              <w:marLeft w:val="0"/>
              <w:marRight w:val="0"/>
              <w:marTop w:val="0"/>
              <w:marBottom w:val="0"/>
              <w:divBdr>
                <w:top w:val="none" w:sz="0" w:space="0" w:color="auto"/>
                <w:left w:val="none" w:sz="0" w:space="0" w:color="auto"/>
                <w:bottom w:val="none" w:sz="0" w:space="0" w:color="auto"/>
                <w:right w:val="none" w:sz="0" w:space="0" w:color="auto"/>
              </w:divBdr>
            </w:div>
          </w:divsChild>
        </w:div>
        <w:div w:id="1082070640">
          <w:marLeft w:val="0"/>
          <w:marRight w:val="0"/>
          <w:marTop w:val="0"/>
          <w:marBottom w:val="0"/>
          <w:divBdr>
            <w:top w:val="none" w:sz="0" w:space="0" w:color="auto"/>
            <w:left w:val="none" w:sz="0" w:space="0" w:color="auto"/>
            <w:bottom w:val="none" w:sz="0" w:space="0" w:color="auto"/>
            <w:right w:val="none" w:sz="0" w:space="0" w:color="auto"/>
          </w:divBdr>
          <w:divsChild>
            <w:div w:id="992370980">
              <w:marLeft w:val="0"/>
              <w:marRight w:val="0"/>
              <w:marTop w:val="0"/>
              <w:marBottom w:val="0"/>
              <w:divBdr>
                <w:top w:val="none" w:sz="0" w:space="0" w:color="auto"/>
                <w:left w:val="none" w:sz="0" w:space="0" w:color="auto"/>
                <w:bottom w:val="none" w:sz="0" w:space="0" w:color="auto"/>
                <w:right w:val="none" w:sz="0" w:space="0" w:color="auto"/>
              </w:divBdr>
            </w:div>
          </w:divsChild>
        </w:div>
        <w:div w:id="1200314865">
          <w:marLeft w:val="0"/>
          <w:marRight w:val="0"/>
          <w:marTop w:val="0"/>
          <w:marBottom w:val="0"/>
          <w:divBdr>
            <w:top w:val="none" w:sz="0" w:space="0" w:color="auto"/>
            <w:left w:val="none" w:sz="0" w:space="0" w:color="auto"/>
            <w:bottom w:val="none" w:sz="0" w:space="0" w:color="auto"/>
            <w:right w:val="none" w:sz="0" w:space="0" w:color="auto"/>
          </w:divBdr>
          <w:divsChild>
            <w:div w:id="1743790024">
              <w:marLeft w:val="0"/>
              <w:marRight w:val="0"/>
              <w:marTop w:val="0"/>
              <w:marBottom w:val="0"/>
              <w:divBdr>
                <w:top w:val="none" w:sz="0" w:space="0" w:color="auto"/>
                <w:left w:val="none" w:sz="0" w:space="0" w:color="auto"/>
                <w:bottom w:val="none" w:sz="0" w:space="0" w:color="auto"/>
                <w:right w:val="none" w:sz="0" w:space="0" w:color="auto"/>
              </w:divBdr>
            </w:div>
          </w:divsChild>
        </w:div>
        <w:div w:id="1206216214">
          <w:marLeft w:val="0"/>
          <w:marRight w:val="0"/>
          <w:marTop w:val="0"/>
          <w:marBottom w:val="0"/>
          <w:divBdr>
            <w:top w:val="none" w:sz="0" w:space="0" w:color="auto"/>
            <w:left w:val="none" w:sz="0" w:space="0" w:color="auto"/>
            <w:bottom w:val="none" w:sz="0" w:space="0" w:color="auto"/>
            <w:right w:val="none" w:sz="0" w:space="0" w:color="auto"/>
          </w:divBdr>
          <w:divsChild>
            <w:div w:id="1062216575">
              <w:marLeft w:val="0"/>
              <w:marRight w:val="0"/>
              <w:marTop w:val="0"/>
              <w:marBottom w:val="0"/>
              <w:divBdr>
                <w:top w:val="none" w:sz="0" w:space="0" w:color="auto"/>
                <w:left w:val="none" w:sz="0" w:space="0" w:color="auto"/>
                <w:bottom w:val="none" w:sz="0" w:space="0" w:color="auto"/>
                <w:right w:val="none" w:sz="0" w:space="0" w:color="auto"/>
              </w:divBdr>
            </w:div>
          </w:divsChild>
        </w:div>
        <w:div w:id="1307667508">
          <w:marLeft w:val="0"/>
          <w:marRight w:val="0"/>
          <w:marTop w:val="0"/>
          <w:marBottom w:val="0"/>
          <w:divBdr>
            <w:top w:val="none" w:sz="0" w:space="0" w:color="auto"/>
            <w:left w:val="none" w:sz="0" w:space="0" w:color="auto"/>
            <w:bottom w:val="none" w:sz="0" w:space="0" w:color="auto"/>
            <w:right w:val="none" w:sz="0" w:space="0" w:color="auto"/>
          </w:divBdr>
          <w:divsChild>
            <w:div w:id="1672101614">
              <w:marLeft w:val="0"/>
              <w:marRight w:val="0"/>
              <w:marTop w:val="0"/>
              <w:marBottom w:val="0"/>
              <w:divBdr>
                <w:top w:val="none" w:sz="0" w:space="0" w:color="auto"/>
                <w:left w:val="none" w:sz="0" w:space="0" w:color="auto"/>
                <w:bottom w:val="none" w:sz="0" w:space="0" w:color="auto"/>
                <w:right w:val="none" w:sz="0" w:space="0" w:color="auto"/>
              </w:divBdr>
            </w:div>
          </w:divsChild>
        </w:div>
        <w:div w:id="1444420785">
          <w:marLeft w:val="0"/>
          <w:marRight w:val="0"/>
          <w:marTop w:val="0"/>
          <w:marBottom w:val="0"/>
          <w:divBdr>
            <w:top w:val="none" w:sz="0" w:space="0" w:color="auto"/>
            <w:left w:val="none" w:sz="0" w:space="0" w:color="auto"/>
            <w:bottom w:val="none" w:sz="0" w:space="0" w:color="auto"/>
            <w:right w:val="none" w:sz="0" w:space="0" w:color="auto"/>
          </w:divBdr>
          <w:divsChild>
            <w:div w:id="455490130">
              <w:marLeft w:val="0"/>
              <w:marRight w:val="0"/>
              <w:marTop w:val="0"/>
              <w:marBottom w:val="0"/>
              <w:divBdr>
                <w:top w:val="none" w:sz="0" w:space="0" w:color="auto"/>
                <w:left w:val="none" w:sz="0" w:space="0" w:color="auto"/>
                <w:bottom w:val="none" w:sz="0" w:space="0" w:color="auto"/>
                <w:right w:val="none" w:sz="0" w:space="0" w:color="auto"/>
              </w:divBdr>
            </w:div>
            <w:div w:id="685637888">
              <w:marLeft w:val="0"/>
              <w:marRight w:val="0"/>
              <w:marTop w:val="0"/>
              <w:marBottom w:val="0"/>
              <w:divBdr>
                <w:top w:val="none" w:sz="0" w:space="0" w:color="auto"/>
                <w:left w:val="none" w:sz="0" w:space="0" w:color="auto"/>
                <w:bottom w:val="none" w:sz="0" w:space="0" w:color="auto"/>
                <w:right w:val="none" w:sz="0" w:space="0" w:color="auto"/>
              </w:divBdr>
            </w:div>
          </w:divsChild>
        </w:div>
        <w:div w:id="1473333043">
          <w:marLeft w:val="0"/>
          <w:marRight w:val="0"/>
          <w:marTop w:val="0"/>
          <w:marBottom w:val="0"/>
          <w:divBdr>
            <w:top w:val="none" w:sz="0" w:space="0" w:color="auto"/>
            <w:left w:val="none" w:sz="0" w:space="0" w:color="auto"/>
            <w:bottom w:val="none" w:sz="0" w:space="0" w:color="auto"/>
            <w:right w:val="none" w:sz="0" w:space="0" w:color="auto"/>
          </w:divBdr>
          <w:divsChild>
            <w:div w:id="1686176397">
              <w:marLeft w:val="0"/>
              <w:marRight w:val="0"/>
              <w:marTop w:val="0"/>
              <w:marBottom w:val="0"/>
              <w:divBdr>
                <w:top w:val="none" w:sz="0" w:space="0" w:color="auto"/>
                <w:left w:val="none" w:sz="0" w:space="0" w:color="auto"/>
                <w:bottom w:val="none" w:sz="0" w:space="0" w:color="auto"/>
                <w:right w:val="none" w:sz="0" w:space="0" w:color="auto"/>
              </w:divBdr>
            </w:div>
          </w:divsChild>
        </w:div>
        <w:div w:id="1496022876">
          <w:marLeft w:val="0"/>
          <w:marRight w:val="0"/>
          <w:marTop w:val="0"/>
          <w:marBottom w:val="0"/>
          <w:divBdr>
            <w:top w:val="none" w:sz="0" w:space="0" w:color="auto"/>
            <w:left w:val="none" w:sz="0" w:space="0" w:color="auto"/>
            <w:bottom w:val="none" w:sz="0" w:space="0" w:color="auto"/>
            <w:right w:val="none" w:sz="0" w:space="0" w:color="auto"/>
          </w:divBdr>
          <w:divsChild>
            <w:div w:id="802582271">
              <w:marLeft w:val="0"/>
              <w:marRight w:val="0"/>
              <w:marTop w:val="0"/>
              <w:marBottom w:val="0"/>
              <w:divBdr>
                <w:top w:val="none" w:sz="0" w:space="0" w:color="auto"/>
                <w:left w:val="none" w:sz="0" w:space="0" w:color="auto"/>
                <w:bottom w:val="none" w:sz="0" w:space="0" w:color="auto"/>
                <w:right w:val="none" w:sz="0" w:space="0" w:color="auto"/>
              </w:divBdr>
            </w:div>
          </w:divsChild>
        </w:div>
        <w:div w:id="1508134019">
          <w:marLeft w:val="0"/>
          <w:marRight w:val="0"/>
          <w:marTop w:val="0"/>
          <w:marBottom w:val="0"/>
          <w:divBdr>
            <w:top w:val="none" w:sz="0" w:space="0" w:color="auto"/>
            <w:left w:val="none" w:sz="0" w:space="0" w:color="auto"/>
            <w:bottom w:val="none" w:sz="0" w:space="0" w:color="auto"/>
            <w:right w:val="none" w:sz="0" w:space="0" w:color="auto"/>
          </w:divBdr>
          <w:divsChild>
            <w:div w:id="39519385">
              <w:marLeft w:val="0"/>
              <w:marRight w:val="0"/>
              <w:marTop w:val="0"/>
              <w:marBottom w:val="0"/>
              <w:divBdr>
                <w:top w:val="none" w:sz="0" w:space="0" w:color="auto"/>
                <w:left w:val="none" w:sz="0" w:space="0" w:color="auto"/>
                <w:bottom w:val="none" w:sz="0" w:space="0" w:color="auto"/>
                <w:right w:val="none" w:sz="0" w:space="0" w:color="auto"/>
              </w:divBdr>
            </w:div>
          </w:divsChild>
        </w:div>
        <w:div w:id="1611281075">
          <w:marLeft w:val="0"/>
          <w:marRight w:val="0"/>
          <w:marTop w:val="0"/>
          <w:marBottom w:val="0"/>
          <w:divBdr>
            <w:top w:val="none" w:sz="0" w:space="0" w:color="auto"/>
            <w:left w:val="none" w:sz="0" w:space="0" w:color="auto"/>
            <w:bottom w:val="none" w:sz="0" w:space="0" w:color="auto"/>
            <w:right w:val="none" w:sz="0" w:space="0" w:color="auto"/>
          </w:divBdr>
          <w:divsChild>
            <w:div w:id="39715149">
              <w:marLeft w:val="0"/>
              <w:marRight w:val="0"/>
              <w:marTop w:val="0"/>
              <w:marBottom w:val="0"/>
              <w:divBdr>
                <w:top w:val="none" w:sz="0" w:space="0" w:color="auto"/>
                <w:left w:val="none" w:sz="0" w:space="0" w:color="auto"/>
                <w:bottom w:val="none" w:sz="0" w:space="0" w:color="auto"/>
                <w:right w:val="none" w:sz="0" w:space="0" w:color="auto"/>
              </w:divBdr>
            </w:div>
          </w:divsChild>
        </w:div>
        <w:div w:id="1639147634">
          <w:marLeft w:val="0"/>
          <w:marRight w:val="0"/>
          <w:marTop w:val="0"/>
          <w:marBottom w:val="0"/>
          <w:divBdr>
            <w:top w:val="none" w:sz="0" w:space="0" w:color="auto"/>
            <w:left w:val="none" w:sz="0" w:space="0" w:color="auto"/>
            <w:bottom w:val="none" w:sz="0" w:space="0" w:color="auto"/>
            <w:right w:val="none" w:sz="0" w:space="0" w:color="auto"/>
          </w:divBdr>
          <w:divsChild>
            <w:div w:id="758212674">
              <w:marLeft w:val="0"/>
              <w:marRight w:val="0"/>
              <w:marTop w:val="0"/>
              <w:marBottom w:val="0"/>
              <w:divBdr>
                <w:top w:val="none" w:sz="0" w:space="0" w:color="auto"/>
                <w:left w:val="none" w:sz="0" w:space="0" w:color="auto"/>
                <w:bottom w:val="none" w:sz="0" w:space="0" w:color="auto"/>
                <w:right w:val="none" w:sz="0" w:space="0" w:color="auto"/>
              </w:divBdr>
            </w:div>
          </w:divsChild>
        </w:div>
        <w:div w:id="1654868228">
          <w:marLeft w:val="0"/>
          <w:marRight w:val="0"/>
          <w:marTop w:val="0"/>
          <w:marBottom w:val="0"/>
          <w:divBdr>
            <w:top w:val="none" w:sz="0" w:space="0" w:color="auto"/>
            <w:left w:val="none" w:sz="0" w:space="0" w:color="auto"/>
            <w:bottom w:val="none" w:sz="0" w:space="0" w:color="auto"/>
            <w:right w:val="none" w:sz="0" w:space="0" w:color="auto"/>
          </w:divBdr>
          <w:divsChild>
            <w:div w:id="1823158892">
              <w:marLeft w:val="0"/>
              <w:marRight w:val="0"/>
              <w:marTop w:val="0"/>
              <w:marBottom w:val="0"/>
              <w:divBdr>
                <w:top w:val="none" w:sz="0" w:space="0" w:color="auto"/>
                <w:left w:val="none" w:sz="0" w:space="0" w:color="auto"/>
                <w:bottom w:val="none" w:sz="0" w:space="0" w:color="auto"/>
                <w:right w:val="none" w:sz="0" w:space="0" w:color="auto"/>
              </w:divBdr>
            </w:div>
          </w:divsChild>
        </w:div>
        <w:div w:id="1779369498">
          <w:marLeft w:val="0"/>
          <w:marRight w:val="0"/>
          <w:marTop w:val="0"/>
          <w:marBottom w:val="0"/>
          <w:divBdr>
            <w:top w:val="none" w:sz="0" w:space="0" w:color="auto"/>
            <w:left w:val="none" w:sz="0" w:space="0" w:color="auto"/>
            <w:bottom w:val="none" w:sz="0" w:space="0" w:color="auto"/>
            <w:right w:val="none" w:sz="0" w:space="0" w:color="auto"/>
          </w:divBdr>
          <w:divsChild>
            <w:div w:id="781462797">
              <w:marLeft w:val="0"/>
              <w:marRight w:val="0"/>
              <w:marTop w:val="0"/>
              <w:marBottom w:val="0"/>
              <w:divBdr>
                <w:top w:val="none" w:sz="0" w:space="0" w:color="auto"/>
                <w:left w:val="none" w:sz="0" w:space="0" w:color="auto"/>
                <w:bottom w:val="none" w:sz="0" w:space="0" w:color="auto"/>
                <w:right w:val="none" w:sz="0" w:space="0" w:color="auto"/>
              </w:divBdr>
            </w:div>
          </w:divsChild>
        </w:div>
        <w:div w:id="1817408573">
          <w:marLeft w:val="0"/>
          <w:marRight w:val="0"/>
          <w:marTop w:val="0"/>
          <w:marBottom w:val="0"/>
          <w:divBdr>
            <w:top w:val="none" w:sz="0" w:space="0" w:color="auto"/>
            <w:left w:val="none" w:sz="0" w:space="0" w:color="auto"/>
            <w:bottom w:val="none" w:sz="0" w:space="0" w:color="auto"/>
            <w:right w:val="none" w:sz="0" w:space="0" w:color="auto"/>
          </w:divBdr>
          <w:divsChild>
            <w:div w:id="43143680">
              <w:marLeft w:val="0"/>
              <w:marRight w:val="0"/>
              <w:marTop w:val="0"/>
              <w:marBottom w:val="0"/>
              <w:divBdr>
                <w:top w:val="none" w:sz="0" w:space="0" w:color="auto"/>
                <w:left w:val="none" w:sz="0" w:space="0" w:color="auto"/>
                <w:bottom w:val="none" w:sz="0" w:space="0" w:color="auto"/>
                <w:right w:val="none" w:sz="0" w:space="0" w:color="auto"/>
              </w:divBdr>
            </w:div>
          </w:divsChild>
        </w:div>
        <w:div w:id="1872961356">
          <w:marLeft w:val="0"/>
          <w:marRight w:val="0"/>
          <w:marTop w:val="0"/>
          <w:marBottom w:val="0"/>
          <w:divBdr>
            <w:top w:val="none" w:sz="0" w:space="0" w:color="auto"/>
            <w:left w:val="none" w:sz="0" w:space="0" w:color="auto"/>
            <w:bottom w:val="none" w:sz="0" w:space="0" w:color="auto"/>
            <w:right w:val="none" w:sz="0" w:space="0" w:color="auto"/>
          </w:divBdr>
          <w:divsChild>
            <w:div w:id="1397824824">
              <w:marLeft w:val="0"/>
              <w:marRight w:val="0"/>
              <w:marTop w:val="0"/>
              <w:marBottom w:val="0"/>
              <w:divBdr>
                <w:top w:val="none" w:sz="0" w:space="0" w:color="auto"/>
                <w:left w:val="none" w:sz="0" w:space="0" w:color="auto"/>
                <w:bottom w:val="none" w:sz="0" w:space="0" w:color="auto"/>
                <w:right w:val="none" w:sz="0" w:space="0" w:color="auto"/>
              </w:divBdr>
            </w:div>
          </w:divsChild>
        </w:div>
        <w:div w:id="2010712529">
          <w:marLeft w:val="0"/>
          <w:marRight w:val="0"/>
          <w:marTop w:val="0"/>
          <w:marBottom w:val="0"/>
          <w:divBdr>
            <w:top w:val="none" w:sz="0" w:space="0" w:color="auto"/>
            <w:left w:val="none" w:sz="0" w:space="0" w:color="auto"/>
            <w:bottom w:val="none" w:sz="0" w:space="0" w:color="auto"/>
            <w:right w:val="none" w:sz="0" w:space="0" w:color="auto"/>
          </w:divBdr>
          <w:divsChild>
            <w:div w:id="65079266">
              <w:marLeft w:val="0"/>
              <w:marRight w:val="0"/>
              <w:marTop w:val="0"/>
              <w:marBottom w:val="0"/>
              <w:divBdr>
                <w:top w:val="none" w:sz="0" w:space="0" w:color="auto"/>
                <w:left w:val="none" w:sz="0" w:space="0" w:color="auto"/>
                <w:bottom w:val="none" w:sz="0" w:space="0" w:color="auto"/>
                <w:right w:val="none" w:sz="0" w:space="0" w:color="auto"/>
              </w:divBdr>
            </w:div>
          </w:divsChild>
        </w:div>
        <w:div w:id="2021815215">
          <w:marLeft w:val="0"/>
          <w:marRight w:val="0"/>
          <w:marTop w:val="0"/>
          <w:marBottom w:val="0"/>
          <w:divBdr>
            <w:top w:val="none" w:sz="0" w:space="0" w:color="auto"/>
            <w:left w:val="none" w:sz="0" w:space="0" w:color="auto"/>
            <w:bottom w:val="none" w:sz="0" w:space="0" w:color="auto"/>
            <w:right w:val="none" w:sz="0" w:space="0" w:color="auto"/>
          </w:divBdr>
          <w:divsChild>
            <w:div w:id="56906931">
              <w:marLeft w:val="0"/>
              <w:marRight w:val="0"/>
              <w:marTop w:val="0"/>
              <w:marBottom w:val="0"/>
              <w:divBdr>
                <w:top w:val="none" w:sz="0" w:space="0" w:color="auto"/>
                <w:left w:val="none" w:sz="0" w:space="0" w:color="auto"/>
                <w:bottom w:val="none" w:sz="0" w:space="0" w:color="auto"/>
                <w:right w:val="none" w:sz="0" w:space="0" w:color="auto"/>
              </w:divBdr>
            </w:div>
          </w:divsChild>
        </w:div>
        <w:div w:id="2073388736">
          <w:marLeft w:val="0"/>
          <w:marRight w:val="0"/>
          <w:marTop w:val="0"/>
          <w:marBottom w:val="0"/>
          <w:divBdr>
            <w:top w:val="none" w:sz="0" w:space="0" w:color="auto"/>
            <w:left w:val="none" w:sz="0" w:space="0" w:color="auto"/>
            <w:bottom w:val="none" w:sz="0" w:space="0" w:color="auto"/>
            <w:right w:val="none" w:sz="0" w:space="0" w:color="auto"/>
          </w:divBdr>
          <w:divsChild>
            <w:div w:id="1617786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9145434">
      <w:bodyDiv w:val="1"/>
      <w:marLeft w:val="0"/>
      <w:marRight w:val="0"/>
      <w:marTop w:val="0"/>
      <w:marBottom w:val="0"/>
      <w:divBdr>
        <w:top w:val="none" w:sz="0" w:space="0" w:color="auto"/>
        <w:left w:val="none" w:sz="0" w:space="0" w:color="auto"/>
        <w:bottom w:val="none" w:sz="0" w:space="0" w:color="auto"/>
        <w:right w:val="none" w:sz="0" w:space="0" w:color="auto"/>
      </w:divBdr>
      <w:divsChild>
        <w:div w:id="1011687097">
          <w:marLeft w:val="0"/>
          <w:marRight w:val="0"/>
          <w:marTop w:val="0"/>
          <w:marBottom w:val="0"/>
          <w:divBdr>
            <w:top w:val="none" w:sz="0" w:space="0" w:color="auto"/>
            <w:left w:val="none" w:sz="0" w:space="0" w:color="auto"/>
            <w:bottom w:val="none" w:sz="0" w:space="0" w:color="auto"/>
            <w:right w:val="none" w:sz="0" w:space="0" w:color="auto"/>
          </w:divBdr>
        </w:div>
        <w:div w:id="1471744906">
          <w:marLeft w:val="0"/>
          <w:marRight w:val="0"/>
          <w:marTop w:val="0"/>
          <w:marBottom w:val="0"/>
          <w:divBdr>
            <w:top w:val="none" w:sz="0" w:space="0" w:color="auto"/>
            <w:left w:val="none" w:sz="0" w:space="0" w:color="auto"/>
            <w:bottom w:val="none" w:sz="0" w:space="0" w:color="auto"/>
            <w:right w:val="none" w:sz="0" w:space="0" w:color="auto"/>
          </w:divBdr>
        </w:div>
      </w:divsChild>
    </w:div>
    <w:div w:id="1079671614">
      <w:bodyDiv w:val="1"/>
      <w:marLeft w:val="0"/>
      <w:marRight w:val="0"/>
      <w:marTop w:val="0"/>
      <w:marBottom w:val="0"/>
      <w:divBdr>
        <w:top w:val="none" w:sz="0" w:space="0" w:color="auto"/>
        <w:left w:val="none" w:sz="0" w:space="0" w:color="auto"/>
        <w:bottom w:val="none" w:sz="0" w:space="0" w:color="auto"/>
        <w:right w:val="none" w:sz="0" w:space="0" w:color="auto"/>
      </w:divBdr>
      <w:divsChild>
        <w:div w:id="22096150">
          <w:marLeft w:val="0"/>
          <w:marRight w:val="0"/>
          <w:marTop w:val="0"/>
          <w:marBottom w:val="0"/>
          <w:divBdr>
            <w:top w:val="none" w:sz="0" w:space="0" w:color="auto"/>
            <w:left w:val="none" w:sz="0" w:space="0" w:color="auto"/>
            <w:bottom w:val="none" w:sz="0" w:space="0" w:color="auto"/>
            <w:right w:val="none" w:sz="0" w:space="0" w:color="auto"/>
          </w:divBdr>
          <w:divsChild>
            <w:div w:id="146021121">
              <w:marLeft w:val="0"/>
              <w:marRight w:val="0"/>
              <w:marTop w:val="0"/>
              <w:marBottom w:val="0"/>
              <w:divBdr>
                <w:top w:val="none" w:sz="0" w:space="0" w:color="auto"/>
                <w:left w:val="none" w:sz="0" w:space="0" w:color="auto"/>
                <w:bottom w:val="none" w:sz="0" w:space="0" w:color="auto"/>
                <w:right w:val="none" w:sz="0" w:space="0" w:color="auto"/>
              </w:divBdr>
            </w:div>
          </w:divsChild>
        </w:div>
        <w:div w:id="41368658">
          <w:marLeft w:val="0"/>
          <w:marRight w:val="0"/>
          <w:marTop w:val="0"/>
          <w:marBottom w:val="0"/>
          <w:divBdr>
            <w:top w:val="none" w:sz="0" w:space="0" w:color="auto"/>
            <w:left w:val="none" w:sz="0" w:space="0" w:color="auto"/>
            <w:bottom w:val="none" w:sz="0" w:space="0" w:color="auto"/>
            <w:right w:val="none" w:sz="0" w:space="0" w:color="auto"/>
          </w:divBdr>
          <w:divsChild>
            <w:div w:id="457264240">
              <w:marLeft w:val="0"/>
              <w:marRight w:val="0"/>
              <w:marTop w:val="0"/>
              <w:marBottom w:val="0"/>
              <w:divBdr>
                <w:top w:val="none" w:sz="0" w:space="0" w:color="auto"/>
                <w:left w:val="none" w:sz="0" w:space="0" w:color="auto"/>
                <w:bottom w:val="none" w:sz="0" w:space="0" w:color="auto"/>
                <w:right w:val="none" w:sz="0" w:space="0" w:color="auto"/>
              </w:divBdr>
            </w:div>
          </w:divsChild>
        </w:div>
        <w:div w:id="67268665">
          <w:marLeft w:val="0"/>
          <w:marRight w:val="0"/>
          <w:marTop w:val="0"/>
          <w:marBottom w:val="0"/>
          <w:divBdr>
            <w:top w:val="none" w:sz="0" w:space="0" w:color="auto"/>
            <w:left w:val="none" w:sz="0" w:space="0" w:color="auto"/>
            <w:bottom w:val="none" w:sz="0" w:space="0" w:color="auto"/>
            <w:right w:val="none" w:sz="0" w:space="0" w:color="auto"/>
          </w:divBdr>
          <w:divsChild>
            <w:div w:id="1200844">
              <w:marLeft w:val="0"/>
              <w:marRight w:val="0"/>
              <w:marTop w:val="0"/>
              <w:marBottom w:val="0"/>
              <w:divBdr>
                <w:top w:val="none" w:sz="0" w:space="0" w:color="auto"/>
                <w:left w:val="none" w:sz="0" w:space="0" w:color="auto"/>
                <w:bottom w:val="none" w:sz="0" w:space="0" w:color="auto"/>
                <w:right w:val="none" w:sz="0" w:space="0" w:color="auto"/>
              </w:divBdr>
            </w:div>
            <w:div w:id="1673949738">
              <w:marLeft w:val="0"/>
              <w:marRight w:val="0"/>
              <w:marTop w:val="0"/>
              <w:marBottom w:val="0"/>
              <w:divBdr>
                <w:top w:val="none" w:sz="0" w:space="0" w:color="auto"/>
                <w:left w:val="none" w:sz="0" w:space="0" w:color="auto"/>
                <w:bottom w:val="none" w:sz="0" w:space="0" w:color="auto"/>
                <w:right w:val="none" w:sz="0" w:space="0" w:color="auto"/>
              </w:divBdr>
            </w:div>
          </w:divsChild>
        </w:div>
        <w:div w:id="76755850">
          <w:marLeft w:val="0"/>
          <w:marRight w:val="0"/>
          <w:marTop w:val="0"/>
          <w:marBottom w:val="0"/>
          <w:divBdr>
            <w:top w:val="none" w:sz="0" w:space="0" w:color="auto"/>
            <w:left w:val="none" w:sz="0" w:space="0" w:color="auto"/>
            <w:bottom w:val="none" w:sz="0" w:space="0" w:color="auto"/>
            <w:right w:val="none" w:sz="0" w:space="0" w:color="auto"/>
          </w:divBdr>
          <w:divsChild>
            <w:div w:id="2065524183">
              <w:marLeft w:val="0"/>
              <w:marRight w:val="0"/>
              <w:marTop w:val="0"/>
              <w:marBottom w:val="0"/>
              <w:divBdr>
                <w:top w:val="none" w:sz="0" w:space="0" w:color="auto"/>
                <w:left w:val="none" w:sz="0" w:space="0" w:color="auto"/>
                <w:bottom w:val="none" w:sz="0" w:space="0" w:color="auto"/>
                <w:right w:val="none" w:sz="0" w:space="0" w:color="auto"/>
              </w:divBdr>
            </w:div>
          </w:divsChild>
        </w:div>
        <w:div w:id="82604641">
          <w:marLeft w:val="0"/>
          <w:marRight w:val="0"/>
          <w:marTop w:val="0"/>
          <w:marBottom w:val="0"/>
          <w:divBdr>
            <w:top w:val="none" w:sz="0" w:space="0" w:color="auto"/>
            <w:left w:val="none" w:sz="0" w:space="0" w:color="auto"/>
            <w:bottom w:val="none" w:sz="0" w:space="0" w:color="auto"/>
            <w:right w:val="none" w:sz="0" w:space="0" w:color="auto"/>
          </w:divBdr>
          <w:divsChild>
            <w:div w:id="475488516">
              <w:marLeft w:val="0"/>
              <w:marRight w:val="0"/>
              <w:marTop w:val="0"/>
              <w:marBottom w:val="0"/>
              <w:divBdr>
                <w:top w:val="none" w:sz="0" w:space="0" w:color="auto"/>
                <w:left w:val="none" w:sz="0" w:space="0" w:color="auto"/>
                <w:bottom w:val="none" w:sz="0" w:space="0" w:color="auto"/>
                <w:right w:val="none" w:sz="0" w:space="0" w:color="auto"/>
              </w:divBdr>
            </w:div>
          </w:divsChild>
        </w:div>
        <w:div w:id="86735478">
          <w:marLeft w:val="0"/>
          <w:marRight w:val="0"/>
          <w:marTop w:val="0"/>
          <w:marBottom w:val="0"/>
          <w:divBdr>
            <w:top w:val="none" w:sz="0" w:space="0" w:color="auto"/>
            <w:left w:val="none" w:sz="0" w:space="0" w:color="auto"/>
            <w:bottom w:val="none" w:sz="0" w:space="0" w:color="auto"/>
            <w:right w:val="none" w:sz="0" w:space="0" w:color="auto"/>
          </w:divBdr>
          <w:divsChild>
            <w:div w:id="1749421260">
              <w:marLeft w:val="0"/>
              <w:marRight w:val="0"/>
              <w:marTop w:val="0"/>
              <w:marBottom w:val="0"/>
              <w:divBdr>
                <w:top w:val="none" w:sz="0" w:space="0" w:color="auto"/>
                <w:left w:val="none" w:sz="0" w:space="0" w:color="auto"/>
                <w:bottom w:val="none" w:sz="0" w:space="0" w:color="auto"/>
                <w:right w:val="none" w:sz="0" w:space="0" w:color="auto"/>
              </w:divBdr>
            </w:div>
            <w:div w:id="1991861745">
              <w:marLeft w:val="0"/>
              <w:marRight w:val="0"/>
              <w:marTop w:val="0"/>
              <w:marBottom w:val="0"/>
              <w:divBdr>
                <w:top w:val="none" w:sz="0" w:space="0" w:color="auto"/>
                <w:left w:val="none" w:sz="0" w:space="0" w:color="auto"/>
                <w:bottom w:val="none" w:sz="0" w:space="0" w:color="auto"/>
                <w:right w:val="none" w:sz="0" w:space="0" w:color="auto"/>
              </w:divBdr>
            </w:div>
          </w:divsChild>
        </w:div>
        <w:div w:id="99878936">
          <w:marLeft w:val="0"/>
          <w:marRight w:val="0"/>
          <w:marTop w:val="0"/>
          <w:marBottom w:val="0"/>
          <w:divBdr>
            <w:top w:val="none" w:sz="0" w:space="0" w:color="auto"/>
            <w:left w:val="none" w:sz="0" w:space="0" w:color="auto"/>
            <w:bottom w:val="none" w:sz="0" w:space="0" w:color="auto"/>
            <w:right w:val="none" w:sz="0" w:space="0" w:color="auto"/>
          </w:divBdr>
          <w:divsChild>
            <w:div w:id="1424254776">
              <w:marLeft w:val="0"/>
              <w:marRight w:val="0"/>
              <w:marTop w:val="0"/>
              <w:marBottom w:val="0"/>
              <w:divBdr>
                <w:top w:val="none" w:sz="0" w:space="0" w:color="auto"/>
                <w:left w:val="none" w:sz="0" w:space="0" w:color="auto"/>
                <w:bottom w:val="none" w:sz="0" w:space="0" w:color="auto"/>
                <w:right w:val="none" w:sz="0" w:space="0" w:color="auto"/>
              </w:divBdr>
            </w:div>
          </w:divsChild>
        </w:div>
        <w:div w:id="124590643">
          <w:marLeft w:val="0"/>
          <w:marRight w:val="0"/>
          <w:marTop w:val="0"/>
          <w:marBottom w:val="0"/>
          <w:divBdr>
            <w:top w:val="none" w:sz="0" w:space="0" w:color="auto"/>
            <w:left w:val="none" w:sz="0" w:space="0" w:color="auto"/>
            <w:bottom w:val="none" w:sz="0" w:space="0" w:color="auto"/>
            <w:right w:val="none" w:sz="0" w:space="0" w:color="auto"/>
          </w:divBdr>
          <w:divsChild>
            <w:div w:id="973409147">
              <w:marLeft w:val="0"/>
              <w:marRight w:val="0"/>
              <w:marTop w:val="0"/>
              <w:marBottom w:val="0"/>
              <w:divBdr>
                <w:top w:val="none" w:sz="0" w:space="0" w:color="auto"/>
                <w:left w:val="none" w:sz="0" w:space="0" w:color="auto"/>
                <w:bottom w:val="none" w:sz="0" w:space="0" w:color="auto"/>
                <w:right w:val="none" w:sz="0" w:space="0" w:color="auto"/>
              </w:divBdr>
            </w:div>
          </w:divsChild>
        </w:div>
        <w:div w:id="129520252">
          <w:marLeft w:val="0"/>
          <w:marRight w:val="0"/>
          <w:marTop w:val="0"/>
          <w:marBottom w:val="0"/>
          <w:divBdr>
            <w:top w:val="none" w:sz="0" w:space="0" w:color="auto"/>
            <w:left w:val="none" w:sz="0" w:space="0" w:color="auto"/>
            <w:bottom w:val="none" w:sz="0" w:space="0" w:color="auto"/>
            <w:right w:val="none" w:sz="0" w:space="0" w:color="auto"/>
          </w:divBdr>
          <w:divsChild>
            <w:div w:id="1079601410">
              <w:marLeft w:val="0"/>
              <w:marRight w:val="0"/>
              <w:marTop w:val="0"/>
              <w:marBottom w:val="0"/>
              <w:divBdr>
                <w:top w:val="none" w:sz="0" w:space="0" w:color="auto"/>
                <w:left w:val="none" w:sz="0" w:space="0" w:color="auto"/>
                <w:bottom w:val="none" w:sz="0" w:space="0" w:color="auto"/>
                <w:right w:val="none" w:sz="0" w:space="0" w:color="auto"/>
              </w:divBdr>
            </w:div>
          </w:divsChild>
        </w:div>
        <w:div w:id="147789755">
          <w:marLeft w:val="0"/>
          <w:marRight w:val="0"/>
          <w:marTop w:val="0"/>
          <w:marBottom w:val="0"/>
          <w:divBdr>
            <w:top w:val="none" w:sz="0" w:space="0" w:color="auto"/>
            <w:left w:val="none" w:sz="0" w:space="0" w:color="auto"/>
            <w:bottom w:val="none" w:sz="0" w:space="0" w:color="auto"/>
            <w:right w:val="none" w:sz="0" w:space="0" w:color="auto"/>
          </w:divBdr>
          <w:divsChild>
            <w:div w:id="1501390295">
              <w:marLeft w:val="0"/>
              <w:marRight w:val="0"/>
              <w:marTop w:val="0"/>
              <w:marBottom w:val="0"/>
              <w:divBdr>
                <w:top w:val="none" w:sz="0" w:space="0" w:color="auto"/>
                <w:left w:val="none" w:sz="0" w:space="0" w:color="auto"/>
                <w:bottom w:val="none" w:sz="0" w:space="0" w:color="auto"/>
                <w:right w:val="none" w:sz="0" w:space="0" w:color="auto"/>
              </w:divBdr>
            </w:div>
          </w:divsChild>
        </w:div>
        <w:div w:id="172912910">
          <w:marLeft w:val="0"/>
          <w:marRight w:val="0"/>
          <w:marTop w:val="0"/>
          <w:marBottom w:val="0"/>
          <w:divBdr>
            <w:top w:val="none" w:sz="0" w:space="0" w:color="auto"/>
            <w:left w:val="none" w:sz="0" w:space="0" w:color="auto"/>
            <w:bottom w:val="none" w:sz="0" w:space="0" w:color="auto"/>
            <w:right w:val="none" w:sz="0" w:space="0" w:color="auto"/>
          </w:divBdr>
          <w:divsChild>
            <w:div w:id="92096143">
              <w:marLeft w:val="0"/>
              <w:marRight w:val="0"/>
              <w:marTop w:val="0"/>
              <w:marBottom w:val="0"/>
              <w:divBdr>
                <w:top w:val="none" w:sz="0" w:space="0" w:color="auto"/>
                <w:left w:val="none" w:sz="0" w:space="0" w:color="auto"/>
                <w:bottom w:val="none" w:sz="0" w:space="0" w:color="auto"/>
                <w:right w:val="none" w:sz="0" w:space="0" w:color="auto"/>
              </w:divBdr>
            </w:div>
          </w:divsChild>
        </w:div>
        <w:div w:id="185950585">
          <w:marLeft w:val="0"/>
          <w:marRight w:val="0"/>
          <w:marTop w:val="0"/>
          <w:marBottom w:val="0"/>
          <w:divBdr>
            <w:top w:val="none" w:sz="0" w:space="0" w:color="auto"/>
            <w:left w:val="none" w:sz="0" w:space="0" w:color="auto"/>
            <w:bottom w:val="none" w:sz="0" w:space="0" w:color="auto"/>
            <w:right w:val="none" w:sz="0" w:space="0" w:color="auto"/>
          </w:divBdr>
          <w:divsChild>
            <w:div w:id="1738087893">
              <w:marLeft w:val="0"/>
              <w:marRight w:val="0"/>
              <w:marTop w:val="0"/>
              <w:marBottom w:val="0"/>
              <w:divBdr>
                <w:top w:val="none" w:sz="0" w:space="0" w:color="auto"/>
                <w:left w:val="none" w:sz="0" w:space="0" w:color="auto"/>
                <w:bottom w:val="none" w:sz="0" w:space="0" w:color="auto"/>
                <w:right w:val="none" w:sz="0" w:space="0" w:color="auto"/>
              </w:divBdr>
            </w:div>
            <w:div w:id="2021348709">
              <w:marLeft w:val="0"/>
              <w:marRight w:val="0"/>
              <w:marTop w:val="0"/>
              <w:marBottom w:val="0"/>
              <w:divBdr>
                <w:top w:val="none" w:sz="0" w:space="0" w:color="auto"/>
                <w:left w:val="none" w:sz="0" w:space="0" w:color="auto"/>
                <w:bottom w:val="none" w:sz="0" w:space="0" w:color="auto"/>
                <w:right w:val="none" w:sz="0" w:space="0" w:color="auto"/>
              </w:divBdr>
            </w:div>
          </w:divsChild>
        </w:div>
        <w:div w:id="197201796">
          <w:marLeft w:val="0"/>
          <w:marRight w:val="0"/>
          <w:marTop w:val="0"/>
          <w:marBottom w:val="0"/>
          <w:divBdr>
            <w:top w:val="none" w:sz="0" w:space="0" w:color="auto"/>
            <w:left w:val="none" w:sz="0" w:space="0" w:color="auto"/>
            <w:bottom w:val="none" w:sz="0" w:space="0" w:color="auto"/>
            <w:right w:val="none" w:sz="0" w:space="0" w:color="auto"/>
          </w:divBdr>
          <w:divsChild>
            <w:div w:id="814109202">
              <w:marLeft w:val="0"/>
              <w:marRight w:val="0"/>
              <w:marTop w:val="0"/>
              <w:marBottom w:val="0"/>
              <w:divBdr>
                <w:top w:val="none" w:sz="0" w:space="0" w:color="auto"/>
                <w:left w:val="none" w:sz="0" w:space="0" w:color="auto"/>
                <w:bottom w:val="none" w:sz="0" w:space="0" w:color="auto"/>
                <w:right w:val="none" w:sz="0" w:space="0" w:color="auto"/>
              </w:divBdr>
            </w:div>
          </w:divsChild>
        </w:div>
        <w:div w:id="227813874">
          <w:marLeft w:val="0"/>
          <w:marRight w:val="0"/>
          <w:marTop w:val="0"/>
          <w:marBottom w:val="0"/>
          <w:divBdr>
            <w:top w:val="none" w:sz="0" w:space="0" w:color="auto"/>
            <w:left w:val="none" w:sz="0" w:space="0" w:color="auto"/>
            <w:bottom w:val="none" w:sz="0" w:space="0" w:color="auto"/>
            <w:right w:val="none" w:sz="0" w:space="0" w:color="auto"/>
          </w:divBdr>
          <w:divsChild>
            <w:div w:id="424619302">
              <w:marLeft w:val="0"/>
              <w:marRight w:val="0"/>
              <w:marTop w:val="0"/>
              <w:marBottom w:val="0"/>
              <w:divBdr>
                <w:top w:val="none" w:sz="0" w:space="0" w:color="auto"/>
                <w:left w:val="none" w:sz="0" w:space="0" w:color="auto"/>
                <w:bottom w:val="none" w:sz="0" w:space="0" w:color="auto"/>
                <w:right w:val="none" w:sz="0" w:space="0" w:color="auto"/>
              </w:divBdr>
            </w:div>
            <w:div w:id="1314138124">
              <w:marLeft w:val="0"/>
              <w:marRight w:val="0"/>
              <w:marTop w:val="0"/>
              <w:marBottom w:val="0"/>
              <w:divBdr>
                <w:top w:val="none" w:sz="0" w:space="0" w:color="auto"/>
                <w:left w:val="none" w:sz="0" w:space="0" w:color="auto"/>
                <w:bottom w:val="none" w:sz="0" w:space="0" w:color="auto"/>
                <w:right w:val="none" w:sz="0" w:space="0" w:color="auto"/>
              </w:divBdr>
            </w:div>
          </w:divsChild>
        </w:div>
        <w:div w:id="230694471">
          <w:marLeft w:val="0"/>
          <w:marRight w:val="0"/>
          <w:marTop w:val="0"/>
          <w:marBottom w:val="0"/>
          <w:divBdr>
            <w:top w:val="none" w:sz="0" w:space="0" w:color="auto"/>
            <w:left w:val="none" w:sz="0" w:space="0" w:color="auto"/>
            <w:bottom w:val="none" w:sz="0" w:space="0" w:color="auto"/>
            <w:right w:val="none" w:sz="0" w:space="0" w:color="auto"/>
          </w:divBdr>
          <w:divsChild>
            <w:div w:id="409617663">
              <w:marLeft w:val="0"/>
              <w:marRight w:val="0"/>
              <w:marTop w:val="0"/>
              <w:marBottom w:val="0"/>
              <w:divBdr>
                <w:top w:val="none" w:sz="0" w:space="0" w:color="auto"/>
                <w:left w:val="none" w:sz="0" w:space="0" w:color="auto"/>
                <w:bottom w:val="none" w:sz="0" w:space="0" w:color="auto"/>
                <w:right w:val="none" w:sz="0" w:space="0" w:color="auto"/>
              </w:divBdr>
            </w:div>
            <w:div w:id="816414419">
              <w:marLeft w:val="0"/>
              <w:marRight w:val="0"/>
              <w:marTop w:val="0"/>
              <w:marBottom w:val="0"/>
              <w:divBdr>
                <w:top w:val="none" w:sz="0" w:space="0" w:color="auto"/>
                <w:left w:val="none" w:sz="0" w:space="0" w:color="auto"/>
                <w:bottom w:val="none" w:sz="0" w:space="0" w:color="auto"/>
                <w:right w:val="none" w:sz="0" w:space="0" w:color="auto"/>
              </w:divBdr>
            </w:div>
          </w:divsChild>
        </w:div>
        <w:div w:id="240143701">
          <w:marLeft w:val="0"/>
          <w:marRight w:val="0"/>
          <w:marTop w:val="0"/>
          <w:marBottom w:val="0"/>
          <w:divBdr>
            <w:top w:val="none" w:sz="0" w:space="0" w:color="auto"/>
            <w:left w:val="none" w:sz="0" w:space="0" w:color="auto"/>
            <w:bottom w:val="none" w:sz="0" w:space="0" w:color="auto"/>
            <w:right w:val="none" w:sz="0" w:space="0" w:color="auto"/>
          </w:divBdr>
          <w:divsChild>
            <w:div w:id="1111780517">
              <w:marLeft w:val="0"/>
              <w:marRight w:val="0"/>
              <w:marTop w:val="0"/>
              <w:marBottom w:val="0"/>
              <w:divBdr>
                <w:top w:val="none" w:sz="0" w:space="0" w:color="auto"/>
                <w:left w:val="none" w:sz="0" w:space="0" w:color="auto"/>
                <w:bottom w:val="none" w:sz="0" w:space="0" w:color="auto"/>
                <w:right w:val="none" w:sz="0" w:space="0" w:color="auto"/>
              </w:divBdr>
            </w:div>
          </w:divsChild>
        </w:div>
        <w:div w:id="245069574">
          <w:marLeft w:val="0"/>
          <w:marRight w:val="0"/>
          <w:marTop w:val="0"/>
          <w:marBottom w:val="0"/>
          <w:divBdr>
            <w:top w:val="none" w:sz="0" w:space="0" w:color="auto"/>
            <w:left w:val="none" w:sz="0" w:space="0" w:color="auto"/>
            <w:bottom w:val="none" w:sz="0" w:space="0" w:color="auto"/>
            <w:right w:val="none" w:sz="0" w:space="0" w:color="auto"/>
          </w:divBdr>
          <w:divsChild>
            <w:div w:id="1750467171">
              <w:marLeft w:val="0"/>
              <w:marRight w:val="0"/>
              <w:marTop w:val="0"/>
              <w:marBottom w:val="0"/>
              <w:divBdr>
                <w:top w:val="none" w:sz="0" w:space="0" w:color="auto"/>
                <w:left w:val="none" w:sz="0" w:space="0" w:color="auto"/>
                <w:bottom w:val="none" w:sz="0" w:space="0" w:color="auto"/>
                <w:right w:val="none" w:sz="0" w:space="0" w:color="auto"/>
              </w:divBdr>
            </w:div>
          </w:divsChild>
        </w:div>
        <w:div w:id="248465491">
          <w:marLeft w:val="0"/>
          <w:marRight w:val="0"/>
          <w:marTop w:val="0"/>
          <w:marBottom w:val="0"/>
          <w:divBdr>
            <w:top w:val="none" w:sz="0" w:space="0" w:color="auto"/>
            <w:left w:val="none" w:sz="0" w:space="0" w:color="auto"/>
            <w:bottom w:val="none" w:sz="0" w:space="0" w:color="auto"/>
            <w:right w:val="none" w:sz="0" w:space="0" w:color="auto"/>
          </w:divBdr>
          <w:divsChild>
            <w:div w:id="189877654">
              <w:marLeft w:val="0"/>
              <w:marRight w:val="0"/>
              <w:marTop w:val="0"/>
              <w:marBottom w:val="0"/>
              <w:divBdr>
                <w:top w:val="none" w:sz="0" w:space="0" w:color="auto"/>
                <w:left w:val="none" w:sz="0" w:space="0" w:color="auto"/>
                <w:bottom w:val="none" w:sz="0" w:space="0" w:color="auto"/>
                <w:right w:val="none" w:sz="0" w:space="0" w:color="auto"/>
              </w:divBdr>
            </w:div>
          </w:divsChild>
        </w:div>
        <w:div w:id="268660567">
          <w:marLeft w:val="0"/>
          <w:marRight w:val="0"/>
          <w:marTop w:val="0"/>
          <w:marBottom w:val="0"/>
          <w:divBdr>
            <w:top w:val="none" w:sz="0" w:space="0" w:color="auto"/>
            <w:left w:val="none" w:sz="0" w:space="0" w:color="auto"/>
            <w:bottom w:val="none" w:sz="0" w:space="0" w:color="auto"/>
            <w:right w:val="none" w:sz="0" w:space="0" w:color="auto"/>
          </w:divBdr>
          <w:divsChild>
            <w:div w:id="1333098171">
              <w:marLeft w:val="0"/>
              <w:marRight w:val="0"/>
              <w:marTop w:val="0"/>
              <w:marBottom w:val="0"/>
              <w:divBdr>
                <w:top w:val="none" w:sz="0" w:space="0" w:color="auto"/>
                <w:left w:val="none" w:sz="0" w:space="0" w:color="auto"/>
                <w:bottom w:val="none" w:sz="0" w:space="0" w:color="auto"/>
                <w:right w:val="none" w:sz="0" w:space="0" w:color="auto"/>
              </w:divBdr>
            </w:div>
          </w:divsChild>
        </w:div>
        <w:div w:id="274137673">
          <w:marLeft w:val="0"/>
          <w:marRight w:val="0"/>
          <w:marTop w:val="0"/>
          <w:marBottom w:val="0"/>
          <w:divBdr>
            <w:top w:val="none" w:sz="0" w:space="0" w:color="auto"/>
            <w:left w:val="none" w:sz="0" w:space="0" w:color="auto"/>
            <w:bottom w:val="none" w:sz="0" w:space="0" w:color="auto"/>
            <w:right w:val="none" w:sz="0" w:space="0" w:color="auto"/>
          </w:divBdr>
          <w:divsChild>
            <w:div w:id="1174493104">
              <w:marLeft w:val="0"/>
              <w:marRight w:val="0"/>
              <w:marTop w:val="0"/>
              <w:marBottom w:val="0"/>
              <w:divBdr>
                <w:top w:val="none" w:sz="0" w:space="0" w:color="auto"/>
                <w:left w:val="none" w:sz="0" w:space="0" w:color="auto"/>
                <w:bottom w:val="none" w:sz="0" w:space="0" w:color="auto"/>
                <w:right w:val="none" w:sz="0" w:space="0" w:color="auto"/>
              </w:divBdr>
            </w:div>
          </w:divsChild>
        </w:div>
        <w:div w:id="278531666">
          <w:marLeft w:val="0"/>
          <w:marRight w:val="0"/>
          <w:marTop w:val="0"/>
          <w:marBottom w:val="0"/>
          <w:divBdr>
            <w:top w:val="none" w:sz="0" w:space="0" w:color="auto"/>
            <w:left w:val="none" w:sz="0" w:space="0" w:color="auto"/>
            <w:bottom w:val="none" w:sz="0" w:space="0" w:color="auto"/>
            <w:right w:val="none" w:sz="0" w:space="0" w:color="auto"/>
          </w:divBdr>
          <w:divsChild>
            <w:div w:id="1080063201">
              <w:marLeft w:val="0"/>
              <w:marRight w:val="0"/>
              <w:marTop w:val="0"/>
              <w:marBottom w:val="0"/>
              <w:divBdr>
                <w:top w:val="none" w:sz="0" w:space="0" w:color="auto"/>
                <w:left w:val="none" w:sz="0" w:space="0" w:color="auto"/>
                <w:bottom w:val="none" w:sz="0" w:space="0" w:color="auto"/>
                <w:right w:val="none" w:sz="0" w:space="0" w:color="auto"/>
              </w:divBdr>
            </w:div>
            <w:div w:id="1177580635">
              <w:marLeft w:val="0"/>
              <w:marRight w:val="0"/>
              <w:marTop w:val="0"/>
              <w:marBottom w:val="0"/>
              <w:divBdr>
                <w:top w:val="none" w:sz="0" w:space="0" w:color="auto"/>
                <w:left w:val="none" w:sz="0" w:space="0" w:color="auto"/>
                <w:bottom w:val="none" w:sz="0" w:space="0" w:color="auto"/>
                <w:right w:val="none" w:sz="0" w:space="0" w:color="auto"/>
              </w:divBdr>
            </w:div>
          </w:divsChild>
        </w:div>
        <w:div w:id="283467945">
          <w:marLeft w:val="0"/>
          <w:marRight w:val="0"/>
          <w:marTop w:val="0"/>
          <w:marBottom w:val="0"/>
          <w:divBdr>
            <w:top w:val="none" w:sz="0" w:space="0" w:color="auto"/>
            <w:left w:val="none" w:sz="0" w:space="0" w:color="auto"/>
            <w:bottom w:val="none" w:sz="0" w:space="0" w:color="auto"/>
            <w:right w:val="none" w:sz="0" w:space="0" w:color="auto"/>
          </w:divBdr>
          <w:divsChild>
            <w:div w:id="1710298290">
              <w:marLeft w:val="0"/>
              <w:marRight w:val="0"/>
              <w:marTop w:val="0"/>
              <w:marBottom w:val="0"/>
              <w:divBdr>
                <w:top w:val="none" w:sz="0" w:space="0" w:color="auto"/>
                <w:left w:val="none" w:sz="0" w:space="0" w:color="auto"/>
                <w:bottom w:val="none" w:sz="0" w:space="0" w:color="auto"/>
                <w:right w:val="none" w:sz="0" w:space="0" w:color="auto"/>
              </w:divBdr>
            </w:div>
          </w:divsChild>
        </w:div>
        <w:div w:id="297303049">
          <w:marLeft w:val="0"/>
          <w:marRight w:val="0"/>
          <w:marTop w:val="0"/>
          <w:marBottom w:val="0"/>
          <w:divBdr>
            <w:top w:val="none" w:sz="0" w:space="0" w:color="auto"/>
            <w:left w:val="none" w:sz="0" w:space="0" w:color="auto"/>
            <w:bottom w:val="none" w:sz="0" w:space="0" w:color="auto"/>
            <w:right w:val="none" w:sz="0" w:space="0" w:color="auto"/>
          </w:divBdr>
          <w:divsChild>
            <w:div w:id="386078255">
              <w:marLeft w:val="0"/>
              <w:marRight w:val="0"/>
              <w:marTop w:val="0"/>
              <w:marBottom w:val="0"/>
              <w:divBdr>
                <w:top w:val="none" w:sz="0" w:space="0" w:color="auto"/>
                <w:left w:val="none" w:sz="0" w:space="0" w:color="auto"/>
                <w:bottom w:val="none" w:sz="0" w:space="0" w:color="auto"/>
                <w:right w:val="none" w:sz="0" w:space="0" w:color="auto"/>
              </w:divBdr>
            </w:div>
            <w:div w:id="387993296">
              <w:marLeft w:val="0"/>
              <w:marRight w:val="0"/>
              <w:marTop w:val="0"/>
              <w:marBottom w:val="0"/>
              <w:divBdr>
                <w:top w:val="none" w:sz="0" w:space="0" w:color="auto"/>
                <w:left w:val="none" w:sz="0" w:space="0" w:color="auto"/>
                <w:bottom w:val="none" w:sz="0" w:space="0" w:color="auto"/>
                <w:right w:val="none" w:sz="0" w:space="0" w:color="auto"/>
              </w:divBdr>
            </w:div>
          </w:divsChild>
        </w:div>
        <w:div w:id="299724122">
          <w:marLeft w:val="0"/>
          <w:marRight w:val="0"/>
          <w:marTop w:val="0"/>
          <w:marBottom w:val="0"/>
          <w:divBdr>
            <w:top w:val="none" w:sz="0" w:space="0" w:color="auto"/>
            <w:left w:val="none" w:sz="0" w:space="0" w:color="auto"/>
            <w:bottom w:val="none" w:sz="0" w:space="0" w:color="auto"/>
            <w:right w:val="none" w:sz="0" w:space="0" w:color="auto"/>
          </w:divBdr>
          <w:divsChild>
            <w:div w:id="122776547">
              <w:marLeft w:val="0"/>
              <w:marRight w:val="0"/>
              <w:marTop w:val="0"/>
              <w:marBottom w:val="0"/>
              <w:divBdr>
                <w:top w:val="none" w:sz="0" w:space="0" w:color="auto"/>
                <w:left w:val="none" w:sz="0" w:space="0" w:color="auto"/>
                <w:bottom w:val="none" w:sz="0" w:space="0" w:color="auto"/>
                <w:right w:val="none" w:sz="0" w:space="0" w:color="auto"/>
              </w:divBdr>
            </w:div>
            <w:div w:id="451097127">
              <w:marLeft w:val="0"/>
              <w:marRight w:val="0"/>
              <w:marTop w:val="0"/>
              <w:marBottom w:val="0"/>
              <w:divBdr>
                <w:top w:val="none" w:sz="0" w:space="0" w:color="auto"/>
                <w:left w:val="none" w:sz="0" w:space="0" w:color="auto"/>
                <w:bottom w:val="none" w:sz="0" w:space="0" w:color="auto"/>
                <w:right w:val="none" w:sz="0" w:space="0" w:color="auto"/>
              </w:divBdr>
            </w:div>
          </w:divsChild>
        </w:div>
        <w:div w:id="320890252">
          <w:marLeft w:val="0"/>
          <w:marRight w:val="0"/>
          <w:marTop w:val="0"/>
          <w:marBottom w:val="0"/>
          <w:divBdr>
            <w:top w:val="none" w:sz="0" w:space="0" w:color="auto"/>
            <w:left w:val="none" w:sz="0" w:space="0" w:color="auto"/>
            <w:bottom w:val="none" w:sz="0" w:space="0" w:color="auto"/>
            <w:right w:val="none" w:sz="0" w:space="0" w:color="auto"/>
          </w:divBdr>
          <w:divsChild>
            <w:div w:id="400910434">
              <w:marLeft w:val="0"/>
              <w:marRight w:val="0"/>
              <w:marTop w:val="0"/>
              <w:marBottom w:val="0"/>
              <w:divBdr>
                <w:top w:val="none" w:sz="0" w:space="0" w:color="auto"/>
                <w:left w:val="none" w:sz="0" w:space="0" w:color="auto"/>
                <w:bottom w:val="none" w:sz="0" w:space="0" w:color="auto"/>
                <w:right w:val="none" w:sz="0" w:space="0" w:color="auto"/>
              </w:divBdr>
            </w:div>
          </w:divsChild>
        </w:div>
        <w:div w:id="376050533">
          <w:marLeft w:val="0"/>
          <w:marRight w:val="0"/>
          <w:marTop w:val="0"/>
          <w:marBottom w:val="0"/>
          <w:divBdr>
            <w:top w:val="none" w:sz="0" w:space="0" w:color="auto"/>
            <w:left w:val="none" w:sz="0" w:space="0" w:color="auto"/>
            <w:bottom w:val="none" w:sz="0" w:space="0" w:color="auto"/>
            <w:right w:val="none" w:sz="0" w:space="0" w:color="auto"/>
          </w:divBdr>
          <w:divsChild>
            <w:div w:id="324669799">
              <w:marLeft w:val="0"/>
              <w:marRight w:val="0"/>
              <w:marTop w:val="0"/>
              <w:marBottom w:val="0"/>
              <w:divBdr>
                <w:top w:val="none" w:sz="0" w:space="0" w:color="auto"/>
                <w:left w:val="none" w:sz="0" w:space="0" w:color="auto"/>
                <w:bottom w:val="none" w:sz="0" w:space="0" w:color="auto"/>
                <w:right w:val="none" w:sz="0" w:space="0" w:color="auto"/>
              </w:divBdr>
            </w:div>
          </w:divsChild>
        </w:div>
        <w:div w:id="397435088">
          <w:marLeft w:val="0"/>
          <w:marRight w:val="0"/>
          <w:marTop w:val="0"/>
          <w:marBottom w:val="0"/>
          <w:divBdr>
            <w:top w:val="none" w:sz="0" w:space="0" w:color="auto"/>
            <w:left w:val="none" w:sz="0" w:space="0" w:color="auto"/>
            <w:bottom w:val="none" w:sz="0" w:space="0" w:color="auto"/>
            <w:right w:val="none" w:sz="0" w:space="0" w:color="auto"/>
          </w:divBdr>
          <w:divsChild>
            <w:div w:id="284701540">
              <w:marLeft w:val="0"/>
              <w:marRight w:val="0"/>
              <w:marTop w:val="0"/>
              <w:marBottom w:val="0"/>
              <w:divBdr>
                <w:top w:val="none" w:sz="0" w:space="0" w:color="auto"/>
                <w:left w:val="none" w:sz="0" w:space="0" w:color="auto"/>
                <w:bottom w:val="none" w:sz="0" w:space="0" w:color="auto"/>
                <w:right w:val="none" w:sz="0" w:space="0" w:color="auto"/>
              </w:divBdr>
            </w:div>
          </w:divsChild>
        </w:div>
        <w:div w:id="401103398">
          <w:marLeft w:val="0"/>
          <w:marRight w:val="0"/>
          <w:marTop w:val="0"/>
          <w:marBottom w:val="0"/>
          <w:divBdr>
            <w:top w:val="none" w:sz="0" w:space="0" w:color="auto"/>
            <w:left w:val="none" w:sz="0" w:space="0" w:color="auto"/>
            <w:bottom w:val="none" w:sz="0" w:space="0" w:color="auto"/>
            <w:right w:val="none" w:sz="0" w:space="0" w:color="auto"/>
          </w:divBdr>
          <w:divsChild>
            <w:div w:id="1514958022">
              <w:marLeft w:val="0"/>
              <w:marRight w:val="0"/>
              <w:marTop w:val="0"/>
              <w:marBottom w:val="0"/>
              <w:divBdr>
                <w:top w:val="none" w:sz="0" w:space="0" w:color="auto"/>
                <w:left w:val="none" w:sz="0" w:space="0" w:color="auto"/>
                <w:bottom w:val="none" w:sz="0" w:space="0" w:color="auto"/>
                <w:right w:val="none" w:sz="0" w:space="0" w:color="auto"/>
              </w:divBdr>
            </w:div>
          </w:divsChild>
        </w:div>
        <w:div w:id="404573212">
          <w:marLeft w:val="0"/>
          <w:marRight w:val="0"/>
          <w:marTop w:val="0"/>
          <w:marBottom w:val="0"/>
          <w:divBdr>
            <w:top w:val="none" w:sz="0" w:space="0" w:color="auto"/>
            <w:left w:val="none" w:sz="0" w:space="0" w:color="auto"/>
            <w:bottom w:val="none" w:sz="0" w:space="0" w:color="auto"/>
            <w:right w:val="none" w:sz="0" w:space="0" w:color="auto"/>
          </w:divBdr>
          <w:divsChild>
            <w:div w:id="717120983">
              <w:marLeft w:val="0"/>
              <w:marRight w:val="0"/>
              <w:marTop w:val="0"/>
              <w:marBottom w:val="0"/>
              <w:divBdr>
                <w:top w:val="none" w:sz="0" w:space="0" w:color="auto"/>
                <w:left w:val="none" w:sz="0" w:space="0" w:color="auto"/>
                <w:bottom w:val="none" w:sz="0" w:space="0" w:color="auto"/>
                <w:right w:val="none" w:sz="0" w:space="0" w:color="auto"/>
              </w:divBdr>
            </w:div>
          </w:divsChild>
        </w:div>
        <w:div w:id="415516798">
          <w:marLeft w:val="0"/>
          <w:marRight w:val="0"/>
          <w:marTop w:val="0"/>
          <w:marBottom w:val="0"/>
          <w:divBdr>
            <w:top w:val="none" w:sz="0" w:space="0" w:color="auto"/>
            <w:left w:val="none" w:sz="0" w:space="0" w:color="auto"/>
            <w:bottom w:val="none" w:sz="0" w:space="0" w:color="auto"/>
            <w:right w:val="none" w:sz="0" w:space="0" w:color="auto"/>
          </w:divBdr>
          <w:divsChild>
            <w:div w:id="1522663731">
              <w:marLeft w:val="0"/>
              <w:marRight w:val="0"/>
              <w:marTop w:val="0"/>
              <w:marBottom w:val="0"/>
              <w:divBdr>
                <w:top w:val="none" w:sz="0" w:space="0" w:color="auto"/>
                <w:left w:val="none" w:sz="0" w:space="0" w:color="auto"/>
                <w:bottom w:val="none" w:sz="0" w:space="0" w:color="auto"/>
                <w:right w:val="none" w:sz="0" w:space="0" w:color="auto"/>
              </w:divBdr>
            </w:div>
          </w:divsChild>
        </w:div>
        <w:div w:id="416100610">
          <w:marLeft w:val="0"/>
          <w:marRight w:val="0"/>
          <w:marTop w:val="0"/>
          <w:marBottom w:val="0"/>
          <w:divBdr>
            <w:top w:val="none" w:sz="0" w:space="0" w:color="auto"/>
            <w:left w:val="none" w:sz="0" w:space="0" w:color="auto"/>
            <w:bottom w:val="none" w:sz="0" w:space="0" w:color="auto"/>
            <w:right w:val="none" w:sz="0" w:space="0" w:color="auto"/>
          </w:divBdr>
          <w:divsChild>
            <w:div w:id="459767484">
              <w:marLeft w:val="0"/>
              <w:marRight w:val="0"/>
              <w:marTop w:val="0"/>
              <w:marBottom w:val="0"/>
              <w:divBdr>
                <w:top w:val="none" w:sz="0" w:space="0" w:color="auto"/>
                <w:left w:val="none" w:sz="0" w:space="0" w:color="auto"/>
                <w:bottom w:val="none" w:sz="0" w:space="0" w:color="auto"/>
                <w:right w:val="none" w:sz="0" w:space="0" w:color="auto"/>
              </w:divBdr>
            </w:div>
          </w:divsChild>
        </w:div>
        <w:div w:id="442575067">
          <w:marLeft w:val="0"/>
          <w:marRight w:val="0"/>
          <w:marTop w:val="0"/>
          <w:marBottom w:val="0"/>
          <w:divBdr>
            <w:top w:val="none" w:sz="0" w:space="0" w:color="auto"/>
            <w:left w:val="none" w:sz="0" w:space="0" w:color="auto"/>
            <w:bottom w:val="none" w:sz="0" w:space="0" w:color="auto"/>
            <w:right w:val="none" w:sz="0" w:space="0" w:color="auto"/>
          </w:divBdr>
          <w:divsChild>
            <w:div w:id="2048026669">
              <w:marLeft w:val="0"/>
              <w:marRight w:val="0"/>
              <w:marTop w:val="0"/>
              <w:marBottom w:val="0"/>
              <w:divBdr>
                <w:top w:val="none" w:sz="0" w:space="0" w:color="auto"/>
                <w:left w:val="none" w:sz="0" w:space="0" w:color="auto"/>
                <w:bottom w:val="none" w:sz="0" w:space="0" w:color="auto"/>
                <w:right w:val="none" w:sz="0" w:space="0" w:color="auto"/>
              </w:divBdr>
            </w:div>
          </w:divsChild>
        </w:div>
        <w:div w:id="471755283">
          <w:marLeft w:val="0"/>
          <w:marRight w:val="0"/>
          <w:marTop w:val="0"/>
          <w:marBottom w:val="0"/>
          <w:divBdr>
            <w:top w:val="none" w:sz="0" w:space="0" w:color="auto"/>
            <w:left w:val="none" w:sz="0" w:space="0" w:color="auto"/>
            <w:bottom w:val="none" w:sz="0" w:space="0" w:color="auto"/>
            <w:right w:val="none" w:sz="0" w:space="0" w:color="auto"/>
          </w:divBdr>
          <w:divsChild>
            <w:div w:id="1191870357">
              <w:marLeft w:val="0"/>
              <w:marRight w:val="0"/>
              <w:marTop w:val="0"/>
              <w:marBottom w:val="0"/>
              <w:divBdr>
                <w:top w:val="none" w:sz="0" w:space="0" w:color="auto"/>
                <w:left w:val="none" w:sz="0" w:space="0" w:color="auto"/>
                <w:bottom w:val="none" w:sz="0" w:space="0" w:color="auto"/>
                <w:right w:val="none" w:sz="0" w:space="0" w:color="auto"/>
              </w:divBdr>
            </w:div>
          </w:divsChild>
        </w:div>
        <w:div w:id="483471466">
          <w:marLeft w:val="0"/>
          <w:marRight w:val="0"/>
          <w:marTop w:val="0"/>
          <w:marBottom w:val="0"/>
          <w:divBdr>
            <w:top w:val="none" w:sz="0" w:space="0" w:color="auto"/>
            <w:left w:val="none" w:sz="0" w:space="0" w:color="auto"/>
            <w:bottom w:val="none" w:sz="0" w:space="0" w:color="auto"/>
            <w:right w:val="none" w:sz="0" w:space="0" w:color="auto"/>
          </w:divBdr>
          <w:divsChild>
            <w:div w:id="1028330605">
              <w:marLeft w:val="0"/>
              <w:marRight w:val="0"/>
              <w:marTop w:val="0"/>
              <w:marBottom w:val="0"/>
              <w:divBdr>
                <w:top w:val="none" w:sz="0" w:space="0" w:color="auto"/>
                <w:left w:val="none" w:sz="0" w:space="0" w:color="auto"/>
                <w:bottom w:val="none" w:sz="0" w:space="0" w:color="auto"/>
                <w:right w:val="none" w:sz="0" w:space="0" w:color="auto"/>
              </w:divBdr>
            </w:div>
          </w:divsChild>
        </w:div>
        <w:div w:id="535041844">
          <w:marLeft w:val="0"/>
          <w:marRight w:val="0"/>
          <w:marTop w:val="0"/>
          <w:marBottom w:val="0"/>
          <w:divBdr>
            <w:top w:val="none" w:sz="0" w:space="0" w:color="auto"/>
            <w:left w:val="none" w:sz="0" w:space="0" w:color="auto"/>
            <w:bottom w:val="none" w:sz="0" w:space="0" w:color="auto"/>
            <w:right w:val="none" w:sz="0" w:space="0" w:color="auto"/>
          </w:divBdr>
          <w:divsChild>
            <w:div w:id="276061977">
              <w:marLeft w:val="0"/>
              <w:marRight w:val="0"/>
              <w:marTop w:val="0"/>
              <w:marBottom w:val="0"/>
              <w:divBdr>
                <w:top w:val="none" w:sz="0" w:space="0" w:color="auto"/>
                <w:left w:val="none" w:sz="0" w:space="0" w:color="auto"/>
                <w:bottom w:val="none" w:sz="0" w:space="0" w:color="auto"/>
                <w:right w:val="none" w:sz="0" w:space="0" w:color="auto"/>
              </w:divBdr>
            </w:div>
            <w:div w:id="433594701">
              <w:marLeft w:val="0"/>
              <w:marRight w:val="0"/>
              <w:marTop w:val="0"/>
              <w:marBottom w:val="0"/>
              <w:divBdr>
                <w:top w:val="none" w:sz="0" w:space="0" w:color="auto"/>
                <w:left w:val="none" w:sz="0" w:space="0" w:color="auto"/>
                <w:bottom w:val="none" w:sz="0" w:space="0" w:color="auto"/>
                <w:right w:val="none" w:sz="0" w:space="0" w:color="auto"/>
              </w:divBdr>
            </w:div>
          </w:divsChild>
        </w:div>
        <w:div w:id="570508647">
          <w:marLeft w:val="0"/>
          <w:marRight w:val="0"/>
          <w:marTop w:val="0"/>
          <w:marBottom w:val="0"/>
          <w:divBdr>
            <w:top w:val="none" w:sz="0" w:space="0" w:color="auto"/>
            <w:left w:val="none" w:sz="0" w:space="0" w:color="auto"/>
            <w:bottom w:val="none" w:sz="0" w:space="0" w:color="auto"/>
            <w:right w:val="none" w:sz="0" w:space="0" w:color="auto"/>
          </w:divBdr>
          <w:divsChild>
            <w:div w:id="12927518">
              <w:marLeft w:val="0"/>
              <w:marRight w:val="0"/>
              <w:marTop w:val="0"/>
              <w:marBottom w:val="0"/>
              <w:divBdr>
                <w:top w:val="none" w:sz="0" w:space="0" w:color="auto"/>
                <w:left w:val="none" w:sz="0" w:space="0" w:color="auto"/>
                <w:bottom w:val="none" w:sz="0" w:space="0" w:color="auto"/>
                <w:right w:val="none" w:sz="0" w:space="0" w:color="auto"/>
              </w:divBdr>
            </w:div>
          </w:divsChild>
        </w:div>
        <w:div w:id="610746974">
          <w:marLeft w:val="0"/>
          <w:marRight w:val="0"/>
          <w:marTop w:val="0"/>
          <w:marBottom w:val="0"/>
          <w:divBdr>
            <w:top w:val="none" w:sz="0" w:space="0" w:color="auto"/>
            <w:left w:val="none" w:sz="0" w:space="0" w:color="auto"/>
            <w:bottom w:val="none" w:sz="0" w:space="0" w:color="auto"/>
            <w:right w:val="none" w:sz="0" w:space="0" w:color="auto"/>
          </w:divBdr>
          <w:divsChild>
            <w:div w:id="1202978944">
              <w:marLeft w:val="0"/>
              <w:marRight w:val="0"/>
              <w:marTop w:val="0"/>
              <w:marBottom w:val="0"/>
              <w:divBdr>
                <w:top w:val="none" w:sz="0" w:space="0" w:color="auto"/>
                <w:left w:val="none" w:sz="0" w:space="0" w:color="auto"/>
                <w:bottom w:val="none" w:sz="0" w:space="0" w:color="auto"/>
                <w:right w:val="none" w:sz="0" w:space="0" w:color="auto"/>
              </w:divBdr>
            </w:div>
          </w:divsChild>
        </w:div>
        <w:div w:id="617489557">
          <w:marLeft w:val="0"/>
          <w:marRight w:val="0"/>
          <w:marTop w:val="0"/>
          <w:marBottom w:val="0"/>
          <w:divBdr>
            <w:top w:val="none" w:sz="0" w:space="0" w:color="auto"/>
            <w:left w:val="none" w:sz="0" w:space="0" w:color="auto"/>
            <w:bottom w:val="none" w:sz="0" w:space="0" w:color="auto"/>
            <w:right w:val="none" w:sz="0" w:space="0" w:color="auto"/>
          </w:divBdr>
          <w:divsChild>
            <w:div w:id="52627848">
              <w:marLeft w:val="0"/>
              <w:marRight w:val="0"/>
              <w:marTop w:val="0"/>
              <w:marBottom w:val="0"/>
              <w:divBdr>
                <w:top w:val="none" w:sz="0" w:space="0" w:color="auto"/>
                <w:left w:val="none" w:sz="0" w:space="0" w:color="auto"/>
                <w:bottom w:val="none" w:sz="0" w:space="0" w:color="auto"/>
                <w:right w:val="none" w:sz="0" w:space="0" w:color="auto"/>
              </w:divBdr>
            </w:div>
            <w:div w:id="567421721">
              <w:marLeft w:val="0"/>
              <w:marRight w:val="0"/>
              <w:marTop w:val="0"/>
              <w:marBottom w:val="0"/>
              <w:divBdr>
                <w:top w:val="none" w:sz="0" w:space="0" w:color="auto"/>
                <w:left w:val="none" w:sz="0" w:space="0" w:color="auto"/>
                <w:bottom w:val="none" w:sz="0" w:space="0" w:color="auto"/>
                <w:right w:val="none" w:sz="0" w:space="0" w:color="auto"/>
              </w:divBdr>
            </w:div>
          </w:divsChild>
        </w:div>
        <w:div w:id="633215763">
          <w:marLeft w:val="0"/>
          <w:marRight w:val="0"/>
          <w:marTop w:val="0"/>
          <w:marBottom w:val="0"/>
          <w:divBdr>
            <w:top w:val="none" w:sz="0" w:space="0" w:color="auto"/>
            <w:left w:val="none" w:sz="0" w:space="0" w:color="auto"/>
            <w:bottom w:val="none" w:sz="0" w:space="0" w:color="auto"/>
            <w:right w:val="none" w:sz="0" w:space="0" w:color="auto"/>
          </w:divBdr>
          <w:divsChild>
            <w:div w:id="541670849">
              <w:marLeft w:val="0"/>
              <w:marRight w:val="0"/>
              <w:marTop w:val="0"/>
              <w:marBottom w:val="0"/>
              <w:divBdr>
                <w:top w:val="none" w:sz="0" w:space="0" w:color="auto"/>
                <w:left w:val="none" w:sz="0" w:space="0" w:color="auto"/>
                <w:bottom w:val="none" w:sz="0" w:space="0" w:color="auto"/>
                <w:right w:val="none" w:sz="0" w:space="0" w:color="auto"/>
              </w:divBdr>
            </w:div>
          </w:divsChild>
        </w:div>
        <w:div w:id="669597856">
          <w:marLeft w:val="0"/>
          <w:marRight w:val="0"/>
          <w:marTop w:val="0"/>
          <w:marBottom w:val="0"/>
          <w:divBdr>
            <w:top w:val="none" w:sz="0" w:space="0" w:color="auto"/>
            <w:left w:val="none" w:sz="0" w:space="0" w:color="auto"/>
            <w:bottom w:val="none" w:sz="0" w:space="0" w:color="auto"/>
            <w:right w:val="none" w:sz="0" w:space="0" w:color="auto"/>
          </w:divBdr>
          <w:divsChild>
            <w:div w:id="901136930">
              <w:marLeft w:val="0"/>
              <w:marRight w:val="0"/>
              <w:marTop w:val="0"/>
              <w:marBottom w:val="0"/>
              <w:divBdr>
                <w:top w:val="none" w:sz="0" w:space="0" w:color="auto"/>
                <w:left w:val="none" w:sz="0" w:space="0" w:color="auto"/>
                <w:bottom w:val="none" w:sz="0" w:space="0" w:color="auto"/>
                <w:right w:val="none" w:sz="0" w:space="0" w:color="auto"/>
              </w:divBdr>
            </w:div>
            <w:div w:id="1246768909">
              <w:marLeft w:val="0"/>
              <w:marRight w:val="0"/>
              <w:marTop w:val="0"/>
              <w:marBottom w:val="0"/>
              <w:divBdr>
                <w:top w:val="none" w:sz="0" w:space="0" w:color="auto"/>
                <w:left w:val="none" w:sz="0" w:space="0" w:color="auto"/>
                <w:bottom w:val="none" w:sz="0" w:space="0" w:color="auto"/>
                <w:right w:val="none" w:sz="0" w:space="0" w:color="auto"/>
              </w:divBdr>
            </w:div>
          </w:divsChild>
        </w:div>
        <w:div w:id="681511721">
          <w:marLeft w:val="0"/>
          <w:marRight w:val="0"/>
          <w:marTop w:val="0"/>
          <w:marBottom w:val="0"/>
          <w:divBdr>
            <w:top w:val="none" w:sz="0" w:space="0" w:color="auto"/>
            <w:left w:val="none" w:sz="0" w:space="0" w:color="auto"/>
            <w:bottom w:val="none" w:sz="0" w:space="0" w:color="auto"/>
            <w:right w:val="none" w:sz="0" w:space="0" w:color="auto"/>
          </w:divBdr>
          <w:divsChild>
            <w:div w:id="2054770044">
              <w:marLeft w:val="0"/>
              <w:marRight w:val="0"/>
              <w:marTop w:val="0"/>
              <w:marBottom w:val="0"/>
              <w:divBdr>
                <w:top w:val="none" w:sz="0" w:space="0" w:color="auto"/>
                <w:left w:val="none" w:sz="0" w:space="0" w:color="auto"/>
                <w:bottom w:val="none" w:sz="0" w:space="0" w:color="auto"/>
                <w:right w:val="none" w:sz="0" w:space="0" w:color="auto"/>
              </w:divBdr>
            </w:div>
          </w:divsChild>
        </w:div>
        <w:div w:id="682903809">
          <w:marLeft w:val="0"/>
          <w:marRight w:val="0"/>
          <w:marTop w:val="0"/>
          <w:marBottom w:val="0"/>
          <w:divBdr>
            <w:top w:val="none" w:sz="0" w:space="0" w:color="auto"/>
            <w:left w:val="none" w:sz="0" w:space="0" w:color="auto"/>
            <w:bottom w:val="none" w:sz="0" w:space="0" w:color="auto"/>
            <w:right w:val="none" w:sz="0" w:space="0" w:color="auto"/>
          </w:divBdr>
          <w:divsChild>
            <w:div w:id="1550652195">
              <w:marLeft w:val="0"/>
              <w:marRight w:val="0"/>
              <w:marTop w:val="0"/>
              <w:marBottom w:val="0"/>
              <w:divBdr>
                <w:top w:val="none" w:sz="0" w:space="0" w:color="auto"/>
                <w:left w:val="none" w:sz="0" w:space="0" w:color="auto"/>
                <w:bottom w:val="none" w:sz="0" w:space="0" w:color="auto"/>
                <w:right w:val="none" w:sz="0" w:space="0" w:color="auto"/>
              </w:divBdr>
            </w:div>
            <w:div w:id="1629781364">
              <w:marLeft w:val="0"/>
              <w:marRight w:val="0"/>
              <w:marTop w:val="0"/>
              <w:marBottom w:val="0"/>
              <w:divBdr>
                <w:top w:val="none" w:sz="0" w:space="0" w:color="auto"/>
                <w:left w:val="none" w:sz="0" w:space="0" w:color="auto"/>
                <w:bottom w:val="none" w:sz="0" w:space="0" w:color="auto"/>
                <w:right w:val="none" w:sz="0" w:space="0" w:color="auto"/>
              </w:divBdr>
            </w:div>
          </w:divsChild>
        </w:div>
        <w:div w:id="683555337">
          <w:marLeft w:val="0"/>
          <w:marRight w:val="0"/>
          <w:marTop w:val="0"/>
          <w:marBottom w:val="0"/>
          <w:divBdr>
            <w:top w:val="none" w:sz="0" w:space="0" w:color="auto"/>
            <w:left w:val="none" w:sz="0" w:space="0" w:color="auto"/>
            <w:bottom w:val="none" w:sz="0" w:space="0" w:color="auto"/>
            <w:right w:val="none" w:sz="0" w:space="0" w:color="auto"/>
          </w:divBdr>
          <w:divsChild>
            <w:div w:id="1254243786">
              <w:marLeft w:val="0"/>
              <w:marRight w:val="0"/>
              <w:marTop w:val="0"/>
              <w:marBottom w:val="0"/>
              <w:divBdr>
                <w:top w:val="none" w:sz="0" w:space="0" w:color="auto"/>
                <w:left w:val="none" w:sz="0" w:space="0" w:color="auto"/>
                <w:bottom w:val="none" w:sz="0" w:space="0" w:color="auto"/>
                <w:right w:val="none" w:sz="0" w:space="0" w:color="auto"/>
              </w:divBdr>
            </w:div>
            <w:div w:id="2147039761">
              <w:marLeft w:val="0"/>
              <w:marRight w:val="0"/>
              <w:marTop w:val="0"/>
              <w:marBottom w:val="0"/>
              <w:divBdr>
                <w:top w:val="none" w:sz="0" w:space="0" w:color="auto"/>
                <w:left w:val="none" w:sz="0" w:space="0" w:color="auto"/>
                <w:bottom w:val="none" w:sz="0" w:space="0" w:color="auto"/>
                <w:right w:val="none" w:sz="0" w:space="0" w:color="auto"/>
              </w:divBdr>
            </w:div>
          </w:divsChild>
        </w:div>
        <w:div w:id="686250895">
          <w:marLeft w:val="0"/>
          <w:marRight w:val="0"/>
          <w:marTop w:val="0"/>
          <w:marBottom w:val="0"/>
          <w:divBdr>
            <w:top w:val="none" w:sz="0" w:space="0" w:color="auto"/>
            <w:left w:val="none" w:sz="0" w:space="0" w:color="auto"/>
            <w:bottom w:val="none" w:sz="0" w:space="0" w:color="auto"/>
            <w:right w:val="none" w:sz="0" w:space="0" w:color="auto"/>
          </w:divBdr>
          <w:divsChild>
            <w:div w:id="1909264770">
              <w:marLeft w:val="0"/>
              <w:marRight w:val="0"/>
              <w:marTop w:val="0"/>
              <w:marBottom w:val="0"/>
              <w:divBdr>
                <w:top w:val="none" w:sz="0" w:space="0" w:color="auto"/>
                <w:left w:val="none" w:sz="0" w:space="0" w:color="auto"/>
                <w:bottom w:val="none" w:sz="0" w:space="0" w:color="auto"/>
                <w:right w:val="none" w:sz="0" w:space="0" w:color="auto"/>
              </w:divBdr>
            </w:div>
          </w:divsChild>
        </w:div>
        <w:div w:id="688918410">
          <w:marLeft w:val="0"/>
          <w:marRight w:val="0"/>
          <w:marTop w:val="0"/>
          <w:marBottom w:val="0"/>
          <w:divBdr>
            <w:top w:val="none" w:sz="0" w:space="0" w:color="auto"/>
            <w:left w:val="none" w:sz="0" w:space="0" w:color="auto"/>
            <w:bottom w:val="none" w:sz="0" w:space="0" w:color="auto"/>
            <w:right w:val="none" w:sz="0" w:space="0" w:color="auto"/>
          </w:divBdr>
          <w:divsChild>
            <w:div w:id="15352731">
              <w:marLeft w:val="0"/>
              <w:marRight w:val="0"/>
              <w:marTop w:val="0"/>
              <w:marBottom w:val="0"/>
              <w:divBdr>
                <w:top w:val="none" w:sz="0" w:space="0" w:color="auto"/>
                <w:left w:val="none" w:sz="0" w:space="0" w:color="auto"/>
                <w:bottom w:val="none" w:sz="0" w:space="0" w:color="auto"/>
                <w:right w:val="none" w:sz="0" w:space="0" w:color="auto"/>
              </w:divBdr>
            </w:div>
          </w:divsChild>
        </w:div>
        <w:div w:id="707922338">
          <w:marLeft w:val="0"/>
          <w:marRight w:val="0"/>
          <w:marTop w:val="0"/>
          <w:marBottom w:val="0"/>
          <w:divBdr>
            <w:top w:val="none" w:sz="0" w:space="0" w:color="auto"/>
            <w:left w:val="none" w:sz="0" w:space="0" w:color="auto"/>
            <w:bottom w:val="none" w:sz="0" w:space="0" w:color="auto"/>
            <w:right w:val="none" w:sz="0" w:space="0" w:color="auto"/>
          </w:divBdr>
          <w:divsChild>
            <w:div w:id="598412600">
              <w:marLeft w:val="0"/>
              <w:marRight w:val="0"/>
              <w:marTop w:val="0"/>
              <w:marBottom w:val="0"/>
              <w:divBdr>
                <w:top w:val="none" w:sz="0" w:space="0" w:color="auto"/>
                <w:left w:val="none" w:sz="0" w:space="0" w:color="auto"/>
                <w:bottom w:val="none" w:sz="0" w:space="0" w:color="auto"/>
                <w:right w:val="none" w:sz="0" w:space="0" w:color="auto"/>
              </w:divBdr>
            </w:div>
          </w:divsChild>
        </w:div>
        <w:div w:id="744186914">
          <w:marLeft w:val="0"/>
          <w:marRight w:val="0"/>
          <w:marTop w:val="0"/>
          <w:marBottom w:val="0"/>
          <w:divBdr>
            <w:top w:val="none" w:sz="0" w:space="0" w:color="auto"/>
            <w:left w:val="none" w:sz="0" w:space="0" w:color="auto"/>
            <w:bottom w:val="none" w:sz="0" w:space="0" w:color="auto"/>
            <w:right w:val="none" w:sz="0" w:space="0" w:color="auto"/>
          </w:divBdr>
          <w:divsChild>
            <w:div w:id="2003464228">
              <w:marLeft w:val="0"/>
              <w:marRight w:val="0"/>
              <w:marTop w:val="0"/>
              <w:marBottom w:val="0"/>
              <w:divBdr>
                <w:top w:val="none" w:sz="0" w:space="0" w:color="auto"/>
                <w:left w:val="none" w:sz="0" w:space="0" w:color="auto"/>
                <w:bottom w:val="none" w:sz="0" w:space="0" w:color="auto"/>
                <w:right w:val="none" w:sz="0" w:space="0" w:color="auto"/>
              </w:divBdr>
            </w:div>
          </w:divsChild>
        </w:div>
        <w:div w:id="789520020">
          <w:marLeft w:val="0"/>
          <w:marRight w:val="0"/>
          <w:marTop w:val="0"/>
          <w:marBottom w:val="0"/>
          <w:divBdr>
            <w:top w:val="none" w:sz="0" w:space="0" w:color="auto"/>
            <w:left w:val="none" w:sz="0" w:space="0" w:color="auto"/>
            <w:bottom w:val="none" w:sz="0" w:space="0" w:color="auto"/>
            <w:right w:val="none" w:sz="0" w:space="0" w:color="auto"/>
          </w:divBdr>
          <w:divsChild>
            <w:div w:id="736052890">
              <w:marLeft w:val="0"/>
              <w:marRight w:val="0"/>
              <w:marTop w:val="0"/>
              <w:marBottom w:val="0"/>
              <w:divBdr>
                <w:top w:val="none" w:sz="0" w:space="0" w:color="auto"/>
                <w:left w:val="none" w:sz="0" w:space="0" w:color="auto"/>
                <w:bottom w:val="none" w:sz="0" w:space="0" w:color="auto"/>
                <w:right w:val="none" w:sz="0" w:space="0" w:color="auto"/>
              </w:divBdr>
            </w:div>
          </w:divsChild>
        </w:div>
        <w:div w:id="792528151">
          <w:marLeft w:val="0"/>
          <w:marRight w:val="0"/>
          <w:marTop w:val="0"/>
          <w:marBottom w:val="0"/>
          <w:divBdr>
            <w:top w:val="none" w:sz="0" w:space="0" w:color="auto"/>
            <w:left w:val="none" w:sz="0" w:space="0" w:color="auto"/>
            <w:bottom w:val="none" w:sz="0" w:space="0" w:color="auto"/>
            <w:right w:val="none" w:sz="0" w:space="0" w:color="auto"/>
          </w:divBdr>
          <w:divsChild>
            <w:div w:id="489566790">
              <w:marLeft w:val="0"/>
              <w:marRight w:val="0"/>
              <w:marTop w:val="0"/>
              <w:marBottom w:val="0"/>
              <w:divBdr>
                <w:top w:val="none" w:sz="0" w:space="0" w:color="auto"/>
                <w:left w:val="none" w:sz="0" w:space="0" w:color="auto"/>
                <w:bottom w:val="none" w:sz="0" w:space="0" w:color="auto"/>
                <w:right w:val="none" w:sz="0" w:space="0" w:color="auto"/>
              </w:divBdr>
            </w:div>
          </w:divsChild>
        </w:div>
        <w:div w:id="808134822">
          <w:marLeft w:val="0"/>
          <w:marRight w:val="0"/>
          <w:marTop w:val="0"/>
          <w:marBottom w:val="0"/>
          <w:divBdr>
            <w:top w:val="none" w:sz="0" w:space="0" w:color="auto"/>
            <w:left w:val="none" w:sz="0" w:space="0" w:color="auto"/>
            <w:bottom w:val="none" w:sz="0" w:space="0" w:color="auto"/>
            <w:right w:val="none" w:sz="0" w:space="0" w:color="auto"/>
          </w:divBdr>
          <w:divsChild>
            <w:div w:id="433015554">
              <w:marLeft w:val="0"/>
              <w:marRight w:val="0"/>
              <w:marTop w:val="0"/>
              <w:marBottom w:val="0"/>
              <w:divBdr>
                <w:top w:val="none" w:sz="0" w:space="0" w:color="auto"/>
                <w:left w:val="none" w:sz="0" w:space="0" w:color="auto"/>
                <w:bottom w:val="none" w:sz="0" w:space="0" w:color="auto"/>
                <w:right w:val="none" w:sz="0" w:space="0" w:color="auto"/>
              </w:divBdr>
            </w:div>
          </w:divsChild>
        </w:div>
        <w:div w:id="826940101">
          <w:marLeft w:val="0"/>
          <w:marRight w:val="0"/>
          <w:marTop w:val="0"/>
          <w:marBottom w:val="0"/>
          <w:divBdr>
            <w:top w:val="none" w:sz="0" w:space="0" w:color="auto"/>
            <w:left w:val="none" w:sz="0" w:space="0" w:color="auto"/>
            <w:bottom w:val="none" w:sz="0" w:space="0" w:color="auto"/>
            <w:right w:val="none" w:sz="0" w:space="0" w:color="auto"/>
          </w:divBdr>
          <w:divsChild>
            <w:div w:id="347947744">
              <w:marLeft w:val="0"/>
              <w:marRight w:val="0"/>
              <w:marTop w:val="0"/>
              <w:marBottom w:val="0"/>
              <w:divBdr>
                <w:top w:val="none" w:sz="0" w:space="0" w:color="auto"/>
                <w:left w:val="none" w:sz="0" w:space="0" w:color="auto"/>
                <w:bottom w:val="none" w:sz="0" w:space="0" w:color="auto"/>
                <w:right w:val="none" w:sz="0" w:space="0" w:color="auto"/>
              </w:divBdr>
            </w:div>
          </w:divsChild>
        </w:div>
        <w:div w:id="835192996">
          <w:marLeft w:val="0"/>
          <w:marRight w:val="0"/>
          <w:marTop w:val="0"/>
          <w:marBottom w:val="0"/>
          <w:divBdr>
            <w:top w:val="none" w:sz="0" w:space="0" w:color="auto"/>
            <w:left w:val="none" w:sz="0" w:space="0" w:color="auto"/>
            <w:bottom w:val="none" w:sz="0" w:space="0" w:color="auto"/>
            <w:right w:val="none" w:sz="0" w:space="0" w:color="auto"/>
          </w:divBdr>
          <w:divsChild>
            <w:div w:id="1687559772">
              <w:marLeft w:val="0"/>
              <w:marRight w:val="0"/>
              <w:marTop w:val="0"/>
              <w:marBottom w:val="0"/>
              <w:divBdr>
                <w:top w:val="none" w:sz="0" w:space="0" w:color="auto"/>
                <w:left w:val="none" w:sz="0" w:space="0" w:color="auto"/>
                <w:bottom w:val="none" w:sz="0" w:space="0" w:color="auto"/>
                <w:right w:val="none" w:sz="0" w:space="0" w:color="auto"/>
              </w:divBdr>
            </w:div>
          </w:divsChild>
        </w:div>
        <w:div w:id="855382226">
          <w:marLeft w:val="0"/>
          <w:marRight w:val="0"/>
          <w:marTop w:val="0"/>
          <w:marBottom w:val="0"/>
          <w:divBdr>
            <w:top w:val="none" w:sz="0" w:space="0" w:color="auto"/>
            <w:left w:val="none" w:sz="0" w:space="0" w:color="auto"/>
            <w:bottom w:val="none" w:sz="0" w:space="0" w:color="auto"/>
            <w:right w:val="none" w:sz="0" w:space="0" w:color="auto"/>
          </w:divBdr>
          <w:divsChild>
            <w:div w:id="1697533829">
              <w:marLeft w:val="0"/>
              <w:marRight w:val="0"/>
              <w:marTop w:val="0"/>
              <w:marBottom w:val="0"/>
              <w:divBdr>
                <w:top w:val="none" w:sz="0" w:space="0" w:color="auto"/>
                <w:left w:val="none" w:sz="0" w:space="0" w:color="auto"/>
                <w:bottom w:val="none" w:sz="0" w:space="0" w:color="auto"/>
                <w:right w:val="none" w:sz="0" w:space="0" w:color="auto"/>
              </w:divBdr>
            </w:div>
            <w:div w:id="1805268149">
              <w:marLeft w:val="0"/>
              <w:marRight w:val="0"/>
              <w:marTop w:val="0"/>
              <w:marBottom w:val="0"/>
              <w:divBdr>
                <w:top w:val="none" w:sz="0" w:space="0" w:color="auto"/>
                <w:left w:val="none" w:sz="0" w:space="0" w:color="auto"/>
                <w:bottom w:val="none" w:sz="0" w:space="0" w:color="auto"/>
                <w:right w:val="none" w:sz="0" w:space="0" w:color="auto"/>
              </w:divBdr>
            </w:div>
          </w:divsChild>
        </w:div>
        <w:div w:id="861170392">
          <w:marLeft w:val="0"/>
          <w:marRight w:val="0"/>
          <w:marTop w:val="0"/>
          <w:marBottom w:val="0"/>
          <w:divBdr>
            <w:top w:val="none" w:sz="0" w:space="0" w:color="auto"/>
            <w:left w:val="none" w:sz="0" w:space="0" w:color="auto"/>
            <w:bottom w:val="none" w:sz="0" w:space="0" w:color="auto"/>
            <w:right w:val="none" w:sz="0" w:space="0" w:color="auto"/>
          </w:divBdr>
          <w:divsChild>
            <w:div w:id="347371034">
              <w:marLeft w:val="0"/>
              <w:marRight w:val="0"/>
              <w:marTop w:val="0"/>
              <w:marBottom w:val="0"/>
              <w:divBdr>
                <w:top w:val="none" w:sz="0" w:space="0" w:color="auto"/>
                <w:left w:val="none" w:sz="0" w:space="0" w:color="auto"/>
                <w:bottom w:val="none" w:sz="0" w:space="0" w:color="auto"/>
                <w:right w:val="none" w:sz="0" w:space="0" w:color="auto"/>
              </w:divBdr>
            </w:div>
            <w:div w:id="796290837">
              <w:marLeft w:val="0"/>
              <w:marRight w:val="0"/>
              <w:marTop w:val="0"/>
              <w:marBottom w:val="0"/>
              <w:divBdr>
                <w:top w:val="none" w:sz="0" w:space="0" w:color="auto"/>
                <w:left w:val="none" w:sz="0" w:space="0" w:color="auto"/>
                <w:bottom w:val="none" w:sz="0" w:space="0" w:color="auto"/>
                <w:right w:val="none" w:sz="0" w:space="0" w:color="auto"/>
              </w:divBdr>
            </w:div>
          </w:divsChild>
        </w:div>
        <w:div w:id="880554692">
          <w:marLeft w:val="0"/>
          <w:marRight w:val="0"/>
          <w:marTop w:val="0"/>
          <w:marBottom w:val="0"/>
          <w:divBdr>
            <w:top w:val="none" w:sz="0" w:space="0" w:color="auto"/>
            <w:left w:val="none" w:sz="0" w:space="0" w:color="auto"/>
            <w:bottom w:val="none" w:sz="0" w:space="0" w:color="auto"/>
            <w:right w:val="none" w:sz="0" w:space="0" w:color="auto"/>
          </w:divBdr>
          <w:divsChild>
            <w:div w:id="1333527864">
              <w:marLeft w:val="0"/>
              <w:marRight w:val="0"/>
              <w:marTop w:val="0"/>
              <w:marBottom w:val="0"/>
              <w:divBdr>
                <w:top w:val="none" w:sz="0" w:space="0" w:color="auto"/>
                <w:left w:val="none" w:sz="0" w:space="0" w:color="auto"/>
                <w:bottom w:val="none" w:sz="0" w:space="0" w:color="auto"/>
                <w:right w:val="none" w:sz="0" w:space="0" w:color="auto"/>
              </w:divBdr>
            </w:div>
          </w:divsChild>
        </w:div>
        <w:div w:id="890191399">
          <w:marLeft w:val="0"/>
          <w:marRight w:val="0"/>
          <w:marTop w:val="0"/>
          <w:marBottom w:val="0"/>
          <w:divBdr>
            <w:top w:val="none" w:sz="0" w:space="0" w:color="auto"/>
            <w:left w:val="none" w:sz="0" w:space="0" w:color="auto"/>
            <w:bottom w:val="none" w:sz="0" w:space="0" w:color="auto"/>
            <w:right w:val="none" w:sz="0" w:space="0" w:color="auto"/>
          </w:divBdr>
          <w:divsChild>
            <w:div w:id="619457464">
              <w:marLeft w:val="0"/>
              <w:marRight w:val="0"/>
              <w:marTop w:val="0"/>
              <w:marBottom w:val="0"/>
              <w:divBdr>
                <w:top w:val="none" w:sz="0" w:space="0" w:color="auto"/>
                <w:left w:val="none" w:sz="0" w:space="0" w:color="auto"/>
                <w:bottom w:val="none" w:sz="0" w:space="0" w:color="auto"/>
                <w:right w:val="none" w:sz="0" w:space="0" w:color="auto"/>
              </w:divBdr>
            </w:div>
          </w:divsChild>
        </w:div>
        <w:div w:id="949317155">
          <w:marLeft w:val="0"/>
          <w:marRight w:val="0"/>
          <w:marTop w:val="0"/>
          <w:marBottom w:val="0"/>
          <w:divBdr>
            <w:top w:val="none" w:sz="0" w:space="0" w:color="auto"/>
            <w:left w:val="none" w:sz="0" w:space="0" w:color="auto"/>
            <w:bottom w:val="none" w:sz="0" w:space="0" w:color="auto"/>
            <w:right w:val="none" w:sz="0" w:space="0" w:color="auto"/>
          </w:divBdr>
          <w:divsChild>
            <w:div w:id="73208788">
              <w:marLeft w:val="0"/>
              <w:marRight w:val="0"/>
              <w:marTop w:val="0"/>
              <w:marBottom w:val="0"/>
              <w:divBdr>
                <w:top w:val="none" w:sz="0" w:space="0" w:color="auto"/>
                <w:left w:val="none" w:sz="0" w:space="0" w:color="auto"/>
                <w:bottom w:val="none" w:sz="0" w:space="0" w:color="auto"/>
                <w:right w:val="none" w:sz="0" w:space="0" w:color="auto"/>
              </w:divBdr>
            </w:div>
          </w:divsChild>
        </w:div>
        <w:div w:id="963192198">
          <w:marLeft w:val="0"/>
          <w:marRight w:val="0"/>
          <w:marTop w:val="0"/>
          <w:marBottom w:val="0"/>
          <w:divBdr>
            <w:top w:val="none" w:sz="0" w:space="0" w:color="auto"/>
            <w:left w:val="none" w:sz="0" w:space="0" w:color="auto"/>
            <w:bottom w:val="none" w:sz="0" w:space="0" w:color="auto"/>
            <w:right w:val="none" w:sz="0" w:space="0" w:color="auto"/>
          </w:divBdr>
          <w:divsChild>
            <w:div w:id="1271816290">
              <w:marLeft w:val="0"/>
              <w:marRight w:val="0"/>
              <w:marTop w:val="0"/>
              <w:marBottom w:val="0"/>
              <w:divBdr>
                <w:top w:val="none" w:sz="0" w:space="0" w:color="auto"/>
                <w:left w:val="none" w:sz="0" w:space="0" w:color="auto"/>
                <w:bottom w:val="none" w:sz="0" w:space="0" w:color="auto"/>
                <w:right w:val="none" w:sz="0" w:space="0" w:color="auto"/>
              </w:divBdr>
            </w:div>
          </w:divsChild>
        </w:div>
        <w:div w:id="966929591">
          <w:marLeft w:val="0"/>
          <w:marRight w:val="0"/>
          <w:marTop w:val="0"/>
          <w:marBottom w:val="0"/>
          <w:divBdr>
            <w:top w:val="none" w:sz="0" w:space="0" w:color="auto"/>
            <w:left w:val="none" w:sz="0" w:space="0" w:color="auto"/>
            <w:bottom w:val="none" w:sz="0" w:space="0" w:color="auto"/>
            <w:right w:val="none" w:sz="0" w:space="0" w:color="auto"/>
          </w:divBdr>
          <w:divsChild>
            <w:div w:id="1659268308">
              <w:marLeft w:val="0"/>
              <w:marRight w:val="0"/>
              <w:marTop w:val="0"/>
              <w:marBottom w:val="0"/>
              <w:divBdr>
                <w:top w:val="none" w:sz="0" w:space="0" w:color="auto"/>
                <w:left w:val="none" w:sz="0" w:space="0" w:color="auto"/>
                <w:bottom w:val="none" w:sz="0" w:space="0" w:color="auto"/>
                <w:right w:val="none" w:sz="0" w:space="0" w:color="auto"/>
              </w:divBdr>
            </w:div>
          </w:divsChild>
        </w:div>
        <w:div w:id="967276439">
          <w:marLeft w:val="0"/>
          <w:marRight w:val="0"/>
          <w:marTop w:val="0"/>
          <w:marBottom w:val="0"/>
          <w:divBdr>
            <w:top w:val="none" w:sz="0" w:space="0" w:color="auto"/>
            <w:left w:val="none" w:sz="0" w:space="0" w:color="auto"/>
            <w:bottom w:val="none" w:sz="0" w:space="0" w:color="auto"/>
            <w:right w:val="none" w:sz="0" w:space="0" w:color="auto"/>
          </w:divBdr>
          <w:divsChild>
            <w:div w:id="435714682">
              <w:marLeft w:val="0"/>
              <w:marRight w:val="0"/>
              <w:marTop w:val="0"/>
              <w:marBottom w:val="0"/>
              <w:divBdr>
                <w:top w:val="none" w:sz="0" w:space="0" w:color="auto"/>
                <w:left w:val="none" w:sz="0" w:space="0" w:color="auto"/>
                <w:bottom w:val="none" w:sz="0" w:space="0" w:color="auto"/>
                <w:right w:val="none" w:sz="0" w:space="0" w:color="auto"/>
              </w:divBdr>
            </w:div>
          </w:divsChild>
        </w:div>
        <w:div w:id="1016689376">
          <w:marLeft w:val="0"/>
          <w:marRight w:val="0"/>
          <w:marTop w:val="0"/>
          <w:marBottom w:val="0"/>
          <w:divBdr>
            <w:top w:val="none" w:sz="0" w:space="0" w:color="auto"/>
            <w:left w:val="none" w:sz="0" w:space="0" w:color="auto"/>
            <w:bottom w:val="none" w:sz="0" w:space="0" w:color="auto"/>
            <w:right w:val="none" w:sz="0" w:space="0" w:color="auto"/>
          </w:divBdr>
          <w:divsChild>
            <w:div w:id="1957327595">
              <w:marLeft w:val="0"/>
              <w:marRight w:val="0"/>
              <w:marTop w:val="0"/>
              <w:marBottom w:val="0"/>
              <w:divBdr>
                <w:top w:val="none" w:sz="0" w:space="0" w:color="auto"/>
                <w:left w:val="none" w:sz="0" w:space="0" w:color="auto"/>
                <w:bottom w:val="none" w:sz="0" w:space="0" w:color="auto"/>
                <w:right w:val="none" w:sz="0" w:space="0" w:color="auto"/>
              </w:divBdr>
            </w:div>
          </w:divsChild>
        </w:div>
        <w:div w:id="1026371454">
          <w:marLeft w:val="0"/>
          <w:marRight w:val="0"/>
          <w:marTop w:val="0"/>
          <w:marBottom w:val="0"/>
          <w:divBdr>
            <w:top w:val="none" w:sz="0" w:space="0" w:color="auto"/>
            <w:left w:val="none" w:sz="0" w:space="0" w:color="auto"/>
            <w:bottom w:val="none" w:sz="0" w:space="0" w:color="auto"/>
            <w:right w:val="none" w:sz="0" w:space="0" w:color="auto"/>
          </w:divBdr>
          <w:divsChild>
            <w:div w:id="62148434">
              <w:marLeft w:val="0"/>
              <w:marRight w:val="0"/>
              <w:marTop w:val="0"/>
              <w:marBottom w:val="0"/>
              <w:divBdr>
                <w:top w:val="none" w:sz="0" w:space="0" w:color="auto"/>
                <w:left w:val="none" w:sz="0" w:space="0" w:color="auto"/>
                <w:bottom w:val="none" w:sz="0" w:space="0" w:color="auto"/>
                <w:right w:val="none" w:sz="0" w:space="0" w:color="auto"/>
              </w:divBdr>
            </w:div>
            <w:div w:id="710307029">
              <w:marLeft w:val="0"/>
              <w:marRight w:val="0"/>
              <w:marTop w:val="0"/>
              <w:marBottom w:val="0"/>
              <w:divBdr>
                <w:top w:val="none" w:sz="0" w:space="0" w:color="auto"/>
                <w:left w:val="none" w:sz="0" w:space="0" w:color="auto"/>
                <w:bottom w:val="none" w:sz="0" w:space="0" w:color="auto"/>
                <w:right w:val="none" w:sz="0" w:space="0" w:color="auto"/>
              </w:divBdr>
            </w:div>
          </w:divsChild>
        </w:div>
        <w:div w:id="1031685732">
          <w:marLeft w:val="0"/>
          <w:marRight w:val="0"/>
          <w:marTop w:val="0"/>
          <w:marBottom w:val="0"/>
          <w:divBdr>
            <w:top w:val="none" w:sz="0" w:space="0" w:color="auto"/>
            <w:left w:val="none" w:sz="0" w:space="0" w:color="auto"/>
            <w:bottom w:val="none" w:sz="0" w:space="0" w:color="auto"/>
            <w:right w:val="none" w:sz="0" w:space="0" w:color="auto"/>
          </w:divBdr>
          <w:divsChild>
            <w:div w:id="370425508">
              <w:marLeft w:val="0"/>
              <w:marRight w:val="0"/>
              <w:marTop w:val="0"/>
              <w:marBottom w:val="0"/>
              <w:divBdr>
                <w:top w:val="none" w:sz="0" w:space="0" w:color="auto"/>
                <w:left w:val="none" w:sz="0" w:space="0" w:color="auto"/>
                <w:bottom w:val="none" w:sz="0" w:space="0" w:color="auto"/>
                <w:right w:val="none" w:sz="0" w:space="0" w:color="auto"/>
              </w:divBdr>
            </w:div>
          </w:divsChild>
        </w:div>
        <w:div w:id="1036347846">
          <w:marLeft w:val="0"/>
          <w:marRight w:val="0"/>
          <w:marTop w:val="0"/>
          <w:marBottom w:val="0"/>
          <w:divBdr>
            <w:top w:val="none" w:sz="0" w:space="0" w:color="auto"/>
            <w:left w:val="none" w:sz="0" w:space="0" w:color="auto"/>
            <w:bottom w:val="none" w:sz="0" w:space="0" w:color="auto"/>
            <w:right w:val="none" w:sz="0" w:space="0" w:color="auto"/>
          </w:divBdr>
          <w:divsChild>
            <w:div w:id="1335185175">
              <w:marLeft w:val="0"/>
              <w:marRight w:val="0"/>
              <w:marTop w:val="0"/>
              <w:marBottom w:val="0"/>
              <w:divBdr>
                <w:top w:val="none" w:sz="0" w:space="0" w:color="auto"/>
                <w:left w:val="none" w:sz="0" w:space="0" w:color="auto"/>
                <w:bottom w:val="none" w:sz="0" w:space="0" w:color="auto"/>
                <w:right w:val="none" w:sz="0" w:space="0" w:color="auto"/>
              </w:divBdr>
            </w:div>
          </w:divsChild>
        </w:div>
        <w:div w:id="1055084076">
          <w:marLeft w:val="0"/>
          <w:marRight w:val="0"/>
          <w:marTop w:val="0"/>
          <w:marBottom w:val="0"/>
          <w:divBdr>
            <w:top w:val="none" w:sz="0" w:space="0" w:color="auto"/>
            <w:left w:val="none" w:sz="0" w:space="0" w:color="auto"/>
            <w:bottom w:val="none" w:sz="0" w:space="0" w:color="auto"/>
            <w:right w:val="none" w:sz="0" w:space="0" w:color="auto"/>
          </w:divBdr>
          <w:divsChild>
            <w:div w:id="41945190">
              <w:marLeft w:val="0"/>
              <w:marRight w:val="0"/>
              <w:marTop w:val="0"/>
              <w:marBottom w:val="0"/>
              <w:divBdr>
                <w:top w:val="none" w:sz="0" w:space="0" w:color="auto"/>
                <w:left w:val="none" w:sz="0" w:space="0" w:color="auto"/>
                <w:bottom w:val="none" w:sz="0" w:space="0" w:color="auto"/>
                <w:right w:val="none" w:sz="0" w:space="0" w:color="auto"/>
              </w:divBdr>
            </w:div>
          </w:divsChild>
        </w:div>
        <w:div w:id="1068574006">
          <w:marLeft w:val="0"/>
          <w:marRight w:val="0"/>
          <w:marTop w:val="0"/>
          <w:marBottom w:val="0"/>
          <w:divBdr>
            <w:top w:val="none" w:sz="0" w:space="0" w:color="auto"/>
            <w:left w:val="none" w:sz="0" w:space="0" w:color="auto"/>
            <w:bottom w:val="none" w:sz="0" w:space="0" w:color="auto"/>
            <w:right w:val="none" w:sz="0" w:space="0" w:color="auto"/>
          </w:divBdr>
          <w:divsChild>
            <w:div w:id="790590737">
              <w:marLeft w:val="0"/>
              <w:marRight w:val="0"/>
              <w:marTop w:val="0"/>
              <w:marBottom w:val="0"/>
              <w:divBdr>
                <w:top w:val="none" w:sz="0" w:space="0" w:color="auto"/>
                <w:left w:val="none" w:sz="0" w:space="0" w:color="auto"/>
                <w:bottom w:val="none" w:sz="0" w:space="0" w:color="auto"/>
                <w:right w:val="none" w:sz="0" w:space="0" w:color="auto"/>
              </w:divBdr>
            </w:div>
          </w:divsChild>
        </w:div>
        <w:div w:id="1081558877">
          <w:marLeft w:val="0"/>
          <w:marRight w:val="0"/>
          <w:marTop w:val="0"/>
          <w:marBottom w:val="0"/>
          <w:divBdr>
            <w:top w:val="none" w:sz="0" w:space="0" w:color="auto"/>
            <w:left w:val="none" w:sz="0" w:space="0" w:color="auto"/>
            <w:bottom w:val="none" w:sz="0" w:space="0" w:color="auto"/>
            <w:right w:val="none" w:sz="0" w:space="0" w:color="auto"/>
          </w:divBdr>
          <w:divsChild>
            <w:div w:id="585501418">
              <w:marLeft w:val="0"/>
              <w:marRight w:val="0"/>
              <w:marTop w:val="0"/>
              <w:marBottom w:val="0"/>
              <w:divBdr>
                <w:top w:val="none" w:sz="0" w:space="0" w:color="auto"/>
                <w:left w:val="none" w:sz="0" w:space="0" w:color="auto"/>
                <w:bottom w:val="none" w:sz="0" w:space="0" w:color="auto"/>
                <w:right w:val="none" w:sz="0" w:space="0" w:color="auto"/>
              </w:divBdr>
            </w:div>
          </w:divsChild>
        </w:div>
        <w:div w:id="1154221583">
          <w:marLeft w:val="0"/>
          <w:marRight w:val="0"/>
          <w:marTop w:val="0"/>
          <w:marBottom w:val="0"/>
          <w:divBdr>
            <w:top w:val="none" w:sz="0" w:space="0" w:color="auto"/>
            <w:left w:val="none" w:sz="0" w:space="0" w:color="auto"/>
            <w:bottom w:val="none" w:sz="0" w:space="0" w:color="auto"/>
            <w:right w:val="none" w:sz="0" w:space="0" w:color="auto"/>
          </w:divBdr>
          <w:divsChild>
            <w:div w:id="905913386">
              <w:marLeft w:val="0"/>
              <w:marRight w:val="0"/>
              <w:marTop w:val="0"/>
              <w:marBottom w:val="0"/>
              <w:divBdr>
                <w:top w:val="none" w:sz="0" w:space="0" w:color="auto"/>
                <w:left w:val="none" w:sz="0" w:space="0" w:color="auto"/>
                <w:bottom w:val="none" w:sz="0" w:space="0" w:color="auto"/>
                <w:right w:val="none" w:sz="0" w:space="0" w:color="auto"/>
              </w:divBdr>
            </w:div>
            <w:div w:id="1863283004">
              <w:marLeft w:val="0"/>
              <w:marRight w:val="0"/>
              <w:marTop w:val="0"/>
              <w:marBottom w:val="0"/>
              <w:divBdr>
                <w:top w:val="none" w:sz="0" w:space="0" w:color="auto"/>
                <w:left w:val="none" w:sz="0" w:space="0" w:color="auto"/>
                <w:bottom w:val="none" w:sz="0" w:space="0" w:color="auto"/>
                <w:right w:val="none" w:sz="0" w:space="0" w:color="auto"/>
              </w:divBdr>
            </w:div>
          </w:divsChild>
        </w:div>
        <w:div w:id="1171917308">
          <w:marLeft w:val="0"/>
          <w:marRight w:val="0"/>
          <w:marTop w:val="0"/>
          <w:marBottom w:val="0"/>
          <w:divBdr>
            <w:top w:val="none" w:sz="0" w:space="0" w:color="auto"/>
            <w:left w:val="none" w:sz="0" w:space="0" w:color="auto"/>
            <w:bottom w:val="none" w:sz="0" w:space="0" w:color="auto"/>
            <w:right w:val="none" w:sz="0" w:space="0" w:color="auto"/>
          </w:divBdr>
          <w:divsChild>
            <w:div w:id="1232429775">
              <w:marLeft w:val="0"/>
              <w:marRight w:val="0"/>
              <w:marTop w:val="0"/>
              <w:marBottom w:val="0"/>
              <w:divBdr>
                <w:top w:val="none" w:sz="0" w:space="0" w:color="auto"/>
                <w:left w:val="none" w:sz="0" w:space="0" w:color="auto"/>
                <w:bottom w:val="none" w:sz="0" w:space="0" w:color="auto"/>
                <w:right w:val="none" w:sz="0" w:space="0" w:color="auto"/>
              </w:divBdr>
            </w:div>
          </w:divsChild>
        </w:div>
        <w:div w:id="1191995800">
          <w:marLeft w:val="0"/>
          <w:marRight w:val="0"/>
          <w:marTop w:val="0"/>
          <w:marBottom w:val="0"/>
          <w:divBdr>
            <w:top w:val="none" w:sz="0" w:space="0" w:color="auto"/>
            <w:left w:val="none" w:sz="0" w:space="0" w:color="auto"/>
            <w:bottom w:val="none" w:sz="0" w:space="0" w:color="auto"/>
            <w:right w:val="none" w:sz="0" w:space="0" w:color="auto"/>
          </w:divBdr>
          <w:divsChild>
            <w:div w:id="1753356103">
              <w:marLeft w:val="0"/>
              <w:marRight w:val="0"/>
              <w:marTop w:val="0"/>
              <w:marBottom w:val="0"/>
              <w:divBdr>
                <w:top w:val="none" w:sz="0" w:space="0" w:color="auto"/>
                <w:left w:val="none" w:sz="0" w:space="0" w:color="auto"/>
                <w:bottom w:val="none" w:sz="0" w:space="0" w:color="auto"/>
                <w:right w:val="none" w:sz="0" w:space="0" w:color="auto"/>
              </w:divBdr>
            </w:div>
            <w:div w:id="1941058632">
              <w:marLeft w:val="0"/>
              <w:marRight w:val="0"/>
              <w:marTop w:val="0"/>
              <w:marBottom w:val="0"/>
              <w:divBdr>
                <w:top w:val="none" w:sz="0" w:space="0" w:color="auto"/>
                <w:left w:val="none" w:sz="0" w:space="0" w:color="auto"/>
                <w:bottom w:val="none" w:sz="0" w:space="0" w:color="auto"/>
                <w:right w:val="none" w:sz="0" w:space="0" w:color="auto"/>
              </w:divBdr>
            </w:div>
          </w:divsChild>
        </w:div>
        <w:div w:id="1254778161">
          <w:marLeft w:val="0"/>
          <w:marRight w:val="0"/>
          <w:marTop w:val="0"/>
          <w:marBottom w:val="0"/>
          <w:divBdr>
            <w:top w:val="none" w:sz="0" w:space="0" w:color="auto"/>
            <w:left w:val="none" w:sz="0" w:space="0" w:color="auto"/>
            <w:bottom w:val="none" w:sz="0" w:space="0" w:color="auto"/>
            <w:right w:val="none" w:sz="0" w:space="0" w:color="auto"/>
          </w:divBdr>
          <w:divsChild>
            <w:div w:id="2021662914">
              <w:marLeft w:val="0"/>
              <w:marRight w:val="0"/>
              <w:marTop w:val="0"/>
              <w:marBottom w:val="0"/>
              <w:divBdr>
                <w:top w:val="none" w:sz="0" w:space="0" w:color="auto"/>
                <w:left w:val="none" w:sz="0" w:space="0" w:color="auto"/>
                <w:bottom w:val="none" w:sz="0" w:space="0" w:color="auto"/>
                <w:right w:val="none" w:sz="0" w:space="0" w:color="auto"/>
              </w:divBdr>
            </w:div>
          </w:divsChild>
        </w:div>
        <w:div w:id="1264265530">
          <w:marLeft w:val="0"/>
          <w:marRight w:val="0"/>
          <w:marTop w:val="0"/>
          <w:marBottom w:val="0"/>
          <w:divBdr>
            <w:top w:val="none" w:sz="0" w:space="0" w:color="auto"/>
            <w:left w:val="none" w:sz="0" w:space="0" w:color="auto"/>
            <w:bottom w:val="none" w:sz="0" w:space="0" w:color="auto"/>
            <w:right w:val="none" w:sz="0" w:space="0" w:color="auto"/>
          </w:divBdr>
          <w:divsChild>
            <w:div w:id="936210732">
              <w:marLeft w:val="0"/>
              <w:marRight w:val="0"/>
              <w:marTop w:val="0"/>
              <w:marBottom w:val="0"/>
              <w:divBdr>
                <w:top w:val="none" w:sz="0" w:space="0" w:color="auto"/>
                <w:left w:val="none" w:sz="0" w:space="0" w:color="auto"/>
                <w:bottom w:val="none" w:sz="0" w:space="0" w:color="auto"/>
                <w:right w:val="none" w:sz="0" w:space="0" w:color="auto"/>
              </w:divBdr>
            </w:div>
          </w:divsChild>
        </w:div>
        <w:div w:id="1275595935">
          <w:marLeft w:val="0"/>
          <w:marRight w:val="0"/>
          <w:marTop w:val="0"/>
          <w:marBottom w:val="0"/>
          <w:divBdr>
            <w:top w:val="none" w:sz="0" w:space="0" w:color="auto"/>
            <w:left w:val="none" w:sz="0" w:space="0" w:color="auto"/>
            <w:bottom w:val="none" w:sz="0" w:space="0" w:color="auto"/>
            <w:right w:val="none" w:sz="0" w:space="0" w:color="auto"/>
          </w:divBdr>
          <w:divsChild>
            <w:div w:id="494615508">
              <w:marLeft w:val="0"/>
              <w:marRight w:val="0"/>
              <w:marTop w:val="0"/>
              <w:marBottom w:val="0"/>
              <w:divBdr>
                <w:top w:val="none" w:sz="0" w:space="0" w:color="auto"/>
                <w:left w:val="none" w:sz="0" w:space="0" w:color="auto"/>
                <w:bottom w:val="none" w:sz="0" w:space="0" w:color="auto"/>
                <w:right w:val="none" w:sz="0" w:space="0" w:color="auto"/>
              </w:divBdr>
            </w:div>
          </w:divsChild>
        </w:div>
        <w:div w:id="1321882898">
          <w:marLeft w:val="0"/>
          <w:marRight w:val="0"/>
          <w:marTop w:val="0"/>
          <w:marBottom w:val="0"/>
          <w:divBdr>
            <w:top w:val="none" w:sz="0" w:space="0" w:color="auto"/>
            <w:left w:val="none" w:sz="0" w:space="0" w:color="auto"/>
            <w:bottom w:val="none" w:sz="0" w:space="0" w:color="auto"/>
            <w:right w:val="none" w:sz="0" w:space="0" w:color="auto"/>
          </w:divBdr>
          <w:divsChild>
            <w:div w:id="1906139708">
              <w:marLeft w:val="0"/>
              <w:marRight w:val="0"/>
              <w:marTop w:val="0"/>
              <w:marBottom w:val="0"/>
              <w:divBdr>
                <w:top w:val="none" w:sz="0" w:space="0" w:color="auto"/>
                <w:left w:val="none" w:sz="0" w:space="0" w:color="auto"/>
                <w:bottom w:val="none" w:sz="0" w:space="0" w:color="auto"/>
                <w:right w:val="none" w:sz="0" w:space="0" w:color="auto"/>
              </w:divBdr>
            </w:div>
          </w:divsChild>
        </w:div>
        <w:div w:id="1340277955">
          <w:marLeft w:val="0"/>
          <w:marRight w:val="0"/>
          <w:marTop w:val="0"/>
          <w:marBottom w:val="0"/>
          <w:divBdr>
            <w:top w:val="none" w:sz="0" w:space="0" w:color="auto"/>
            <w:left w:val="none" w:sz="0" w:space="0" w:color="auto"/>
            <w:bottom w:val="none" w:sz="0" w:space="0" w:color="auto"/>
            <w:right w:val="none" w:sz="0" w:space="0" w:color="auto"/>
          </w:divBdr>
          <w:divsChild>
            <w:div w:id="1083914501">
              <w:marLeft w:val="0"/>
              <w:marRight w:val="0"/>
              <w:marTop w:val="0"/>
              <w:marBottom w:val="0"/>
              <w:divBdr>
                <w:top w:val="none" w:sz="0" w:space="0" w:color="auto"/>
                <w:left w:val="none" w:sz="0" w:space="0" w:color="auto"/>
                <w:bottom w:val="none" w:sz="0" w:space="0" w:color="auto"/>
                <w:right w:val="none" w:sz="0" w:space="0" w:color="auto"/>
              </w:divBdr>
            </w:div>
            <w:div w:id="1289630635">
              <w:marLeft w:val="0"/>
              <w:marRight w:val="0"/>
              <w:marTop w:val="0"/>
              <w:marBottom w:val="0"/>
              <w:divBdr>
                <w:top w:val="none" w:sz="0" w:space="0" w:color="auto"/>
                <w:left w:val="none" w:sz="0" w:space="0" w:color="auto"/>
                <w:bottom w:val="none" w:sz="0" w:space="0" w:color="auto"/>
                <w:right w:val="none" w:sz="0" w:space="0" w:color="auto"/>
              </w:divBdr>
            </w:div>
          </w:divsChild>
        </w:div>
        <w:div w:id="1343554263">
          <w:marLeft w:val="0"/>
          <w:marRight w:val="0"/>
          <w:marTop w:val="0"/>
          <w:marBottom w:val="0"/>
          <w:divBdr>
            <w:top w:val="none" w:sz="0" w:space="0" w:color="auto"/>
            <w:left w:val="none" w:sz="0" w:space="0" w:color="auto"/>
            <w:bottom w:val="none" w:sz="0" w:space="0" w:color="auto"/>
            <w:right w:val="none" w:sz="0" w:space="0" w:color="auto"/>
          </w:divBdr>
          <w:divsChild>
            <w:div w:id="1130561568">
              <w:marLeft w:val="0"/>
              <w:marRight w:val="0"/>
              <w:marTop w:val="0"/>
              <w:marBottom w:val="0"/>
              <w:divBdr>
                <w:top w:val="none" w:sz="0" w:space="0" w:color="auto"/>
                <w:left w:val="none" w:sz="0" w:space="0" w:color="auto"/>
                <w:bottom w:val="none" w:sz="0" w:space="0" w:color="auto"/>
                <w:right w:val="none" w:sz="0" w:space="0" w:color="auto"/>
              </w:divBdr>
            </w:div>
          </w:divsChild>
        </w:div>
        <w:div w:id="1343778777">
          <w:marLeft w:val="0"/>
          <w:marRight w:val="0"/>
          <w:marTop w:val="0"/>
          <w:marBottom w:val="0"/>
          <w:divBdr>
            <w:top w:val="none" w:sz="0" w:space="0" w:color="auto"/>
            <w:left w:val="none" w:sz="0" w:space="0" w:color="auto"/>
            <w:bottom w:val="none" w:sz="0" w:space="0" w:color="auto"/>
            <w:right w:val="none" w:sz="0" w:space="0" w:color="auto"/>
          </w:divBdr>
          <w:divsChild>
            <w:div w:id="41289951">
              <w:marLeft w:val="0"/>
              <w:marRight w:val="0"/>
              <w:marTop w:val="0"/>
              <w:marBottom w:val="0"/>
              <w:divBdr>
                <w:top w:val="none" w:sz="0" w:space="0" w:color="auto"/>
                <w:left w:val="none" w:sz="0" w:space="0" w:color="auto"/>
                <w:bottom w:val="none" w:sz="0" w:space="0" w:color="auto"/>
                <w:right w:val="none" w:sz="0" w:space="0" w:color="auto"/>
              </w:divBdr>
            </w:div>
          </w:divsChild>
        </w:div>
        <w:div w:id="1353846920">
          <w:marLeft w:val="0"/>
          <w:marRight w:val="0"/>
          <w:marTop w:val="0"/>
          <w:marBottom w:val="0"/>
          <w:divBdr>
            <w:top w:val="none" w:sz="0" w:space="0" w:color="auto"/>
            <w:left w:val="none" w:sz="0" w:space="0" w:color="auto"/>
            <w:bottom w:val="none" w:sz="0" w:space="0" w:color="auto"/>
            <w:right w:val="none" w:sz="0" w:space="0" w:color="auto"/>
          </w:divBdr>
          <w:divsChild>
            <w:div w:id="1688485220">
              <w:marLeft w:val="0"/>
              <w:marRight w:val="0"/>
              <w:marTop w:val="0"/>
              <w:marBottom w:val="0"/>
              <w:divBdr>
                <w:top w:val="none" w:sz="0" w:space="0" w:color="auto"/>
                <w:left w:val="none" w:sz="0" w:space="0" w:color="auto"/>
                <w:bottom w:val="none" w:sz="0" w:space="0" w:color="auto"/>
                <w:right w:val="none" w:sz="0" w:space="0" w:color="auto"/>
              </w:divBdr>
            </w:div>
          </w:divsChild>
        </w:div>
        <w:div w:id="1360275674">
          <w:marLeft w:val="0"/>
          <w:marRight w:val="0"/>
          <w:marTop w:val="0"/>
          <w:marBottom w:val="0"/>
          <w:divBdr>
            <w:top w:val="none" w:sz="0" w:space="0" w:color="auto"/>
            <w:left w:val="none" w:sz="0" w:space="0" w:color="auto"/>
            <w:bottom w:val="none" w:sz="0" w:space="0" w:color="auto"/>
            <w:right w:val="none" w:sz="0" w:space="0" w:color="auto"/>
          </w:divBdr>
          <w:divsChild>
            <w:div w:id="466239484">
              <w:marLeft w:val="0"/>
              <w:marRight w:val="0"/>
              <w:marTop w:val="0"/>
              <w:marBottom w:val="0"/>
              <w:divBdr>
                <w:top w:val="none" w:sz="0" w:space="0" w:color="auto"/>
                <w:left w:val="none" w:sz="0" w:space="0" w:color="auto"/>
                <w:bottom w:val="none" w:sz="0" w:space="0" w:color="auto"/>
                <w:right w:val="none" w:sz="0" w:space="0" w:color="auto"/>
              </w:divBdr>
            </w:div>
          </w:divsChild>
        </w:div>
        <w:div w:id="1371341357">
          <w:marLeft w:val="0"/>
          <w:marRight w:val="0"/>
          <w:marTop w:val="0"/>
          <w:marBottom w:val="0"/>
          <w:divBdr>
            <w:top w:val="none" w:sz="0" w:space="0" w:color="auto"/>
            <w:left w:val="none" w:sz="0" w:space="0" w:color="auto"/>
            <w:bottom w:val="none" w:sz="0" w:space="0" w:color="auto"/>
            <w:right w:val="none" w:sz="0" w:space="0" w:color="auto"/>
          </w:divBdr>
          <w:divsChild>
            <w:div w:id="1070151184">
              <w:marLeft w:val="0"/>
              <w:marRight w:val="0"/>
              <w:marTop w:val="0"/>
              <w:marBottom w:val="0"/>
              <w:divBdr>
                <w:top w:val="none" w:sz="0" w:space="0" w:color="auto"/>
                <w:left w:val="none" w:sz="0" w:space="0" w:color="auto"/>
                <w:bottom w:val="none" w:sz="0" w:space="0" w:color="auto"/>
                <w:right w:val="none" w:sz="0" w:space="0" w:color="auto"/>
              </w:divBdr>
            </w:div>
            <w:div w:id="1591161374">
              <w:marLeft w:val="0"/>
              <w:marRight w:val="0"/>
              <w:marTop w:val="0"/>
              <w:marBottom w:val="0"/>
              <w:divBdr>
                <w:top w:val="none" w:sz="0" w:space="0" w:color="auto"/>
                <w:left w:val="none" w:sz="0" w:space="0" w:color="auto"/>
                <w:bottom w:val="none" w:sz="0" w:space="0" w:color="auto"/>
                <w:right w:val="none" w:sz="0" w:space="0" w:color="auto"/>
              </w:divBdr>
            </w:div>
          </w:divsChild>
        </w:div>
        <w:div w:id="1379548995">
          <w:marLeft w:val="0"/>
          <w:marRight w:val="0"/>
          <w:marTop w:val="0"/>
          <w:marBottom w:val="0"/>
          <w:divBdr>
            <w:top w:val="none" w:sz="0" w:space="0" w:color="auto"/>
            <w:left w:val="none" w:sz="0" w:space="0" w:color="auto"/>
            <w:bottom w:val="none" w:sz="0" w:space="0" w:color="auto"/>
            <w:right w:val="none" w:sz="0" w:space="0" w:color="auto"/>
          </w:divBdr>
          <w:divsChild>
            <w:div w:id="1536042439">
              <w:marLeft w:val="0"/>
              <w:marRight w:val="0"/>
              <w:marTop w:val="0"/>
              <w:marBottom w:val="0"/>
              <w:divBdr>
                <w:top w:val="none" w:sz="0" w:space="0" w:color="auto"/>
                <w:left w:val="none" w:sz="0" w:space="0" w:color="auto"/>
                <w:bottom w:val="none" w:sz="0" w:space="0" w:color="auto"/>
                <w:right w:val="none" w:sz="0" w:space="0" w:color="auto"/>
              </w:divBdr>
            </w:div>
          </w:divsChild>
        </w:div>
        <w:div w:id="1382245733">
          <w:marLeft w:val="0"/>
          <w:marRight w:val="0"/>
          <w:marTop w:val="0"/>
          <w:marBottom w:val="0"/>
          <w:divBdr>
            <w:top w:val="none" w:sz="0" w:space="0" w:color="auto"/>
            <w:left w:val="none" w:sz="0" w:space="0" w:color="auto"/>
            <w:bottom w:val="none" w:sz="0" w:space="0" w:color="auto"/>
            <w:right w:val="none" w:sz="0" w:space="0" w:color="auto"/>
          </w:divBdr>
          <w:divsChild>
            <w:div w:id="343283048">
              <w:marLeft w:val="0"/>
              <w:marRight w:val="0"/>
              <w:marTop w:val="0"/>
              <w:marBottom w:val="0"/>
              <w:divBdr>
                <w:top w:val="none" w:sz="0" w:space="0" w:color="auto"/>
                <w:left w:val="none" w:sz="0" w:space="0" w:color="auto"/>
                <w:bottom w:val="none" w:sz="0" w:space="0" w:color="auto"/>
                <w:right w:val="none" w:sz="0" w:space="0" w:color="auto"/>
              </w:divBdr>
            </w:div>
          </w:divsChild>
        </w:div>
        <w:div w:id="1421757147">
          <w:marLeft w:val="0"/>
          <w:marRight w:val="0"/>
          <w:marTop w:val="0"/>
          <w:marBottom w:val="0"/>
          <w:divBdr>
            <w:top w:val="none" w:sz="0" w:space="0" w:color="auto"/>
            <w:left w:val="none" w:sz="0" w:space="0" w:color="auto"/>
            <w:bottom w:val="none" w:sz="0" w:space="0" w:color="auto"/>
            <w:right w:val="none" w:sz="0" w:space="0" w:color="auto"/>
          </w:divBdr>
          <w:divsChild>
            <w:div w:id="1971394193">
              <w:marLeft w:val="0"/>
              <w:marRight w:val="0"/>
              <w:marTop w:val="0"/>
              <w:marBottom w:val="0"/>
              <w:divBdr>
                <w:top w:val="none" w:sz="0" w:space="0" w:color="auto"/>
                <w:left w:val="none" w:sz="0" w:space="0" w:color="auto"/>
                <w:bottom w:val="none" w:sz="0" w:space="0" w:color="auto"/>
                <w:right w:val="none" w:sz="0" w:space="0" w:color="auto"/>
              </w:divBdr>
            </w:div>
          </w:divsChild>
        </w:div>
        <w:div w:id="1430853541">
          <w:marLeft w:val="0"/>
          <w:marRight w:val="0"/>
          <w:marTop w:val="0"/>
          <w:marBottom w:val="0"/>
          <w:divBdr>
            <w:top w:val="none" w:sz="0" w:space="0" w:color="auto"/>
            <w:left w:val="none" w:sz="0" w:space="0" w:color="auto"/>
            <w:bottom w:val="none" w:sz="0" w:space="0" w:color="auto"/>
            <w:right w:val="none" w:sz="0" w:space="0" w:color="auto"/>
          </w:divBdr>
          <w:divsChild>
            <w:div w:id="1162547930">
              <w:marLeft w:val="0"/>
              <w:marRight w:val="0"/>
              <w:marTop w:val="0"/>
              <w:marBottom w:val="0"/>
              <w:divBdr>
                <w:top w:val="none" w:sz="0" w:space="0" w:color="auto"/>
                <w:left w:val="none" w:sz="0" w:space="0" w:color="auto"/>
                <w:bottom w:val="none" w:sz="0" w:space="0" w:color="auto"/>
                <w:right w:val="none" w:sz="0" w:space="0" w:color="auto"/>
              </w:divBdr>
            </w:div>
          </w:divsChild>
        </w:div>
        <w:div w:id="1436363619">
          <w:marLeft w:val="0"/>
          <w:marRight w:val="0"/>
          <w:marTop w:val="0"/>
          <w:marBottom w:val="0"/>
          <w:divBdr>
            <w:top w:val="none" w:sz="0" w:space="0" w:color="auto"/>
            <w:left w:val="none" w:sz="0" w:space="0" w:color="auto"/>
            <w:bottom w:val="none" w:sz="0" w:space="0" w:color="auto"/>
            <w:right w:val="none" w:sz="0" w:space="0" w:color="auto"/>
          </w:divBdr>
          <w:divsChild>
            <w:div w:id="521865906">
              <w:marLeft w:val="0"/>
              <w:marRight w:val="0"/>
              <w:marTop w:val="0"/>
              <w:marBottom w:val="0"/>
              <w:divBdr>
                <w:top w:val="none" w:sz="0" w:space="0" w:color="auto"/>
                <w:left w:val="none" w:sz="0" w:space="0" w:color="auto"/>
                <w:bottom w:val="none" w:sz="0" w:space="0" w:color="auto"/>
                <w:right w:val="none" w:sz="0" w:space="0" w:color="auto"/>
              </w:divBdr>
            </w:div>
          </w:divsChild>
        </w:div>
        <w:div w:id="1467820446">
          <w:marLeft w:val="0"/>
          <w:marRight w:val="0"/>
          <w:marTop w:val="0"/>
          <w:marBottom w:val="0"/>
          <w:divBdr>
            <w:top w:val="none" w:sz="0" w:space="0" w:color="auto"/>
            <w:left w:val="none" w:sz="0" w:space="0" w:color="auto"/>
            <w:bottom w:val="none" w:sz="0" w:space="0" w:color="auto"/>
            <w:right w:val="none" w:sz="0" w:space="0" w:color="auto"/>
          </w:divBdr>
          <w:divsChild>
            <w:div w:id="582177603">
              <w:marLeft w:val="0"/>
              <w:marRight w:val="0"/>
              <w:marTop w:val="0"/>
              <w:marBottom w:val="0"/>
              <w:divBdr>
                <w:top w:val="none" w:sz="0" w:space="0" w:color="auto"/>
                <w:left w:val="none" w:sz="0" w:space="0" w:color="auto"/>
                <w:bottom w:val="none" w:sz="0" w:space="0" w:color="auto"/>
                <w:right w:val="none" w:sz="0" w:space="0" w:color="auto"/>
              </w:divBdr>
            </w:div>
          </w:divsChild>
        </w:div>
        <w:div w:id="1470778784">
          <w:marLeft w:val="0"/>
          <w:marRight w:val="0"/>
          <w:marTop w:val="0"/>
          <w:marBottom w:val="0"/>
          <w:divBdr>
            <w:top w:val="none" w:sz="0" w:space="0" w:color="auto"/>
            <w:left w:val="none" w:sz="0" w:space="0" w:color="auto"/>
            <w:bottom w:val="none" w:sz="0" w:space="0" w:color="auto"/>
            <w:right w:val="none" w:sz="0" w:space="0" w:color="auto"/>
          </w:divBdr>
          <w:divsChild>
            <w:div w:id="1250037566">
              <w:marLeft w:val="0"/>
              <w:marRight w:val="0"/>
              <w:marTop w:val="0"/>
              <w:marBottom w:val="0"/>
              <w:divBdr>
                <w:top w:val="none" w:sz="0" w:space="0" w:color="auto"/>
                <w:left w:val="none" w:sz="0" w:space="0" w:color="auto"/>
                <w:bottom w:val="none" w:sz="0" w:space="0" w:color="auto"/>
                <w:right w:val="none" w:sz="0" w:space="0" w:color="auto"/>
              </w:divBdr>
            </w:div>
          </w:divsChild>
        </w:div>
        <w:div w:id="1476801915">
          <w:marLeft w:val="0"/>
          <w:marRight w:val="0"/>
          <w:marTop w:val="0"/>
          <w:marBottom w:val="0"/>
          <w:divBdr>
            <w:top w:val="none" w:sz="0" w:space="0" w:color="auto"/>
            <w:left w:val="none" w:sz="0" w:space="0" w:color="auto"/>
            <w:bottom w:val="none" w:sz="0" w:space="0" w:color="auto"/>
            <w:right w:val="none" w:sz="0" w:space="0" w:color="auto"/>
          </w:divBdr>
          <w:divsChild>
            <w:div w:id="1761635498">
              <w:marLeft w:val="0"/>
              <w:marRight w:val="0"/>
              <w:marTop w:val="0"/>
              <w:marBottom w:val="0"/>
              <w:divBdr>
                <w:top w:val="none" w:sz="0" w:space="0" w:color="auto"/>
                <w:left w:val="none" w:sz="0" w:space="0" w:color="auto"/>
                <w:bottom w:val="none" w:sz="0" w:space="0" w:color="auto"/>
                <w:right w:val="none" w:sz="0" w:space="0" w:color="auto"/>
              </w:divBdr>
            </w:div>
          </w:divsChild>
        </w:div>
        <w:div w:id="1499810560">
          <w:marLeft w:val="0"/>
          <w:marRight w:val="0"/>
          <w:marTop w:val="0"/>
          <w:marBottom w:val="0"/>
          <w:divBdr>
            <w:top w:val="none" w:sz="0" w:space="0" w:color="auto"/>
            <w:left w:val="none" w:sz="0" w:space="0" w:color="auto"/>
            <w:bottom w:val="none" w:sz="0" w:space="0" w:color="auto"/>
            <w:right w:val="none" w:sz="0" w:space="0" w:color="auto"/>
          </w:divBdr>
          <w:divsChild>
            <w:div w:id="908270966">
              <w:marLeft w:val="0"/>
              <w:marRight w:val="0"/>
              <w:marTop w:val="0"/>
              <w:marBottom w:val="0"/>
              <w:divBdr>
                <w:top w:val="none" w:sz="0" w:space="0" w:color="auto"/>
                <w:left w:val="none" w:sz="0" w:space="0" w:color="auto"/>
                <w:bottom w:val="none" w:sz="0" w:space="0" w:color="auto"/>
                <w:right w:val="none" w:sz="0" w:space="0" w:color="auto"/>
              </w:divBdr>
            </w:div>
          </w:divsChild>
        </w:div>
        <w:div w:id="1505852901">
          <w:marLeft w:val="0"/>
          <w:marRight w:val="0"/>
          <w:marTop w:val="0"/>
          <w:marBottom w:val="0"/>
          <w:divBdr>
            <w:top w:val="none" w:sz="0" w:space="0" w:color="auto"/>
            <w:left w:val="none" w:sz="0" w:space="0" w:color="auto"/>
            <w:bottom w:val="none" w:sz="0" w:space="0" w:color="auto"/>
            <w:right w:val="none" w:sz="0" w:space="0" w:color="auto"/>
          </w:divBdr>
          <w:divsChild>
            <w:div w:id="583488180">
              <w:marLeft w:val="0"/>
              <w:marRight w:val="0"/>
              <w:marTop w:val="0"/>
              <w:marBottom w:val="0"/>
              <w:divBdr>
                <w:top w:val="none" w:sz="0" w:space="0" w:color="auto"/>
                <w:left w:val="none" w:sz="0" w:space="0" w:color="auto"/>
                <w:bottom w:val="none" w:sz="0" w:space="0" w:color="auto"/>
                <w:right w:val="none" w:sz="0" w:space="0" w:color="auto"/>
              </w:divBdr>
            </w:div>
          </w:divsChild>
        </w:div>
        <w:div w:id="1514102336">
          <w:marLeft w:val="0"/>
          <w:marRight w:val="0"/>
          <w:marTop w:val="0"/>
          <w:marBottom w:val="0"/>
          <w:divBdr>
            <w:top w:val="none" w:sz="0" w:space="0" w:color="auto"/>
            <w:left w:val="none" w:sz="0" w:space="0" w:color="auto"/>
            <w:bottom w:val="none" w:sz="0" w:space="0" w:color="auto"/>
            <w:right w:val="none" w:sz="0" w:space="0" w:color="auto"/>
          </w:divBdr>
          <w:divsChild>
            <w:div w:id="226380030">
              <w:marLeft w:val="0"/>
              <w:marRight w:val="0"/>
              <w:marTop w:val="0"/>
              <w:marBottom w:val="0"/>
              <w:divBdr>
                <w:top w:val="none" w:sz="0" w:space="0" w:color="auto"/>
                <w:left w:val="none" w:sz="0" w:space="0" w:color="auto"/>
                <w:bottom w:val="none" w:sz="0" w:space="0" w:color="auto"/>
                <w:right w:val="none" w:sz="0" w:space="0" w:color="auto"/>
              </w:divBdr>
            </w:div>
            <w:div w:id="1786339750">
              <w:marLeft w:val="0"/>
              <w:marRight w:val="0"/>
              <w:marTop w:val="0"/>
              <w:marBottom w:val="0"/>
              <w:divBdr>
                <w:top w:val="none" w:sz="0" w:space="0" w:color="auto"/>
                <w:left w:val="none" w:sz="0" w:space="0" w:color="auto"/>
                <w:bottom w:val="none" w:sz="0" w:space="0" w:color="auto"/>
                <w:right w:val="none" w:sz="0" w:space="0" w:color="auto"/>
              </w:divBdr>
            </w:div>
          </w:divsChild>
        </w:div>
        <w:div w:id="1519930116">
          <w:marLeft w:val="0"/>
          <w:marRight w:val="0"/>
          <w:marTop w:val="0"/>
          <w:marBottom w:val="0"/>
          <w:divBdr>
            <w:top w:val="none" w:sz="0" w:space="0" w:color="auto"/>
            <w:left w:val="none" w:sz="0" w:space="0" w:color="auto"/>
            <w:bottom w:val="none" w:sz="0" w:space="0" w:color="auto"/>
            <w:right w:val="none" w:sz="0" w:space="0" w:color="auto"/>
          </w:divBdr>
          <w:divsChild>
            <w:div w:id="560361242">
              <w:marLeft w:val="0"/>
              <w:marRight w:val="0"/>
              <w:marTop w:val="0"/>
              <w:marBottom w:val="0"/>
              <w:divBdr>
                <w:top w:val="none" w:sz="0" w:space="0" w:color="auto"/>
                <w:left w:val="none" w:sz="0" w:space="0" w:color="auto"/>
                <w:bottom w:val="none" w:sz="0" w:space="0" w:color="auto"/>
                <w:right w:val="none" w:sz="0" w:space="0" w:color="auto"/>
              </w:divBdr>
            </w:div>
          </w:divsChild>
        </w:div>
        <w:div w:id="1546524121">
          <w:marLeft w:val="0"/>
          <w:marRight w:val="0"/>
          <w:marTop w:val="0"/>
          <w:marBottom w:val="0"/>
          <w:divBdr>
            <w:top w:val="none" w:sz="0" w:space="0" w:color="auto"/>
            <w:left w:val="none" w:sz="0" w:space="0" w:color="auto"/>
            <w:bottom w:val="none" w:sz="0" w:space="0" w:color="auto"/>
            <w:right w:val="none" w:sz="0" w:space="0" w:color="auto"/>
          </w:divBdr>
          <w:divsChild>
            <w:div w:id="25717376">
              <w:marLeft w:val="0"/>
              <w:marRight w:val="0"/>
              <w:marTop w:val="0"/>
              <w:marBottom w:val="0"/>
              <w:divBdr>
                <w:top w:val="none" w:sz="0" w:space="0" w:color="auto"/>
                <w:left w:val="none" w:sz="0" w:space="0" w:color="auto"/>
                <w:bottom w:val="none" w:sz="0" w:space="0" w:color="auto"/>
                <w:right w:val="none" w:sz="0" w:space="0" w:color="auto"/>
              </w:divBdr>
            </w:div>
          </w:divsChild>
        </w:div>
        <w:div w:id="1561939191">
          <w:marLeft w:val="0"/>
          <w:marRight w:val="0"/>
          <w:marTop w:val="0"/>
          <w:marBottom w:val="0"/>
          <w:divBdr>
            <w:top w:val="none" w:sz="0" w:space="0" w:color="auto"/>
            <w:left w:val="none" w:sz="0" w:space="0" w:color="auto"/>
            <w:bottom w:val="none" w:sz="0" w:space="0" w:color="auto"/>
            <w:right w:val="none" w:sz="0" w:space="0" w:color="auto"/>
          </w:divBdr>
          <w:divsChild>
            <w:div w:id="349189263">
              <w:marLeft w:val="0"/>
              <w:marRight w:val="0"/>
              <w:marTop w:val="0"/>
              <w:marBottom w:val="0"/>
              <w:divBdr>
                <w:top w:val="none" w:sz="0" w:space="0" w:color="auto"/>
                <w:left w:val="none" w:sz="0" w:space="0" w:color="auto"/>
                <w:bottom w:val="none" w:sz="0" w:space="0" w:color="auto"/>
                <w:right w:val="none" w:sz="0" w:space="0" w:color="auto"/>
              </w:divBdr>
            </w:div>
          </w:divsChild>
        </w:div>
        <w:div w:id="1586307374">
          <w:marLeft w:val="0"/>
          <w:marRight w:val="0"/>
          <w:marTop w:val="0"/>
          <w:marBottom w:val="0"/>
          <w:divBdr>
            <w:top w:val="none" w:sz="0" w:space="0" w:color="auto"/>
            <w:left w:val="none" w:sz="0" w:space="0" w:color="auto"/>
            <w:bottom w:val="none" w:sz="0" w:space="0" w:color="auto"/>
            <w:right w:val="none" w:sz="0" w:space="0" w:color="auto"/>
          </w:divBdr>
          <w:divsChild>
            <w:div w:id="1061489037">
              <w:marLeft w:val="0"/>
              <w:marRight w:val="0"/>
              <w:marTop w:val="0"/>
              <w:marBottom w:val="0"/>
              <w:divBdr>
                <w:top w:val="none" w:sz="0" w:space="0" w:color="auto"/>
                <w:left w:val="none" w:sz="0" w:space="0" w:color="auto"/>
                <w:bottom w:val="none" w:sz="0" w:space="0" w:color="auto"/>
                <w:right w:val="none" w:sz="0" w:space="0" w:color="auto"/>
              </w:divBdr>
            </w:div>
          </w:divsChild>
        </w:div>
        <w:div w:id="1614366193">
          <w:marLeft w:val="0"/>
          <w:marRight w:val="0"/>
          <w:marTop w:val="0"/>
          <w:marBottom w:val="0"/>
          <w:divBdr>
            <w:top w:val="none" w:sz="0" w:space="0" w:color="auto"/>
            <w:left w:val="none" w:sz="0" w:space="0" w:color="auto"/>
            <w:bottom w:val="none" w:sz="0" w:space="0" w:color="auto"/>
            <w:right w:val="none" w:sz="0" w:space="0" w:color="auto"/>
          </w:divBdr>
          <w:divsChild>
            <w:div w:id="912087439">
              <w:marLeft w:val="0"/>
              <w:marRight w:val="0"/>
              <w:marTop w:val="0"/>
              <w:marBottom w:val="0"/>
              <w:divBdr>
                <w:top w:val="none" w:sz="0" w:space="0" w:color="auto"/>
                <w:left w:val="none" w:sz="0" w:space="0" w:color="auto"/>
                <w:bottom w:val="none" w:sz="0" w:space="0" w:color="auto"/>
                <w:right w:val="none" w:sz="0" w:space="0" w:color="auto"/>
              </w:divBdr>
            </w:div>
          </w:divsChild>
        </w:div>
        <w:div w:id="1630282473">
          <w:marLeft w:val="0"/>
          <w:marRight w:val="0"/>
          <w:marTop w:val="0"/>
          <w:marBottom w:val="0"/>
          <w:divBdr>
            <w:top w:val="none" w:sz="0" w:space="0" w:color="auto"/>
            <w:left w:val="none" w:sz="0" w:space="0" w:color="auto"/>
            <w:bottom w:val="none" w:sz="0" w:space="0" w:color="auto"/>
            <w:right w:val="none" w:sz="0" w:space="0" w:color="auto"/>
          </w:divBdr>
          <w:divsChild>
            <w:div w:id="47387899">
              <w:marLeft w:val="0"/>
              <w:marRight w:val="0"/>
              <w:marTop w:val="0"/>
              <w:marBottom w:val="0"/>
              <w:divBdr>
                <w:top w:val="none" w:sz="0" w:space="0" w:color="auto"/>
                <w:left w:val="none" w:sz="0" w:space="0" w:color="auto"/>
                <w:bottom w:val="none" w:sz="0" w:space="0" w:color="auto"/>
                <w:right w:val="none" w:sz="0" w:space="0" w:color="auto"/>
              </w:divBdr>
            </w:div>
          </w:divsChild>
        </w:div>
        <w:div w:id="1675952460">
          <w:marLeft w:val="0"/>
          <w:marRight w:val="0"/>
          <w:marTop w:val="0"/>
          <w:marBottom w:val="0"/>
          <w:divBdr>
            <w:top w:val="none" w:sz="0" w:space="0" w:color="auto"/>
            <w:left w:val="none" w:sz="0" w:space="0" w:color="auto"/>
            <w:bottom w:val="none" w:sz="0" w:space="0" w:color="auto"/>
            <w:right w:val="none" w:sz="0" w:space="0" w:color="auto"/>
          </w:divBdr>
          <w:divsChild>
            <w:div w:id="895890982">
              <w:marLeft w:val="0"/>
              <w:marRight w:val="0"/>
              <w:marTop w:val="0"/>
              <w:marBottom w:val="0"/>
              <w:divBdr>
                <w:top w:val="none" w:sz="0" w:space="0" w:color="auto"/>
                <w:left w:val="none" w:sz="0" w:space="0" w:color="auto"/>
                <w:bottom w:val="none" w:sz="0" w:space="0" w:color="auto"/>
                <w:right w:val="none" w:sz="0" w:space="0" w:color="auto"/>
              </w:divBdr>
            </w:div>
          </w:divsChild>
        </w:div>
        <w:div w:id="1676348434">
          <w:marLeft w:val="0"/>
          <w:marRight w:val="0"/>
          <w:marTop w:val="0"/>
          <w:marBottom w:val="0"/>
          <w:divBdr>
            <w:top w:val="none" w:sz="0" w:space="0" w:color="auto"/>
            <w:left w:val="none" w:sz="0" w:space="0" w:color="auto"/>
            <w:bottom w:val="none" w:sz="0" w:space="0" w:color="auto"/>
            <w:right w:val="none" w:sz="0" w:space="0" w:color="auto"/>
          </w:divBdr>
          <w:divsChild>
            <w:div w:id="1205943613">
              <w:marLeft w:val="0"/>
              <w:marRight w:val="0"/>
              <w:marTop w:val="0"/>
              <w:marBottom w:val="0"/>
              <w:divBdr>
                <w:top w:val="none" w:sz="0" w:space="0" w:color="auto"/>
                <w:left w:val="none" w:sz="0" w:space="0" w:color="auto"/>
                <w:bottom w:val="none" w:sz="0" w:space="0" w:color="auto"/>
                <w:right w:val="none" w:sz="0" w:space="0" w:color="auto"/>
              </w:divBdr>
            </w:div>
          </w:divsChild>
        </w:div>
        <w:div w:id="1678384091">
          <w:marLeft w:val="0"/>
          <w:marRight w:val="0"/>
          <w:marTop w:val="0"/>
          <w:marBottom w:val="0"/>
          <w:divBdr>
            <w:top w:val="none" w:sz="0" w:space="0" w:color="auto"/>
            <w:left w:val="none" w:sz="0" w:space="0" w:color="auto"/>
            <w:bottom w:val="none" w:sz="0" w:space="0" w:color="auto"/>
            <w:right w:val="none" w:sz="0" w:space="0" w:color="auto"/>
          </w:divBdr>
          <w:divsChild>
            <w:div w:id="731973328">
              <w:marLeft w:val="0"/>
              <w:marRight w:val="0"/>
              <w:marTop w:val="0"/>
              <w:marBottom w:val="0"/>
              <w:divBdr>
                <w:top w:val="none" w:sz="0" w:space="0" w:color="auto"/>
                <w:left w:val="none" w:sz="0" w:space="0" w:color="auto"/>
                <w:bottom w:val="none" w:sz="0" w:space="0" w:color="auto"/>
                <w:right w:val="none" w:sz="0" w:space="0" w:color="auto"/>
              </w:divBdr>
            </w:div>
          </w:divsChild>
        </w:div>
        <w:div w:id="1717312230">
          <w:marLeft w:val="0"/>
          <w:marRight w:val="0"/>
          <w:marTop w:val="0"/>
          <w:marBottom w:val="0"/>
          <w:divBdr>
            <w:top w:val="none" w:sz="0" w:space="0" w:color="auto"/>
            <w:left w:val="none" w:sz="0" w:space="0" w:color="auto"/>
            <w:bottom w:val="none" w:sz="0" w:space="0" w:color="auto"/>
            <w:right w:val="none" w:sz="0" w:space="0" w:color="auto"/>
          </w:divBdr>
          <w:divsChild>
            <w:div w:id="1363507498">
              <w:marLeft w:val="0"/>
              <w:marRight w:val="0"/>
              <w:marTop w:val="0"/>
              <w:marBottom w:val="0"/>
              <w:divBdr>
                <w:top w:val="none" w:sz="0" w:space="0" w:color="auto"/>
                <w:left w:val="none" w:sz="0" w:space="0" w:color="auto"/>
                <w:bottom w:val="none" w:sz="0" w:space="0" w:color="auto"/>
                <w:right w:val="none" w:sz="0" w:space="0" w:color="auto"/>
              </w:divBdr>
            </w:div>
          </w:divsChild>
        </w:div>
        <w:div w:id="1727489238">
          <w:marLeft w:val="0"/>
          <w:marRight w:val="0"/>
          <w:marTop w:val="0"/>
          <w:marBottom w:val="0"/>
          <w:divBdr>
            <w:top w:val="none" w:sz="0" w:space="0" w:color="auto"/>
            <w:left w:val="none" w:sz="0" w:space="0" w:color="auto"/>
            <w:bottom w:val="none" w:sz="0" w:space="0" w:color="auto"/>
            <w:right w:val="none" w:sz="0" w:space="0" w:color="auto"/>
          </w:divBdr>
          <w:divsChild>
            <w:div w:id="661197431">
              <w:marLeft w:val="0"/>
              <w:marRight w:val="0"/>
              <w:marTop w:val="0"/>
              <w:marBottom w:val="0"/>
              <w:divBdr>
                <w:top w:val="none" w:sz="0" w:space="0" w:color="auto"/>
                <w:left w:val="none" w:sz="0" w:space="0" w:color="auto"/>
                <w:bottom w:val="none" w:sz="0" w:space="0" w:color="auto"/>
                <w:right w:val="none" w:sz="0" w:space="0" w:color="auto"/>
              </w:divBdr>
            </w:div>
          </w:divsChild>
        </w:div>
        <w:div w:id="1730304161">
          <w:marLeft w:val="0"/>
          <w:marRight w:val="0"/>
          <w:marTop w:val="0"/>
          <w:marBottom w:val="0"/>
          <w:divBdr>
            <w:top w:val="none" w:sz="0" w:space="0" w:color="auto"/>
            <w:left w:val="none" w:sz="0" w:space="0" w:color="auto"/>
            <w:bottom w:val="none" w:sz="0" w:space="0" w:color="auto"/>
            <w:right w:val="none" w:sz="0" w:space="0" w:color="auto"/>
          </w:divBdr>
          <w:divsChild>
            <w:div w:id="213391490">
              <w:marLeft w:val="0"/>
              <w:marRight w:val="0"/>
              <w:marTop w:val="0"/>
              <w:marBottom w:val="0"/>
              <w:divBdr>
                <w:top w:val="none" w:sz="0" w:space="0" w:color="auto"/>
                <w:left w:val="none" w:sz="0" w:space="0" w:color="auto"/>
                <w:bottom w:val="none" w:sz="0" w:space="0" w:color="auto"/>
                <w:right w:val="none" w:sz="0" w:space="0" w:color="auto"/>
              </w:divBdr>
            </w:div>
            <w:div w:id="1630085889">
              <w:marLeft w:val="0"/>
              <w:marRight w:val="0"/>
              <w:marTop w:val="0"/>
              <w:marBottom w:val="0"/>
              <w:divBdr>
                <w:top w:val="none" w:sz="0" w:space="0" w:color="auto"/>
                <w:left w:val="none" w:sz="0" w:space="0" w:color="auto"/>
                <w:bottom w:val="none" w:sz="0" w:space="0" w:color="auto"/>
                <w:right w:val="none" w:sz="0" w:space="0" w:color="auto"/>
              </w:divBdr>
            </w:div>
          </w:divsChild>
        </w:div>
        <w:div w:id="1731686106">
          <w:marLeft w:val="0"/>
          <w:marRight w:val="0"/>
          <w:marTop w:val="0"/>
          <w:marBottom w:val="0"/>
          <w:divBdr>
            <w:top w:val="none" w:sz="0" w:space="0" w:color="auto"/>
            <w:left w:val="none" w:sz="0" w:space="0" w:color="auto"/>
            <w:bottom w:val="none" w:sz="0" w:space="0" w:color="auto"/>
            <w:right w:val="none" w:sz="0" w:space="0" w:color="auto"/>
          </w:divBdr>
          <w:divsChild>
            <w:div w:id="1055473191">
              <w:marLeft w:val="0"/>
              <w:marRight w:val="0"/>
              <w:marTop w:val="0"/>
              <w:marBottom w:val="0"/>
              <w:divBdr>
                <w:top w:val="none" w:sz="0" w:space="0" w:color="auto"/>
                <w:left w:val="none" w:sz="0" w:space="0" w:color="auto"/>
                <w:bottom w:val="none" w:sz="0" w:space="0" w:color="auto"/>
                <w:right w:val="none" w:sz="0" w:space="0" w:color="auto"/>
              </w:divBdr>
            </w:div>
          </w:divsChild>
        </w:div>
        <w:div w:id="1758332415">
          <w:marLeft w:val="0"/>
          <w:marRight w:val="0"/>
          <w:marTop w:val="0"/>
          <w:marBottom w:val="0"/>
          <w:divBdr>
            <w:top w:val="none" w:sz="0" w:space="0" w:color="auto"/>
            <w:left w:val="none" w:sz="0" w:space="0" w:color="auto"/>
            <w:bottom w:val="none" w:sz="0" w:space="0" w:color="auto"/>
            <w:right w:val="none" w:sz="0" w:space="0" w:color="auto"/>
          </w:divBdr>
          <w:divsChild>
            <w:div w:id="77404868">
              <w:marLeft w:val="0"/>
              <w:marRight w:val="0"/>
              <w:marTop w:val="0"/>
              <w:marBottom w:val="0"/>
              <w:divBdr>
                <w:top w:val="none" w:sz="0" w:space="0" w:color="auto"/>
                <w:left w:val="none" w:sz="0" w:space="0" w:color="auto"/>
                <w:bottom w:val="none" w:sz="0" w:space="0" w:color="auto"/>
                <w:right w:val="none" w:sz="0" w:space="0" w:color="auto"/>
              </w:divBdr>
            </w:div>
          </w:divsChild>
        </w:div>
        <w:div w:id="1759642611">
          <w:marLeft w:val="0"/>
          <w:marRight w:val="0"/>
          <w:marTop w:val="0"/>
          <w:marBottom w:val="0"/>
          <w:divBdr>
            <w:top w:val="none" w:sz="0" w:space="0" w:color="auto"/>
            <w:left w:val="none" w:sz="0" w:space="0" w:color="auto"/>
            <w:bottom w:val="none" w:sz="0" w:space="0" w:color="auto"/>
            <w:right w:val="none" w:sz="0" w:space="0" w:color="auto"/>
          </w:divBdr>
          <w:divsChild>
            <w:div w:id="106391279">
              <w:marLeft w:val="0"/>
              <w:marRight w:val="0"/>
              <w:marTop w:val="0"/>
              <w:marBottom w:val="0"/>
              <w:divBdr>
                <w:top w:val="none" w:sz="0" w:space="0" w:color="auto"/>
                <w:left w:val="none" w:sz="0" w:space="0" w:color="auto"/>
                <w:bottom w:val="none" w:sz="0" w:space="0" w:color="auto"/>
                <w:right w:val="none" w:sz="0" w:space="0" w:color="auto"/>
              </w:divBdr>
            </w:div>
            <w:div w:id="1114135604">
              <w:marLeft w:val="0"/>
              <w:marRight w:val="0"/>
              <w:marTop w:val="0"/>
              <w:marBottom w:val="0"/>
              <w:divBdr>
                <w:top w:val="none" w:sz="0" w:space="0" w:color="auto"/>
                <w:left w:val="none" w:sz="0" w:space="0" w:color="auto"/>
                <w:bottom w:val="none" w:sz="0" w:space="0" w:color="auto"/>
                <w:right w:val="none" w:sz="0" w:space="0" w:color="auto"/>
              </w:divBdr>
            </w:div>
          </w:divsChild>
        </w:div>
        <w:div w:id="1767072893">
          <w:marLeft w:val="0"/>
          <w:marRight w:val="0"/>
          <w:marTop w:val="0"/>
          <w:marBottom w:val="0"/>
          <w:divBdr>
            <w:top w:val="none" w:sz="0" w:space="0" w:color="auto"/>
            <w:left w:val="none" w:sz="0" w:space="0" w:color="auto"/>
            <w:bottom w:val="none" w:sz="0" w:space="0" w:color="auto"/>
            <w:right w:val="none" w:sz="0" w:space="0" w:color="auto"/>
          </w:divBdr>
          <w:divsChild>
            <w:div w:id="2100368084">
              <w:marLeft w:val="0"/>
              <w:marRight w:val="0"/>
              <w:marTop w:val="0"/>
              <w:marBottom w:val="0"/>
              <w:divBdr>
                <w:top w:val="none" w:sz="0" w:space="0" w:color="auto"/>
                <w:left w:val="none" w:sz="0" w:space="0" w:color="auto"/>
                <w:bottom w:val="none" w:sz="0" w:space="0" w:color="auto"/>
                <w:right w:val="none" w:sz="0" w:space="0" w:color="auto"/>
              </w:divBdr>
            </w:div>
          </w:divsChild>
        </w:div>
        <w:div w:id="1786924972">
          <w:marLeft w:val="0"/>
          <w:marRight w:val="0"/>
          <w:marTop w:val="0"/>
          <w:marBottom w:val="0"/>
          <w:divBdr>
            <w:top w:val="none" w:sz="0" w:space="0" w:color="auto"/>
            <w:left w:val="none" w:sz="0" w:space="0" w:color="auto"/>
            <w:bottom w:val="none" w:sz="0" w:space="0" w:color="auto"/>
            <w:right w:val="none" w:sz="0" w:space="0" w:color="auto"/>
          </w:divBdr>
          <w:divsChild>
            <w:div w:id="583338292">
              <w:marLeft w:val="0"/>
              <w:marRight w:val="0"/>
              <w:marTop w:val="0"/>
              <w:marBottom w:val="0"/>
              <w:divBdr>
                <w:top w:val="none" w:sz="0" w:space="0" w:color="auto"/>
                <w:left w:val="none" w:sz="0" w:space="0" w:color="auto"/>
                <w:bottom w:val="none" w:sz="0" w:space="0" w:color="auto"/>
                <w:right w:val="none" w:sz="0" w:space="0" w:color="auto"/>
              </w:divBdr>
            </w:div>
            <w:div w:id="1215001838">
              <w:marLeft w:val="0"/>
              <w:marRight w:val="0"/>
              <w:marTop w:val="0"/>
              <w:marBottom w:val="0"/>
              <w:divBdr>
                <w:top w:val="none" w:sz="0" w:space="0" w:color="auto"/>
                <w:left w:val="none" w:sz="0" w:space="0" w:color="auto"/>
                <w:bottom w:val="none" w:sz="0" w:space="0" w:color="auto"/>
                <w:right w:val="none" w:sz="0" w:space="0" w:color="auto"/>
              </w:divBdr>
            </w:div>
          </w:divsChild>
        </w:div>
        <w:div w:id="1814835471">
          <w:marLeft w:val="0"/>
          <w:marRight w:val="0"/>
          <w:marTop w:val="0"/>
          <w:marBottom w:val="0"/>
          <w:divBdr>
            <w:top w:val="none" w:sz="0" w:space="0" w:color="auto"/>
            <w:left w:val="none" w:sz="0" w:space="0" w:color="auto"/>
            <w:bottom w:val="none" w:sz="0" w:space="0" w:color="auto"/>
            <w:right w:val="none" w:sz="0" w:space="0" w:color="auto"/>
          </w:divBdr>
          <w:divsChild>
            <w:div w:id="251790159">
              <w:marLeft w:val="0"/>
              <w:marRight w:val="0"/>
              <w:marTop w:val="0"/>
              <w:marBottom w:val="0"/>
              <w:divBdr>
                <w:top w:val="none" w:sz="0" w:space="0" w:color="auto"/>
                <w:left w:val="none" w:sz="0" w:space="0" w:color="auto"/>
                <w:bottom w:val="none" w:sz="0" w:space="0" w:color="auto"/>
                <w:right w:val="none" w:sz="0" w:space="0" w:color="auto"/>
              </w:divBdr>
            </w:div>
          </w:divsChild>
        </w:div>
        <w:div w:id="1842965490">
          <w:marLeft w:val="0"/>
          <w:marRight w:val="0"/>
          <w:marTop w:val="0"/>
          <w:marBottom w:val="0"/>
          <w:divBdr>
            <w:top w:val="none" w:sz="0" w:space="0" w:color="auto"/>
            <w:left w:val="none" w:sz="0" w:space="0" w:color="auto"/>
            <w:bottom w:val="none" w:sz="0" w:space="0" w:color="auto"/>
            <w:right w:val="none" w:sz="0" w:space="0" w:color="auto"/>
          </w:divBdr>
          <w:divsChild>
            <w:div w:id="382290582">
              <w:marLeft w:val="0"/>
              <w:marRight w:val="0"/>
              <w:marTop w:val="0"/>
              <w:marBottom w:val="0"/>
              <w:divBdr>
                <w:top w:val="none" w:sz="0" w:space="0" w:color="auto"/>
                <w:left w:val="none" w:sz="0" w:space="0" w:color="auto"/>
                <w:bottom w:val="none" w:sz="0" w:space="0" w:color="auto"/>
                <w:right w:val="none" w:sz="0" w:space="0" w:color="auto"/>
              </w:divBdr>
            </w:div>
          </w:divsChild>
        </w:div>
        <w:div w:id="1855917196">
          <w:marLeft w:val="0"/>
          <w:marRight w:val="0"/>
          <w:marTop w:val="0"/>
          <w:marBottom w:val="0"/>
          <w:divBdr>
            <w:top w:val="none" w:sz="0" w:space="0" w:color="auto"/>
            <w:left w:val="none" w:sz="0" w:space="0" w:color="auto"/>
            <w:bottom w:val="none" w:sz="0" w:space="0" w:color="auto"/>
            <w:right w:val="none" w:sz="0" w:space="0" w:color="auto"/>
          </w:divBdr>
          <w:divsChild>
            <w:div w:id="1886287803">
              <w:marLeft w:val="0"/>
              <w:marRight w:val="0"/>
              <w:marTop w:val="0"/>
              <w:marBottom w:val="0"/>
              <w:divBdr>
                <w:top w:val="none" w:sz="0" w:space="0" w:color="auto"/>
                <w:left w:val="none" w:sz="0" w:space="0" w:color="auto"/>
                <w:bottom w:val="none" w:sz="0" w:space="0" w:color="auto"/>
                <w:right w:val="none" w:sz="0" w:space="0" w:color="auto"/>
              </w:divBdr>
            </w:div>
          </w:divsChild>
        </w:div>
        <w:div w:id="1857839794">
          <w:marLeft w:val="0"/>
          <w:marRight w:val="0"/>
          <w:marTop w:val="0"/>
          <w:marBottom w:val="0"/>
          <w:divBdr>
            <w:top w:val="none" w:sz="0" w:space="0" w:color="auto"/>
            <w:left w:val="none" w:sz="0" w:space="0" w:color="auto"/>
            <w:bottom w:val="none" w:sz="0" w:space="0" w:color="auto"/>
            <w:right w:val="none" w:sz="0" w:space="0" w:color="auto"/>
          </w:divBdr>
          <w:divsChild>
            <w:div w:id="1394743174">
              <w:marLeft w:val="0"/>
              <w:marRight w:val="0"/>
              <w:marTop w:val="0"/>
              <w:marBottom w:val="0"/>
              <w:divBdr>
                <w:top w:val="none" w:sz="0" w:space="0" w:color="auto"/>
                <w:left w:val="none" w:sz="0" w:space="0" w:color="auto"/>
                <w:bottom w:val="none" w:sz="0" w:space="0" w:color="auto"/>
                <w:right w:val="none" w:sz="0" w:space="0" w:color="auto"/>
              </w:divBdr>
            </w:div>
          </w:divsChild>
        </w:div>
        <w:div w:id="1881818941">
          <w:marLeft w:val="0"/>
          <w:marRight w:val="0"/>
          <w:marTop w:val="0"/>
          <w:marBottom w:val="0"/>
          <w:divBdr>
            <w:top w:val="none" w:sz="0" w:space="0" w:color="auto"/>
            <w:left w:val="none" w:sz="0" w:space="0" w:color="auto"/>
            <w:bottom w:val="none" w:sz="0" w:space="0" w:color="auto"/>
            <w:right w:val="none" w:sz="0" w:space="0" w:color="auto"/>
          </w:divBdr>
          <w:divsChild>
            <w:div w:id="1136994803">
              <w:marLeft w:val="0"/>
              <w:marRight w:val="0"/>
              <w:marTop w:val="0"/>
              <w:marBottom w:val="0"/>
              <w:divBdr>
                <w:top w:val="none" w:sz="0" w:space="0" w:color="auto"/>
                <w:left w:val="none" w:sz="0" w:space="0" w:color="auto"/>
                <w:bottom w:val="none" w:sz="0" w:space="0" w:color="auto"/>
                <w:right w:val="none" w:sz="0" w:space="0" w:color="auto"/>
              </w:divBdr>
            </w:div>
          </w:divsChild>
        </w:div>
        <w:div w:id="1918591426">
          <w:marLeft w:val="0"/>
          <w:marRight w:val="0"/>
          <w:marTop w:val="0"/>
          <w:marBottom w:val="0"/>
          <w:divBdr>
            <w:top w:val="none" w:sz="0" w:space="0" w:color="auto"/>
            <w:left w:val="none" w:sz="0" w:space="0" w:color="auto"/>
            <w:bottom w:val="none" w:sz="0" w:space="0" w:color="auto"/>
            <w:right w:val="none" w:sz="0" w:space="0" w:color="auto"/>
          </w:divBdr>
          <w:divsChild>
            <w:div w:id="462357377">
              <w:marLeft w:val="0"/>
              <w:marRight w:val="0"/>
              <w:marTop w:val="0"/>
              <w:marBottom w:val="0"/>
              <w:divBdr>
                <w:top w:val="none" w:sz="0" w:space="0" w:color="auto"/>
                <w:left w:val="none" w:sz="0" w:space="0" w:color="auto"/>
                <w:bottom w:val="none" w:sz="0" w:space="0" w:color="auto"/>
                <w:right w:val="none" w:sz="0" w:space="0" w:color="auto"/>
              </w:divBdr>
            </w:div>
          </w:divsChild>
        </w:div>
        <w:div w:id="1986468608">
          <w:marLeft w:val="0"/>
          <w:marRight w:val="0"/>
          <w:marTop w:val="0"/>
          <w:marBottom w:val="0"/>
          <w:divBdr>
            <w:top w:val="none" w:sz="0" w:space="0" w:color="auto"/>
            <w:left w:val="none" w:sz="0" w:space="0" w:color="auto"/>
            <w:bottom w:val="none" w:sz="0" w:space="0" w:color="auto"/>
            <w:right w:val="none" w:sz="0" w:space="0" w:color="auto"/>
          </w:divBdr>
          <w:divsChild>
            <w:div w:id="1948582695">
              <w:marLeft w:val="0"/>
              <w:marRight w:val="0"/>
              <w:marTop w:val="0"/>
              <w:marBottom w:val="0"/>
              <w:divBdr>
                <w:top w:val="none" w:sz="0" w:space="0" w:color="auto"/>
                <w:left w:val="none" w:sz="0" w:space="0" w:color="auto"/>
                <w:bottom w:val="none" w:sz="0" w:space="0" w:color="auto"/>
                <w:right w:val="none" w:sz="0" w:space="0" w:color="auto"/>
              </w:divBdr>
            </w:div>
          </w:divsChild>
        </w:div>
        <w:div w:id="2000188607">
          <w:marLeft w:val="0"/>
          <w:marRight w:val="0"/>
          <w:marTop w:val="0"/>
          <w:marBottom w:val="0"/>
          <w:divBdr>
            <w:top w:val="none" w:sz="0" w:space="0" w:color="auto"/>
            <w:left w:val="none" w:sz="0" w:space="0" w:color="auto"/>
            <w:bottom w:val="none" w:sz="0" w:space="0" w:color="auto"/>
            <w:right w:val="none" w:sz="0" w:space="0" w:color="auto"/>
          </w:divBdr>
          <w:divsChild>
            <w:div w:id="1595431261">
              <w:marLeft w:val="0"/>
              <w:marRight w:val="0"/>
              <w:marTop w:val="0"/>
              <w:marBottom w:val="0"/>
              <w:divBdr>
                <w:top w:val="none" w:sz="0" w:space="0" w:color="auto"/>
                <w:left w:val="none" w:sz="0" w:space="0" w:color="auto"/>
                <w:bottom w:val="none" w:sz="0" w:space="0" w:color="auto"/>
                <w:right w:val="none" w:sz="0" w:space="0" w:color="auto"/>
              </w:divBdr>
            </w:div>
          </w:divsChild>
        </w:div>
        <w:div w:id="2010405324">
          <w:marLeft w:val="0"/>
          <w:marRight w:val="0"/>
          <w:marTop w:val="0"/>
          <w:marBottom w:val="0"/>
          <w:divBdr>
            <w:top w:val="none" w:sz="0" w:space="0" w:color="auto"/>
            <w:left w:val="none" w:sz="0" w:space="0" w:color="auto"/>
            <w:bottom w:val="none" w:sz="0" w:space="0" w:color="auto"/>
            <w:right w:val="none" w:sz="0" w:space="0" w:color="auto"/>
          </w:divBdr>
          <w:divsChild>
            <w:div w:id="28191519">
              <w:marLeft w:val="0"/>
              <w:marRight w:val="0"/>
              <w:marTop w:val="0"/>
              <w:marBottom w:val="0"/>
              <w:divBdr>
                <w:top w:val="none" w:sz="0" w:space="0" w:color="auto"/>
                <w:left w:val="none" w:sz="0" w:space="0" w:color="auto"/>
                <w:bottom w:val="none" w:sz="0" w:space="0" w:color="auto"/>
                <w:right w:val="none" w:sz="0" w:space="0" w:color="auto"/>
              </w:divBdr>
            </w:div>
            <w:div w:id="1077484966">
              <w:marLeft w:val="0"/>
              <w:marRight w:val="0"/>
              <w:marTop w:val="0"/>
              <w:marBottom w:val="0"/>
              <w:divBdr>
                <w:top w:val="none" w:sz="0" w:space="0" w:color="auto"/>
                <w:left w:val="none" w:sz="0" w:space="0" w:color="auto"/>
                <w:bottom w:val="none" w:sz="0" w:space="0" w:color="auto"/>
                <w:right w:val="none" w:sz="0" w:space="0" w:color="auto"/>
              </w:divBdr>
            </w:div>
          </w:divsChild>
        </w:div>
        <w:div w:id="2029286407">
          <w:marLeft w:val="0"/>
          <w:marRight w:val="0"/>
          <w:marTop w:val="0"/>
          <w:marBottom w:val="0"/>
          <w:divBdr>
            <w:top w:val="none" w:sz="0" w:space="0" w:color="auto"/>
            <w:left w:val="none" w:sz="0" w:space="0" w:color="auto"/>
            <w:bottom w:val="none" w:sz="0" w:space="0" w:color="auto"/>
            <w:right w:val="none" w:sz="0" w:space="0" w:color="auto"/>
          </w:divBdr>
          <w:divsChild>
            <w:div w:id="1325277026">
              <w:marLeft w:val="0"/>
              <w:marRight w:val="0"/>
              <w:marTop w:val="0"/>
              <w:marBottom w:val="0"/>
              <w:divBdr>
                <w:top w:val="none" w:sz="0" w:space="0" w:color="auto"/>
                <w:left w:val="none" w:sz="0" w:space="0" w:color="auto"/>
                <w:bottom w:val="none" w:sz="0" w:space="0" w:color="auto"/>
                <w:right w:val="none" w:sz="0" w:space="0" w:color="auto"/>
              </w:divBdr>
            </w:div>
            <w:div w:id="1882743765">
              <w:marLeft w:val="0"/>
              <w:marRight w:val="0"/>
              <w:marTop w:val="0"/>
              <w:marBottom w:val="0"/>
              <w:divBdr>
                <w:top w:val="none" w:sz="0" w:space="0" w:color="auto"/>
                <w:left w:val="none" w:sz="0" w:space="0" w:color="auto"/>
                <w:bottom w:val="none" w:sz="0" w:space="0" w:color="auto"/>
                <w:right w:val="none" w:sz="0" w:space="0" w:color="auto"/>
              </w:divBdr>
            </w:div>
          </w:divsChild>
        </w:div>
        <w:div w:id="2030718704">
          <w:marLeft w:val="0"/>
          <w:marRight w:val="0"/>
          <w:marTop w:val="0"/>
          <w:marBottom w:val="0"/>
          <w:divBdr>
            <w:top w:val="none" w:sz="0" w:space="0" w:color="auto"/>
            <w:left w:val="none" w:sz="0" w:space="0" w:color="auto"/>
            <w:bottom w:val="none" w:sz="0" w:space="0" w:color="auto"/>
            <w:right w:val="none" w:sz="0" w:space="0" w:color="auto"/>
          </w:divBdr>
          <w:divsChild>
            <w:div w:id="1086221630">
              <w:marLeft w:val="0"/>
              <w:marRight w:val="0"/>
              <w:marTop w:val="0"/>
              <w:marBottom w:val="0"/>
              <w:divBdr>
                <w:top w:val="none" w:sz="0" w:space="0" w:color="auto"/>
                <w:left w:val="none" w:sz="0" w:space="0" w:color="auto"/>
                <w:bottom w:val="none" w:sz="0" w:space="0" w:color="auto"/>
                <w:right w:val="none" w:sz="0" w:space="0" w:color="auto"/>
              </w:divBdr>
            </w:div>
          </w:divsChild>
        </w:div>
        <w:div w:id="2032953621">
          <w:marLeft w:val="0"/>
          <w:marRight w:val="0"/>
          <w:marTop w:val="0"/>
          <w:marBottom w:val="0"/>
          <w:divBdr>
            <w:top w:val="none" w:sz="0" w:space="0" w:color="auto"/>
            <w:left w:val="none" w:sz="0" w:space="0" w:color="auto"/>
            <w:bottom w:val="none" w:sz="0" w:space="0" w:color="auto"/>
            <w:right w:val="none" w:sz="0" w:space="0" w:color="auto"/>
          </w:divBdr>
          <w:divsChild>
            <w:div w:id="41708808">
              <w:marLeft w:val="0"/>
              <w:marRight w:val="0"/>
              <w:marTop w:val="0"/>
              <w:marBottom w:val="0"/>
              <w:divBdr>
                <w:top w:val="none" w:sz="0" w:space="0" w:color="auto"/>
                <w:left w:val="none" w:sz="0" w:space="0" w:color="auto"/>
                <w:bottom w:val="none" w:sz="0" w:space="0" w:color="auto"/>
                <w:right w:val="none" w:sz="0" w:space="0" w:color="auto"/>
              </w:divBdr>
            </w:div>
          </w:divsChild>
        </w:div>
        <w:div w:id="2036298362">
          <w:marLeft w:val="0"/>
          <w:marRight w:val="0"/>
          <w:marTop w:val="0"/>
          <w:marBottom w:val="0"/>
          <w:divBdr>
            <w:top w:val="none" w:sz="0" w:space="0" w:color="auto"/>
            <w:left w:val="none" w:sz="0" w:space="0" w:color="auto"/>
            <w:bottom w:val="none" w:sz="0" w:space="0" w:color="auto"/>
            <w:right w:val="none" w:sz="0" w:space="0" w:color="auto"/>
          </w:divBdr>
          <w:divsChild>
            <w:div w:id="352347573">
              <w:marLeft w:val="0"/>
              <w:marRight w:val="0"/>
              <w:marTop w:val="0"/>
              <w:marBottom w:val="0"/>
              <w:divBdr>
                <w:top w:val="none" w:sz="0" w:space="0" w:color="auto"/>
                <w:left w:val="none" w:sz="0" w:space="0" w:color="auto"/>
                <w:bottom w:val="none" w:sz="0" w:space="0" w:color="auto"/>
                <w:right w:val="none" w:sz="0" w:space="0" w:color="auto"/>
              </w:divBdr>
            </w:div>
          </w:divsChild>
        </w:div>
        <w:div w:id="2125729804">
          <w:marLeft w:val="0"/>
          <w:marRight w:val="0"/>
          <w:marTop w:val="0"/>
          <w:marBottom w:val="0"/>
          <w:divBdr>
            <w:top w:val="none" w:sz="0" w:space="0" w:color="auto"/>
            <w:left w:val="none" w:sz="0" w:space="0" w:color="auto"/>
            <w:bottom w:val="none" w:sz="0" w:space="0" w:color="auto"/>
            <w:right w:val="none" w:sz="0" w:space="0" w:color="auto"/>
          </w:divBdr>
          <w:divsChild>
            <w:div w:id="1968123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6133940">
      <w:bodyDiv w:val="1"/>
      <w:marLeft w:val="0"/>
      <w:marRight w:val="0"/>
      <w:marTop w:val="0"/>
      <w:marBottom w:val="0"/>
      <w:divBdr>
        <w:top w:val="none" w:sz="0" w:space="0" w:color="auto"/>
        <w:left w:val="none" w:sz="0" w:space="0" w:color="auto"/>
        <w:bottom w:val="none" w:sz="0" w:space="0" w:color="auto"/>
        <w:right w:val="none" w:sz="0" w:space="0" w:color="auto"/>
      </w:divBdr>
      <w:divsChild>
        <w:div w:id="2001077671">
          <w:marLeft w:val="0"/>
          <w:marRight w:val="0"/>
          <w:marTop w:val="0"/>
          <w:marBottom w:val="0"/>
          <w:divBdr>
            <w:top w:val="none" w:sz="0" w:space="0" w:color="auto"/>
            <w:left w:val="none" w:sz="0" w:space="0" w:color="auto"/>
            <w:bottom w:val="none" w:sz="0" w:space="0" w:color="auto"/>
            <w:right w:val="none" w:sz="0" w:space="0" w:color="auto"/>
          </w:divBdr>
        </w:div>
        <w:div w:id="1731492374">
          <w:marLeft w:val="0"/>
          <w:marRight w:val="0"/>
          <w:marTop w:val="0"/>
          <w:marBottom w:val="0"/>
          <w:divBdr>
            <w:top w:val="none" w:sz="0" w:space="0" w:color="auto"/>
            <w:left w:val="none" w:sz="0" w:space="0" w:color="auto"/>
            <w:bottom w:val="none" w:sz="0" w:space="0" w:color="auto"/>
            <w:right w:val="none" w:sz="0" w:space="0" w:color="auto"/>
          </w:divBdr>
        </w:div>
      </w:divsChild>
    </w:div>
    <w:div w:id="1294294203">
      <w:bodyDiv w:val="1"/>
      <w:marLeft w:val="0"/>
      <w:marRight w:val="0"/>
      <w:marTop w:val="0"/>
      <w:marBottom w:val="0"/>
      <w:divBdr>
        <w:top w:val="none" w:sz="0" w:space="0" w:color="auto"/>
        <w:left w:val="none" w:sz="0" w:space="0" w:color="auto"/>
        <w:bottom w:val="none" w:sz="0" w:space="0" w:color="auto"/>
        <w:right w:val="none" w:sz="0" w:space="0" w:color="auto"/>
      </w:divBdr>
      <w:divsChild>
        <w:div w:id="343241972">
          <w:marLeft w:val="0"/>
          <w:marRight w:val="0"/>
          <w:marTop w:val="0"/>
          <w:marBottom w:val="0"/>
          <w:divBdr>
            <w:top w:val="none" w:sz="0" w:space="0" w:color="auto"/>
            <w:left w:val="none" w:sz="0" w:space="0" w:color="auto"/>
            <w:bottom w:val="none" w:sz="0" w:space="0" w:color="auto"/>
            <w:right w:val="none" w:sz="0" w:space="0" w:color="auto"/>
          </w:divBdr>
        </w:div>
        <w:div w:id="1702634243">
          <w:marLeft w:val="0"/>
          <w:marRight w:val="0"/>
          <w:marTop w:val="0"/>
          <w:marBottom w:val="0"/>
          <w:divBdr>
            <w:top w:val="none" w:sz="0" w:space="0" w:color="auto"/>
            <w:left w:val="none" w:sz="0" w:space="0" w:color="auto"/>
            <w:bottom w:val="none" w:sz="0" w:space="0" w:color="auto"/>
            <w:right w:val="none" w:sz="0" w:space="0" w:color="auto"/>
          </w:divBdr>
        </w:div>
        <w:div w:id="1285112976">
          <w:marLeft w:val="0"/>
          <w:marRight w:val="0"/>
          <w:marTop w:val="0"/>
          <w:marBottom w:val="0"/>
          <w:divBdr>
            <w:top w:val="none" w:sz="0" w:space="0" w:color="auto"/>
            <w:left w:val="none" w:sz="0" w:space="0" w:color="auto"/>
            <w:bottom w:val="none" w:sz="0" w:space="0" w:color="auto"/>
            <w:right w:val="none" w:sz="0" w:space="0" w:color="auto"/>
          </w:divBdr>
        </w:div>
        <w:div w:id="1587378585">
          <w:marLeft w:val="0"/>
          <w:marRight w:val="0"/>
          <w:marTop w:val="0"/>
          <w:marBottom w:val="0"/>
          <w:divBdr>
            <w:top w:val="none" w:sz="0" w:space="0" w:color="auto"/>
            <w:left w:val="none" w:sz="0" w:space="0" w:color="auto"/>
            <w:bottom w:val="none" w:sz="0" w:space="0" w:color="auto"/>
            <w:right w:val="none" w:sz="0" w:space="0" w:color="auto"/>
          </w:divBdr>
        </w:div>
        <w:div w:id="327447972">
          <w:marLeft w:val="0"/>
          <w:marRight w:val="0"/>
          <w:marTop w:val="0"/>
          <w:marBottom w:val="0"/>
          <w:divBdr>
            <w:top w:val="none" w:sz="0" w:space="0" w:color="auto"/>
            <w:left w:val="none" w:sz="0" w:space="0" w:color="auto"/>
            <w:bottom w:val="none" w:sz="0" w:space="0" w:color="auto"/>
            <w:right w:val="none" w:sz="0" w:space="0" w:color="auto"/>
          </w:divBdr>
        </w:div>
        <w:div w:id="1281303191">
          <w:marLeft w:val="0"/>
          <w:marRight w:val="0"/>
          <w:marTop w:val="0"/>
          <w:marBottom w:val="0"/>
          <w:divBdr>
            <w:top w:val="none" w:sz="0" w:space="0" w:color="auto"/>
            <w:left w:val="none" w:sz="0" w:space="0" w:color="auto"/>
            <w:bottom w:val="none" w:sz="0" w:space="0" w:color="auto"/>
            <w:right w:val="none" w:sz="0" w:space="0" w:color="auto"/>
          </w:divBdr>
        </w:div>
        <w:div w:id="527834428">
          <w:marLeft w:val="0"/>
          <w:marRight w:val="0"/>
          <w:marTop w:val="0"/>
          <w:marBottom w:val="0"/>
          <w:divBdr>
            <w:top w:val="none" w:sz="0" w:space="0" w:color="auto"/>
            <w:left w:val="none" w:sz="0" w:space="0" w:color="auto"/>
            <w:bottom w:val="none" w:sz="0" w:space="0" w:color="auto"/>
            <w:right w:val="none" w:sz="0" w:space="0" w:color="auto"/>
          </w:divBdr>
        </w:div>
        <w:div w:id="708919579">
          <w:marLeft w:val="0"/>
          <w:marRight w:val="0"/>
          <w:marTop w:val="0"/>
          <w:marBottom w:val="0"/>
          <w:divBdr>
            <w:top w:val="none" w:sz="0" w:space="0" w:color="auto"/>
            <w:left w:val="none" w:sz="0" w:space="0" w:color="auto"/>
            <w:bottom w:val="none" w:sz="0" w:space="0" w:color="auto"/>
            <w:right w:val="none" w:sz="0" w:space="0" w:color="auto"/>
          </w:divBdr>
        </w:div>
        <w:div w:id="1406417866">
          <w:marLeft w:val="0"/>
          <w:marRight w:val="0"/>
          <w:marTop w:val="0"/>
          <w:marBottom w:val="0"/>
          <w:divBdr>
            <w:top w:val="none" w:sz="0" w:space="0" w:color="auto"/>
            <w:left w:val="none" w:sz="0" w:space="0" w:color="auto"/>
            <w:bottom w:val="none" w:sz="0" w:space="0" w:color="auto"/>
            <w:right w:val="none" w:sz="0" w:space="0" w:color="auto"/>
          </w:divBdr>
        </w:div>
        <w:div w:id="1330645210">
          <w:marLeft w:val="0"/>
          <w:marRight w:val="0"/>
          <w:marTop w:val="0"/>
          <w:marBottom w:val="0"/>
          <w:divBdr>
            <w:top w:val="none" w:sz="0" w:space="0" w:color="auto"/>
            <w:left w:val="none" w:sz="0" w:space="0" w:color="auto"/>
            <w:bottom w:val="none" w:sz="0" w:space="0" w:color="auto"/>
            <w:right w:val="none" w:sz="0" w:space="0" w:color="auto"/>
          </w:divBdr>
        </w:div>
        <w:div w:id="593133204">
          <w:marLeft w:val="0"/>
          <w:marRight w:val="0"/>
          <w:marTop w:val="0"/>
          <w:marBottom w:val="0"/>
          <w:divBdr>
            <w:top w:val="none" w:sz="0" w:space="0" w:color="auto"/>
            <w:left w:val="none" w:sz="0" w:space="0" w:color="auto"/>
            <w:bottom w:val="none" w:sz="0" w:space="0" w:color="auto"/>
            <w:right w:val="none" w:sz="0" w:space="0" w:color="auto"/>
          </w:divBdr>
        </w:div>
        <w:div w:id="497498471">
          <w:marLeft w:val="0"/>
          <w:marRight w:val="0"/>
          <w:marTop w:val="0"/>
          <w:marBottom w:val="0"/>
          <w:divBdr>
            <w:top w:val="none" w:sz="0" w:space="0" w:color="auto"/>
            <w:left w:val="none" w:sz="0" w:space="0" w:color="auto"/>
            <w:bottom w:val="none" w:sz="0" w:space="0" w:color="auto"/>
            <w:right w:val="none" w:sz="0" w:space="0" w:color="auto"/>
          </w:divBdr>
        </w:div>
        <w:div w:id="741173047">
          <w:marLeft w:val="0"/>
          <w:marRight w:val="0"/>
          <w:marTop w:val="0"/>
          <w:marBottom w:val="0"/>
          <w:divBdr>
            <w:top w:val="none" w:sz="0" w:space="0" w:color="auto"/>
            <w:left w:val="none" w:sz="0" w:space="0" w:color="auto"/>
            <w:bottom w:val="none" w:sz="0" w:space="0" w:color="auto"/>
            <w:right w:val="none" w:sz="0" w:space="0" w:color="auto"/>
          </w:divBdr>
        </w:div>
        <w:div w:id="1223174412">
          <w:marLeft w:val="0"/>
          <w:marRight w:val="0"/>
          <w:marTop w:val="0"/>
          <w:marBottom w:val="0"/>
          <w:divBdr>
            <w:top w:val="none" w:sz="0" w:space="0" w:color="auto"/>
            <w:left w:val="none" w:sz="0" w:space="0" w:color="auto"/>
            <w:bottom w:val="none" w:sz="0" w:space="0" w:color="auto"/>
            <w:right w:val="none" w:sz="0" w:space="0" w:color="auto"/>
          </w:divBdr>
        </w:div>
        <w:div w:id="914362157">
          <w:marLeft w:val="0"/>
          <w:marRight w:val="0"/>
          <w:marTop w:val="0"/>
          <w:marBottom w:val="0"/>
          <w:divBdr>
            <w:top w:val="none" w:sz="0" w:space="0" w:color="auto"/>
            <w:left w:val="none" w:sz="0" w:space="0" w:color="auto"/>
            <w:bottom w:val="none" w:sz="0" w:space="0" w:color="auto"/>
            <w:right w:val="none" w:sz="0" w:space="0" w:color="auto"/>
          </w:divBdr>
        </w:div>
        <w:div w:id="1322123302">
          <w:marLeft w:val="0"/>
          <w:marRight w:val="0"/>
          <w:marTop w:val="0"/>
          <w:marBottom w:val="0"/>
          <w:divBdr>
            <w:top w:val="none" w:sz="0" w:space="0" w:color="auto"/>
            <w:left w:val="none" w:sz="0" w:space="0" w:color="auto"/>
            <w:bottom w:val="none" w:sz="0" w:space="0" w:color="auto"/>
            <w:right w:val="none" w:sz="0" w:space="0" w:color="auto"/>
          </w:divBdr>
        </w:div>
        <w:div w:id="712459520">
          <w:marLeft w:val="0"/>
          <w:marRight w:val="0"/>
          <w:marTop w:val="0"/>
          <w:marBottom w:val="0"/>
          <w:divBdr>
            <w:top w:val="none" w:sz="0" w:space="0" w:color="auto"/>
            <w:left w:val="none" w:sz="0" w:space="0" w:color="auto"/>
            <w:bottom w:val="none" w:sz="0" w:space="0" w:color="auto"/>
            <w:right w:val="none" w:sz="0" w:space="0" w:color="auto"/>
          </w:divBdr>
        </w:div>
        <w:div w:id="776608684">
          <w:marLeft w:val="0"/>
          <w:marRight w:val="0"/>
          <w:marTop w:val="0"/>
          <w:marBottom w:val="0"/>
          <w:divBdr>
            <w:top w:val="none" w:sz="0" w:space="0" w:color="auto"/>
            <w:left w:val="none" w:sz="0" w:space="0" w:color="auto"/>
            <w:bottom w:val="none" w:sz="0" w:space="0" w:color="auto"/>
            <w:right w:val="none" w:sz="0" w:space="0" w:color="auto"/>
          </w:divBdr>
        </w:div>
        <w:div w:id="598565065">
          <w:marLeft w:val="0"/>
          <w:marRight w:val="0"/>
          <w:marTop w:val="0"/>
          <w:marBottom w:val="0"/>
          <w:divBdr>
            <w:top w:val="none" w:sz="0" w:space="0" w:color="auto"/>
            <w:left w:val="none" w:sz="0" w:space="0" w:color="auto"/>
            <w:bottom w:val="none" w:sz="0" w:space="0" w:color="auto"/>
            <w:right w:val="none" w:sz="0" w:space="0" w:color="auto"/>
          </w:divBdr>
        </w:div>
        <w:div w:id="559556844">
          <w:marLeft w:val="0"/>
          <w:marRight w:val="0"/>
          <w:marTop w:val="0"/>
          <w:marBottom w:val="0"/>
          <w:divBdr>
            <w:top w:val="none" w:sz="0" w:space="0" w:color="auto"/>
            <w:left w:val="none" w:sz="0" w:space="0" w:color="auto"/>
            <w:bottom w:val="none" w:sz="0" w:space="0" w:color="auto"/>
            <w:right w:val="none" w:sz="0" w:space="0" w:color="auto"/>
          </w:divBdr>
        </w:div>
        <w:div w:id="1726174296">
          <w:marLeft w:val="0"/>
          <w:marRight w:val="0"/>
          <w:marTop w:val="0"/>
          <w:marBottom w:val="0"/>
          <w:divBdr>
            <w:top w:val="none" w:sz="0" w:space="0" w:color="auto"/>
            <w:left w:val="none" w:sz="0" w:space="0" w:color="auto"/>
            <w:bottom w:val="none" w:sz="0" w:space="0" w:color="auto"/>
            <w:right w:val="none" w:sz="0" w:space="0" w:color="auto"/>
          </w:divBdr>
        </w:div>
        <w:div w:id="1222640695">
          <w:marLeft w:val="0"/>
          <w:marRight w:val="0"/>
          <w:marTop w:val="0"/>
          <w:marBottom w:val="0"/>
          <w:divBdr>
            <w:top w:val="none" w:sz="0" w:space="0" w:color="auto"/>
            <w:left w:val="none" w:sz="0" w:space="0" w:color="auto"/>
            <w:bottom w:val="none" w:sz="0" w:space="0" w:color="auto"/>
            <w:right w:val="none" w:sz="0" w:space="0" w:color="auto"/>
          </w:divBdr>
        </w:div>
        <w:div w:id="1181965098">
          <w:marLeft w:val="0"/>
          <w:marRight w:val="0"/>
          <w:marTop w:val="0"/>
          <w:marBottom w:val="0"/>
          <w:divBdr>
            <w:top w:val="none" w:sz="0" w:space="0" w:color="auto"/>
            <w:left w:val="none" w:sz="0" w:space="0" w:color="auto"/>
            <w:bottom w:val="none" w:sz="0" w:space="0" w:color="auto"/>
            <w:right w:val="none" w:sz="0" w:space="0" w:color="auto"/>
          </w:divBdr>
        </w:div>
        <w:div w:id="1990595903">
          <w:marLeft w:val="0"/>
          <w:marRight w:val="0"/>
          <w:marTop w:val="0"/>
          <w:marBottom w:val="0"/>
          <w:divBdr>
            <w:top w:val="none" w:sz="0" w:space="0" w:color="auto"/>
            <w:left w:val="none" w:sz="0" w:space="0" w:color="auto"/>
            <w:bottom w:val="none" w:sz="0" w:space="0" w:color="auto"/>
            <w:right w:val="none" w:sz="0" w:space="0" w:color="auto"/>
          </w:divBdr>
        </w:div>
        <w:div w:id="610361371">
          <w:marLeft w:val="0"/>
          <w:marRight w:val="0"/>
          <w:marTop w:val="0"/>
          <w:marBottom w:val="0"/>
          <w:divBdr>
            <w:top w:val="none" w:sz="0" w:space="0" w:color="auto"/>
            <w:left w:val="none" w:sz="0" w:space="0" w:color="auto"/>
            <w:bottom w:val="none" w:sz="0" w:space="0" w:color="auto"/>
            <w:right w:val="none" w:sz="0" w:space="0" w:color="auto"/>
          </w:divBdr>
        </w:div>
        <w:div w:id="100420279">
          <w:marLeft w:val="0"/>
          <w:marRight w:val="0"/>
          <w:marTop w:val="0"/>
          <w:marBottom w:val="0"/>
          <w:divBdr>
            <w:top w:val="none" w:sz="0" w:space="0" w:color="auto"/>
            <w:left w:val="none" w:sz="0" w:space="0" w:color="auto"/>
            <w:bottom w:val="none" w:sz="0" w:space="0" w:color="auto"/>
            <w:right w:val="none" w:sz="0" w:space="0" w:color="auto"/>
          </w:divBdr>
        </w:div>
        <w:div w:id="1941522465">
          <w:marLeft w:val="0"/>
          <w:marRight w:val="0"/>
          <w:marTop w:val="0"/>
          <w:marBottom w:val="0"/>
          <w:divBdr>
            <w:top w:val="none" w:sz="0" w:space="0" w:color="auto"/>
            <w:left w:val="none" w:sz="0" w:space="0" w:color="auto"/>
            <w:bottom w:val="none" w:sz="0" w:space="0" w:color="auto"/>
            <w:right w:val="none" w:sz="0" w:space="0" w:color="auto"/>
          </w:divBdr>
        </w:div>
        <w:div w:id="1193763156">
          <w:marLeft w:val="0"/>
          <w:marRight w:val="0"/>
          <w:marTop w:val="0"/>
          <w:marBottom w:val="0"/>
          <w:divBdr>
            <w:top w:val="none" w:sz="0" w:space="0" w:color="auto"/>
            <w:left w:val="none" w:sz="0" w:space="0" w:color="auto"/>
            <w:bottom w:val="none" w:sz="0" w:space="0" w:color="auto"/>
            <w:right w:val="none" w:sz="0" w:space="0" w:color="auto"/>
          </w:divBdr>
        </w:div>
        <w:div w:id="1914776095">
          <w:marLeft w:val="0"/>
          <w:marRight w:val="0"/>
          <w:marTop w:val="0"/>
          <w:marBottom w:val="0"/>
          <w:divBdr>
            <w:top w:val="none" w:sz="0" w:space="0" w:color="auto"/>
            <w:left w:val="none" w:sz="0" w:space="0" w:color="auto"/>
            <w:bottom w:val="none" w:sz="0" w:space="0" w:color="auto"/>
            <w:right w:val="none" w:sz="0" w:space="0" w:color="auto"/>
          </w:divBdr>
        </w:div>
        <w:div w:id="1836726566">
          <w:marLeft w:val="0"/>
          <w:marRight w:val="0"/>
          <w:marTop w:val="0"/>
          <w:marBottom w:val="0"/>
          <w:divBdr>
            <w:top w:val="none" w:sz="0" w:space="0" w:color="auto"/>
            <w:left w:val="none" w:sz="0" w:space="0" w:color="auto"/>
            <w:bottom w:val="none" w:sz="0" w:space="0" w:color="auto"/>
            <w:right w:val="none" w:sz="0" w:space="0" w:color="auto"/>
          </w:divBdr>
        </w:div>
        <w:div w:id="248276350">
          <w:marLeft w:val="0"/>
          <w:marRight w:val="0"/>
          <w:marTop w:val="0"/>
          <w:marBottom w:val="0"/>
          <w:divBdr>
            <w:top w:val="none" w:sz="0" w:space="0" w:color="auto"/>
            <w:left w:val="none" w:sz="0" w:space="0" w:color="auto"/>
            <w:bottom w:val="none" w:sz="0" w:space="0" w:color="auto"/>
            <w:right w:val="none" w:sz="0" w:space="0" w:color="auto"/>
          </w:divBdr>
        </w:div>
        <w:div w:id="991257644">
          <w:marLeft w:val="0"/>
          <w:marRight w:val="0"/>
          <w:marTop w:val="0"/>
          <w:marBottom w:val="0"/>
          <w:divBdr>
            <w:top w:val="none" w:sz="0" w:space="0" w:color="auto"/>
            <w:left w:val="none" w:sz="0" w:space="0" w:color="auto"/>
            <w:bottom w:val="none" w:sz="0" w:space="0" w:color="auto"/>
            <w:right w:val="none" w:sz="0" w:space="0" w:color="auto"/>
          </w:divBdr>
        </w:div>
        <w:div w:id="422457701">
          <w:marLeft w:val="0"/>
          <w:marRight w:val="0"/>
          <w:marTop w:val="0"/>
          <w:marBottom w:val="0"/>
          <w:divBdr>
            <w:top w:val="none" w:sz="0" w:space="0" w:color="auto"/>
            <w:left w:val="none" w:sz="0" w:space="0" w:color="auto"/>
            <w:bottom w:val="none" w:sz="0" w:space="0" w:color="auto"/>
            <w:right w:val="none" w:sz="0" w:space="0" w:color="auto"/>
          </w:divBdr>
        </w:div>
        <w:div w:id="229388296">
          <w:marLeft w:val="0"/>
          <w:marRight w:val="0"/>
          <w:marTop w:val="0"/>
          <w:marBottom w:val="0"/>
          <w:divBdr>
            <w:top w:val="none" w:sz="0" w:space="0" w:color="auto"/>
            <w:left w:val="none" w:sz="0" w:space="0" w:color="auto"/>
            <w:bottom w:val="none" w:sz="0" w:space="0" w:color="auto"/>
            <w:right w:val="none" w:sz="0" w:space="0" w:color="auto"/>
          </w:divBdr>
        </w:div>
        <w:div w:id="974603810">
          <w:marLeft w:val="0"/>
          <w:marRight w:val="0"/>
          <w:marTop w:val="0"/>
          <w:marBottom w:val="0"/>
          <w:divBdr>
            <w:top w:val="none" w:sz="0" w:space="0" w:color="auto"/>
            <w:left w:val="none" w:sz="0" w:space="0" w:color="auto"/>
            <w:bottom w:val="none" w:sz="0" w:space="0" w:color="auto"/>
            <w:right w:val="none" w:sz="0" w:space="0" w:color="auto"/>
          </w:divBdr>
        </w:div>
        <w:div w:id="628515512">
          <w:marLeft w:val="0"/>
          <w:marRight w:val="0"/>
          <w:marTop w:val="0"/>
          <w:marBottom w:val="0"/>
          <w:divBdr>
            <w:top w:val="none" w:sz="0" w:space="0" w:color="auto"/>
            <w:left w:val="none" w:sz="0" w:space="0" w:color="auto"/>
            <w:bottom w:val="none" w:sz="0" w:space="0" w:color="auto"/>
            <w:right w:val="none" w:sz="0" w:space="0" w:color="auto"/>
          </w:divBdr>
        </w:div>
        <w:div w:id="1697191806">
          <w:marLeft w:val="0"/>
          <w:marRight w:val="0"/>
          <w:marTop w:val="0"/>
          <w:marBottom w:val="0"/>
          <w:divBdr>
            <w:top w:val="none" w:sz="0" w:space="0" w:color="auto"/>
            <w:left w:val="none" w:sz="0" w:space="0" w:color="auto"/>
            <w:bottom w:val="none" w:sz="0" w:space="0" w:color="auto"/>
            <w:right w:val="none" w:sz="0" w:space="0" w:color="auto"/>
          </w:divBdr>
        </w:div>
      </w:divsChild>
    </w:div>
    <w:div w:id="1358848491">
      <w:bodyDiv w:val="1"/>
      <w:marLeft w:val="0"/>
      <w:marRight w:val="0"/>
      <w:marTop w:val="0"/>
      <w:marBottom w:val="0"/>
      <w:divBdr>
        <w:top w:val="none" w:sz="0" w:space="0" w:color="auto"/>
        <w:left w:val="none" w:sz="0" w:space="0" w:color="auto"/>
        <w:bottom w:val="none" w:sz="0" w:space="0" w:color="auto"/>
        <w:right w:val="none" w:sz="0" w:space="0" w:color="auto"/>
      </w:divBdr>
      <w:divsChild>
        <w:div w:id="656304786">
          <w:marLeft w:val="0"/>
          <w:marRight w:val="0"/>
          <w:marTop w:val="0"/>
          <w:marBottom w:val="0"/>
          <w:divBdr>
            <w:top w:val="none" w:sz="0" w:space="0" w:color="auto"/>
            <w:left w:val="none" w:sz="0" w:space="0" w:color="auto"/>
            <w:bottom w:val="none" w:sz="0" w:space="0" w:color="auto"/>
            <w:right w:val="none" w:sz="0" w:space="0" w:color="auto"/>
          </w:divBdr>
        </w:div>
        <w:div w:id="2130581535">
          <w:marLeft w:val="0"/>
          <w:marRight w:val="0"/>
          <w:marTop w:val="0"/>
          <w:marBottom w:val="0"/>
          <w:divBdr>
            <w:top w:val="none" w:sz="0" w:space="0" w:color="auto"/>
            <w:left w:val="none" w:sz="0" w:space="0" w:color="auto"/>
            <w:bottom w:val="none" w:sz="0" w:space="0" w:color="auto"/>
            <w:right w:val="none" w:sz="0" w:space="0" w:color="auto"/>
          </w:divBdr>
        </w:div>
        <w:div w:id="1559902130">
          <w:marLeft w:val="0"/>
          <w:marRight w:val="0"/>
          <w:marTop w:val="0"/>
          <w:marBottom w:val="0"/>
          <w:divBdr>
            <w:top w:val="none" w:sz="0" w:space="0" w:color="auto"/>
            <w:left w:val="none" w:sz="0" w:space="0" w:color="auto"/>
            <w:bottom w:val="none" w:sz="0" w:space="0" w:color="auto"/>
            <w:right w:val="none" w:sz="0" w:space="0" w:color="auto"/>
          </w:divBdr>
        </w:div>
        <w:div w:id="1297183983">
          <w:marLeft w:val="0"/>
          <w:marRight w:val="0"/>
          <w:marTop w:val="0"/>
          <w:marBottom w:val="0"/>
          <w:divBdr>
            <w:top w:val="none" w:sz="0" w:space="0" w:color="auto"/>
            <w:left w:val="none" w:sz="0" w:space="0" w:color="auto"/>
            <w:bottom w:val="none" w:sz="0" w:space="0" w:color="auto"/>
            <w:right w:val="none" w:sz="0" w:space="0" w:color="auto"/>
          </w:divBdr>
        </w:div>
        <w:div w:id="264118368">
          <w:marLeft w:val="0"/>
          <w:marRight w:val="0"/>
          <w:marTop w:val="0"/>
          <w:marBottom w:val="0"/>
          <w:divBdr>
            <w:top w:val="none" w:sz="0" w:space="0" w:color="auto"/>
            <w:left w:val="none" w:sz="0" w:space="0" w:color="auto"/>
            <w:bottom w:val="none" w:sz="0" w:space="0" w:color="auto"/>
            <w:right w:val="none" w:sz="0" w:space="0" w:color="auto"/>
          </w:divBdr>
        </w:div>
        <w:div w:id="121576248">
          <w:marLeft w:val="0"/>
          <w:marRight w:val="0"/>
          <w:marTop w:val="0"/>
          <w:marBottom w:val="0"/>
          <w:divBdr>
            <w:top w:val="none" w:sz="0" w:space="0" w:color="auto"/>
            <w:left w:val="none" w:sz="0" w:space="0" w:color="auto"/>
            <w:bottom w:val="none" w:sz="0" w:space="0" w:color="auto"/>
            <w:right w:val="none" w:sz="0" w:space="0" w:color="auto"/>
          </w:divBdr>
        </w:div>
        <w:div w:id="1266310643">
          <w:marLeft w:val="0"/>
          <w:marRight w:val="0"/>
          <w:marTop w:val="0"/>
          <w:marBottom w:val="0"/>
          <w:divBdr>
            <w:top w:val="none" w:sz="0" w:space="0" w:color="auto"/>
            <w:left w:val="none" w:sz="0" w:space="0" w:color="auto"/>
            <w:bottom w:val="none" w:sz="0" w:space="0" w:color="auto"/>
            <w:right w:val="none" w:sz="0" w:space="0" w:color="auto"/>
          </w:divBdr>
        </w:div>
        <w:div w:id="1555968828">
          <w:marLeft w:val="0"/>
          <w:marRight w:val="0"/>
          <w:marTop w:val="0"/>
          <w:marBottom w:val="0"/>
          <w:divBdr>
            <w:top w:val="none" w:sz="0" w:space="0" w:color="auto"/>
            <w:left w:val="none" w:sz="0" w:space="0" w:color="auto"/>
            <w:bottom w:val="none" w:sz="0" w:space="0" w:color="auto"/>
            <w:right w:val="none" w:sz="0" w:space="0" w:color="auto"/>
          </w:divBdr>
        </w:div>
        <w:div w:id="703793390">
          <w:marLeft w:val="0"/>
          <w:marRight w:val="0"/>
          <w:marTop w:val="0"/>
          <w:marBottom w:val="0"/>
          <w:divBdr>
            <w:top w:val="none" w:sz="0" w:space="0" w:color="auto"/>
            <w:left w:val="none" w:sz="0" w:space="0" w:color="auto"/>
            <w:bottom w:val="none" w:sz="0" w:space="0" w:color="auto"/>
            <w:right w:val="none" w:sz="0" w:space="0" w:color="auto"/>
          </w:divBdr>
        </w:div>
        <w:div w:id="401372622">
          <w:marLeft w:val="0"/>
          <w:marRight w:val="0"/>
          <w:marTop w:val="0"/>
          <w:marBottom w:val="0"/>
          <w:divBdr>
            <w:top w:val="none" w:sz="0" w:space="0" w:color="auto"/>
            <w:left w:val="none" w:sz="0" w:space="0" w:color="auto"/>
            <w:bottom w:val="none" w:sz="0" w:space="0" w:color="auto"/>
            <w:right w:val="none" w:sz="0" w:space="0" w:color="auto"/>
          </w:divBdr>
        </w:div>
        <w:div w:id="2083137167">
          <w:marLeft w:val="0"/>
          <w:marRight w:val="0"/>
          <w:marTop w:val="0"/>
          <w:marBottom w:val="0"/>
          <w:divBdr>
            <w:top w:val="none" w:sz="0" w:space="0" w:color="auto"/>
            <w:left w:val="none" w:sz="0" w:space="0" w:color="auto"/>
            <w:bottom w:val="none" w:sz="0" w:space="0" w:color="auto"/>
            <w:right w:val="none" w:sz="0" w:space="0" w:color="auto"/>
          </w:divBdr>
        </w:div>
        <w:div w:id="1451388920">
          <w:marLeft w:val="0"/>
          <w:marRight w:val="0"/>
          <w:marTop w:val="0"/>
          <w:marBottom w:val="0"/>
          <w:divBdr>
            <w:top w:val="none" w:sz="0" w:space="0" w:color="auto"/>
            <w:left w:val="none" w:sz="0" w:space="0" w:color="auto"/>
            <w:bottom w:val="none" w:sz="0" w:space="0" w:color="auto"/>
            <w:right w:val="none" w:sz="0" w:space="0" w:color="auto"/>
          </w:divBdr>
        </w:div>
        <w:div w:id="625427856">
          <w:marLeft w:val="0"/>
          <w:marRight w:val="0"/>
          <w:marTop w:val="0"/>
          <w:marBottom w:val="0"/>
          <w:divBdr>
            <w:top w:val="none" w:sz="0" w:space="0" w:color="auto"/>
            <w:left w:val="none" w:sz="0" w:space="0" w:color="auto"/>
            <w:bottom w:val="none" w:sz="0" w:space="0" w:color="auto"/>
            <w:right w:val="none" w:sz="0" w:space="0" w:color="auto"/>
          </w:divBdr>
        </w:div>
        <w:div w:id="1137601214">
          <w:marLeft w:val="0"/>
          <w:marRight w:val="0"/>
          <w:marTop w:val="0"/>
          <w:marBottom w:val="0"/>
          <w:divBdr>
            <w:top w:val="none" w:sz="0" w:space="0" w:color="auto"/>
            <w:left w:val="none" w:sz="0" w:space="0" w:color="auto"/>
            <w:bottom w:val="none" w:sz="0" w:space="0" w:color="auto"/>
            <w:right w:val="none" w:sz="0" w:space="0" w:color="auto"/>
          </w:divBdr>
        </w:div>
        <w:div w:id="513686648">
          <w:marLeft w:val="0"/>
          <w:marRight w:val="0"/>
          <w:marTop w:val="0"/>
          <w:marBottom w:val="0"/>
          <w:divBdr>
            <w:top w:val="none" w:sz="0" w:space="0" w:color="auto"/>
            <w:left w:val="none" w:sz="0" w:space="0" w:color="auto"/>
            <w:bottom w:val="none" w:sz="0" w:space="0" w:color="auto"/>
            <w:right w:val="none" w:sz="0" w:space="0" w:color="auto"/>
          </w:divBdr>
        </w:div>
        <w:div w:id="1883595138">
          <w:marLeft w:val="0"/>
          <w:marRight w:val="0"/>
          <w:marTop w:val="0"/>
          <w:marBottom w:val="0"/>
          <w:divBdr>
            <w:top w:val="none" w:sz="0" w:space="0" w:color="auto"/>
            <w:left w:val="none" w:sz="0" w:space="0" w:color="auto"/>
            <w:bottom w:val="none" w:sz="0" w:space="0" w:color="auto"/>
            <w:right w:val="none" w:sz="0" w:space="0" w:color="auto"/>
          </w:divBdr>
        </w:div>
        <w:div w:id="1631477087">
          <w:marLeft w:val="0"/>
          <w:marRight w:val="0"/>
          <w:marTop w:val="0"/>
          <w:marBottom w:val="0"/>
          <w:divBdr>
            <w:top w:val="none" w:sz="0" w:space="0" w:color="auto"/>
            <w:left w:val="none" w:sz="0" w:space="0" w:color="auto"/>
            <w:bottom w:val="none" w:sz="0" w:space="0" w:color="auto"/>
            <w:right w:val="none" w:sz="0" w:space="0" w:color="auto"/>
          </w:divBdr>
        </w:div>
        <w:div w:id="568348590">
          <w:marLeft w:val="0"/>
          <w:marRight w:val="0"/>
          <w:marTop w:val="0"/>
          <w:marBottom w:val="0"/>
          <w:divBdr>
            <w:top w:val="none" w:sz="0" w:space="0" w:color="auto"/>
            <w:left w:val="none" w:sz="0" w:space="0" w:color="auto"/>
            <w:bottom w:val="none" w:sz="0" w:space="0" w:color="auto"/>
            <w:right w:val="none" w:sz="0" w:space="0" w:color="auto"/>
          </w:divBdr>
        </w:div>
        <w:div w:id="1765150617">
          <w:marLeft w:val="0"/>
          <w:marRight w:val="0"/>
          <w:marTop w:val="0"/>
          <w:marBottom w:val="0"/>
          <w:divBdr>
            <w:top w:val="none" w:sz="0" w:space="0" w:color="auto"/>
            <w:left w:val="none" w:sz="0" w:space="0" w:color="auto"/>
            <w:bottom w:val="none" w:sz="0" w:space="0" w:color="auto"/>
            <w:right w:val="none" w:sz="0" w:space="0" w:color="auto"/>
          </w:divBdr>
        </w:div>
        <w:div w:id="1878614884">
          <w:marLeft w:val="0"/>
          <w:marRight w:val="0"/>
          <w:marTop w:val="0"/>
          <w:marBottom w:val="0"/>
          <w:divBdr>
            <w:top w:val="none" w:sz="0" w:space="0" w:color="auto"/>
            <w:left w:val="none" w:sz="0" w:space="0" w:color="auto"/>
            <w:bottom w:val="none" w:sz="0" w:space="0" w:color="auto"/>
            <w:right w:val="none" w:sz="0" w:space="0" w:color="auto"/>
          </w:divBdr>
        </w:div>
        <w:div w:id="112212899">
          <w:marLeft w:val="0"/>
          <w:marRight w:val="0"/>
          <w:marTop w:val="0"/>
          <w:marBottom w:val="0"/>
          <w:divBdr>
            <w:top w:val="none" w:sz="0" w:space="0" w:color="auto"/>
            <w:left w:val="none" w:sz="0" w:space="0" w:color="auto"/>
            <w:bottom w:val="none" w:sz="0" w:space="0" w:color="auto"/>
            <w:right w:val="none" w:sz="0" w:space="0" w:color="auto"/>
          </w:divBdr>
        </w:div>
        <w:div w:id="1845585785">
          <w:marLeft w:val="0"/>
          <w:marRight w:val="0"/>
          <w:marTop w:val="0"/>
          <w:marBottom w:val="0"/>
          <w:divBdr>
            <w:top w:val="none" w:sz="0" w:space="0" w:color="auto"/>
            <w:left w:val="none" w:sz="0" w:space="0" w:color="auto"/>
            <w:bottom w:val="none" w:sz="0" w:space="0" w:color="auto"/>
            <w:right w:val="none" w:sz="0" w:space="0" w:color="auto"/>
          </w:divBdr>
        </w:div>
        <w:div w:id="694112250">
          <w:marLeft w:val="0"/>
          <w:marRight w:val="0"/>
          <w:marTop w:val="0"/>
          <w:marBottom w:val="0"/>
          <w:divBdr>
            <w:top w:val="none" w:sz="0" w:space="0" w:color="auto"/>
            <w:left w:val="none" w:sz="0" w:space="0" w:color="auto"/>
            <w:bottom w:val="none" w:sz="0" w:space="0" w:color="auto"/>
            <w:right w:val="none" w:sz="0" w:space="0" w:color="auto"/>
          </w:divBdr>
        </w:div>
        <w:div w:id="1391615736">
          <w:marLeft w:val="0"/>
          <w:marRight w:val="0"/>
          <w:marTop w:val="0"/>
          <w:marBottom w:val="0"/>
          <w:divBdr>
            <w:top w:val="none" w:sz="0" w:space="0" w:color="auto"/>
            <w:left w:val="none" w:sz="0" w:space="0" w:color="auto"/>
            <w:bottom w:val="none" w:sz="0" w:space="0" w:color="auto"/>
            <w:right w:val="none" w:sz="0" w:space="0" w:color="auto"/>
          </w:divBdr>
        </w:div>
        <w:div w:id="1908228092">
          <w:marLeft w:val="0"/>
          <w:marRight w:val="0"/>
          <w:marTop w:val="0"/>
          <w:marBottom w:val="0"/>
          <w:divBdr>
            <w:top w:val="none" w:sz="0" w:space="0" w:color="auto"/>
            <w:left w:val="none" w:sz="0" w:space="0" w:color="auto"/>
            <w:bottom w:val="none" w:sz="0" w:space="0" w:color="auto"/>
            <w:right w:val="none" w:sz="0" w:space="0" w:color="auto"/>
          </w:divBdr>
        </w:div>
        <w:div w:id="789128437">
          <w:marLeft w:val="0"/>
          <w:marRight w:val="0"/>
          <w:marTop w:val="0"/>
          <w:marBottom w:val="0"/>
          <w:divBdr>
            <w:top w:val="none" w:sz="0" w:space="0" w:color="auto"/>
            <w:left w:val="none" w:sz="0" w:space="0" w:color="auto"/>
            <w:bottom w:val="none" w:sz="0" w:space="0" w:color="auto"/>
            <w:right w:val="none" w:sz="0" w:space="0" w:color="auto"/>
          </w:divBdr>
        </w:div>
        <w:div w:id="1846750490">
          <w:marLeft w:val="0"/>
          <w:marRight w:val="0"/>
          <w:marTop w:val="0"/>
          <w:marBottom w:val="0"/>
          <w:divBdr>
            <w:top w:val="none" w:sz="0" w:space="0" w:color="auto"/>
            <w:left w:val="none" w:sz="0" w:space="0" w:color="auto"/>
            <w:bottom w:val="none" w:sz="0" w:space="0" w:color="auto"/>
            <w:right w:val="none" w:sz="0" w:space="0" w:color="auto"/>
          </w:divBdr>
        </w:div>
        <w:div w:id="1419984879">
          <w:marLeft w:val="0"/>
          <w:marRight w:val="0"/>
          <w:marTop w:val="0"/>
          <w:marBottom w:val="0"/>
          <w:divBdr>
            <w:top w:val="none" w:sz="0" w:space="0" w:color="auto"/>
            <w:left w:val="none" w:sz="0" w:space="0" w:color="auto"/>
            <w:bottom w:val="none" w:sz="0" w:space="0" w:color="auto"/>
            <w:right w:val="none" w:sz="0" w:space="0" w:color="auto"/>
          </w:divBdr>
        </w:div>
        <w:div w:id="1275942124">
          <w:marLeft w:val="0"/>
          <w:marRight w:val="0"/>
          <w:marTop w:val="0"/>
          <w:marBottom w:val="0"/>
          <w:divBdr>
            <w:top w:val="none" w:sz="0" w:space="0" w:color="auto"/>
            <w:left w:val="none" w:sz="0" w:space="0" w:color="auto"/>
            <w:bottom w:val="none" w:sz="0" w:space="0" w:color="auto"/>
            <w:right w:val="none" w:sz="0" w:space="0" w:color="auto"/>
          </w:divBdr>
        </w:div>
        <w:div w:id="1975212550">
          <w:marLeft w:val="0"/>
          <w:marRight w:val="0"/>
          <w:marTop w:val="0"/>
          <w:marBottom w:val="0"/>
          <w:divBdr>
            <w:top w:val="none" w:sz="0" w:space="0" w:color="auto"/>
            <w:left w:val="none" w:sz="0" w:space="0" w:color="auto"/>
            <w:bottom w:val="none" w:sz="0" w:space="0" w:color="auto"/>
            <w:right w:val="none" w:sz="0" w:space="0" w:color="auto"/>
          </w:divBdr>
        </w:div>
        <w:div w:id="1013412148">
          <w:marLeft w:val="0"/>
          <w:marRight w:val="0"/>
          <w:marTop w:val="0"/>
          <w:marBottom w:val="0"/>
          <w:divBdr>
            <w:top w:val="none" w:sz="0" w:space="0" w:color="auto"/>
            <w:left w:val="none" w:sz="0" w:space="0" w:color="auto"/>
            <w:bottom w:val="none" w:sz="0" w:space="0" w:color="auto"/>
            <w:right w:val="none" w:sz="0" w:space="0" w:color="auto"/>
          </w:divBdr>
        </w:div>
        <w:div w:id="2104064982">
          <w:marLeft w:val="0"/>
          <w:marRight w:val="0"/>
          <w:marTop w:val="0"/>
          <w:marBottom w:val="0"/>
          <w:divBdr>
            <w:top w:val="none" w:sz="0" w:space="0" w:color="auto"/>
            <w:left w:val="none" w:sz="0" w:space="0" w:color="auto"/>
            <w:bottom w:val="none" w:sz="0" w:space="0" w:color="auto"/>
            <w:right w:val="none" w:sz="0" w:space="0" w:color="auto"/>
          </w:divBdr>
        </w:div>
        <w:div w:id="1869752615">
          <w:marLeft w:val="0"/>
          <w:marRight w:val="0"/>
          <w:marTop w:val="0"/>
          <w:marBottom w:val="0"/>
          <w:divBdr>
            <w:top w:val="none" w:sz="0" w:space="0" w:color="auto"/>
            <w:left w:val="none" w:sz="0" w:space="0" w:color="auto"/>
            <w:bottom w:val="none" w:sz="0" w:space="0" w:color="auto"/>
            <w:right w:val="none" w:sz="0" w:space="0" w:color="auto"/>
          </w:divBdr>
        </w:div>
        <w:div w:id="1277374324">
          <w:marLeft w:val="0"/>
          <w:marRight w:val="0"/>
          <w:marTop w:val="0"/>
          <w:marBottom w:val="0"/>
          <w:divBdr>
            <w:top w:val="none" w:sz="0" w:space="0" w:color="auto"/>
            <w:left w:val="none" w:sz="0" w:space="0" w:color="auto"/>
            <w:bottom w:val="none" w:sz="0" w:space="0" w:color="auto"/>
            <w:right w:val="none" w:sz="0" w:space="0" w:color="auto"/>
          </w:divBdr>
        </w:div>
        <w:div w:id="124275347">
          <w:marLeft w:val="0"/>
          <w:marRight w:val="0"/>
          <w:marTop w:val="0"/>
          <w:marBottom w:val="0"/>
          <w:divBdr>
            <w:top w:val="none" w:sz="0" w:space="0" w:color="auto"/>
            <w:left w:val="none" w:sz="0" w:space="0" w:color="auto"/>
            <w:bottom w:val="none" w:sz="0" w:space="0" w:color="auto"/>
            <w:right w:val="none" w:sz="0" w:space="0" w:color="auto"/>
          </w:divBdr>
        </w:div>
        <w:div w:id="2037466414">
          <w:marLeft w:val="0"/>
          <w:marRight w:val="0"/>
          <w:marTop w:val="0"/>
          <w:marBottom w:val="0"/>
          <w:divBdr>
            <w:top w:val="none" w:sz="0" w:space="0" w:color="auto"/>
            <w:left w:val="none" w:sz="0" w:space="0" w:color="auto"/>
            <w:bottom w:val="none" w:sz="0" w:space="0" w:color="auto"/>
            <w:right w:val="none" w:sz="0" w:space="0" w:color="auto"/>
          </w:divBdr>
        </w:div>
        <w:div w:id="146560368">
          <w:marLeft w:val="0"/>
          <w:marRight w:val="0"/>
          <w:marTop w:val="0"/>
          <w:marBottom w:val="0"/>
          <w:divBdr>
            <w:top w:val="none" w:sz="0" w:space="0" w:color="auto"/>
            <w:left w:val="none" w:sz="0" w:space="0" w:color="auto"/>
            <w:bottom w:val="none" w:sz="0" w:space="0" w:color="auto"/>
            <w:right w:val="none" w:sz="0" w:space="0" w:color="auto"/>
          </w:divBdr>
        </w:div>
      </w:divsChild>
    </w:div>
    <w:div w:id="1466775684">
      <w:bodyDiv w:val="1"/>
      <w:marLeft w:val="0"/>
      <w:marRight w:val="0"/>
      <w:marTop w:val="0"/>
      <w:marBottom w:val="0"/>
      <w:divBdr>
        <w:top w:val="none" w:sz="0" w:space="0" w:color="auto"/>
        <w:left w:val="none" w:sz="0" w:space="0" w:color="auto"/>
        <w:bottom w:val="none" w:sz="0" w:space="0" w:color="auto"/>
        <w:right w:val="none" w:sz="0" w:space="0" w:color="auto"/>
      </w:divBdr>
      <w:divsChild>
        <w:div w:id="1206285662">
          <w:marLeft w:val="0"/>
          <w:marRight w:val="0"/>
          <w:marTop w:val="0"/>
          <w:marBottom w:val="0"/>
          <w:divBdr>
            <w:top w:val="none" w:sz="0" w:space="0" w:color="auto"/>
            <w:left w:val="none" w:sz="0" w:space="0" w:color="auto"/>
            <w:bottom w:val="none" w:sz="0" w:space="0" w:color="auto"/>
            <w:right w:val="none" w:sz="0" w:space="0" w:color="auto"/>
          </w:divBdr>
        </w:div>
        <w:div w:id="1061753305">
          <w:marLeft w:val="0"/>
          <w:marRight w:val="0"/>
          <w:marTop w:val="0"/>
          <w:marBottom w:val="0"/>
          <w:divBdr>
            <w:top w:val="none" w:sz="0" w:space="0" w:color="auto"/>
            <w:left w:val="none" w:sz="0" w:space="0" w:color="auto"/>
            <w:bottom w:val="none" w:sz="0" w:space="0" w:color="auto"/>
            <w:right w:val="none" w:sz="0" w:space="0" w:color="auto"/>
          </w:divBdr>
        </w:div>
        <w:div w:id="769668882">
          <w:marLeft w:val="0"/>
          <w:marRight w:val="0"/>
          <w:marTop w:val="0"/>
          <w:marBottom w:val="0"/>
          <w:divBdr>
            <w:top w:val="none" w:sz="0" w:space="0" w:color="auto"/>
            <w:left w:val="none" w:sz="0" w:space="0" w:color="auto"/>
            <w:bottom w:val="none" w:sz="0" w:space="0" w:color="auto"/>
            <w:right w:val="none" w:sz="0" w:space="0" w:color="auto"/>
          </w:divBdr>
        </w:div>
        <w:div w:id="1028066351">
          <w:marLeft w:val="0"/>
          <w:marRight w:val="0"/>
          <w:marTop w:val="0"/>
          <w:marBottom w:val="0"/>
          <w:divBdr>
            <w:top w:val="none" w:sz="0" w:space="0" w:color="auto"/>
            <w:left w:val="none" w:sz="0" w:space="0" w:color="auto"/>
            <w:bottom w:val="none" w:sz="0" w:space="0" w:color="auto"/>
            <w:right w:val="none" w:sz="0" w:space="0" w:color="auto"/>
          </w:divBdr>
        </w:div>
        <w:div w:id="1916207642">
          <w:marLeft w:val="0"/>
          <w:marRight w:val="0"/>
          <w:marTop w:val="0"/>
          <w:marBottom w:val="0"/>
          <w:divBdr>
            <w:top w:val="none" w:sz="0" w:space="0" w:color="auto"/>
            <w:left w:val="none" w:sz="0" w:space="0" w:color="auto"/>
            <w:bottom w:val="none" w:sz="0" w:space="0" w:color="auto"/>
            <w:right w:val="none" w:sz="0" w:space="0" w:color="auto"/>
          </w:divBdr>
        </w:div>
        <w:div w:id="742727998">
          <w:marLeft w:val="0"/>
          <w:marRight w:val="0"/>
          <w:marTop w:val="0"/>
          <w:marBottom w:val="0"/>
          <w:divBdr>
            <w:top w:val="none" w:sz="0" w:space="0" w:color="auto"/>
            <w:left w:val="none" w:sz="0" w:space="0" w:color="auto"/>
            <w:bottom w:val="none" w:sz="0" w:space="0" w:color="auto"/>
            <w:right w:val="none" w:sz="0" w:space="0" w:color="auto"/>
          </w:divBdr>
        </w:div>
        <w:div w:id="1581480250">
          <w:marLeft w:val="0"/>
          <w:marRight w:val="0"/>
          <w:marTop w:val="0"/>
          <w:marBottom w:val="0"/>
          <w:divBdr>
            <w:top w:val="none" w:sz="0" w:space="0" w:color="auto"/>
            <w:left w:val="none" w:sz="0" w:space="0" w:color="auto"/>
            <w:bottom w:val="none" w:sz="0" w:space="0" w:color="auto"/>
            <w:right w:val="none" w:sz="0" w:space="0" w:color="auto"/>
          </w:divBdr>
        </w:div>
        <w:div w:id="1687439976">
          <w:marLeft w:val="0"/>
          <w:marRight w:val="0"/>
          <w:marTop w:val="0"/>
          <w:marBottom w:val="0"/>
          <w:divBdr>
            <w:top w:val="none" w:sz="0" w:space="0" w:color="auto"/>
            <w:left w:val="none" w:sz="0" w:space="0" w:color="auto"/>
            <w:bottom w:val="none" w:sz="0" w:space="0" w:color="auto"/>
            <w:right w:val="none" w:sz="0" w:space="0" w:color="auto"/>
          </w:divBdr>
        </w:div>
        <w:div w:id="526910801">
          <w:marLeft w:val="0"/>
          <w:marRight w:val="0"/>
          <w:marTop w:val="0"/>
          <w:marBottom w:val="0"/>
          <w:divBdr>
            <w:top w:val="none" w:sz="0" w:space="0" w:color="auto"/>
            <w:left w:val="none" w:sz="0" w:space="0" w:color="auto"/>
            <w:bottom w:val="none" w:sz="0" w:space="0" w:color="auto"/>
            <w:right w:val="none" w:sz="0" w:space="0" w:color="auto"/>
          </w:divBdr>
        </w:div>
        <w:div w:id="241836340">
          <w:marLeft w:val="0"/>
          <w:marRight w:val="0"/>
          <w:marTop w:val="0"/>
          <w:marBottom w:val="0"/>
          <w:divBdr>
            <w:top w:val="none" w:sz="0" w:space="0" w:color="auto"/>
            <w:left w:val="none" w:sz="0" w:space="0" w:color="auto"/>
            <w:bottom w:val="none" w:sz="0" w:space="0" w:color="auto"/>
            <w:right w:val="none" w:sz="0" w:space="0" w:color="auto"/>
          </w:divBdr>
        </w:div>
        <w:div w:id="1238245169">
          <w:marLeft w:val="0"/>
          <w:marRight w:val="0"/>
          <w:marTop w:val="0"/>
          <w:marBottom w:val="0"/>
          <w:divBdr>
            <w:top w:val="none" w:sz="0" w:space="0" w:color="auto"/>
            <w:left w:val="none" w:sz="0" w:space="0" w:color="auto"/>
            <w:bottom w:val="none" w:sz="0" w:space="0" w:color="auto"/>
            <w:right w:val="none" w:sz="0" w:space="0" w:color="auto"/>
          </w:divBdr>
        </w:div>
        <w:div w:id="623081023">
          <w:marLeft w:val="0"/>
          <w:marRight w:val="0"/>
          <w:marTop w:val="0"/>
          <w:marBottom w:val="0"/>
          <w:divBdr>
            <w:top w:val="none" w:sz="0" w:space="0" w:color="auto"/>
            <w:left w:val="none" w:sz="0" w:space="0" w:color="auto"/>
            <w:bottom w:val="none" w:sz="0" w:space="0" w:color="auto"/>
            <w:right w:val="none" w:sz="0" w:space="0" w:color="auto"/>
          </w:divBdr>
        </w:div>
        <w:div w:id="2141259798">
          <w:marLeft w:val="0"/>
          <w:marRight w:val="0"/>
          <w:marTop w:val="0"/>
          <w:marBottom w:val="0"/>
          <w:divBdr>
            <w:top w:val="none" w:sz="0" w:space="0" w:color="auto"/>
            <w:left w:val="none" w:sz="0" w:space="0" w:color="auto"/>
            <w:bottom w:val="none" w:sz="0" w:space="0" w:color="auto"/>
            <w:right w:val="none" w:sz="0" w:space="0" w:color="auto"/>
          </w:divBdr>
        </w:div>
        <w:div w:id="951088836">
          <w:marLeft w:val="0"/>
          <w:marRight w:val="0"/>
          <w:marTop w:val="0"/>
          <w:marBottom w:val="0"/>
          <w:divBdr>
            <w:top w:val="none" w:sz="0" w:space="0" w:color="auto"/>
            <w:left w:val="none" w:sz="0" w:space="0" w:color="auto"/>
            <w:bottom w:val="none" w:sz="0" w:space="0" w:color="auto"/>
            <w:right w:val="none" w:sz="0" w:space="0" w:color="auto"/>
          </w:divBdr>
        </w:div>
        <w:div w:id="1721518839">
          <w:marLeft w:val="0"/>
          <w:marRight w:val="0"/>
          <w:marTop w:val="0"/>
          <w:marBottom w:val="0"/>
          <w:divBdr>
            <w:top w:val="none" w:sz="0" w:space="0" w:color="auto"/>
            <w:left w:val="none" w:sz="0" w:space="0" w:color="auto"/>
            <w:bottom w:val="none" w:sz="0" w:space="0" w:color="auto"/>
            <w:right w:val="none" w:sz="0" w:space="0" w:color="auto"/>
          </w:divBdr>
        </w:div>
        <w:div w:id="2092972130">
          <w:marLeft w:val="0"/>
          <w:marRight w:val="0"/>
          <w:marTop w:val="0"/>
          <w:marBottom w:val="0"/>
          <w:divBdr>
            <w:top w:val="none" w:sz="0" w:space="0" w:color="auto"/>
            <w:left w:val="none" w:sz="0" w:space="0" w:color="auto"/>
            <w:bottom w:val="none" w:sz="0" w:space="0" w:color="auto"/>
            <w:right w:val="none" w:sz="0" w:space="0" w:color="auto"/>
          </w:divBdr>
        </w:div>
        <w:div w:id="461970927">
          <w:marLeft w:val="0"/>
          <w:marRight w:val="0"/>
          <w:marTop w:val="0"/>
          <w:marBottom w:val="0"/>
          <w:divBdr>
            <w:top w:val="none" w:sz="0" w:space="0" w:color="auto"/>
            <w:left w:val="none" w:sz="0" w:space="0" w:color="auto"/>
            <w:bottom w:val="none" w:sz="0" w:space="0" w:color="auto"/>
            <w:right w:val="none" w:sz="0" w:space="0" w:color="auto"/>
          </w:divBdr>
        </w:div>
        <w:div w:id="1659338156">
          <w:marLeft w:val="0"/>
          <w:marRight w:val="0"/>
          <w:marTop w:val="0"/>
          <w:marBottom w:val="0"/>
          <w:divBdr>
            <w:top w:val="none" w:sz="0" w:space="0" w:color="auto"/>
            <w:left w:val="none" w:sz="0" w:space="0" w:color="auto"/>
            <w:bottom w:val="none" w:sz="0" w:space="0" w:color="auto"/>
            <w:right w:val="none" w:sz="0" w:space="0" w:color="auto"/>
          </w:divBdr>
        </w:div>
        <w:div w:id="1573084221">
          <w:marLeft w:val="0"/>
          <w:marRight w:val="0"/>
          <w:marTop w:val="0"/>
          <w:marBottom w:val="0"/>
          <w:divBdr>
            <w:top w:val="none" w:sz="0" w:space="0" w:color="auto"/>
            <w:left w:val="none" w:sz="0" w:space="0" w:color="auto"/>
            <w:bottom w:val="none" w:sz="0" w:space="0" w:color="auto"/>
            <w:right w:val="none" w:sz="0" w:space="0" w:color="auto"/>
          </w:divBdr>
        </w:div>
        <w:div w:id="620041883">
          <w:marLeft w:val="0"/>
          <w:marRight w:val="0"/>
          <w:marTop w:val="0"/>
          <w:marBottom w:val="0"/>
          <w:divBdr>
            <w:top w:val="none" w:sz="0" w:space="0" w:color="auto"/>
            <w:left w:val="none" w:sz="0" w:space="0" w:color="auto"/>
            <w:bottom w:val="none" w:sz="0" w:space="0" w:color="auto"/>
            <w:right w:val="none" w:sz="0" w:space="0" w:color="auto"/>
          </w:divBdr>
        </w:div>
        <w:div w:id="1843622524">
          <w:marLeft w:val="0"/>
          <w:marRight w:val="0"/>
          <w:marTop w:val="0"/>
          <w:marBottom w:val="0"/>
          <w:divBdr>
            <w:top w:val="none" w:sz="0" w:space="0" w:color="auto"/>
            <w:left w:val="none" w:sz="0" w:space="0" w:color="auto"/>
            <w:bottom w:val="none" w:sz="0" w:space="0" w:color="auto"/>
            <w:right w:val="none" w:sz="0" w:space="0" w:color="auto"/>
          </w:divBdr>
        </w:div>
        <w:div w:id="702369437">
          <w:marLeft w:val="0"/>
          <w:marRight w:val="0"/>
          <w:marTop w:val="0"/>
          <w:marBottom w:val="0"/>
          <w:divBdr>
            <w:top w:val="none" w:sz="0" w:space="0" w:color="auto"/>
            <w:left w:val="none" w:sz="0" w:space="0" w:color="auto"/>
            <w:bottom w:val="none" w:sz="0" w:space="0" w:color="auto"/>
            <w:right w:val="none" w:sz="0" w:space="0" w:color="auto"/>
          </w:divBdr>
        </w:div>
        <w:div w:id="75716132">
          <w:marLeft w:val="0"/>
          <w:marRight w:val="0"/>
          <w:marTop w:val="0"/>
          <w:marBottom w:val="0"/>
          <w:divBdr>
            <w:top w:val="none" w:sz="0" w:space="0" w:color="auto"/>
            <w:left w:val="none" w:sz="0" w:space="0" w:color="auto"/>
            <w:bottom w:val="none" w:sz="0" w:space="0" w:color="auto"/>
            <w:right w:val="none" w:sz="0" w:space="0" w:color="auto"/>
          </w:divBdr>
        </w:div>
      </w:divsChild>
    </w:div>
    <w:div w:id="1510219347">
      <w:bodyDiv w:val="1"/>
      <w:marLeft w:val="0"/>
      <w:marRight w:val="0"/>
      <w:marTop w:val="0"/>
      <w:marBottom w:val="0"/>
      <w:divBdr>
        <w:top w:val="none" w:sz="0" w:space="0" w:color="auto"/>
        <w:left w:val="none" w:sz="0" w:space="0" w:color="auto"/>
        <w:bottom w:val="none" w:sz="0" w:space="0" w:color="auto"/>
        <w:right w:val="none" w:sz="0" w:space="0" w:color="auto"/>
      </w:divBdr>
      <w:divsChild>
        <w:div w:id="268322173">
          <w:marLeft w:val="0"/>
          <w:marRight w:val="0"/>
          <w:marTop w:val="0"/>
          <w:marBottom w:val="0"/>
          <w:divBdr>
            <w:top w:val="none" w:sz="0" w:space="0" w:color="auto"/>
            <w:left w:val="none" w:sz="0" w:space="0" w:color="auto"/>
            <w:bottom w:val="none" w:sz="0" w:space="0" w:color="auto"/>
            <w:right w:val="none" w:sz="0" w:space="0" w:color="auto"/>
          </w:divBdr>
        </w:div>
        <w:div w:id="1994065829">
          <w:marLeft w:val="0"/>
          <w:marRight w:val="0"/>
          <w:marTop w:val="0"/>
          <w:marBottom w:val="0"/>
          <w:divBdr>
            <w:top w:val="none" w:sz="0" w:space="0" w:color="auto"/>
            <w:left w:val="none" w:sz="0" w:space="0" w:color="auto"/>
            <w:bottom w:val="none" w:sz="0" w:space="0" w:color="auto"/>
            <w:right w:val="none" w:sz="0" w:space="0" w:color="auto"/>
          </w:divBdr>
        </w:div>
      </w:divsChild>
    </w:div>
    <w:div w:id="1609970458">
      <w:bodyDiv w:val="1"/>
      <w:marLeft w:val="0"/>
      <w:marRight w:val="0"/>
      <w:marTop w:val="0"/>
      <w:marBottom w:val="0"/>
      <w:divBdr>
        <w:top w:val="none" w:sz="0" w:space="0" w:color="auto"/>
        <w:left w:val="none" w:sz="0" w:space="0" w:color="auto"/>
        <w:bottom w:val="none" w:sz="0" w:space="0" w:color="auto"/>
        <w:right w:val="none" w:sz="0" w:space="0" w:color="auto"/>
      </w:divBdr>
      <w:divsChild>
        <w:div w:id="728967420">
          <w:marLeft w:val="0"/>
          <w:marRight w:val="0"/>
          <w:marTop w:val="0"/>
          <w:marBottom w:val="0"/>
          <w:divBdr>
            <w:top w:val="none" w:sz="0" w:space="0" w:color="auto"/>
            <w:left w:val="none" w:sz="0" w:space="0" w:color="auto"/>
            <w:bottom w:val="none" w:sz="0" w:space="0" w:color="auto"/>
            <w:right w:val="none" w:sz="0" w:space="0" w:color="auto"/>
          </w:divBdr>
        </w:div>
        <w:div w:id="1295792125">
          <w:marLeft w:val="0"/>
          <w:marRight w:val="0"/>
          <w:marTop w:val="0"/>
          <w:marBottom w:val="0"/>
          <w:divBdr>
            <w:top w:val="none" w:sz="0" w:space="0" w:color="auto"/>
            <w:left w:val="none" w:sz="0" w:space="0" w:color="auto"/>
            <w:bottom w:val="none" w:sz="0" w:space="0" w:color="auto"/>
            <w:right w:val="none" w:sz="0" w:space="0" w:color="auto"/>
          </w:divBdr>
        </w:div>
        <w:div w:id="2008089188">
          <w:marLeft w:val="0"/>
          <w:marRight w:val="0"/>
          <w:marTop w:val="0"/>
          <w:marBottom w:val="0"/>
          <w:divBdr>
            <w:top w:val="none" w:sz="0" w:space="0" w:color="auto"/>
            <w:left w:val="none" w:sz="0" w:space="0" w:color="auto"/>
            <w:bottom w:val="none" w:sz="0" w:space="0" w:color="auto"/>
            <w:right w:val="none" w:sz="0" w:space="0" w:color="auto"/>
          </w:divBdr>
        </w:div>
        <w:div w:id="1097288821">
          <w:marLeft w:val="0"/>
          <w:marRight w:val="0"/>
          <w:marTop w:val="0"/>
          <w:marBottom w:val="0"/>
          <w:divBdr>
            <w:top w:val="none" w:sz="0" w:space="0" w:color="auto"/>
            <w:left w:val="none" w:sz="0" w:space="0" w:color="auto"/>
            <w:bottom w:val="none" w:sz="0" w:space="0" w:color="auto"/>
            <w:right w:val="none" w:sz="0" w:space="0" w:color="auto"/>
          </w:divBdr>
        </w:div>
        <w:div w:id="917979978">
          <w:marLeft w:val="0"/>
          <w:marRight w:val="0"/>
          <w:marTop w:val="0"/>
          <w:marBottom w:val="0"/>
          <w:divBdr>
            <w:top w:val="none" w:sz="0" w:space="0" w:color="auto"/>
            <w:left w:val="none" w:sz="0" w:space="0" w:color="auto"/>
            <w:bottom w:val="none" w:sz="0" w:space="0" w:color="auto"/>
            <w:right w:val="none" w:sz="0" w:space="0" w:color="auto"/>
          </w:divBdr>
        </w:div>
        <w:div w:id="199055588">
          <w:marLeft w:val="0"/>
          <w:marRight w:val="0"/>
          <w:marTop w:val="0"/>
          <w:marBottom w:val="0"/>
          <w:divBdr>
            <w:top w:val="none" w:sz="0" w:space="0" w:color="auto"/>
            <w:left w:val="none" w:sz="0" w:space="0" w:color="auto"/>
            <w:bottom w:val="none" w:sz="0" w:space="0" w:color="auto"/>
            <w:right w:val="none" w:sz="0" w:space="0" w:color="auto"/>
          </w:divBdr>
        </w:div>
        <w:div w:id="1216165304">
          <w:marLeft w:val="0"/>
          <w:marRight w:val="0"/>
          <w:marTop w:val="0"/>
          <w:marBottom w:val="0"/>
          <w:divBdr>
            <w:top w:val="none" w:sz="0" w:space="0" w:color="auto"/>
            <w:left w:val="none" w:sz="0" w:space="0" w:color="auto"/>
            <w:bottom w:val="none" w:sz="0" w:space="0" w:color="auto"/>
            <w:right w:val="none" w:sz="0" w:space="0" w:color="auto"/>
          </w:divBdr>
        </w:div>
        <w:div w:id="1666401165">
          <w:marLeft w:val="0"/>
          <w:marRight w:val="0"/>
          <w:marTop w:val="0"/>
          <w:marBottom w:val="0"/>
          <w:divBdr>
            <w:top w:val="none" w:sz="0" w:space="0" w:color="auto"/>
            <w:left w:val="none" w:sz="0" w:space="0" w:color="auto"/>
            <w:bottom w:val="none" w:sz="0" w:space="0" w:color="auto"/>
            <w:right w:val="none" w:sz="0" w:space="0" w:color="auto"/>
          </w:divBdr>
        </w:div>
        <w:div w:id="449470419">
          <w:marLeft w:val="0"/>
          <w:marRight w:val="0"/>
          <w:marTop w:val="0"/>
          <w:marBottom w:val="0"/>
          <w:divBdr>
            <w:top w:val="none" w:sz="0" w:space="0" w:color="auto"/>
            <w:left w:val="none" w:sz="0" w:space="0" w:color="auto"/>
            <w:bottom w:val="none" w:sz="0" w:space="0" w:color="auto"/>
            <w:right w:val="none" w:sz="0" w:space="0" w:color="auto"/>
          </w:divBdr>
        </w:div>
        <w:div w:id="1063717727">
          <w:marLeft w:val="0"/>
          <w:marRight w:val="0"/>
          <w:marTop w:val="0"/>
          <w:marBottom w:val="0"/>
          <w:divBdr>
            <w:top w:val="none" w:sz="0" w:space="0" w:color="auto"/>
            <w:left w:val="none" w:sz="0" w:space="0" w:color="auto"/>
            <w:bottom w:val="none" w:sz="0" w:space="0" w:color="auto"/>
            <w:right w:val="none" w:sz="0" w:space="0" w:color="auto"/>
          </w:divBdr>
        </w:div>
        <w:div w:id="956569462">
          <w:marLeft w:val="0"/>
          <w:marRight w:val="0"/>
          <w:marTop w:val="0"/>
          <w:marBottom w:val="0"/>
          <w:divBdr>
            <w:top w:val="none" w:sz="0" w:space="0" w:color="auto"/>
            <w:left w:val="none" w:sz="0" w:space="0" w:color="auto"/>
            <w:bottom w:val="none" w:sz="0" w:space="0" w:color="auto"/>
            <w:right w:val="none" w:sz="0" w:space="0" w:color="auto"/>
          </w:divBdr>
        </w:div>
        <w:div w:id="200291285">
          <w:marLeft w:val="0"/>
          <w:marRight w:val="0"/>
          <w:marTop w:val="0"/>
          <w:marBottom w:val="0"/>
          <w:divBdr>
            <w:top w:val="none" w:sz="0" w:space="0" w:color="auto"/>
            <w:left w:val="none" w:sz="0" w:space="0" w:color="auto"/>
            <w:bottom w:val="none" w:sz="0" w:space="0" w:color="auto"/>
            <w:right w:val="none" w:sz="0" w:space="0" w:color="auto"/>
          </w:divBdr>
        </w:div>
        <w:div w:id="174808145">
          <w:marLeft w:val="0"/>
          <w:marRight w:val="0"/>
          <w:marTop w:val="0"/>
          <w:marBottom w:val="0"/>
          <w:divBdr>
            <w:top w:val="none" w:sz="0" w:space="0" w:color="auto"/>
            <w:left w:val="none" w:sz="0" w:space="0" w:color="auto"/>
            <w:bottom w:val="none" w:sz="0" w:space="0" w:color="auto"/>
            <w:right w:val="none" w:sz="0" w:space="0" w:color="auto"/>
          </w:divBdr>
        </w:div>
        <w:div w:id="855926170">
          <w:marLeft w:val="0"/>
          <w:marRight w:val="0"/>
          <w:marTop w:val="0"/>
          <w:marBottom w:val="0"/>
          <w:divBdr>
            <w:top w:val="none" w:sz="0" w:space="0" w:color="auto"/>
            <w:left w:val="none" w:sz="0" w:space="0" w:color="auto"/>
            <w:bottom w:val="none" w:sz="0" w:space="0" w:color="auto"/>
            <w:right w:val="none" w:sz="0" w:space="0" w:color="auto"/>
          </w:divBdr>
        </w:div>
        <w:div w:id="1815179894">
          <w:marLeft w:val="0"/>
          <w:marRight w:val="0"/>
          <w:marTop w:val="0"/>
          <w:marBottom w:val="0"/>
          <w:divBdr>
            <w:top w:val="none" w:sz="0" w:space="0" w:color="auto"/>
            <w:left w:val="none" w:sz="0" w:space="0" w:color="auto"/>
            <w:bottom w:val="none" w:sz="0" w:space="0" w:color="auto"/>
            <w:right w:val="none" w:sz="0" w:space="0" w:color="auto"/>
          </w:divBdr>
        </w:div>
        <w:div w:id="1121146578">
          <w:marLeft w:val="0"/>
          <w:marRight w:val="0"/>
          <w:marTop w:val="0"/>
          <w:marBottom w:val="0"/>
          <w:divBdr>
            <w:top w:val="none" w:sz="0" w:space="0" w:color="auto"/>
            <w:left w:val="none" w:sz="0" w:space="0" w:color="auto"/>
            <w:bottom w:val="none" w:sz="0" w:space="0" w:color="auto"/>
            <w:right w:val="none" w:sz="0" w:space="0" w:color="auto"/>
          </w:divBdr>
        </w:div>
        <w:div w:id="1773281105">
          <w:marLeft w:val="0"/>
          <w:marRight w:val="0"/>
          <w:marTop w:val="0"/>
          <w:marBottom w:val="0"/>
          <w:divBdr>
            <w:top w:val="none" w:sz="0" w:space="0" w:color="auto"/>
            <w:left w:val="none" w:sz="0" w:space="0" w:color="auto"/>
            <w:bottom w:val="none" w:sz="0" w:space="0" w:color="auto"/>
            <w:right w:val="none" w:sz="0" w:space="0" w:color="auto"/>
          </w:divBdr>
        </w:div>
        <w:div w:id="2095277581">
          <w:marLeft w:val="0"/>
          <w:marRight w:val="0"/>
          <w:marTop w:val="0"/>
          <w:marBottom w:val="0"/>
          <w:divBdr>
            <w:top w:val="none" w:sz="0" w:space="0" w:color="auto"/>
            <w:left w:val="none" w:sz="0" w:space="0" w:color="auto"/>
            <w:bottom w:val="none" w:sz="0" w:space="0" w:color="auto"/>
            <w:right w:val="none" w:sz="0" w:space="0" w:color="auto"/>
          </w:divBdr>
        </w:div>
        <w:div w:id="400833938">
          <w:marLeft w:val="0"/>
          <w:marRight w:val="0"/>
          <w:marTop w:val="0"/>
          <w:marBottom w:val="0"/>
          <w:divBdr>
            <w:top w:val="none" w:sz="0" w:space="0" w:color="auto"/>
            <w:left w:val="none" w:sz="0" w:space="0" w:color="auto"/>
            <w:bottom w:val="none" w:sz="0" w:space="0" w:color="auto"/>
            <w:right w:val="none" w:sz="0" w:space="0" w:color="auto"/>
          </w:divBdr>
        </w:div>
        <w:div w:id="919169916">
          <w:marLeft w:val="0"/>
          <w:marRight w:val="0"/>
          <w:marTop w:val="0"/>
          <w:marBottom w:val="0"/>
          <w:divBdr>
            <w:top w:val="none" w:sz="0" w:space="0" w:color="auto"/>
            <w:left w:val="none" w:sz="0" w:space="0" w:color="auto"/>
            <w:bottom w:val="none" w:sz="0" w:space="0" w:color="auto"/>
            <w:right w:val="none" w:sz="0" w:space="0" w:color="auto"/>
          </w:divBdr>
        </w:div>
        <w:div w:id="401683933">
          <w:marLeft w:val="0"/>
          <w:marRight w:val="0"/>
          <w:marTop w:val="0"/>
          <w:marBottom w:val="0"/>
          <w:divBdr>
            <w:top w:val="none" w:sz="0" w:space="0" w:color="auto"/>
            <w:left w:val="none" w:sz="0" w:space="0" w:color="auto"/>
            <w:bottom w:val="none" w:sz="0" w:space="0" w:color="auto"/>
            <w:right w:val="none" w:sz="0" w:space="0" w:color="auto"/>
          </w:divBdr>
        </w:div>
        <w:div w:id="174153884">
          <w:marLeft w:val="0"/>
          <w:marRight w:val="0"/>
          <w:marTop w:val="0"/>
          <w:marBottom w:val="0"/>
          <w:divBdr>
            <w:top w:val="none" w:sz="0" w:space="0" w:color="auto"/>
            <w:left w:val="none" w:sz="0" w:space="0" w:color="auto"/>
            <w:bottom w:val="none" w:sz="0" w:space="0" w:color="auto"/>
            <w:right w:val="none" w:sz="0" w:space="0" w:color="auto"/>
          </w:divBdr>
        </w:div>
        <w:div w:id="1468624764">
          <w:marLeft w:val="0"/>
          <w:marRight w:val="0"/>
          <w:marTop w:val="0"/>
          <w:marBottom w:val="0"/>
          <w:divBdr>
            <w:top w:val="none" w:sz="0" w:space="0" w:color="auto"/>
            <w:left w:val="none" w:sz="0" w:space="0" w:color="auto"/>
            <w:bottom w:val="none" w:sz="0" w:space="0" w:color="auto"/>
            <w:right w:val="none" w:sz="0" w:space="0" w:color="auto"/>
          </w:divBdr>
        </w:div>
        <w:div w:id="386876734">
          <w:marLeft w:val="0"/>
          <w:marRight w:val="0"/>
          <w:marTop w:val="0"/>
          <w:marBottom w:val="0"/>
          <w:divBdr>
            <w:top w:val="none" w:sz="0" w:space="0" w:color="auto"/>
            <w:left w:val="none" w:sz="0" w:space="0" w:color="auto"/>
            <w:bottom w:val="none" w:sz="0" w:space="0" w:color="auto"/>
            <w:right w:val="none" w:sz="0" w:space="0" w:color="auto"/>
          </w:divBdr>
        </w:div>
        <w:div w:id="1792505574">
          <w:marLeft w:val="0"/>
          <w:marRight w:val="0"/>
          <w:marTop w:val="0"/>
          <w:marBottom w:val="0"/>
          <w:divBdr>
            <w:top w:val="none" w:sz="0" w:space="0" w:color="auto"/>
            <w:left w:val="none" w:sz="0" w:space="0" w:color="auto"/>
            <w:bottom w:val="none" w:sz="0" w:space="0" w:color="auto"/>
            <w:right w:val="none" w:sz="0" w:space="0" w:color="auto"/>
          </w:divBdr>
        </w:div>
        <w:div w:id="1959755469">
          <w:marLeft w:val="0"/>
          <w:marRight w:val="0"/>
          <w:marTop w:val="0"/>
          <w:marBottom w:val="0"/>
          <w:divBdr>
            <w:top w:val="none" w:sz="0" w:space="0" w:color="auto"/>
            <w:left w:val="none" w:sz="0" w:space="0" w:color="auto"/>
            <w:bottom w:val="none" w:sz="0" w:space="0" w:color="auto"/>
            <w:right w:val="none" w:sz="0" w:space="0" w:color="auto"/>
          </w:divBdr>
        </w:div>
        <w:div w:id="787239803">
          <w:marLeft w:val="0"/>
          <w:marRight w:val="0"/>
          <w:marTop w:val="0"/>
          <w:marBottom w:val="0"/>
          <w:divBdr>
            <w:top w:val="none" w:sz="0" w:space="0" w:color="auto"/>
            <w:left w:val="none" w:sz="0" w:space="0" w:color="auto"/>
            <w:bottom w:val="none" w:sz="0" w:space="0" w:color="auto"/>
            <w:right w:val="none" w:sz="0" w:space="0" w:color="auto"/>
          </w:divBdr>
        </w:div>
        <w:div w:id="630936654">
          <w:marLeft w:val="0"/>
          <w:marRight w:val="0"/>
          <w:marTop w:val="0"/>
          <w:marBottom w:val="0"/>
          <w:divBdr>
            <w:top w:val="none" w:sz="0" w:space="0" w:color="auto"/>
            <w:left w:val="none" w:sz="0" w:space="0" w:color="auto"/>
            <w:bottom w:val="none" w:sz="0" w:space="0" w:color="auto"/>
            <w:right w:val="none" w:sz="0" w:space="0" w:color="auto"/>
          </w:divBdr>
        </w:div>
        <w:div w:id="1474104095">
          <w:marLeft w:val="0"/>
          <w:marRight w:val="0"/>
          <w:marTop w:val="0"/>
          <w:marBottom w:val="0"/>
          <w:divBdr>
            <w:top w:val="none" w:sz="0" w:space="0" w:color="auto"/>
            <w:left w:val="none" w:sz="0" w:space="0" w:color="auto"/>
            <w:bottom w:val="none" w:sz="0" w:space="0" w:color="auto"/>
            <w:right w:val="none" w:sz="0" w:space="0" w:color="auto"/>
          </w:divBdr>
        </w:div>
        <w:div w:id="652442623">
          <w:marLeft w:val="0"/>
          <w:marRight w:val="0"/>
          <w:marTop w:val="0"/>
          <w:marBottom w:val="0"/>
          <w:divBdr>
            <w:top w:val="none" w:sz="0" w:space="0" w:color="auto"/>
            <w:left w:val="none" w:sz="0" w:space="0" w:color="auto"/>
            <w:bottom w:val="none" w:sz="0" w:space="0" w:color="auto"/>
            <w:right w:val="none" w:sz="0" w:space="0" w:color="auto"/>
          </w:divBdr>
        </w:div>
        <w:div w:id="1905949">
          <w:marLeft w:val="0"/>
          <w:marRight w:val="0"/>
          <w:marTop w:val="0"/>
          <w:marBottom w:val="0"/>
          <w:divBdr>
            <w:top w:val="none" w:sz="0" w:space="0" w:color="auto"/>
            <w:left w:val="none" w:sz="0" w:space="0" w:color="auto"/>
            <w:bottom w:val="none" w:sz="0" w:space="0" w:color="auto"/>
            <w:right w:val="none" w:sz="0" w:space="0" w:color="auto"/>
          </w:divBdr>
        </w:div>
        <w:div w:id="314067525">
          <w:marLeft w:val="0"/>
          <w:marRight w:val="0"/>
          <w:marTop w:val="0"/>
          <w:marBottom w:val="0"/>
          <w:divBdr>
            <w:top w:val="none" w:sz="0" w:space="0" w:color="auto"/>
            <w:left w:val="none" w:sz="0" w:space="0" w:color="auto"/>
            <w:bottom w:val="none" w:sz="0" w:space="0" w:color="auto"/>
            <w:right w:val="none" w:sz="0" w:space="0" w:color="auto"/>
          </w:divBdr>
        </w:div>
        <w:div w:id="1728458210">
          <w:marLeft w:val="0"/>
          <w:marRight w:val="0"/>
          <w:marTop w:val="0"/>
          <w:marBottom w:val="0"/>
          <w:divBdr>
            <w:top w:val="none" w:sz="0" w:space="0" w:color="auto"/>
            <w:left w:val="none" w:sz="0" w:space="0" w:color="auto"/>
            <w:bottom w:val="none" w:sz="0" w:space="0" w:color="auto"/>
            <w:right w:val="none" w:sz="0" w:space="0" w:color="auto"/>
          </w:divBdr>
        </w:div>
        <w:div w:id="974868855">
          <w:marLeft w:val="0"/>
          <w:marRight w:val="0"/>
          <w:marTop w:val="0"/>
          <w:marBottom w:val="0"/>
          <w:divBdr>
            <w:top w:val="none" w:sz="0" w:space="0" w:color="auto"/>
            <w:left w:val="none" w:sz="0" w:space="0" w:color="auto"/>
            <w:bottom w:val="none" w:sz="0" w:space="0" w:color="auto"/>
            <w:right w:val="none" w:sz="0" w:space="0" w:color="auto"/>
          </w:divBdr>
        </w:div>
        <w:div w:id="1634478367">
          <w:marLeft w:val="0"/>
          <w:marRight w:val="0"/>
          <w:marTop w:val="0"/>
          <w:marBottom w:val="0"/>
          <w:divBdr>
            <w:top w:val="none" w:sz="0" w:space="0" w:color="auto"/>
            <w:left w:val="none" w:sz="0" w:space="0" w:color="auto"/>
            <w:bottom w:val="none" w:sz="0" w:space="0" w:color="auto"/>
            <w:right w:val="none" w:sz="0" w:space="0" w:color="auto"/>
          </w:divBdr>
        </w:div>
        <w:div w:id="407505815">
          <w:marLeft w:val="0"/>
          <w:marRight w:val="0"/>
          <w:marTop w:val="0"/>
          <w:marBottom w:val="0"/>
          <w:divBdr>
            <w:top w:val="none" w:sz="0" w:space="0" w:color="auto"/>
            <w:left w:val="none" w:sz="0" w:space="0" w:color="auto"/>
            <w:bottom w:val="none" w:sz="0" w:space="0" w:color="auto"/>
            <w:right w:val="none" w:sz="0" w:space="0" w:color="auto"/>
          </w:divBdr>
        </w:div>
        <w:div w:id="629239875">
          <w:marLeft w:val="0"/>
          <w:marRight w:val="0"/>
          <w:marTop w:val="0"/>
          <w:marBottom w:val="0"/>
          <w:divBdr>
            <w:top w:val="none" w:sz="0" w:space="0" w:color="auto"/>
            <w:left w:val="none" w:sz="0" w:space="0" w:color="auto"/>
            <w:bottom w:val="none" w:sz="0" w:space="0" w:color="auto"/>
            <w:right w:val="none" w:sz="0" w:space="0" w:color="auto"/>
          </w:divBdr>
        </w:div>
      </w:divsChild>
    </w:div>
    <w:div w:id="1738740749">
      <w:bodyDiv w:val="1"/>
      <w:marLeft w:val="0"/>
      <w:marRight w:val="0"/>
      <w:marTop w:val="0"/>
      <w:marBottom w:val="0"/>
      <w:divBdr>
        <w:top w:val="none" w:sz="0" w:space="0" w:color="auto"/>
        <w:left w:val="none" w:sz="0" w:space="0" w:color="auto"/>
        <w:bottom w:val="none" w:sz="0" w:space="0" w:color="auto"/>
        <w:right w:val="none" w:sz="0" w:space="0" w:color="auto"/>
      </w:divBdr>
      <w:divsChild>
        <w:div w:id="1011292">
          <w:marLeft w:val="0"/>
          <w:marRight w:val="0"/>
          <w:marTop w:val="0"/>
          <w:marBottom w:val="0"/>
          <w:divBdr>
            <w:top w:val="none" w:sz="0" w:space="0" w:color="auto"/>
            <w:left w:val="none" w:sz="0" w:space="0" w:color="auto"/>
            <w:bottom w:val="none" w:sz="0" w:space="0" w:color="auto"/>
            <w:right w:val="none" w:sz="0" w:space="0" w:color="auto"/>
          </w:divBdr>
          <w:divsChild>
            <w:div w:id="362479919">
              <w:marLeft w:val="0"/>
              <w:marRight w:val="0"/>
              <w:marTop w:val="0"/>
              <w:marBottom w:val="0"/>
              <w:divBdr>
                <w:top w:val="none" w:sz="0" w:space="0" w:color="auto"/>
                <w:left w:val="none" w:sz="0" w:space="0" w:color="auto"/>
                <w:bottom w:val="none" w:sz="0" w:space="0" w:color="auto"/>
                <w:right w:val="none" w:sz="0" w:space="0" w:color="auto"/>
              </w:divBdr>
            </w:div>
            <w:div w:id="1129322951">
              <w:marLeft w:val="0"/>
              <w:marRight w:val="0"/>
              <w:marTop w:val="0"/>
              <w:marBottom w:val="0"/>
              <w:divBdr>
                <w:top w:val="none" w:sz="0" w:space="0" w:color="auto"/>
                <w:left w:val="none" w:sz="0" w:space="0" w:color="auto"/>
                <w:bottom w:val="none" w:sz="0" w:space="0" w:color="auto"/>
                <w:right w:val="none" w:sz="0" w:space="0" w:color="auto"/>
              </w:divBdr>
            </w:div>
          </w:divsChild>
        </w:div>
        <w:div w:id="52894136">
          <w:marLeft w:val="0"/>
          <w:marRight w:val="0"/>
          <w:marTop w:val="0"/>
          <w:marBottom w:val="0"/>
          <w:divBdr>
            <w:top w:val="none" w:sz="0" w:space="0" w:color="auto"/>
            <w:left w:val="none" w:sz="0" w:space="0" w:color="auto"/>
            <w:bottom w:val="none" w:sz="0" w:space="0" w:color="auto"/>
            <w:right w:val="none" w:sz="0" w:space="0" w:color="auto"/>
          </w:divBdr>
          <w:divsChild>
            <w:div w:id="735321537">
              <w:marLeft w:val="0"/>
              <w:marRight w:val="0"/>
              <w:marTop w:val="0"/>
              <w:marBottom w:val="0"/>
              <w:divBdr>
                <w:top w:val="none" w:sz="0" w:space="0" w:color="auto"/>
                <w:left w:val="none" w:sz="0" w:space="0" w:color="auto"/>
                <w:bottom w:val="none" w:sz="0" w:space="0" w:color="auto"/>
                <w:right w:val="none" w:sz="0" w:space="0" w:color="auto"/>
              </w:divBdr>
            </w:div>
          </w:divsChild>
        </w:div>
        <w:div w:id="81729640">
          <w:marLeft w:val="0"/>
          <w:marRight w:val="0"/>
          <w:marTop w:val="0"/>
          <w:marBottom w:val="0"/>
          <w:divBdr>
            <w:top w:val="none" w:sz="0" w:space="0" w:color="auto"/>
            <w:left w:val="none" w:sz="0" w:space="0" w:color="auto"/>
            <w:bottom w:val="none" w:sz="0" w:space="0" w:color="auto"/>
            <w:right w:val="none" w:sz="0" w:space="0" w:color="auto"/>
          </w:divBdr>
          <w:divsChild>
            <w:div w:id="911696800">
              <w:marLeft w:val="0"/>
              <w:marRight w:val="0"/>
              <w:marTop w:val="0"/>
              <w:marBottom w:val="0"/>
              <w:divBdr>
                <w:top w:val="none" w:sz="0" w:space="0" w:color="auto"/>
                <w:left w:val="none" w:sz="0" w:space="0" w:color="auto"/>
                <w:bottom w:val="none" w:sz="0" w:space="0" w:color="auto"/>
                <w:right w:val="none" w:sz="0" w:space="0" w:color="auto"/>
              </w:divBdr>
            </w:div>
          </w:divsChild>
        </w:div>
        <w:div w:id="126974421">
          <w:marLeft w:val="0"/>
          <w:marRight w:val="0"/>
          <w:marTop w:val="0"/>
          <w:marBottom w:val="0"/>
          <w:divBdr>
            <w:top w:val="none" w:sz="0" w:space="0" w:color="auto"/>
            <w:left w:val="none" w:sz="0" w:space="0" w:color="auto"/>
            <w:bottom w:val="none" w:sz="0" w:space="0" w:color="auto"/>
            <w:right w:val="none" w:sz="0" w:space="0" w:color="auto"/>
          </w:divBdr>
          <w:divsChild>
            <w:div w:id="1002272039">
              <w:marLeft w:val="0"/>
              <w:marRight w:val="0"/>
              <w:marTop w:val="0"/>
              <w:marBottom w:val="0"/>
              <w:divBdr>
                <w:top w:val="none" w:sz="0" w:space="0" w:color="auto"/>
                <w:left w:val="none" w:sz="0" w:space="0" w:color="auto"/>
                <w:bottom w:val="none" w:sz="0" w:space="0" w:color="auto"/>
                <w:right w:val="none" w:sz="0" w:space="0" w:color="auto"/>
              </w:divBdr>
            </w:div>
          </w:divsChild>
        </w:div>
        <w:div w:id="142814290">
          <w:marLeft w:val="0"/>
          <w:marRight w:val="0"/>
          <w:marTop w:val="0"/>
          <w:marBottom w:val="0"/>
          <w:divBdr>
            <w:top w:val="none" w:sz="0" w:space="0" w:color="auto"/>
            <w:left w:val="none" w:sz="0" w:space="0" w:color="auto"/>
            <w:bottom w:val="none" w:sz="0" w:space="0" w:color="auto"/>
            <w:right w:val="none" w:sz="0" w:space="0" w:color="auto"/>
          </w:divBdr>
          <w:divsChild>
            <w:div w:id="1489788745">
              <w:marLeft w:val="0"/>
              <w:marRight w:val="0"/>
              <w:marTop w:val="0"/>
              <w:marBottom w:val="0"/>
              <w:divBdr>
                <w:top w:val="none" w:sz="0" w:space="0" w:color="auto"/>
                <w:left w:val="none" w:sz="0" w:space="0" w:color="auto"/>
                <w:bottom w:val="none" w:sz="0" w:space="0" w:color="auto"/>
                <w:right w:val="none" w:sz="0" w:space="0" w:color="auto"/>
              </w:divBdr>
            </w:div>
          </w:divsChild>
        </w:div>
        <w:div w:id="148255539">
          <w:marLeft w:val="0"/>
          <w:marRight w:val="0"/>
          <w:marTop w:val="0"/>
          <w:marBottom w:val="0"/>
          <w:divBdr>
            <w:top w:val="none" w:sz="0" w:space="0" w:color="auto"/>
            <w:left w:val="none" w:sz="0" w:space="0" w:color="auto"/>
            <w:bottom w:val="none" w:sz="0" w:space="0" w:color="auto"/>
            <w:right w:val="none" w:sz="0" w:space="0" w:color="auto"/>
          </w:divBdr>
          <w:divsChild>
            <w:div w:id="617031509">
              <w:marLeft w:val="0"/>
              <w:marRight w:val="0"/>
              <w:marTop w:val="0"/>
              <w:marBottom w:val="0"/>
              <w:divBdr>
                <w:top w:val="none" w:sz="0" w:space="0" w:color="auto"/>
                <w:left w:val="none" w:sz="0" w:space="0" w:color="auto"/>
                <w:bottom w:val="none" w:sz="0" w:space="0" w:color="auto"/>
                <w:right w:val="none" w:sz="0" w:space="0" w:color="auto"/>
              </w:divBdr>
            </w:div>
          </w:divsChild>
        </w:div>
        <w:div w:id="184490589">
          <w:marLeft w:val="0"/>
          <w:marRight w:val="0"/>
          <w:marTop w:val="0"/>
          <w:marBottom w:val="0"/>
          <w:divBdr>
            <w:top w:val="none" w:sz="0" w:space="0" w:color="auto"/>
            <w:left w:val="none" w:sz="0" w:space="0" w:color="auto"/>
            <w:bottom w:val="none" w:sz="0" w:space="0" w:color="auto"/>
            <w:right w:val="none" w:sz="0" w:space="0" w:color="auto"/>
          </w:divBdr>
          <w:divsChild>
            <w:div w:id="129784782">
              <w:marLeft w:val="0"/>
              <w:marRight w:val="0"/>
              <w:marTop w:val="0"/>
              <w:marBottom w:val="0"/>
              <w:divBdr>
                <w:top w:val="none" w:sz="0" w:space="0" w:color="auto"/>
                <w:left w:val="none" w:sz="0" w:space="0" w:color="auto"/>
                <w:bottom w:val="none" w:sz="0" w:space="0" w:color="auto"/>
                <w:right w:val="none" w:sz="0" w:space="0" w:color="auto"/>
              </w:divBdr>
            </w:div>
            <w:div w:id="1475678888">
              <w:marLeft w:val="0"/>
              <w:marRight w:val="0"/>
              <w:marTop w:val="0"/>
              <w:marBottom w:val="0"/>
              <w:divBdr>
                <w:top w:val="none" w:sz="0" w:space="0" w:color="auto"/>
                <w:left w:val="none" w:sz="0" w:space="0" w:color="auto"/>
                <w:bottom w:val="none" w:sz="0" w:space="0" w:color="auto"/>
                <w:right w:val="none" w:sz="0" w:space="0" w:color="auto"/>
              </w:divBdr>
            </w:div>
          </w:divsChild>
        </w:div>
        <w:div w:id="189882202">
          <w:marLeft w:val="0"/>
          <w:marRight w:val="0"/>
          <w:marTop w:val="0"/>
          <w:marBottom w:val="0"/>
          <w:divBdr>
            <w:top w:val="none" w:sz="0" w:space="0" w:color="auto"/>
            <w:left w:val="none" w:sz="0" w:space="0" w:color="auto"/>
            <w:bottom w:val="none" w:sz="0" w:space="0" w:color="auto"/>
            <w:right w:val="none" w:sz="0" w:space="0" w:color="auto"/>
          </w:divBdr>
          <w:divsChild>
            <w:div w:id="940838560">
              <w:marLeft w:val="0"/>
              <w:marRight w:val="0"/>
              <w:marTop w:val="0"/>
              <w:marBottom w:val="0"/>
              <w:divBdr>
                <w:top w:val="none" w:sz="0" w:space="0" w:color="auto"/>
                <w:left w:val="none" w:sz="0" w:space="0" w:color="auto"/>
                <w:bottom w:val="none" w:sz="0" w:space="0" w:color="auto"/>
                <w:right w:val="none" w:sz="0" w:space="0" w:color="auto"/>
              </w:divBdr>
            </w:div>
            <w:div w:id="2101368273">
              <w:marLeft w:val="0"/>
              <w:marRight w:val="0"/>
              <w:marTop w:val="0"/>
              <w:marBottom w:val="0"/>
              <w:divBdr>
                <w:top w:val="none" w:sz="0" w:space="0" w:color="auto"/>
                <w:left w:val="none" w:sz="0" w:space="0" w:color="auto"/>
                <w:bottom w:val="none" w:sz="0" w:space="0" w:color="auto"/>
                <w:right w:val="none" w:sz="0" w:space="0" w:color="auto"/>
              </w:divBdr>
            </w:div>
          </w:divsChild>
        </w:div>
        <w:div w:id="194658797">
          <w:marLeft w:val="0"/>
          <w:marRight w:val="0"/>
          <w:marTop w:val="0"/>
          <w:marBottom w:val="0"/>
          <w:divBdr>
            <w:top w:val="none" w:sz="0" w:space="0" w:color="auto"/>
            <w:left w:val="none" w:sz="0" w:space="0" w:color="auto"/>
            <w:bottom w:val="none" w:sz="0" w:space="0" w:color="auto"/>
            <w:right w:val="none" w:sz="0" w:space="0" w:color="auto"/>
          </w:divBdr>
          <w:divsChild>
            <w:div w:id="922641262">
              <w:marLeft w:val="0"/>
              <w:marRight w:val="0"/>
              <w:marTop w:val="0"/>
              <w:marBottom w:val="0"/>
              <w:divBdr>
                <w:top w:val="none" w:sz="0" w:space="0" w:color="auto"/>
                <w:left w:val="none" w:sz="0" w:space="0" w:color="auto"/>
                <w:bottom w:val="none" w:sz="0" w:space="0" w:color="auto"/>
                <w:right w:val="none" w:sz="0" w:space="0" w:color="auto"/>
              </w:divBdr>
            </w:div>
            <w:div w:id="1123573177">
              <w:marLeft w:val="0"/>
              <w:marRight w:val="0"/>
              <w:marTop w:val="0"/>
              <w:marBottom w:val="0"/>
              <w:divBdr>
                <w:top w:val="none" w:sz="0" w:space="0" w:color="auto"/>
                <w:left w:val="none" w:sz="0" w:space="0" w:color="auto"/>
                <w:bottom w:val="none" w:sz="0" w:space="0" w:color="auto"/>
                <w:right w:val="none" w:sz="0" w:space="0" w:color="auto"/>
              </w:divBdr>
            </w:div>
          </w:divsChild>
        </w:div>
        <w:div w:id="268658185">
          <w:marLeft w:val="0"/>
          <w:marRight w:val="0"/>
          <w:marTop w:val="0"/>
          <w:marBottom w:val="0"/>
          <w:divBdr>
            <w:top w:val="none" w:sz="0" w:space="0" w:color="auto"/>
            <w:left w:val="none" w:sz="0" w:space="0" w:color="auto"/>
            <w:bottom w:val="none" w:sz="0" w:space="0" w:color="auto"/>
            <w:right w:val="none" w:sz="0" w:space="0" w:color="auto"/>
          </w:divBdr>
          <w:divsChild>
            <w:div w:id="2068069477">
              <w:marLeft w:val="0"/>
              <w:marRight w:val="0"/>
              <w:marTop w:val="0"/>
              <w:marBottom w:val="0"/>
              <w:divBdr>
                <w:top w:val="none" w:sz="0" w:space="0" w:color="auto"/>
                <w:left w:val="none" w:sz="0" w:space="0" w:color="auto"/>
                <w:bottom w:val="none" w:sz="0" w:space="0" w:color="auto"/>
                <w:right w:val="none" w:sz="0" w:space="0" w:color="auto"/>
              </w:divBdr>
            </w:div>
          </w:divsChild>
        </w:div>
        <w:div w:id="274799033">
          <w:marLeft w:val="0"/>
          <w:marRight w:val="0"/>
          <w:marTop w:val="0"/>
          <w:marBottom w:val="0"/>
          <w:divBdr>
            <w:top w:val="none" w:sz="0" w:space="0" w:color="auto"/>
            <w:left w:val="none" w:sz="0" w:space="0" w:color="auto"/>
            <w:bottom w:val="none" w:sz="0" w:space="0" w:color="auto"/>
            <w:right w:val="none" w:sz="0" w:space="0" w:color="auto"/>
          </w:divBdr>
          <w:divsChild>
            <w:div w:id="885680142">
              <w:marLeft w:val="0"/>
              <w:marRight w:val="0"/>
              <w:marTop w:val="0"/>
              <w:marBottom w:val="0"/>
              <w:divBdr>
                <w:top w:val="none" w:sz="0" w:space="0" w:color="auto"/>
                <w:left w:val="none" w:sz="0" w:space="0" w:color="auto"/>
                <w:bottom w:val="none" w:sz="0" w:space="0" w:color="auto"/>
                <w:right w:val="none" w:sz="0" w:space="0" w:color="auto"/>
              </w:divBdr>
            </w:div>
          </w:divsChild>
        </w:div>
        <w:div w:id="344134049">
          <w:marLeft w:val="0"/>
          <w:marRight w:val="0"/>
          <w:marTop w:val="0"/>
          <w:marBottom w:val="0"/>
          <w:divBdr>
            <w:top w:val="none" w:sz="0" w:space="0" w:color="auto"/>
            <w:left w:val="none" w:sz="0" w:space="0" w:color="auto"/>
            <w:bottom w:val="none" w:sz="0" w:space="0" w:color="auto"/>
            <w:right w:val="none" w:sz="0" w:space="0" w:color="auto"/>
          </w:divBdr>
          <w:divsChild>
            <w:div w:id="463934636">
              <w:marLeft w:val="0"/>
              <w:marRight w:val="0"/>
              <w:marTop w:val="0"/>
              <w:marBottom w:val="0"/>
              <w:divBdr>
                <w:top w:val="none" w:sz="0" w:space="0" w:color="auto"/>
                <w:left w:val="none" w:sz="0" w:space="0" w:color="auto"/>
                <w:bottom w:val="none" w:sz="0" w:space="0" w:color="auto"/>
                <w:right w:val="none" w:sz="0" w:space="0" w:color="auto"/>
              </w:divBdr>
            </w:div>
          </w:divsChild>
        </w:div>
        <w:div w:id="382289019">
          <w:marLeft w:val="0"/>
          <w:marRight w:val="0"/>
          <w:marTop w:val="0"/>
          <w:marBottom w:val="0"/>
          <w:divBdr>
            <w:top w:val="none" w:sz="0" w:space="0" w:color="auto"/>
            <w:left w:val="none" w:sz="0" w:space="0" w:color="auto"/>
            <w:bottom w:val="none" w:sz="0" w:space="0" w:color="auto"/>
            <w:right w:val="none" w:sz="0" w:space="0" w:color="auto"/>
          </w:divBdr>
          <w:divsChild>
            <w:div w:id="806895224">
              <w:marLeft w:val="0"/>
              <w:marRight w:val="0"/>
              <w:marTop w:val="0"/>
              <w:marBottom w:val="0"/>
              <w:divBdr>
                <w:top w:val="none" w:sz="0" w:space="0" w:color="auto"/>
                <w:left w:val="none" w:sz="0" w:space="0" w:color="auto"/>
                <w:bottom w:val="none" w:sz="0" w:space="0" w:color="auto"/>
                <w:right w:val="none" w:sz="0" w:space="0" w:color="auto"/>
              </w:divBdr>
            </w:div>
          </w:divsChild>
        </w:div>
        <w:div w:id="390419940">
          <w:marLeft w:val="0"/>
          <w:marRight w:val="0"/>
          <w:marTop w:val="0"/>
          <w:marBottom w:val="0"/>
          <w:divBdr>
            <w:top w:val="none" w:sz="0" w:space="0" w:color="auto"/>
            <w:left w:val="none" w:sz="0" w:space="0" w:color="auto"/>
            <w:bottom w:val="none" w:sz="0" w:space="0" w:color="auto"/>
            <w:right w:val="none" w:sz="0" w:space="0" w:color="auto"/>
          </w:divBdr>
          <w:divsChild>
            <w:div w:id="542061292">
              <w:marLeft w:val="0"/>
              <w:marRight w:val="0"/>
              <w:marTop w:val="0"/>
              <w:marBottom w:val="0"/>
              <w:divBdr>
                <w:top w:val="none" w:sz="0" w:space="0" w:color="auto"/>
                <w:left w:val="none" w:sz="0" w:space="0" w:color="auto"/>
                <w:bottom w:val="none" w:sz="0" w:space="0" w:color="auto"/>
                <w:right w:val="none" w:sz="0" w:space="0" w:color="auto"/>
              </w:divBdr>
            </w:div>
          </w:divsChild>
        </w:div>
        <w:div w:id="439297424">
          <w:marLeft w:val="0"/>
          <w:marRight w:val="0"/>
          <w:marTop w:val="0"/>
          <w:marBottom w:val="0"/>
          <w:divBdr>
            <w:top w:val="none" w:sz="0" w:space="0" w:color="auto"/>
            <w:left w:val="none" w:sz="0" w:space="0" w:color="auto"/>
            <w:bottom w:val="none" w:sz="0" w:space="0" w:color="auto"/>
            <w:right w:val="none" w:sz="0" w:space="0" w:color="auto"/>
          </w:divBdr>
          <w:divsChild>
            <w:div w:id="958756416">
              <w:marLeft w:val="0"/>
              <w:marRight w:val="0"/>
              <w:marTop w:val="0"/>
              <w:marBottom w:val="0"/>
              <w:divBdr>
                <w:top w:val="none" w:sz="0" w:space="0" w:color="auto"/>
                <w:left w:val="none" w:sz="0" w:space="0" w:color="auto"/>
                <w:bottom w:val="none" w:sz="0" w:space="0" w:color="auto"/>
                <w:right w:val="none" w:sz="0" w:space="0" w:color="auto"/>
              </w:divBdr>
            </w:div>
          </w:divsChild>
        </w:div>
        <w:div w:id="446706841">
          <w:marLeft w:val="0"/>
          <w:marRight w:val="0"/>
          <w:marTop w:val="0"/>
          <w:marBottom w:val="0"/>
          <w:divBdr>
            <w:top w:val="none" w:sz="0" w:space="0" w:color="auto"/>
            <w:left w:val="none" w:sz="0" w:space="0" w:color="auto"/>
            <w:bottom w:val="none" w:sz="0" w:space="0" w:color="auto"/>
            <w:right w:val="none" w:sz="0" w:space="0" w:color="auto"/>
          </w:divBdr>
          <w:divsChild>
            <w:div w:id="311057872">
              <w:marLeft w:val="0"/>
              <w:marRight w:val="0"/>
              <w:marTop w:val="0"/>
              <w:marBottom w:val="0"/>
              <w:divBdr>
                <w:top w:val="none" w:sz="0" w:space="0" w:color="auto"/>
                <w:left w:val="none" w:sz="0" w:space="0" w:color="auto"/>
                <w:bottom w:val="none" w:sz="0" w:space="0" w:color="auto"/>
                <w:right w:val="none" w:sz="0" w:space="0" w:color="auto"/>
              </w:divBdr>
            </w:div>
          </w:divsChild>
        </w:div>
        <w:div w:id="480267988">
          <w:marLeft w:val="0"/>
          <w:marRight w:val="0"/>
          <w:marTop w:val="0"/>
          <w:marBottom w:val="0"/>
          <w:divBdr>
            <w:top w:val="none" w:sz="0" w:space="0" w:color="auto"/>
            <w:left w:val="none" w:sz="0" w:space="0" w:color="auto"/>
            <w:bottom w:val="none" w:sz="0" w:space="0" w:color="auto"/>
            <w:right w:val="none" w:sz="0" w:space="0" w:color="auto"/>
          </w:divBdr>
          <w:divsChild>
            <w:div w:id="1699964242">
              <w:marLeft w:val="0"/>
              <w:marRight w:val="0"/>
              <w:marTop w:val="0"/>
              <w:marBottom w:val="0"/>
              <w:divBdr>
                <w:top w:val="none" w:sz="0" w:space="0" w:color="auto"/>
                <w:left w:val="none" w:sz="0" w:space="0" w:color="auto"/>
                <w:bottom w:val="none" w:sz="0" w:space="0" w:color="auto"/>
                <w:right w:val="none" w:sz="0" w:space="0" w:color="auto"/>
              </w:divBdr>
            </w:div>
          </w:divsChild>
        </w:div>
        <w:div w:id="520513557">
          <w:marLeft w:val="0"/>
          <w:marRight w:val="0"/>
          <w:marTop w:val="0"/>
          <w:marBottom w:val="0"/>
          <w:divBdr>
            <w:top w:val="none" w:sz="0" w:space="0" w:color="auto"/>
            <w:left w:val="none" w:sz="0" w:space="0" w:color="auto"/>
            <w:bottom w:val="none" w:sz="0" w:space="0" w:color="auto"/>
            <w:right w:val="none" w:sz="0" w:space="0" w:color="auto"/>
          </w:divBdr>
          <w:divsChild>
            <w:div w:id="1587498984">
              <w:marLeft w:val="0"/>
              <w:marRight w:val="0"/>
              <w:marTop w:val="0"/>
              <w:marBottom w:val="0"/>
              <w:divBdr>
                <w:top w:val="none" w:sz="0" w:space="0" w:color="auto"/>
                <w:left w:val="none" w:sz="0" w:space="0" w:color="auto"/>
                <w:bottom w:val="none" w:sz="0" w:space="0" w:color="auto"/>
                <w:right w:val="none" w:sz="0" w:space="0" w:color="auto"/>
              </w:divBdr>
            </w:div>
          </w:divsChild>
        </w:div>
        <w:div w:id="662318748">
          <w:marLeft w:val="0"/>
          <w:marRight w:val="0"/>
          <w:marTop w:val="0"/>
          <w:marBottom w:val="0"/>
          <w:divBdr>
            <w:top w:val="none" w:sz="0" w:space="0" w:color="auto"/>
            <w:left w:val="none" w:sz="0" w:space="0" w:color="auto"/>
            <w:bottom w:val="none" w:sz="0" w:space="0" w:color="auto"/>
            <w:right w:val="none" w:sz="0" w:space="0" w:color="auto"/>
          </w:divBdr>
          <w:divsChild>
            <w:div w:id="1158233994">
              <w:marLeft w:val="0"/>
              <w:marRight w:val="0"/>
              <w:marTop w:val="0"/>
              <w:marBottom w:val="0"/>
              <w:divBdr>
                <w:top w:val="none" w:sz="0" w:space="0" w:color="auto"/>
                <w:left w:val="none" w:sz="0" w:space="0" w:color="auto"/>
                <w:bottom w:val="none" w:sz="0" w:space="0" w:color="auto"/>
                <w:right w:val="none" w:sz="0" w:space="0" w:color="auto"/>
              </w:divBdr>
            </w:div>
          </w:divsChild>
        </w:div>
        <w:div w:id="727190613">
          <w:marLeft w:val="0"/>
          <w:marRight w:val="0"/>
          <w:marTop w:val="0"/>
          <w:marBottom w:val="0"/>
          <w:divBdr>
            <w:top w:val="none" w:sz="0" w:space="0" w:color="auto"/>
            <w:left w:val="none" w:sz="0" w:space="0" w:color="auto"/>
            <w:bottom w:val="none" w:sz="0" w:space="0" w:color="auto"/>
            <w:right w:val="none" w:sz="0" w:space="0" w:color="auto"/>
          </w:divBdr>
          <w:divsChild>
            <w:div w:id="1857340">
              <w:marLeft w:val="0"/>
              <w:marRight w:val="0"/>
              <w:marTop w:val="0"/>
              <w:marBottom w:val="0"/>
              <w:divBdr>
                <w:top w:val="none" w:sz="0" w:space="0" w:color="auto"/>
                <w:left w:val="none" w:sz="0" w:space="0" w:color="auto"/>
                <w:bottom w:val="none" w:sz="0" w:space="0" w:color="auto"/>
                <w:right w:val="none" w:sz="0" w:space="0" w:color="auto"/>
              </w:divBdr>
            </w:div>
          </w:divsChild>
        </w:div>
        <w:div w:id="769936669">
          <w:marLeft w:val="0"/>
          <w:marRight w:val="0"/>
          <w:marTop w:val="0"/>
          <w:marBottom w:val="0"/>
          <w:divBdr>
            <w:top w:val="none" w:sz="0" w:space="0" w:color="auto"/>
            <w:left w:val="none" w:sz="0" w:space="0" w:color="auto"/>
            <w:bottom w:val="none" w:sz="0" w:space="0" w:color="auto"/>
            <w:right w:val="none" w:sz="0" w:space="0" w:color="auto"/>
          </w:divBdr>
          <w:divsChild>
            <w:div w:id="860243300">
              <w:marLeft w:val="0"/>
              <w:marRight w:val="0"/>
              <w:marTop w:val="0"/>
              <w:marBottom w:val="0"/>
              <w:divBdr>
                <w:top w:val="none" w:sz="0" w:space="0" w:color="auto"/>
                <w:left w:val="none" w:sz="0" w:space="0" w:color="auto"/>
                <w:bottom w:val="none" w:sz="0" w:space="0" w:color="auto"/>
                <w:right w:val="none" w:sz="0" w:space="0" w:color="auto"/>
              </w:divBdr>
            </w:div>
          </w:divsChild>
        </w:div>
        <w:div w:id="779449844">
          <w:marLeft w:val="0"/>
          <w:marRight w:val="0"/>
          <w:marTop w:val="0"/>
          <w:marBottom w:val="0"/>
          <w:divBdr>
            <w:top w:val="none" w:sz="0" w:space="0" w:color="auto"/>
            <w:left w:val="none" w:sz="0" w:space="0" w:color="auto"/>
            <w:bottom w:val="none" w:sz="0" w:space="0" w:color="auto"/>
            <w:right w:val="none" w:sz="0" w:space="0" w:color="auto"/>
          </w:divBdr>
          <w:divsChild>
            <w:div w:id="61568577">
              <w:marLeft w:val="0"/>
              <w:marRight w:val="0"/>
              <w:marTop w:val="0"/>
              <w:marBottom w:val="0"/>
              <w:divBdr>
                <w:top w:val="none" w:sz="0" w:space="0" w:color="auto"/>
                <w:left w:val="none" w:sz="0" w:space="0" w:color="auto"/>
                <w:bottom w:val="none" w:sz="0" w:space="0" w:color="auto"/>
                <w:right w:val="none" w:sz="0" w:space="0" w:color="auto"/>
              </w:divBdr>
            </w:div>
            <w:div w:id="1071931550">
              <w:marLeft w:val="0"/>
              <w:marRight w:val="0"/>
              <w:marTop w:val="0"/>
              <w:marBottom w:val="0"/>
              <w:divBdr>
                <w:top w:val="none" w:sz="0" w:space="0" w:color="auto"/>
                <w:left w:val="none" w:sz="0" w:space="0" w:color="auto"/>
                <w:bottom w:val="none" w:sz="0" w:space="0" w:color="auto"/>
                <w:right w:val="none" w:sz="0" w:space="0" w:color="auto"/>
              </w:divBdr>
            </w:div>
          </w:divsChild>
        </w:div>
        <w:div w:id="812254019">
          <w:marLeft w:val="0"/>
          <w:marRight w:val="0"/>
          <w:marTop w:val="0"/>
          <w:marBottom w:val="0"/>
          <w:divBdr>
            <w:top w:val="none" w:sz="0" w:space="0" w:color="auto"/>
            <w:left w:val="none" w:sz="0" w:space="0" w:color="auto"/>
            <w:bottom w:val="none" w:sz="0" w:space="0" w:color="auto"/>
            <w:right w:val="none" w:sz="0" w:space="0" w:color="auto"/>
          </w:divBdr>
          <w:divsChild>
            <w:div w:id="720371782">
              <w:marLeft w:val="0"/>
              <w:marRight w:val="0"/>
              <w:marTop w:val="0"/>
              <w:marBottom w:val="0"/>
              <w:divBdr>
                <w:top w:val="none" w:sz="0" w:space="0" w:color="auto"/>
                <w:left w:val="none" w:sz="0" w:space="0" w:color="auto"/>
                <w:bottom w:val="none" w:sz="0" w:space="0" w:color="auto"/>
                <w:right w:val="none" w:sz="0" w:space="0" w:color="auto"/>
              </w:divBdr>
            </w:div>
            <w:div w:id="1041902309">
              <w:marLeft w:val="0"/>
              <w:marRight w:val="0"/>
              <w:marTop w:val="0"/>
              <w:marBottom w:val="0"/>
              <w:divBdr>
                <w:top w:val="none" w:sz="0" w:space="0" w:color="auto"/>
                <w:left w:val="none" w:sz="0" w:space="0" w:color="auto"/>
                <w:bottom w:val="none" w:sz="0" w:space="0" w:color="auto"/>
                <w:right w:val="none" w:sz="0" w:space="0" w:color="auto"/>
              </w:divBdr>
            </w:div>
          </w:divsChild>
        </w:div>
        <w:div w:id="908466917">
          <w:marLeft w:val="0"/>
          <w:marRight w:val="0"/>
          <w:marTop w:val="0"/>
          <w:marBottom w:val="0"/>
          <w:divBdr>
            <w:top w:val="none" w:sz="0" w:space="0" w:color="auto"/>
            <w:left w:val="none" w:sz="0" w:space="0" w:color="auto"/>
            <w:bottom w:val="none" w:sz="0" w:space="0" w:color="auto"/>
            <w:right w:val="none" w:sz="0" w:space="0" w:color="auto"/>
          </w:divBdr>
          <w:divsChild>
            <w:div w:id="1613245881">
              <w:marLeft w:val="0"/>
              <w:marRight w:val="0"/>
              <w:marTop w:val="0"/>
              <w:marBottom w:val="0"/>
              <w:divBdr>
                <w:top w:val="none" w:sz="0" w:space="0" w:color="auto"/>
                <w:left w:val="none" w:sz="0" w:space="0" w:color="auto"/>
                <w:bottom w:val="none" w:sz="0" w:space="0" w:color="auto"/>
                <w:right w:val="none" w:sz="0" w:space="0" w:color="auto"/>
              </w:divBdr>
            </w:div>
          </w:divsChild>
        </w:div>
        <w:div w:id="912397235">
          <w:marLeft w:val="0"/>
          <w:marRight w:val="0"/>
          <w:marTop w:val="0"/>
          <w:marBottom w:val="0"/>
          <w:divBdr>
            <w:top w:val="none" w:sz="0" w:space="0" w:color="auto"/>
            <w:left w:val="none" w:sz="0" w:space="0" w:color="auto"/>
            <w:bottom w:val="none" w:sz="0" w:space="0" w:color="auto"/>
            <w:right w:val="none" w:sz="0" w:space="0" w:color="auto"/>
          </w:divBdr>
          <w:divsChild>
            <w:div w:id="2104715306">
              <w:marLeft w:val="0"/>
              <w:marRight w:val="0"/>
              <w:marTop w:val="0"/>
              <w:marBottom w:val="0"/>
              <w:divBdr>
                <w:top w:val="none" w:sz="0" w:space="0" w:color="auto"/>
                <w:left w:val="none" w:sz="0" w:space="0" w:color="auto"/>
                <w:bottom w:val="none" w:sz="0" w:space="0" w:color="auto"/>
                <w:right w:val="none" w:sz="0" w:space="0" w:color="auto"/>
              </w:divBdr>
            </w:div>
          </w:divsChild>
        </w:div>
        <w:div w:id="997462864">
          <w:marLeft w:val="0"/>
          <w:marRight w:val="0"/>
          <w:marTop w:val="0"/>
          <w:marBottom w:val="0"/>
          <w:divBdr>
            <w:top w:val="none" w:sz="0" w:space="0" w:color="auto"/>
            <w:left w:val="none" w:sz="0" w:space="0" w:color="auto"/>
            <w:bottom w:val="none" w:sz="0" w:space="0" w:color="auto"/>
            <w:right w:val="none" w:sz="0" w:space="0" w:color="auto"/>
          </w:divBdr>
          <w:divsChild>
            <w:div w:id="1761874817">
              <w:marLeft w:val="0"/>
              <w:marRight w:val="0"/>
              <w:marTop w:val="0"/>
              <w:marBottom w:val="0"/>
              <w:divBdr>
                <w:top w:val="none" w:sz="0" w:space="0" w:color="auto"/>
                <w:left w:val="none" w:sz="0" w:space="0" w:color="auto"/>
                <w:bottom w:val="none" w:sz="0" w:space="0" w:color="auto"/>
                <w:right w:val="none" w:sz="0" w:space="0" w:color="auto"/>
              </w:divBdr>
            </w:div>
          </w:divsChild>
        </w:div>
        <w:div w:id="1043676644">
          <w:marLeft w:val="0"/>
          <w:marRight w:val="0"/>
          <w:marTop w:val="0"/>
          <w:marBottom w:val="0"/>
          <w:divBdr>
            <w:top w:val="none" w:sz="0" w:space="0" w:color="auto"/>
            <w:left w:val="none" w:sz="0" w:space="0" w:color="auto"/>
            <w:bottom w:val="none" w:sz="0" w:space="0" w:color="auto"/>
            <w:right w:val="none" w:sz="0" w:space="0" w:color="auto"/>
          </w:divBdr>
          <w:divsChild>
            <w:div w:id="495419292">
              <w:marLeft w:val="0"/>
              <w:marRight w:val="0"/>
              <w:marTop w:val="0"/>
              <w:marBottom w:val="0"/>
              <w:divBdr>
                <w:top w:val="none" w:sz="0" w:space="0" w:color="auto"/>
                <w:left w:val="none" w:sz="0" w:space="0" w:color="auto"/>
                <w:bottom w:val="none" w:sz="0" w:space="0" w:color="auto"/>
                <w:right w:val="none" w:sz="0" w:space="0" w:color="auto"/>
              </w:divBdr>
            </w:div>
            <w:div w:id="1398822095">
              <w:marLeft w:val="0"/>
              <w:marRight w:val="0"/>
              <w:marTop w:val="0"/>
              <w:marBottom w:val="0"/>
              <w:divBdr>
                <w:top w:val="none" w:sz="0" w:space="0" w:color="auto"/>
                <w:left w:val="none" w:sz="0" w:space="0" w:color="auto"/>
                <w:bottom w:val="none" w:sz="0" w:space="0" w:color="auto"/>
                <w:right w:val="none" w:sz="0" w:space="0" w:color="auto"/>
              </w:divBdr>
            </w:div>
          </w:divsChild>
        </w:div>
        <w:div w:id="1051342133">
          <w:marLeft w:val="0"/>
          <w:marRight w:val="0"/>
          <w:marTop w:val="0"/>
          <w:marBottom w:val="0"/>
          <w:divBdr>
            <w:top w:val="none" w:sz="0" w:space="0" w:color="auto"/>
            <w:left w:val="none" w:sz="0" w:space="0" w:color="auto"/>
            <w:bottom w:val="none" w:sz="0" w:space="0" w:color="auto"/>
            <w:right w:val="none" w:sz="0" w:space="0" w:color="auto"/>
          </w:divBdr>
          <w:divsChild>
            <w:div w:id="1326127541">
              <w:marLeft w:val="0"/>
              <w:marRight w:val="0"/>
              <w:marTop w:val="0"/>
              <w:marBottom w:val="0"/>
              <w:divBdr>
                <w:top w:val="none" w:sz="0" w:space="0" w:color="auto"/>
                <w:left w:val="none" w:sz="0" w:space="0" w:color="auto"/>
                <w:bottom w:val="none" w:sz="0" w:space="0" w:color="auto"/>
                <w:right w:val="none" w:sz="0" w:space="0" w:color="auto"/>
              </w:divBdr>
            </w:div>
          </w:divsChild>
        </w:div>
        <w:div w:id="1171675741">
          <w:marLeft w:val="0"/>
          <w:marRight w:val="0"/>
          <w:marTop w:val="0"/>
          <w:marBottom w:val="0"/>
          <w:divBdr>
            <w:top w:val="none" w:sz="0" w:space="0" w:color="auto"/>
            <w:left w:val="none" w:sz="0" w:space="0" w:color="auto"/>
            <w:bottom w:val="none" w:sz="0" w:space="0" w:color="auto"/>
            <w:right w:val="none" w:sz="0" w:space="0" w:color="auto"/>
          </w:divBdr>
          <w:divsChild>
            <w:div w:id="1269895348">
              <w:marLeft w:val="0"/>
              <w:marRight w:val="0"/>
              <w:marTop w:val="0"/>
              <w:marBottom w:val="0"/>
              <w:divBdr>
                <w:top w:val="none" w:sz="0" w:space="0" w:color="auto"/>
                <w:left w:val="none" w:sz="0" w:space="0" w:color="auto"/>
                <w:bottom w:val="none" w:sz="0" w:space="0" w:color="auto"/>
                <w:right w:val="none" w:sz="0" w:space="0" w:color="auto"/>
              </w:divBdr>
            </w:div>
          </w:divsChild>
        </w:div>
        <w:div w:id="1318725764">
          <w:marLeft w:val="0"/>
          <w:marRight w:val="0"/>
          <w:marTop w:val="0"/>
          <w:marBottom w:val="0"/>
          <w:divBdr>
            <w:top w:val="none" w:sz="0" w:space="0" w:color="auto"/>
            <w:left w:val="none" w:sz="0" w:space="0" w:color="auto"/>
            <w:bottom w:val="none" w:sz="0" w:space="0" w:color="auto"/>
            <w:right w:val="none" w:sz="0" w:space="0" w:color="auto"/>
          </w:divBdr>
          <w:divsChild>
            <w:div w:id="1825586105">
              <w:marLeft w:val="0"/>
              <w:marRight w:val="0"/>
              <w:marTop w:val="0"/>
              <w:marBottom w:val="0"/>
              <w:divBdr>
                <w:top w:val="none" w:sz="0" w:space="0" w:color="auto"/>
                <w:left w:val="none" w:sz="0" w:space="0" w:color="auto"/>
                <w:bottom w:val="none" w:sz="0" w:space="0" w:color="auto"/>
                <w:right w:val="none" w:sz="0" w:space="0" w:color="auto"/>
              </w:divBdr>
            </w:div>
          </w:divsChild>
        </w:div>
        <w:div w:id="1357542631">
          <w:marLeft w:val="0"/>
          <w:marRight w:val="0"/>
          <w:marTop w:val="0"/>
          <w:marBottom w:val="0"/>
          <w:divBdr>
            <w:top w:val="none" w:sz="0" w:space="0" w:color="auto"/>
            <w:left w:val="none" w:sz="0" w:space="0" w:color="auto"/>
            <w:bottom w:val="none" w:sz="0" w:space="0" w:color="auto"/>
            <w:right w:val="none" w:sz="0" w:space="0" w:color="auto"/>
          </w:divBdr>
          <w:divsChild>
            <w:div w:id="1617831554">
              <w:marLeft w:val="0"/>
              <w:marRight w:val="0"/>
              <w:marTop w:val="0"/>
              <w:marBottom w:val="0"/>
              <w:divBdr>
                <w:top w:val="none" w:sz="0" w:space="0" w:color="auto"/>
                <w:left w:val="none" w:sz="0" w:space="0" w:color="auto"/>
                <w:bottom w:val="none" w:sz="0" w:space="0" w:color="auto"/>
                <w:right w:val="none" w:sz="0" w:space="0" w:color="auto"/>
              </w:divBdr>
            </w:div>
          </w:divsChild>
        </w:div>
        <w:div w:id="1362973887">
          <w:marLeft w:val="0"/>
          <w:marRight w:val="0"/>
          <w:marTop w:val="0"/>
          <w:marBottom w:val="0"/>
          <w:divBdr>
            <w:top w:val="none" w:sz="0" w:space="0" w:color="auto"/>
            <w:left w:val="none" w:sz="0" w:space="0" w:color="auto"/>
            <w:bottom w:val="none" w:sz="0" w:space="0" w:color="auto"/>
            <w:right w:val="none" w:sz="0" w:space="0" w:color="auto"/>
          </w:divBdr>
          <w:divsChild>
            <w:div w:id="1507355971">
              <w:marLeft w:val="0"/>
              <w:marRight w:val="0"/>
              <w:marTop w:val="0"/>
              <w:marBottom w:val="0"/>
              <w:divBdr>
                <w:top w:val="none" w:sz="0" w:space="0" w:color="auto"/>
                <w:left w:val="none" w:sz="0" w:space="0" w:color="auto"/>
                <w:bottom w:val="none" w:sz="0" w:space="0" w:color="auto"/>
                <w:right w:val="none" w:sz="0" w:space="0" w:color="auto"/>
              </w:divBdr>
            </w:div>
            <w:div w:id="1744909784">
              <w:marLeft w:val="0"/>
              <w:marRight w:val="0"/>
              <w:marTop w:val="0"/>
              <w:marBottom w:val="0"/>
              <w:divBdr>
                <w:top w:val="none" w:sz="0" w:space="0" w:color="auto"/>
                <w:left w:val="none" w:sz="0" w:space="0" w:color="auto"/>
                <w:bottom w:val="none" w:sz="0" w:space="0" w:color="auto"/>
                <w:right w:val="none" w:sz="0" w:space="0" w:color="auto"/>
              </w:divBdr>
            </w:div>
          </w:divsChild>
        </w:div>
        <w:div w:id="1409380033">
          <w:marLeft w:val="0"/>
          <w:marRight w:val="0"/>
          <w:marTop w:val="0"/>
          <w:marBottom w:val="0"/>
          <w:divBdr>
            <w:top w:val="none" w:sz="0" w:space="0" w:color="auto"/>
            <w:left w:val="none" w:sz="0" w:space="0" w:color="auto"/>
            <w:bottom w:val="none" w:sz="0" w:space="0" w:color="auto"/>
            <w:right w:val="none" w:sz="0" w:space="0" w:color="auto"/>
          </w:divBdr>
          <w:divsChild>
            <w:div w:id="1455556133">
              <w:marLeft w:val="0"/>
              <w:marRight w:val="0"/>
              <w:marTop w:val="0"/>
              <w:marBottom w:val="0"/>
              <w:divBdr>
                <w:top w:val="none" w:sz="0" w:space="0" w:color="auto"/>
                <w:left w:val="none" w:sz="0" w:space="0" w:color="auto"/>
                <w:bottom w:val="none" w:sz="0" w:space="0" w:color="auto"/>
                <w:right w:val="none" w:sz="0" w:space="0" w:color="auto"/>
              </w:divBdr>
            </w:div>
          </w:divsChild>
        </w:div>
        <w:div w:id="1431583436">
          <w:marLeft w:val="0"/>
          <w:marRight w:val="0"/>
          <w:marTop w:val="0"/>
          <w:marBottom w:val="0"/>
          <w:divBdr>
            <w:top w:val="none" w:sz="0" w:space="0" w:color="auto"/>
            <w:left w:val="none" w:sz="0" w:space="0" w:color="auto"/>
            <w:bottom w:val="none" w:sz="0" w:space="0" w:color="auto"/>
            <w:right w:val="none" w:sz="0" w:space="0" w:color="auto"/>
          </w:divBdr>
          <w:divsChild>
            <w:div w:id="1266308561">
              <w:marLeft w:val="0"/>
              <w:marRight w:val="0"/>
              <w:marTop w:val="0"/>
              <w:marBottom w:val="0"/>
              <w:divBdr>
                <w:top w:val="none" w:sz="0" w:space="0" w:color="auto"/>
                <w:left w:val="none" w:sz="0" w:space="0" w:color="auto"/>
                <w:bottom w:val="none" w:sz="0" w:space="0" w:color="auto"/>
                <w:right w:val="none" w:sz="0" w:space="0" w:color="auto"/>
              </w:divBdr>
            </w:div>
            <w:div w:id="1759520078">
              <w:marLeft w:val="0"/>
              <w:marRight w:val="0"/>
              <w:marTop w:val="0"/>
              <w:marBottom w:val="0"/>
              <w:divBdr>
                <w:top w:val="none" w:sz="0" w:space="0" w:color="auto"/>
                <w:left w:val="none" w:sz="0" w:space="0" w:color="auto"/>
                <w:bottom w:val="none" w:sz="0" w:space="0" w:color="auto"/>
                <w:right w:val="none" w:sz="0" w:space="0" w:color="auto"/>
              </w:divBdr>
            </w:div>
          </w:divsChild>
        </w:div>
        <w:div w:id="1454251366">
          <w:marLeft w:val="0"/>
          <w:marRight w:val="0"/>
          <w:marTop w:val="0"/>
          <w:marBottom w:val="0"/>
          <w:divBdr>
            <w:top w:val="none" w:sz="0" w:space="0" w:color="auto"/>
            <w:left w:val="none" w:sz="0" w:space="0" w:color="auto"/>
            <w:bottom w:val="none" w:sz="0" w:space="0" w:color="auto"/>
            <w:right w:val="none" w:sz="0" w:space="0" w:color="auto"/>
          </w:divBdr>
          <w:divsChild>
            <w:div w:id="905379942">
              <w:marLeft w:val="0"/>
              <w:marRight w:val="0"/>
              <w:marTop w:val="0"/>
              <w:marBottom w:val="0"/>
              <w:divBdr>
                <w:top w:val="none" w:sz="0" w:space="0" w:color="auto"/>
                <w:left w:val="none" w:sz="0" w:space="0" w:color="auto"/>
                <w:bottom w:val="none" w:sz="0" w:space="0" w:color="auto"/>
                <w:right w:val="none" w:sz="0" w:space="0" w:color="auto"/>
              </w:divBdr>
            </w:div>
          </w:divsChild>
        </w:div>
        <w:div w:id="1502042159">
          <w:marLeft w:val="0"/>
          <w:marRight w:val="0"/>
          <w:marTop w:val="0"/>
          <w:marBottom w:val="0"/>
          <w:divBdr>
            <w:top w:val="none" w:sz="0" w:space="0" w:color="auto"/>
            <w:left w:val="none" w:sz="0" w:space="0" w:color="auto"/>
            <w:bottom w:val="none" w:sz="0" w:space="0" w:color="auto"/>
            <w:right w:val="none" w:sz="0" w:space="0" w:color="auto"/>
          </w:divBdr>
          <w:divsChild>
            <w:div w:id="459767018">
              <w:marLeft w:val="0"/>
              <w:marRight w:val="0"/>
              <w:marTop w:val="0"/>
              <w:marBottom w:val="0"/>
              <w:divBdr>
                <w:top w:val="none" w:sz="0" w:space="0" w:color="auto"/>
                <w:left w:val="none" w:sz="0" w:space="0" w:color="auto"/>
                <w:bottom w:val="none" w:sz="0" w:space="0" w:color="auto"/>
                <w:right w:val="none" w:sz="0" w:space="0" w:color="auto"/>
              </w:divBdr>
            </w:div>
            <w:div w:id="1764839043">
              <w:marLeft w:val="0"/>
              <w:marRight w:val="0"/>
              <w:marTop w:val="0"/>
              <w:marBottom w:val="0"/>
              <w:divBdr>
                <w:top w:val="none" w:sz="0" w:space="0" w:color="auto"/>
                <w:left w:val="none" w:sz="0" w:space="0" w:color="auto"/>
                <w:bottom w:val="none" w:sz="0" w:space="0" w:color="auto"/>
                <w:right w:val="none" w:sz="0" w:space="0" w:color="auto"/>
              </w:divBdr>
            </w:div>
          </w:divsChild>
        </w:div>
        <w:div w:id="1502818885">
          <w:marLeft w:val="0"/>
          <w:marRight w:val="0"/>
          <w:marTop w:val="0"/>
          <w:marBottom w:val="0"/>
          <w:divBdr>
            <w:top w:val="none" w:sz="0" w:space="0" w:color="auto"/>
            <w:left w:val="none" w:sz="0" w:space="0" w:color="auto"/>
            <w:bottom w:val="none" w:sz="0" w:space="0" w:color="auto"/>
            <w:right w:val="none" w:sz="0" w:space="0" w:color="auto"/>
          </w:divBdr>
          <w:divsChild>
            <w:div w:id="2116361951">
              <w:marLeft w:val="0"/>
              <w:marRight w:val="0"/>
              <w:marTop w:val="0"/>
              <w:marBottom w:val="0"/>
              <w:divBdr>
                <w:top w:val="none" w:sz="0" w:space="0" w:color="auto"/>
                <w:left w:val="none" w:sz="0" w:space="0" w:color="auto"/>
                <w:bottom w:val="none" w:sz="0" w:space="0" w:color="auto"/>
                <w:right w:val="none" w:sz="0" w:space="0" w:color="auto"/>
              </w:divBdr>
            </w:div>
          </w:divsChild>
        </w:div>
        <w:div w:id="1528638046">
          <w:marLeft w:val="0"/>
          <w:marRight w:val="0"/>
          <w:marTop w:val="0"/>
          <w:marBottom w:val="0"/>
          <w:divBdr>
            <w:top w:val="none" w:sz="0" w:space="0" w:color="auto"/>
            <w:left w:val="none" w:sz="0" w:space="0" w:color="auto"/>
            <w:bottom w:val="none" w:sz="0" w:space="0" w:color="auto"/>
            <w:right w:val="none" w:sz="0" w:space="0" w:color="auto"/>
          </w:divBdr>
          <w:divsChild>
            <w:div w:id="1895509258">
              <w:marLeft w:val="0"/>
              <w:marRight w:val="0"/>
              <w:marTop w:val="0"/>
              <w:marBottom w:val="0"/>
              <w:divBdr>
                <w:top w:val="none" w:sz="0" w:space="0" w:color="auto"/>
                <w:left w:val="none" w:sz="0" w:space="0" w:color="auto"/>
                <w:bottom w:val="none" w:sz="0" w:space="0" w:color="auto"/>
                <w:right w:val="none" w:sz="0" w:space="0" w:color="auto"/>
              </w:divBdr>
            </w:div>
          </w:divsChild>
        </w:div>
        <w:div w:id="1529298743">
          <w:marLeft w:val="0"/>
          <w:marRight w:val="0"/>
          <w:marTop w:val="0"/>
          <w:marBottom w:val="0"/>
          <w:divBdr>
            <w:top w:val="none" w:sz="0" w:space="0" w:color="auto"/>
            <w:left w:val="none" w:sz="0" w:space="0" w:color="auto"/>
            <w:bottom w:val="none" w:sz="0" w:space="0" w:color="auto"/>
            <w:right w:val="none" w:sz="0" w:space="0" w:color="auto"/>
          </w:divBdr>
          <w:divsChild>
            <w:div w:id="1195654264">
              <w:marLeft w:val="0"/>
              <w:marRight w:val="0"/>
              <w:marTop w:val="0"/>
              <w:marBottom w:val="0"/>
              <w:divBdr>
                <w:top w:val="none" w:sz="0" w:space="0" w:color="auto"/>
                <w:left w:val="none" w:sz="0" w:space="0" w:color="auto"/>
                <w:bottom w:val="none" w:sz="0" w:space="0" w:color="auto"/>
                <w:right w:val="none" w:sz="0" w:space="0" w:color="auto"/>
              </w:divBdr>
            </w:div>
          </w:divsChild>
        </w:div>
        <w:div w:id="1533179363">
          <w:marLeft w:val="0"/>
          <w:marRight w:val="0"/>
          <w:marTop w:val="0"/>
          <w:marBottom w:val="0"/>
          <w:divBdr>
            <w:top w:val="none" w:sz="0" w:space="0" w:color="auto"/>
            <w:left w:val="none" w:sz="0" w:space="0" w:color="auto"/>
            <w:bottom w:val="none" w:sz="0" w:space="0" w:color="auto"/>
            <w:right w:val="none" w:sz="0" w:space="0" w:color="auto"/>
          </w:divBdr>
          <w:divsChild>
            <w:div w:id="1093865218">
              <w:marLeft w:val="0"/>
              <w:marRight w:val="0"/>
              <w:marTop w:val="0"/>
              <w:marBottom w:val="0"/>
              <w:divBdr>
                <w:top w:val="none" w:sz="0" w:space="0" w:color="auto"/>
                <w:left w:val="none" w:sz="0" w:space="0" w:color="auto"/>
                <w:bottom w:val="none" w:sz="0" w:space="0" w:color="auto"/>
                <w:right w:val="none" w:sz="0" w:space="0" w:color="auto"/>
              </w:divBdr>
            </w:div>
          </w:divsChild>
        </w:div>
        <w:div w:id="1533877215">
          <w:marLeft w:val="0"/>
          <w:marRight w:val="0"/>
          <w:marTop w:val="0"/>
          <w:marBottom w:val="0"/>
          <w:divBdr>
            <w:top w:val="none" w:sz="0" w:space="0" w:color="auto"/>
            <w:left w:val="none" w:sz="0" w:space="0" w:color="auto"/>
            <w:bottom w:val="none" w:sz="0" w:space="0" w:color="auto"/>
            <w:right w:val="none" w:sz="0" w:space="0" w:color="auto"/>
          </w:divBdr>
          <w:divsChild>
            <w:div w:id="862934558">
              <w:marLeft w:val="0"/>
              <w:marRight w:val="0"/>
              <w:marTop w:val="0"/>
              <w:marBottom w:val="0"/>
              <w:divBdr>
                <w:top w:val="none" w:sz="0" w:space="0" w:color="auto"/>
                <w:left w:val="none" w:sz="0" w:space="0" w:color="auto"/>
                <w:bottom w:val="none" w:sz="0" w:space="0" w:color="auto"/>
                <w:right w:val="none" w:sz="0" w:space="0" w:color="auto"/>
              </w:divBdr>
            </w:div>
          </w:divsChild>
        </w:div>
        <w:div w:id="1671104077">
          <w:marLeft w:val="0"/>
          <w:marRight w:val="0"/>
          <w:marTop w:val="0"/>
          <w:marBottom w:val="0"/>
          <w:divBdr>
            <w:top w:val="none" w:sz="0" w:space="0" w:color="auto"/>
            <w:left w:val="none" w:sz="0" w:space="0" w:color="auto"/>
            <w:bottom w:val="none" w:sz="0" w:space="0" w:color="auto"/>
            <w:right w:val="none" w:sz="0" w:space="0" w:color="auto"/>
          </w:divBdr>
          <w:divsChild>
            <w:div w:id="408617763">
              <w:marLeft w:val="0"/>
              <w:marRight w:val="0"/>
              <w:marTop w:val="0"/>
              <w:marBottom w:val="0"/>
              <w:divBdr>
                <w:top w:val="none" w:sz="0" w:space="0" w:color="auto"/>
                <w:left w:val="none" w:sz="0" w:space="0" w:color="auto"/>
                <w:bottom w:val="none" w:sz="0" w:space="0" w:color="auto"/>
                <w:right w:val="none" w:sz="0" w:space="0" w:color="auto"/>
              </w:divBdr>
            </w:div>
          </w:divsChild>
        </w:div>
        <w:div w:id="1779984758">
          <w:marLeft w:val="0"/>
          <w:marRight w:val="0"/>
          <w:marTop w:val="0"/>
          <w:marBottom w:val="0"/>
          <w:divBdr>
            <w:top w:val="none" w:sz="0" w:space="0" w:color="auto"/>
            <w:left w:val="none" w:sz="0" w:space="0" w:color="auto"/>
            <w:bottom w:val="none" w:sz="0" w:space="0" w:color="auto"/>
            <w:right w:val="none" w:sz="0" w:space="0" w:color="auto"/>
          </w:divBdr>
          <w:divsChild>
            <w:div w:id="666641403">
              <w:marLeft w:val="0"/>
              <w:marRight w:val="0"/>
              <w:marTop w:val="0"/>
              <w:marBottom w:val="0"/>
              <w:divBdr>
                <w:top w:val="none" w:sz="0" w:space="0" w:color="auto"/>
                <w:left w:val="none" w:sz="0" w:space="0" w:color="auto"/>
                <w:bottom w:val="none" w:sz="0" w:space="0" w:color="auto"/>
                <w:right w:val="none" w:sz="0" w:space="0" w:color="auto"/>
              </w:divBdr>
            </w:div>
          </w:divsChild>
        </w:div>
        <w:div w:id="1782334799">
          <w:marLeft w:val="0"/>
          <w:marRight w:val="0"/>
          <w:marTop w:val="0"/>
          <w:marBottom w:val="0"/>
          <w:divBdr>
            <w:top w:val="none" w:sz="0" w:space="0" w:color="auto"/>
            <w:left w:val="none" w:sz="0" w:space="0" w:color="auto"/>
            <w:bottom w:val="none" w:sz="0" w:space="0" w:color="auto"/>
            <w:right w:val="none" w:sz="0" w:space="0" w:color="auto"/>
          </w:divBdr>
          <w:divsChild>
            <w:div w:id="871500683">
              <w:marLeft w:val="0"/>
              <w:marRight w:val="0"/>
              <w:marTop w:val="0"/>
              <w:marBottom w:val="0"/>
              <w:divBdr>
                <w:top w:val="none" w:sz="0" w:space="0" w:color="auto"/>
                <w:left w:val="none" w:sz="0" w:space="0" w:color="auto"/>
                <w:bottom w:val="none" w:sz="0" w:space="0" w:color="auto"/>
                <w:right w:val="none" w:sz="0" w:space="0" w:color="auto"/>
              </w:divBdr>
            </w:div>
          </w:divsChild>
        </w:div>
        <w:div w:id="1852834822">
          <w:marLeft w:val="0"/>
          <w:marRight w:val="0"/>
          <w:marTop w:val="0"/>
          <w:marBottom w:val="0"/>
          <w:divBdr>
            <w:top w:val="none" w:sz="0" w:space="0" w:color="auto"/>
            <w:left w:val="none" w:sz="0" w:space="0" w:color="auto"/>
            <w:bottom w:val="none" w:sz="0" w:space="0" w:color="auto"/>
            <w:right w:val="none" w:sz="0" w:space="0" w:color="auto"/>
          </w:divBdr>
          <w:divsChild>
            <w:div w:id="2000887750">
              <w:marLeft w:val="0"/>
              <w:marRight w:val="0"/>
              <w:marTop w:val="0"/>
              <w:marBottom w:val="0"/>
              <w:divBdr>
                <w:top w:val="none" w:sz="0" w:space="0" w:color="auto"/>
                <w:left w:val="none" w:sz="0" w:space="0" w:color="auto"/>
                <w:bottom w:val="none" w:sz="0" w:space="0" w:color="auto"/>
                <w:right w:val="none" w:sz="0" w:space="0" w:color="auto"/>
              </w:divBdr>
            </w:div>
          </w:divsChild>
        </w:div>
        <w:div w:id="1860771107">
          <w:marLeft w:val="0"/>
          <w:marRight w:val="0"/>
          <w:marTop w:val="0"/>
          <w:marBottom w:val="0"/>
          <w:divBdr>
            <w:top w:val="none" w:sz="0" w:space="0" w:color="auto"/>
            <w:left w:val="none" w:sz="0" w:space="0" w:color="auto"/>
            <w:bottom w:val="none" w:sz="0" w:space="0" w:color="auto"/>
            <w:right w:val="none" w:sz="0" w:space="0" w:color="auto"/>
          </w:divBdr>
          <w:divsChild>
            <w:div w:id="376784196">
              <w:marLeft w:val="0"/>
              <w:marRight w:val="0"/>
              <w:marTop w:val="0"/>
              <w:marBottom w:val="0"/>
              <w:divBdr>
                <w:top w:val="none" w:sz="0" w:space="0" w:color="auto"/>
                <w:left w:val="none" w:sz="0" w:space="0" w:color="auto"/>
                <w:bottom w:val="none" w:sz="0" w:space="0" w:color="auto"/>
                <w:right w:val="none" w:sz="0" w:space="0" w:color="auto"/>
              </w:divBdr>
            </w:div>
          </w:divsChild>
        </w:div>
        <w:div w:id="2042124519">
          <w:marLeft w:val="0"/>
          <w:marRight w:val="0"/>
          <w:marTop w:val="0"/>
          <w:marBottom w:val="0"/>
          <w:divBdr>
            <w:top w:val="none" w:sz="0" w:space="0" w:color="auto"/>
            <w:left w:val="none" w:sz="0" w:space="0" w:color="auto"/>
            <w:bottom w:val="none" w:sz="0" w:space="0" w:color="auto"/>
            <w:right w:val="none" w:sz="0" w:space="0" w:color="auto"/>
          </w:divBdr>
          <w:divsChild>
            <w:div w:id="1615015162">
              <w:marLeft w:val="0"/>
              <w:marRight w:val="0"/>
              <w:marTop w:val="0"/>
              <w:marBottom w:val="0"/>
              <w:divBdr>
                <w:top w:val="none" w:sz="0" w:space="0" w:color="auto"/>
                <w:left w:val="none" w:sz="0" w:space="0" w:color="auto"/>
                <w:bottom w:val="none" w:sz="0" w:space="0" w:color="auto"/>
                <w:right w:val="none" w:sz="0" w:space="0" w:color="auto"/>
              </w:divBdr>
            </w:div>
          </w:divsChild>
        </w:div>
        <w:div w:id="2076051081">
          <w:marLeft w:val="0"/>
          <w:marRight w:val="0"/>
          <w:marTop w:val="0"/>
          <w:marBottom w:val="0"/>
          <w:divBdr>
            <w:top w:val="none" w:sz="0" w:space="0" w:color="auto"/>
            <w:left w:val="none" w:sz="0" w:space="0" w:color="auto"/>
            <w:bottom w:val="none" w:sz="0" w:space="0" w:color="auto"/>
            <w:right w:val="none" w:sz="0" w:space="0" w:color="auto"/>
          </w:divBdr>
          <w:divsChild>
            <w:div w:id="745229931">
              <w:marLeft w:val="0"/>
              <w:marRight w:val="0"/>
              <w:marTop w:val="0"/>
              <w:marBottom w:val="0"/>
              <w:divBdr>
                <w:top w:val="none" w:sz="0" w:space="0" w:color="auto"/>
                <w:left w:val="none" w:sz="0" w:space="0" w:color="auto"/>
                <w:bottom w:val="none" w:sz="0" w:space="0" w:color="auto"/>
                <w:right w:val="none" w:sz="0" w:space="0" w:color="auto"/>
              </w:divBdr>
            </w:div>
          </w:divsChild>
        </w:div>
        <w:div w:id="2127769990">
          <w:marLeft w:val="0"/>
          <w:marRight w:val="0"/>
          <w:marTop w:val="0"/>
          <w:marBottom w:val="0"/>
          <w:divBdr>
            <w:top w:val="none" w:sz="0" w:space="0" w:color="auto"/>
            <w:left w:val="none" w:sz="0" w:space="0" w:color="auto"/>
            <w:bottom w:val="none" w:sz="0" w:space="0" w:color="auto"/>
            <w:right w:val="none" w:sz="0" w:space="0" w:color="auto"/>
          </w:divBdr>
          <w:divsChild>
            <w:div w:id="1074356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7236570">
      <w:bodyDiv w:val="1"/>
      <w:marLeft w:val="0"/>
      <w:marRight w:val="0"/>
      <w:marTop w:val="0"/>
      <w:marBottom w:val="0"/>
      <w:divBdr>
        <w:top w:val="none" w:sz="0" w:space="0" w:color="auto"/>
        <w:left w:val="none" w:sz="0" w:space="0" w:color="auto"/>
        <w:bottom w:val="none" w:sz="0" w:space="0" w:color="auto"/>
        <w:right w:val="none" w:sz="0" w:space="0" w:color="auto"/>
      </w:divBdr>
      <w:divsChild>
        <w:div w:id="26100721">
          <w:marLeft w:val="0"/>
          <w:marRight w:val="0"/>
          <w:marTop w:val="0"/>
          <w:marBottom w:val="0"/>
          <w:divBdr>
            <w:top w:val="none" w:sz="0" w:space="0" w:color="auto"/>
            <w:left w:val="none" w:sz="0" w:space="0" w:color="auto"/>
            <w:bottom w:val="none" w:sz="0" w:space="0" w:color="auto"/>
            <w:right w:val="none" w:sz="0" w:space="0" w:color="auto"/>
          </w:divBdr>
        </w:div>
        <w:div w:id="226427892">
          <w:marLeft w:val="0"/>
          <w:marRight w:val="0"/>
          <w:marTop w:val="0"/>
          <w:marBottom w:val="0"/>
          <w:divBdr>
            <w:top w:val="none" w:sz="0" w:space="0" w:color="auto"/>
            <w:left w:val="none" w:sz="0" w:space="0" w:color="auto"/>
            <w:bottom w:val="none" w:sz="0" w:space="0" w:color="auto"/>
            <w:right w:val="none" w:sz="0" w:space="0" w:color="auto"/>
          </w:divBdr>
        </w:div>
        <w:div w:id="370424738">
          <w:marLeft w:val="0"/>
          <w:marRight w:val="0"/>
          <w:marTop w:val="0"/>
          <w:marBottom w:val="0"/>
          <w:divBdr>
            <w:top w:val="none" w:sz="0" w:space="0" w:color="auto"/>
            <w:left w:val="none" w:sz="0" w:space="0" w:color="auto"/>
            <w:bottom w:val="none" w:sz="0" w:space="0" w:color="auto"/>
            <w:right w:val="none" w:sz="0" w:space="0" w:color="auto"/>
          </w:divBdr>
        </w:div>
        <w:div w:id="516843967">
          <w:marLeft w:val="0"/>
          <w:marRight w:val="0"/>
          <w:marTop w:val="0"/>
          <w:marBottom w:val="0"/>
          <w:divBdr>
            <w:top w:val="none" w:sz="0" w:space="0" w:color="auto"/>
            <w:left w:val="none" w:sz="0" w:space="0" w:color="auto"/>
            <w:bottom w:val="none" w:sz="0" w:space="0" w:color="auto"/>
            <w:right w:val="none" w:sz="0" w:space="0" w:color="auto"/>
          </w:divBdr>
        </w:div>
        <w:div w:id="633411118">
          <w:marLeft w:val="0"/>
          <w:marRight w:val="0"/>
          <w:marTop w:val="0"/>
          <w:marBottom w:val="0"/>
          <w:divBdr>
            <w:top w:val="none" w:sz="0" w:space="0" w:color="auto"/>
            <w:left w:val="none" w:sz="0" w:space="0" w:color="auto"/>
            <w:bottom w:val="none" w:sz="0" w:space="0" w:color="auto"/>
            <w:right w:val="none" w:sz="0" w:space="0" w:color="auto"/>
          </w:divBdr>
        </w:div>
        <w:div w:id="1649625807">
          <w:marLeft w:val="0"/>
          <w:marRight w:val="0"/>
          <w:marTop w:val="0"/>
          <w:marBottom w:val="0"/>
          <w:divBdr>
            <w:top w:val="none" w:sz="0" w:space="0" w:color="auto"/>
            <w:left w:val="none" w:sz="0" w:space="0" w:color="auto"/>
            <w:bottom w:val="none" w:sz="0" w:space="0" w:color="auto"/>
            <w:right w:val="none" w:sz="0" w:space="0" w:color="auto"/>
          </w:divBdr>
        </w:div>
        <w:div w:id="1691444672">
          <w:marLeft w:val="0"/>
          <w:marRight w:val="0"/>
          <w:marTop w:val="0"/>
          <w:marBottom w:val="0"/>
          <w:divBdr>
            <w:top w:val="none" w:sz="0" w:space="0" w:color="auto"/>
            <w:left w:val="none" w:sz="0" w:space="0" w:color="auto"/>
            <w:bottom w:val="none" w:sz="0" w:space="0" w:color="auto"/>
            <w:right w:val="none" w:sz="0" w:space="0" w:color="auto"/>
          </w:divBdr>
        </w:div>
      </w:divsChild>
    </w:div>
    <w:div w:id="1885293734">
      <w:bodyDiv w:val="1"/>
      <w:marLeft w:val="0"/>
      <w:marRight w:val="0"/>
      <w:marTop w:val="0"/>
      <w:marBottom w:val="0"/>
      <w:divBdr>
        <w:top w:val="none" w:sz="0" w:space="0" w:color="auto"/>
        <w:left w:val="none" w:sz="0" w:space="0" w:color="auto"/>
        <w:bottom w:val="none" w:sz="0" w:space="0" w:color="auto"/>
        <w:right w:val="none" w:sz="0" w:space="0" w:color="auto"/>
      </w:divBdr>
      <w:divsChild>
        <w:div w:id="730810960">
          <w:marLeft w:val="0"/>
          <w:marRight w:val="0"/>
          <w:marTop w:val="0"/>
          <w:marBottom w:val="0"/>
          <w:divBdr>
            <w:top w:val="none" w:sz="0" w:space="0" w:color="auto"/>
            <w:left w:val="none" w:sz="0" w:space="0" w:color="auto"/>
            <w:bottom w:val="none" w:sz="0" w:space="0" w:color="auto"/>
            <w:right w:val="none" w:sz="0" w:space="0" w:color="auto"/>
          </w:divBdr>
        </w:div>
        <w:div w:id="881599059">
          <w:marLeft w:val="0"/>
          <w:marRight w:val="0"/>
          <w:marTop w:val="0"/>
          <w:marBottom w:val="0"/>
          <w:divBdr>
            <w:top w:val="none" w:sz="0" w:space="0" w:color="auto"/>
            <w:left w:val="none" w:sz="0" w:space="0" w:color="auto"/>
            <w:bottom w:val="none" w:sz="0" w:space="0" w:color="auto"/>
            <w:right w:val="none" w:sz="0" w:space="0" w:color="auto"/>
          </w:divBdr>
        </w:div>
        <w:div w:id="1051153003">
          <w:marLeft w:val="0"/>
          <w:marRight w:val="0"/>
          <w:marTop w:val="0"/>
          <w:marBottom w:val="0"/>
          <w:divBdr>
            <w:top w:val="none" w:sz="0" w:space="0" w:color="auto"/>
            <w:left w:val="none" w:sz="0" w:space="0" w:color="auto"/>
            <w:bottom w:val="none" w:sz="0" w:space="0" w:color="auto"/>
            <w:right w:val="none" w:sz="0" w:space="0" w:color="auto"/>
          </w:divBdr>
        </w:div>
        <w:div w:id="1645545956">
          <w:marLeft w:val="0"/>
          <w:marRight w:val="0"/>
          <w:marTop w:val="0"/>
          <w:marBottom w:val="0"/>
          <w:divBdr>
            <w:top w:val="none" w:sz="0" w:space="0" w:color="auto"/>
            <w:left w:val="none" w:sz="0" w:space="0" w:color="auto"/>
            <w:bottom w:val="none" w:sz="0" w:space="0" w:color="auto"/>
            <w:right w:val="none" w:sz="0" w:space="0" w:color="auto"/>
          </w:divBdr>
        </w:div>
        <w:div w:id="1690063559">
          <w:marLeft w:val="0"/>
          <w:marRight w:val="0"/>
          <w:marTop w:val="0"/>
          <w:marBottom w:val="0"/>
          <w:divBdr>
            <w:top w:val="none" w:sz="0" w:space="0" w:color="auto"/>
            <w:left w:val="none" w:sz="0" w:space="0" w:color="auto"/>
            <w:bottom w:val="none" w:sz="0" w:space="0" w:color="auto"/>
            <w:right w:val="none" w:sz="0" w:space="0" w:color="auto"/>
          </w:divBdr>
        </w:div>
        <w:div w:id="1982614279">
          <w:marLeft w:val="0"/>
          <w:marRight w:val="0"/>
          <w:marTop w:val="0"/>
          <w:marBottom w:val="0"/>
          <w:divBdr>
            <w:top w:val="none" w:sz="0" w:space="0" w:color="auto"/>
            <w:left w:val="none" w:sz="0" w:space="0" w:color="auto"/>
            <w:bottom w:val="none" w:sz="0" w:space="0" w:color="auto"/>
            <w:right w:val="none" w:sz="0" w:space="0" w:color="auto"/>
          </w:divBdr>
        </w:div>
        <w:div w:id="214323058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yperlink" Target="mailto:pboriew@udd.cl" TargetMode="External"/><Relationship Id="rId26" Type="http://schemas.openxmlformats.org/officeDocument/2006/relationships/image" Target="media/image10.png"/><Relationship Id="rId39" Type="http://schemas.openxmlformats.org/officeDocument/2006/relationships/image" Target="media/image23.png"/><Relationship Id="rId21" Type="http://schemas.openxmlformats.org/officeDocument/2006/relationships/image" Target="media/image5.png"/><Relationship Id="rId34" Type="http://schemas.openxmlformats.org/officeDocument/2006/relationships/image" Target="media/image18.png"/><Relationship Id="rId42" Type="http://schemas.openxmlformats.org/officeDocument/2006/relationships/image" Target="media/image25.png"/><Relationship Id="rId47" Type="http://schemas.openxmlformats.org/officeDocument/2006/relationships/footer" Target="footer3.xml"/><Relationship Id="rId50" Type="http://schemas.openxmlformats.org/officeDocument/2006/relationships/fontTable" Target="fontTable.xml"/><Relationship Id="rId55" Type="http://schemas.openxmlformats.org/officeDocument/2006/relationships/customXml" Target="../customXml/item4.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paho.org/es/temas/lactancia-materna-alimentacion-complementaria" TargetMode="External"/><Relationship Id="rId29" Type="http://schemas.openxmlformats.org/officeDocument/2006/relationships/image" Target="media/image13.png"/><Relationship Id="rId11" Type="http://schemas.openxmlformats.org/officeDocument/2006/relationships/footer" Target="footer2.xml"/><Relationship Id="rId24" Type="http://schemas.openxmlformats.org/officeDocument/2006/relationships/image" Target="media/image8.png"/><Relationship Id="rId32" Type="http://schemas.openxmlformats.org/officeDocument/2006/relationships/image" Target="media/image16.png"/><Relationship Id="rId37" Type="http://schemas.openxmlformats.org/officeDocument/2006/relationships/image" Target="media/image21.png"/><Relationship Id="rId40" Type="http://schemas.openxmlformats.org/officeDocument/2006/relationships/image" Target="media/image24.png"/><Relationship Id="rId45" Type="http://schemas.openxmlformats.org/officeDocument/2006/relationships/image" Target="media/image27.png"/><Relationship Id="rId53" Type="http://schemas.openxmlformats.org/officeDocument/2006/relationships/customXml" Target="../customXml/item2.xml"/><Relationship Id="rId5" Type="http://schemas.openxmlformats.org/officeDocument/2006/relationships/webSettings" Target="webSettings.xml"/><Relationship Id="rId10" Type="http://schemas.openxmlformats.org/officeDocument/2006/relationships/header" Target="header2.xml"/><Relationship Id="rId19" Type="http://schemas.openxmlformats.org/officeDocument/2006/relationships/hyperlink" Target="mailto:avaldesv@udd.cl" TargetMode="External"/><Relationship Id="rId31" Type="http://schemas.openxmlformats.org/officeDocument/2006/relationships/image" Target="media/image15.png"/><Relationship Id="rId44" Type="http://schemas.openxmlformats.org/officeDocument/2006/relationships/image" Target="media/image260.png"/><Relationship Id="rId52" Type="http://schemas.microsoft.com/office/2020/10/relationships/intelligence" Target="intelligence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png"/><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image" Target="media/image19.png"/><Relationship Id="rId43" Type="http://schemas.openxmlformats.org/officeDocument/2006/relationships/image" Target="media/image26.png"/><Relationship Id="rId48" Type="http://schemas.openxmlformats.org/officeDocument/2006/relationships/header" Target="header3.xml"/><Relationship Id="rId8" Type="http://schemas.openxmlformats.org/officeDocument/2006/relationships/header" Target="header1.xml"/><Relationship Id="rId5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hyperlink" Target="https://www.electronicshub.org/the-average-screen-time-and-usage-by-country/" TargetMode="External"/><Relationship Id="rId25" Type="http://schemas.openxmlformats.org/officeDocument/2006/relationships/image" Target="media/image9.png"/><Relationship Id="rId33" Type="http://schemas.openxmlformats.org/officeDocument/2006/relationships/image" Target="media/image17.png"/><Relationship Id="rId38" Type="http://schemas.openxmlformats.org/officeDocument/2006/relationships/image" Target="media/image22.png"/><Relationship Id="rId46" Type="http://schemas.openxmlformats.org/officeDocument/2006/relationships/hyperlink" Target="mailto:email%3Davaldesv@udd.cl" TargetMode="External"/><Relationship Id="rId20" Type="http://schemas.openxmlformats.org/officeDocument/2006/relationships/hyperlink" Target="https://forms.gle/X4sh3kKuHz3oGc9R7" TargetMode="External"/><Relationship Id="rId41" Type="http://schemas.openxmlformats.org/officeDocument/2006/relationships/hyperlink" Target="https://forms.gle/X4sh3kKuHz3oGc9R7" TargetMode="External"/><Relationship Id="rId54" Type="http://schemas.openxmlformats.org/officeDocument/2006/relationships/customXml" Target="../customXml/item3.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apps.who.int/nutrition/topics/infantfeeding_recommendation/es/index.html" TargetMode="External"/><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image" Target="media/image20.png"/><Relationship Id="rId49" Type="http://schemas.openxmlformats.org/officeDocument/2006/relationships/footer" Target="footer4.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60BC3910858CC74FA382C223E8308CA0" ma:contentTypeVersion="14" ma:contentTypeDescription="Crear nuevo documento." ma:contentTypeScope="" ma:versionID="85ae220ea32a31390dc93b537a6cba58">
  <xsd:schema xmlns:xsd="http://www.w3.org/2001/XMLSchema" xmlns:xs="http://www.w3.org/2001/XMLSchema" xmlns:p="http://schemas.microsoft.com/office/2006/metadata/properties" xmlns:ns2="2257f51e-0501-4296-ad18-68d314902e61" xmlns:ns3="e5d38cd4-fa77-4a8c-a531-d031735af598" targetNamespace="http://schemas.microsoft.com/office/2006/metadata/properties" ma:root="true" ma:fieldsID="20ce59533205ee2018993fa3116de7b6" ns2:_="" ns3:_="">
    <xsd:import namespace="2257f51e-0501-4296-ad18-68d314902e61"/>
    <xsd:import namespace="e5d38cd4-fa77-4a8c-a531-d031735af598"/>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257f51e-0501-4296-ad18-68d314902e6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Etiquetas de imagen" ma:readOnly="false" ma:fieldId="{5cf76f15-5ced-4ddc-b409-7134ff3c332f}" ma:taxonomyMulti="true" ma:sspId="ff357ab7-8ff9-4134-8e1e-e887798b6f4a"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DateTaken" ma:index="21"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5d38cd4-fa77-4a8c-a531-d031735af598" elementFormDefault="qualified">
    <xsd:import namespace="http://schemas.microsoft.com/office/2006/documentManagement/types"/>
    <xsd:import namespace="http://schemas.microsoft.com/office/infopath/2007/PartnerControls"/>
    <xsd:element name="SharedWithUsers" ma:index="13"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Detalles de uso compartido" ma:internalName="SharedWithDetails" ma:readOnly="true">
      <xsd:simpleType>
        <xsd:restriction base="dms:Note">
          <xsd:maxLength value="255"/>
        </xsd:restriction>
      </xsd:simpleType>
    </xsd:element>
    <xsd:element name="TaxCatchAll" ma:index="17" nillable="true" ma:displayName="Taxonomy Catch All Column" ma:hidden="true" ma:list="{63b2ff03-5eaf-4fc4-8d9b-c26d6b326697}" ma:internalName="TaxCatchAll" ma:showField="CatchAllData" ma:web="e5d38cd4-fa77-4a8c-a531-d031735af59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e5d38cd4-fa77-4a8c-a531-d031735af598" xsi:nil="true"/>
    <lcf76f155ced4ddcb4097134ff3c332f xmlns="2257f51e-0501-4296-ad18-68d314902e61">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A1DC73FC-721B-4CA1-8CC7-7CD00091119D}">
  <ds:schemaRefs>
    <ds:schemaRef ds:uri="http://schemas.openxmlformats.org/officeDocument/2006/bibliography"/>
  </ds:schemaRefs>
</ds:datastoreItem>
</file>

<file path=customXml/itemProps2.xml><?xml version="1.0" encoding="utf-8"?>
<ds:datastoreItem xmlns:ds="http://schemas.openxmlformats.org/officeDocument/2006/customXml" ds:itemID="{F5A36ED1-E573-4F40-A912-A701095DBFCE}"/>
</file>

<file path=customXml/itemProps3.xml><?xml version="1.0" encoding="utf-8"?>
<ds:datastoreItem xmlns:ds="http://schemas.openxmlformats.org/officeDocument/2006/customXml" ds:itemID="{FBB9864A-3E35-41BB-9999-357394268DF9}"/>
</file>

<file path=customXml/itemProps4.xml><?xml version="1.0" encoding="utf-8"?>
<ds:datastoreItem xmlns:ds="http://schemas.openxmlformats.org/officeDocument/2006/customXml" ds:itemID="{8382E2D0-FDBC-4C82-9D2D-93ACF0D0D04C}"/>
</file>

<file path=docProps/app.xml><?xml version="1.0" encoding="utf-8"?>
<Properties xmlns="http://schemas.openxmlformats.org/officeDocument/2006/extended-properties" xmlns:vt="http://schemas.openxmlformats.org/officeDocument/2006/docPropsVTypes">
  <Template>Normal</Template>
  <TotalTime>98</TotalTime>
  <Pages>73</Pages>
  <Words>19904</Words>
  <Characters>109476</Characters>
  <Application>Microsoft Office Word</Application>
  <DocSecurity>0</DocSecurity>
  <Lines>912</Lines>
  <Paragraphs>258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129122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Josefina Mardones Guzman</dc:creator>
  <cp:keywords/>
  <dc:description/>
  <cp:lastModifiedBy>Josefina Mardones Guzmán</cp:lastModifiedBy>
  <cp:revision>16</cp:revision>
  <dcterms:created xsi:type="dcterms:W3CDTF">2023-11-25T01:44:00Z</dcterms:created>
  <dcterms:modified xsi:type="dcterms:W3CDTF">2023-12-08T16:52:00Z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0x01010060BC3910858CC74FA382C223E8308CA0</vt:lpwstr>
  </property>
</Properties>
</file>