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52BDBA86" w:rsidR="00EC15FE" w:rsidRPr="003C6C48" w:rsidRDefault="00EC15FE" w:rsidP="003C6C48">
      <w:pPr>
        <w:spacing w:line="276" w:lineRule="auto"/>
        <w:jc w:val="both"/>
        <w:rPr>
          <w:rFonts w:ascii="Arial" w:eastAsia="Arial" w:hAnsi="Arial" w:cs="Arial"/>
        </w:rPr>
      </w:pPr>
    </w:p>
    <w:p w14:paraId="00000002"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w:t>
      </w:r>
    </w:p>
    <w:p w14:paraId="00000003" w14:textId="77777777" w:rsidR="00EC15FE" w:rsidRPr="003C6C48" w:rsidRDefault="00EC15FE" w:rsidP="003C6C48">
      <w:pPr>
        <w:spacing w:line="276" w:lineRule="auto"/>
        <w:jc w:val="both"/>
        <w:rPr>
          <w:rFonts w:ascii="Arial" w:eastAsia="Arial" w:hAnsi="Arial" w:cs="Arial"/>
        </w:rPr>
      </w:pPr>
    </w:p>
    <w:p w14:paraId="00000004"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w:t>
      </w:r>
    </w:p>
    <w:p w14:paraId="00000005" w14:textId="61445D68" w:rsidR="00EC15FE" w:rsidRPr="003C6C48" w:rsidRDefault="00000000" w:rsidP="003C6C48">
      <w:pPr>
        <w:spacing w:line="276" w:lineRule="auto"/>
        <w:jc w:val="both"/>
        <w:rPr>
          <w:rFonts w:ascii="Arial" w:eastAsia="Arial" w:hAnsi="Arial" w:cs="Arial"/>
        </w:rPr>
      </w:pPr>
      <w:r w:rsidRPr="003C6C48">
        <w:rPr>
          <w:rFonts w:ascii="Arial" w:eastAsia="Arial" w:hAnsi="Arial" w:cs="Arial"/>
          <w:sz w:val="48"/>
          <w:szCs w:val="48"/>
        </w:rPr>
        <w:t>EMOCIONES QUE CONECTAN</w:t>
      </w:r>
      <w:r w:rsidR="001B1289" w:rsidRPr="003C6C48">
        <w:rPr>
          <w:rFonts w:ascii="Arial" w:eastAsia="Arial" w:hAnsi="Arial" w:cs="Arial"/>
          <w:sz w:val="48"/>
          <w:szCs w:val="48"/>
        </w:rPr>
        <w:t>:</w:t>
      </w:r>
      <w:r w:rsidRPr="003C6C48">
        <w:rPr>
          <w:rFonts w:ascii="Arial" w:eastAsia="Arial" w:hAnsi="Arial" w:cs="Arial"/>
          <w:sz w:val="48"/>
          <w:szCs w:val="48"/>
        </w:rPr>
        <w:t xml:space="preserve">  CONTRUYENDO UN CLIMA ESCOLAR POSITIVO</w:t>
      </w:r>
      <w:r w:rsidRPr="003C6C48">
        <w:rPr>
          <w:rFonts w:ascii="Arial" w:eastAsia="Arial" w:hAnsi="Arial" w:cs="Arial"/>
        </w:rPr>
        <w:t xml:space="preserve">  </w:t>
      </w:r>
    </w:p>
    <w:p w14:paraId="00000006"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w:t>
      </w:r>
    </w:p>
    <w:p w14:paraId="00000007"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w:t>
      </w:r>
    </w:p>
    <w:p w14:paraId="00000008"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POR: CAROLA RUIZ LIZARDI. </w:t>
      </w:r>
    </w:p>
    <w:p w14:paraId="00000009"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Seminario de Grado presentado a la Facultad de Educación de la Universidad del Desarrollo para optar al grado académico de Magíster en Inclusión Educativa</w:t>
      </w:r>
    </w:p>
    <w:p w14:paraId="0000000A" w14:textId="77777777" w:rsidR="00EC15FE" w:rsidRPr="003C6C48" w:rsidRDefault="00EC15FE" w:rsidP="003C6C48">
      <w:pPr>
        <w:spacing w:line="276" w:lineRule="auto"/>
        <w:jc w:val="both"/>
        <w:rPr>
          <w:rFonts w:ascii="Arial" w:eastAsia="Arial" w:hAnsi="Arial" w:cs="Arial"/>
        </w:rPr>
      </w:pPr>
    </w:p>
    <w:p w14:paraId="0000000B" w14:textId="77777777" w:rsidR="00EC15FE" w:rsidRPr="003C6C48" w:rsidRDefault="00EC15FE" w:rsidP="003C6C48">
      <w:pPr>
        <w:spacing w:line="276" w:lineRule="auto"/>
        <w:jc w:val="both"/>
        <w:rPr>
          <w:rFonts w:ascii="Arial" w:eastAsia="Arial" w:hAnsi="Arial" w:cs="Arial"/>
        </w:rPr>
      </w:pPr>
    </w:p>
    <w:p w14:paraId="0000000C"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PROFESOR GUÍA</w:t>
      </w:r>
    </w:p>
    <w:p w14:paraId="0000000D" w14:textId="37A28AF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SRA. MARCIA VALENZUELA SCHMIDT.</w:t>
      </w:r>
    </w:p>
    <w:p w14:paraId="0000000E"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w:t>
      </w:r>
    </w:p>
    <w:p w14:paraId="0635653C" w14:textId="77777777" w:rsidR="00D9226B" w:rsidRPr="003C6C48" w:rsidRDefault="00D9226B" w:rsidP="003C6C48">
      <w:pPr>
        <w:spacing w:line="276" w:lineRule="auto"/>
        <w:jc w:val="both"/>
        <w:rPr>
          <w:rFonts w:ascii="Arial" w:eastAsia="Arial" w:hAnsi="Arial" w:cs="Arial"/>
        </w:rPr>
      </w:pPr>
    </w:p>
    <w:p w14:paraId="500F70DC" w14:textId="77777777" w:rsidR="00D9226B" w:rsidRPr="003C6C48" w:rsidRDefault="00D9226B" w:rsidP="003C6C48">
      <w:pPr>
        <w:spacing w:line="276" w:lineRule="auto"/>
        <w:jc w:val="both"/>
        <w:rPr>
          <w:rFonts w:ascii="Arial" w:eastAsia="Arial" w:hAnsi="Arial" w:cs="Arial"/>
        </w:rPr>
      </w:pPr>
    </w:p>
    <w:p w14:paraId="1C220ACE" w14:textId="77777777" w:rsidR="00D9226B" w:rsidRPr="003C6C48" w:rsidRDefault="00D9226B" w:rsidP="003C6C48">
      <w:pPr>
        <w:spacing w:line="276" w:lineRule="auto"/>
        <w:jc w:val="both"/>
        <w:rPr>
          <w:rFonts w:ascii="Arial" w:eastAsia="Arial" w:hAnsi="Arial" w:cs="Arial"/>
        </w:rPr>
      </w:pPr>
    </w:p>
    <w:p w14:paraId="2083A96D" w14:textId="77777777" w:rsidR="00D9226B" w:rsidRPr="003C6C48" w:rsidRDefault="00D9226B" w:rsidP="003C6C48">
      <w:pPr>
        <w:spacing w:line="276" w:lineRule="auto"/>
        <w:jc w:val="both"/>
        <w:rPr>
          <w:rFonts w:ascii="Arial" w:eastAsia="Arial" w:hAnsi="Arial" w:cs="Arial"/>
        </w:rPr>
      </w:pPr>
    </w:p>
    <w:p w14:paraId="178C4FC4" w14:textId="77777777" w:rsidR="00D9226B" w:rsidRPr="003C6C48" w:rsidRDefault="00D9226B" w:rsidP="003C6C48">
      <w:pPr>
        <w:spacing w:line="276" w:lineRule="auto"/>
        <w:jc w:val="both"/>
        <w:rPr>
          <w:rFonts w:ascii="Arial" w:eastAsia="Arial" w:hAnsi="Arial" w:cs="Arial"/>
        </w:rPr>
      </w:pPr>
    </w:p>
    <w:p w14:paraId="3CBAF455" w14:textId="77777777" w:rsidR="00D9226B" w:rsidRPr="003C6C48" w:rsidRDefault="00D9226B" w:rsidP="003C6C48">
      <w:pPr>
        <w:spacing w:line="276" w:lineRule="auto"/>
        <w:jc w:val="both"/>
        <w:rPr>
          <w:rFonts w:ascii="Arial" w:eastAsia="Arial" w:hAnsi="Arial" w:cs="Arial"/>
        </w:rPr>
      </w:pPr>
    </w:p>
    <w:p w14:paraId="7EF08A2B" w14:textId="77777777" w:rsidR="00D9226B" w:rsidRPr="003C6C48" w:rsidRDefault="00D9226B" w:rsidP="003C6C48">
      <w:pPr>
        <w:spacing w:line="276" w:lineRule="auto"/>
        <w:jc w:val="both"/>
        <w:rPr>
          <w:rFonts w:ascii="Arial" w:eastAsia="Arial" w:hAnsi="Arial" w:cs="Arial"/>
        </w:rPr>
      </w:pPr>
    </w:p>
    <w:p w14:paraId="0C984231" w14:textId="77777777" w:rsidR="00D9226B" w:rsidRPr="003C6C48" w:rsidRDefault="00D9226B" w:rsidP="003C6C48">
      <w:pPr>
        <w:spacing w:line="276" w:lineRule="auto"/>
        <w:jc w:val="both"/>
        <w:rPr>
          <w:rFonts w:ascii="Arial" w:eastAsia="Arial" w:hAnsi="Arial" w:cs="Arial"/>
        </w:rPr>
      </w:pPr>
    </w:p>
    <w:p w14:paraId="7877A1BC" w14:textId="77777777" w:rsidR="00D9226B" w:rsidRPr="003C6C48" w:rsidRDefault="00D9226B" w:rsidP="003C6C48">
      <w:pPr>
        <w:spacing w:line="276" w:lineRule="auto"/>
        <w:jc w:val="both"/>
        <w:rPr>
          <w:rFonts w:ascii="Arial" w:eastAsia="Arial" w:hAnsi="Arial" w:cs="Arial"/>
        </w:rPr>
      </w:pPr>
    </w:p>
    <w:p w14:paraId="196AC7A6" w14:textId="77777777" w:rsidR="00D9226B" w:rsidRPr="003C6C48" w:rsidRDefault="00D9226B" w:rsidP="003C6C48">
      <w:pPr>
        <w:spacing w:line="276" w:lineRule="auto"/>
        <w:jc w:val="both"/>
        <w:rPr>
          <w:rFonts w:ascii="Arial" w:eastAsia="Arial" w:hAnsi="Arial" w:cs="Arial"/>
        </w:rPr>
      </w:pPr>
    </w:p>
    <w:p w14:paraId="52AB9F0E" w14:textId="77777777" w:rsidR="00D9226B" w:rsidRPr="003C6C48" w:rsidRDefault="00D9226B" w:rsidP="003C6C48">
      <w:pPr>
        <w:spacing w:line="276" w:lineRule="auto"/>
        <w:jc w:val="both"/>
        <w:rPr>
          <w:rFonts w:ascii="Arial" w:eastAsia="Arial" w:hAnsi="Arial" w:cs="Arial"/>
        </w:rPr>
      </w:pPr>
    </w:p>
    <w:p w14:paraId="12038785" w14:textId="77777777" w:rsidR="00D9226B" w:rsidRPr="003C6C48" w:rsidRDefault="00D9226B" w:rsidP="003C6C48">
      <w:pPr>
        <w:spacing w:line="276" w:lineRule="auto"/>
        <w:jc w:val="both"/>
        <w:rPr>
          <w:rFonts w:ascii="Arial" w:eastAsia="Arial" w:hAnsi="Arial" w:cs="Arial"/>
        </w:rPr>
      </w:pPr>
    </w:p>
    <w:p w14:paraId="7BDFA12F" w14:textId="77777777" w:rsidR="00D9226B" w:rsidRPr="003C6C48" w:rsidRDefault="00D9226B" w:rsidP="003C6C48">
      <w:pPr>
        <w:spacing w:line="276" w:lineRule="auto"/>
        <w:jc w:val="both"/>
        <w:rPr>
          <w:rFonts w:ascii="Arial" w:eastAsia="Arial" w:hAnsi="Arial" w:cs="Arial"/>
        </w:rPr>
      </w:pPr>
    </w:p>
    <w:p w14:paraId="66B8DA6F" w14:textId="77777777" w:rsidR="00D9226B" w:rsidRPr="003C6C48" w:rsidRDefault="00D9226B" w:rsidP="003C6C48">
      <w:pPr>
        <w:spacing w:line="276" w:lineRule="auto"/>
        <w:jc w:val="both"/>
        <w:rPr>
          <w:rFonts w:ascii="Arial" w:eastAsia="Arial" w:hAnsi="Arial" w:cs="Arial"/>
        </w:rPr>
      </w:pPr>
    </w:p>
    <w:p w14:paraId="1EAD4BBF" w14:textId="77777777" w:rsidR="00D9226B" w:rsidRPr="003C6C48" w:rsidRDefault="00D9226B" w:rsidP="003C6C48">
      <w:pPr>
        <w:spacing w:line="276" w:lineRule="auto"/>
        <w:jc w:val="both"/>
        <w:rPr>
          <w:rFonts w:ascii="Arial" w:eastAsia="Arial" w:hAnsi="Arial" w:cs="Arial"/>
        </w:rPr>
      </w:pPr>
    </w:p>
    <w:p w14:paraId="0000000F" w14:textId="77777777" w:rsidR="00EC15FE" w:rsidRPr="003C6C48" w:rsidRDefault="00EC15FE" w:rsidP="003C6C48">
      <w:pPr>
        <w:spacing w:line="276" w:lineRule="auto"/>
        <w:jc w:val="both"/>
        <w:rPr>
          <w:rFonts w:ascii="Arial" w:eastAsia="Arial" w:hAnsi="Arial" w:cs="Arial"/>
        </w:rPr>
      </w:pPr>
    </w:p>
    <w:p w14:paraId="00000010" w14:textId="3805859B" w:rsidR="00EC15FE" w:rsidRPr="003C6C48" w:rsidRDefault="00E00E98" w:rsidP="003C6C48">
      <w:pPr>
        <w:spacing w:line="276" w:lineRule="auto"/>
        <w:jc w:val="center"/>
        <w:rPr>
          <w:rFonts w:ascii="Arial" w:eastAsia="Arial" w:hAnsi="Arial" w:cs="Arial"/>
        </w:rPr>
      </w:pPr>
      <w:r>
        <w:rPr>
          <w:rFonts w:ascii="Arial" w:eastAsia="Arial" w:hAnsi="Arial" w:cs="Arial"/>
        </w:rPr>
        <w:t>JUNIO</w:t>
      </w:r>
      <w:r w:rsidR="00000000" w:rsidRPr="003C6C48">
        <w:rPr>
          <w:rFonts w:ascii="Arial" w:eastAsia="Arial" w:hAnsi="Arial" w:cs="Arial"/>
        </w:rPr>
        <w:t>, 2025</w:t>
      </w:r>
    </w:p>
    <w:p w14:paraId="00000028" w14:textId="0342FA36" w:rsidR="00EC15FE" w:rsidRPr="003C6C48" w:rsidRDefault="00000000" w:rsidP="003C6C48">
      <w:pPr>
        <w:spacing w:line="276" w:lineRule="auto"/>
        <w:jc w:val="center"/>
        <w:rPr>
          <w:rFonts w:ascii="Arial" w:eastAsia="Arial" w:hAnsi="Arial" w:cs="Arial"/>
        </w:rPr>
      </w:pPr>
      <w:r w:rsidRPr="003C6C48">
        <w:rPr>
          <w:rFonts w:ascii="Arial" w:eastAsia="Arial" w:hAnsi="Arial" w:cs="Arial"/>
        </w:rPr>
        <w:t>SANTIAGO</w:t>
      </w:r>
    </w:p>
    <w:p w14:paraId="00000029" w14:textId="77777777" w:rsidR="00EC15FE" w:rsidRPr="003C6C48" w:rsidRDefault="00EC15FE" w:rsidP="003C6C48">
      <w:pPr>
        <w:spacing w:line="276" w:lineRule="auto"/>
        <w:jc w:val="both"/>
        <w:rPr>
          <w:rFonts w:ascii="Arial" w:eastAsia="Arial" w:hAnsi="Arial" w:cs="Arial"/>
        </w:rPr>
      </w:pPr>
    </w:p>
    <w:p w14:paraId="0000002A" w14:textId="77777777" w:rsidR="00EC15FE" w:rsidRPr="003C6C48" w:rsidRDefault="00000000" w:rsidP="003C6C48">
      <w:pPr>
        <w:spacing w:line="276" w:lineRule="auto"/>
        <w:jc w:val="both"/>
        <w:rPr>
          <w:rFonts w:ascii="Arial" w:eastAsia="Arial" w:hAnsi="Arial" w:cs="Arial"/>
        </w:rPr>
      </w:pPr>
      <w:r w:rsidRPr="003C6C48">
        <w:rPr>
          <w:rFonts w:ascii="Arial" w:eastAsia="Arial" w:hAnsi="Arial" w:cs="Arial"/>
        </w:rPr>
        <w:t xml:space="preserve">© Se autoriza la reproducción de esta obra en modalidad de acceso abierto para fines académicos o de investigación, siempre que se incluya la referenciación de la obra. </w:t>
      </w:r>
      <w:r w:rsidRPr="003C6C48">
        <w:rPr>
          <w:rFonts w:ascii="Arial" w:hAnsi="Arial" w:cs="Arial"/>
        </w:rPr>
        <w:br w:type="page"/>
      </w:r>
    </w:p>
    <w:p w14:paraId="0000002B" w14:textId="3490500B" w:rsidR="00EC15FE" w:rsidRPr="003C6C48" w:rsidRDefault="00DE2087" w:rsidP="003C6C48">
      <w:pPr>
        <w:spacing w:line="276" w:lineRule="auto"/>
        <w:jc w:val="both"/>
        <w:rPr>
          <w:rFonts w:ascii="Arial" w:eastAsia="Arial" w:hAnsi="Arial" w:cs="Arial"/>
        </w:rPr>
      </w:pPr>
      <w:r w:rsidRPr="003C6C48">
        <w:rPr>
          <w:rFonts w:ascii="Arial" w:eastAsia="Arial" w:hAnsi="Arial" w:cs="Arial"/>
          <w:b/>
        </w:rPr>
        <w:lastRenderedPageBreak/>
        <w:t>D</w:t>
      </w:r>
      <w:r w:rsidR="003C6C48">
        <w:rPr>
          <w:rFonts w:ascii="Arial" w:eastAsia="Arial" w:hAnsi="Arial" w:cs="Arial"/>
          <w:b/>
        </w:rPr>
        <w:t>EDICATORIA</w:t>
      </w:r>
      <w:r w:rsidRPr="003C6C48">
        <w:rPr>
          <w:rFonts w:ascii="Arial" w:eastAsia="Arial" w:hAnsi="Arial" w:cs="Arial"/>
          <w:b/>
        </w:rPr>
        <w:t xml:space="preserve"> </w:t>
      </w:r>
    </w:p>
    <w:p w14:paraId="6609DB4F" w14:textId="77777777"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A mi familia, por ser el motor constante de mis sueños.</w:t>
      </w:r>
    </w:p>
    <w:p w14:paraId="232F5C76" w14:textId="74E58F7D"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A mis hijos Thomás y Mariana, quienes desde sus distintas etapas de vida me han impulsado a seguir adelante. Sus miradas, preguntas, ternura y desafíos cotidianos me recordaron la urgencia de construir una educación más humana, más respetuosa y más consciente. Por y para ustedes, siempre.</w:t>
      </w:r>
    </w:p>
    <w:p w14:paraId="6AFAF0E2" w14:textId="392499DB"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 xml:space="preserve">A </w:t>
      </w:r>
      <w:r w:rsidR="0042346C" w:rsidRPr="003C6C48">
        <w:rPr>
          <w:rFonts w:ascii="Arial" w:hAnsi="Arial" w:cs="Arial"/>
        </w:rPr>
        <w:t>Gonzalo</w:t>
      </w:r>
      <w:r w:rsidRPr="003C6C48">
        <w:rPr>
          <w:rFonts w:ascii="Arial" w:hAnsi="Arial" w:cs="Arial"/>
        </w:rPr>
        <w:t>, por su apoyo incondicional, por creer en mí incluso cuando yo dudaba, y por sostenerme en los días más exigentes de este camino.</w:t>
      </w:r>
    </w:p>
    <w:p w14:paraId="37F7FC06" w14:textId="77777777"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A mis padres, por inculcarme desde siempre el valor de la educación, el esfuerzo y la sensibilidad hacia los demás. Sus palabras y su ejemplo son parte de cada página escrita.</w:t>
      </w:r>
    </w:p>
    <w:p w14:paraId="3F8C37A3" w14:textId="77777777"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A mis hermanas, por acompañarme en cada etapa con cariño, complicidad y aliento. Gracias por estar cerca, aun en la distancia.</w:t>
      </w:r>
    </w:p>
    <w:p w14:paraId="013F50AB" w14:textId="77777777"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Y a mis amigas, verdaderas compañeras de ruta, por escuchar, comprender y celebrar cada pequeño logro. Su presencia me dio fuerza en los momentos que más lo necesité.</w:t>
      </w:r>
    </w:p>
    <w:p w14:paraId="75066B89" w14:textId="77777777" w:rsidR="007A5A1A" w:rsidRPr="003C6C48" w:rsidRDefault="007A5A1A" w:rsidP="003C6C48">
      <w:pPr>
        <w:spacing w:before="100" w:beforeAutospacing="1" w:after="100" w:afterAutospacing="1" w:line="276" w:lineRule="auto"/>
        <w:jc w:val="both"/>
        <w:rPr>
          <w:rFonts w:ascii="Arial" w:hAnsi="Arial" w:cs="Arial"/>
        </w:rPr>
      </w:pPr>
      <w:r w:rsidRPr="003C6C48">
        <w:rPr>
          <w:rFonts w:ascii="Arial" w:hAnsi="Arial" w:cs="Arial"/>
        </w:rPr>
        <w:t>A todos y todas, gracias por ser refugio, inspiración y raíz.</w:t>
      </w:r>
    </w:p>
    <w:p w14:paraId="0000002C" w14:textId="77777777" w:rsidR="00EC15FE" w:rsidRPr="003C6C48" w:rsidRDefault="00EC15FE" w:rsidP="003C6C48">
      <w:pPr>
        <w:spacing w:line="276" w:lineRule="auto"/>
        <w:jc w:val="both"/>
        <w:rPr>
          <w:rFonts w:ascii="Arial" w:eastAsia="Arial" w:hAnsi="Arial" w:cs="Arial"/>
          <w:b/>
        </w:rPr>
      </w:pPr>
    </w:p>
    <w:p w14:paraId="0000002D" w14:textId="77777777" w:rsidR="00EC15FE" w:rsidRPr="003C6C48" w:rsidRDefault="00EC15FE" w:rsidP="003C6C48">
      <w:pPr>
        <w:spacing w:line="276" w:lineRule="auto"/>
        <w:jc w:val="both"/>
        <w:rPr>
          <w:rFonts w:ascii="Arial" w:eastAsia="Arial" w:hAnsi="Arial" w:cs="Arial"/>
          <w:b/>
        </w:rPr>
      </w:pPr>
    </w:p>
    <w:p w14:paraId="0000002E" w14:textId="77777777" w:rsidR="00EC15FE" w:rsidRPr="003C6C48" w:rsidRDefault="00EC15FE" w:rsidP="003C6C48">
      <w:pPr>
        <w:spacing w:line="276" w:lineRule="auto"/>
        <w:jc w:val="both"/>
        <w:rPr>
          <w:rFonts w:ascii="Arial" w:eastAsia="Arial" w:hAnsi="Arial" w:cs="Arial"/>
          <w:b/>
        </w:rPr>
      </w:pPr>
    </w:p>
    <w:p w14:paraId="0000002F" w14:textId="77777777" w:rsidR="00EC15FE" w:rsidRPr="003C6C48" w:rsidRDefault="00EC15FE" w:rsidP="003C6C48">
      <w:pPr>
        <w:spacing w:line="276" w:lineRule="auto"/>
        <w:jc w:val="both"/>
        <w:rPr>
          <w:rFonts w:ascii="Arial" w:eastAsia="Arial" w:hAnsi="Arial" w:cs="Arial"/>
          <w:b/>
        </w:rPr>
      </w:pPr>
    </w:p>
    <w:p w14:paraId="00000030" w14:textId="77777777" w:rsidR="00EC15FE" w:rsidRPr="003C6C48" w:rsidRDefault="00EC15FE" w:rsidP="003C6C48">
      <w:pPr>
        <w:spacing w:line="276" w:lineRule="auto"/>
        <w:jc w:val="both"/>
        <w:rPr>
          <w:rFonts w:ascii="Arial" w:eastAsia="Arial" w:hAnsi="Arial" w:cs="Arial"/>
          <w:b/>
        </w:rPr>
      </w:pPr>
    </w:p>
    <w:p w14:paraId="00000031" w14:textId="77777777" w:rsidR="00EC15FE" w:rsidRPr="003C6C48" w:rsidRDefault="00EC15FE" w:rsidP="003C6C48">
      <w:pPr>
        <w:spacing w:line="276" w:lineRule="auto"/>
        <w:jc w:val="both"/>
        <w:rPr>
          <w:rFonts w:ascii="Arial" w:eastAsia="Arial" w:hAnsi="Arial" w:cs="Arial"/>
          <w:b/>
        </w:rPr>
      </w:pPr>
    </w:p>
    <w:p w14:paraId="00000032" w14:textId="77777777" w:rsidR="00EC15FE" w:rsidRPr="003C6C48" w:rsidRDefault="00EC15FE" w:rsidP="003C6C48">
      <w:pPr>
        <w:spacing w:line="276" w:lineRule="auto"/>
        <w:jc w:val="both"/>
        <w:rPr>
          <w:rFonts w:ascii="Arial" w:eastAsia="Arial" w:hAnsi="Arial" w:cs="Arial"/>
          <w:b/>
        </w:rPr>
      </w:pPr>
    </w:p>
    <w:p w14:paraId="00000033" w14:textId="77777777" w:rsidR="00EC15FE" w:rsidRPr="003C6C48" w:rsidRDefault="00EC15FE" w:rsidP="003C6C48">
      <w:pPr>
        <w:spacing w:line="276" w:lineRule="auto"/>
        <w:jc w:val="both"/>
        <w:rPr>
          <w:rFonts w:ascii="Arial" w:eastAsia="Arial" w:hAnsi="Arial" w:cs="Arial"/>
          <w:b/>
        </w:rPr>
      </w:pPr>
    </w:p>
    <w:p w14:paraId="00000034" w14:textId="77777777" w:rsidR="00EC15FE" w:rsidRPr="003C6C48" w:rsidRDefault="00EC15FE" w:rsidP="003C6C48">
      <w:pPr>
        <w:spacing w:line="276" w:lineRule="auto"/>
        <w:jc w:val="both"/>
        <w:rPr>
          <w:rFonts w:ascii="Arial" w:eastAsia="Arial" w:hAnsi="Arial" w:cs="Arial"/>
          <w:b/>
        </w:rPr>
      </w:pPr>
    </w:p>
    <w:p w14:paraId="00000035" w14:textId="77777777" w:rsidR="00EC15FE" w:rsidRPr="003C6C48" w:rsidRDefault="00EC15FE" w:rsidP="003C6C48">
      <w:pPr>
        <w:spacing w:line="276" w:lineRule="auto"/>
        <w:jc w:val="both"/>
        <w:rPr>
          <w:rFonts w:ascii="Arial" w:eastAsia="Arial" w:hAnsi="Arial" w:cs="Arial"/>
          <w:b/>
        </w:rPr>
      </w:pPr>
    </w:p>
    <w:p w14:paraId="00000036" w14:textId="77777777" w:rsidR="00EC15FE" w:rsidRPr="003C6C48" w:rsidRDefault="00EC15FE" w:rsidP="003C6C48">
      <w:pPr>
        <w:spacing w:line="276" w:lineRule="auto"/>
        <w:jc w:val="both"/>
        <w:rPr>
          <w:rFonts w:ascii="Arial" w:eastAsia="Arial" w:hAnsi="Arial" w:cs="Arial"/>
          <w:b/>
        </w:rPr>
      </w:pPr>
    </w:p>
    <w:p w14:paraId="00000037" w14:textId="77777777" w:rsidR="00EC15FE" w:rsidRPr="003C6C48" w:rsidRDefault="00EC15FE" w:rsidP="003C6C48">
      <w:pPr>
        <w:spacing w:line="276" w:lineRule="auto"/>
        <w:jc w:val="both"/>
        <w:rPr>
          <w:rFonts w:ascii="Arial" w:eastAsia="Arial" w:hAnsi="Arial" w:cs="Arial"/>
          <w:b/>
        </w:rPr>
      </w:pPr>
    </w:p>
    <w:p w14:paraId="0000003F" w14:textId="77777777" w:rsidR="00EC15FE" w:rsidRPr="003C6C48" w:rsidRDefault="00EC15FE" w:rsidP="003C6C48">
      <w:pPr>
        <w:spacing w:line="276" w:lineRule="auto"/>
        <w:jc w:val="both"/>
        <w:rPr>
          <w:rFonts w:ascii="Arial" w:eastAsia="Arial" w:hAnsi="Arial" w:cs="Arial"/>
          <w:b/>
        </w:rPr>
      </w:pPr>
    </w:p>
    <w:p w14:paraId="00000044" w14:textId="77777777" w:rsidR="00EC15FE" w:rsidRPr="003C6C48" w:rsidRDefault="00EC15FE" w:rsidP="003C6C48">
      <w:pPr>
        <w:spacing w:line="276" w:lineRule="auto"/>
        <w:jc w:val="both"/>
        <w:rPr>
          <w:rFonts w:ascii="Arial" w:eastAsia="Arial" w:hAnsi="Arial" w:cs="Arial"/>
        </w:rPr>
      </w:pPr>
    </w:p>
    <w:p w14:paraId="00000045" w14:textId="1F5B9455" w:rsidR="00EC15FE" w:rsidRPr="003C6C48" w:rsidRDefault="00000000" w:rsidP="003C6C48">
      <w:pPr>
        <w:spacing w:line="276" w:lineRule="auto"/>
        <w:jc w:val="both"/>
        <w:rPr>
          <w:rFonts w:ascii="Arial" w:eastAsia="Arial" w:hAnsi="Arial" w:cs="Arial"/>
        </w:rPr>
      </w:pPr>
      <w:r w:rsidRPr="003C6C48">
        <w:rPr>
          <w:rFonts w:ascii="Arial" w:eastAsia="Arial" w:hAnsi="Arial" w:cs="Arial"/>
          <w:b/>
        </w:rPr>
        <w:lastRenderedPageBreak/>
        <w:t>AGRADECIMIENTO</w:t>
      </w:r>
      <w:r w:rsidR="003C6C48">
        <w:rPr>
          <w:rFonts w:ascii="Arial" w:eastAsia="Arial" w:hAnsi="Arial" w:cs="Arial"/>
          <w:b/>
        </w:rPr>
        <w:t>S</w:t>
      </w:r>
      <w:r w:rsidRPr="003C6C48">
        <w:rPr>
          <w:rFonts w:ascii="Arial" w:eastAsia="Arial" w:hAnsi="Arial" w:cs="Arial"/>
          <w:b/>
        </w:rPr>
        <w:t xml:space="preserve"> </w:t>
      </w:r>
    </w:p>
    <w:p w14:paraId="2CEE4B47" w14:textId="77777777" w:rsidR="00A414FA" w:rsidRPr="003C6C48" w:rsidRDefault="00A414FA" w:rsidP="003C6C48">
      <w:pPr>
        <w:spacing w:line="276" w:lineRule="auto"/>
        <w:jc w:val="both"/>
        <w:rPr>
          <w:rFonts w:ascii="Arial" w:hAnsi="Arial" w:cs="Arial"/>
        </w:rPr>
      </w:pPr>
    </w:p>
    <w:p w14:paraId="00000046" w14:textId="65144B56" w:rsidR="00EC15FE" w:rsidRPr="003C6C48" w:rsidRDefault="00A414FA" w:rsidP="003C6C48">
      <w:pPr>
        <w:spacing w:line="276" w:lineRule="auto"/>
        <w:jc w:val="both"/>
        <w:rPr>
          <w:rFonts w:ascii="Arial" w:hAnsi="Arial" w:cs="Arial"/>
        </w:rPr>
      </w:pPr>
      <w:r w:rsidRPr="003C6C48">
        <w:rPr>
          <w:rFonts w:ascii="Arial" w:hAnsi="Arial" w:cs="Arial"/>
        </w:rPr>
        <w:t>Agradezco profundamente a todas las personas que hicieron posible la realización de este trabajo, no solo desde el conocimiento, sino también desde el afecto, el acompañamiento y la inspiración.</w:t>
      </w:r>
      <w:r w:rsidRPr="003C6C48">
        <w:rPr>
          <w:rFonts w:ascii="Arial" w:hAnsi="Arial" w:cs="Arial"/>
        </w:rPr>
        <w:br/>
      </w:r>
      <w:r w:rsidRPr="003C6C48">
        <w:rPr>
          <w:rFonts w:ascii="Arial" w:hAnsi="Arial" w:cs="Arial"/>
        </w:rPr>
        <w:br/>
        <w:t>A mis hijos, mis amores y motivación. Gracias por su comprensión cuando el tiempo que tanto deseaban compartir conmigo fue limitado. Su amor incondicional me sostuvo y me recordó cada día por qué este camino tiene sentido. Cada uno, desde su etapa de vida, me enseñó la fuerza de la ternura.</w:t>
      </w:r>
      <w:r w:rsidRPr="003C6C48">
        <w:rPr>
          <w:rFonts w:ascii="Arial" w:hAnsi="Arial" w:cs="Arial"/>
        </w:rPr>
        <w:br/>
      </w:r>
      <w:r w:rsidRPr="003C6C48">
        <w:rPr>
          <w:rFonts w:ascii="Arial" w:hAnsi="Arial" w:cs="Arial"/>
        </w:rPr>
        <w:br/>
        <w:t>A mi pareja, por su apoyo constante, su comprensión en los momentos de mayor exigencia y por estar siempre dispuesto a alentarme en cada desafío.</w:t>
      </w:r>
      <w:r w:rsidRPr="003C6C48">
        <w:rPr>
          <w:rFonts w:ascii="Arial" w:hAnsi="Arial" w:cs="Arial"/>
        </w:rPr>
        <w:br/>
      </w:r>
      <w:r w:rsidRPr="003C6C48">
        <w:rPr>
          <w:rFonts w:ascii="Arial" w:hAnsi="Arial" w:cs="Arial"/>
        </w:rPr>
        <w:br/>
        <w:t>A mis padres y hermanas, por su ejemplo, cariño incondicional y por enseñarme que los sueños se alcanzan con perseverancia y amor.</w:t>
      </w:r>
      <w:r w:rsidRPr="003C6C48">
        <w:rPr>
          <w:rFonts w:ascii="Arial" w:hAnsi="Arial" w:cs="Arial"/>
        </w:rPr>
        <w:br/>
      </w:r>
      <w:r w:rsidRPr="003C6C48">
        <w:rPr>
          <w:rFonts w:ascii="Arial" w:hAnsi="Arial" w:cs="Arial"/>
        </w:rPr>
        <w:br/>
        <w:t>A mis amigas de siempre, por ser parte de este camino con palabras de aliento, compañía silenciosa y celebraciones sinceras.</w:t>
      </w:r>
      <w:r w:rsidRPr="003C6C48">
        <w:rPr>
          <w:rFonts w:ascii="Arial" w:hAnsi="Arial" w:cs="Arial"/>
        </w:rPr>
        <w:br/>
      </w:r>
      <w:r w:rsidRPr="003C6C48">
        <w:rPr>
          <w:rFonts w:ascii="Arial" w:hAnsi="Arial" w:cs="Arial"/>
        </w:rPr>
        <w:br/>
        <w:t>A mis compañeras del Magíster, con quienes compartí aprendizajes, dudas, esfuerzos y muchas risas. Gracias por su generosidad, su espíritu colaborativo y por hacer de esta experiencia algo aún más significativo.</w:t>
      </w:r>
      <w:r w:rsidRPr="003C6C48">
        <w:rPr>
          <w:rFonts w:ascii="Arial" w:hAnsi="Arial" w:cs="Arial"/>
        </w:rPr>
        <w:br/>
      </w:r>
      <w:r w:rsidRPr="003C6C48">
        <w:rPr>
          <w:rFonts w:ascii="Arial" w:hAnsi="Arial" w:cs="Arial"/>
        </w:rPr>
        <w:br/>
        <w:t>A mis colegas de trabajo, por confiar en mi proyecto, por sus palabras de aliento, por compartir su experiencia y por acompañarme en cada paso. Su apoyo fue esencial para convertir esta idea en una intervención significativa y real.</w:t>
      </w:r>
      <w:r w:rsidRPr="003C6C48">
        <w:rPr>
          <w:rFonts w:ascii="Arial" w:hAnsi="Arial" w:cs="Arial"/>
        </w:rPr>
        <w:br/>
      </w:r>
      <w:r w:rsidRPr="003C6C48">
        <w:rPr>
          <w:rFonts w:ascii="Arial" w:hAnsi="Arial" w:cs="Arial"/>
        </w:rPr>
        <w:br/>
        <w:t>A mis estudiantes, quienes con sus miradas, sus silencios, sus emociones y su manera auténtica de habitar el aula, me enseñaron que cada gesto cuenta, que cada niño y niña necesita sentirse visto, escuchado y valorado. Este proyecto nació de sus necesidades y se construyó desde el respeto profundo a sus tiempos, emociones y formas de aprender. Gracias por invitarme a crecer junto a ustedes.</w:t>
      </w:r>
      <w:r w:rsidRPr="003C6C48">
        <w:rPr>
          <w:rFonts w:ascii="Arial" w:hAnsi="Arial" w:cs="Arial"/>
        </w:rPr>
        <w:br/>
      </w:r>
      <w:r w:rsidRPr="003C6C48">
        <w:rPr>
          <w:rFonts w:ascii="Arial" w:hAnsi="Arial" w:cs="Arial"/>
        </w:rPr>
        <w:br/>
        <w:t>Y a cada educadora y educador que inspira con su vocación, que cree en la infancia y que lucha por una escuela más humana. Gracias por recordarme que educar es también transformar con ternura, coherencia y compromiso.</w:t>
      </w:r>
    </w:p>
    <w:sdt>
      <w:sdtPr>
        <w:rPr>
          <w:rFonts w:ascii="Times New Roman" w:hAnsi="Times New Roman" w:cs="Times New Roman"/>
          <w:b w:val="0"/>
          <w:bCs w:val="0"/>
          <w:sz w:val="24"/>
          <w:szCs w:val="24"/>
          <w:lang w:val="es-ES"/>
        </w:rPr>
        <w:id w:val="-246657096"/>
        <w:docPartObj>
          <w:docPartGallery w:val="Table of Contents"/>
          <w:docPartUnique/>
        </w:docPartObj>
      </w:sdtPr>
      <w:sdtEndPr>
        <w:rPr>
          <w:noProof/>
          <w:lang w:val="es-CL"/>
        </w:rPr>
      </w:sdtEndPr>
      <w:sdtContent>
        <w:p w14:paraId="3C8D8A1B" w14:textId="595DAD8A" w:rsidR="006A0636" w:rsidRPr="003C6C48" w:rsidRDefault="001376A9" w:rsidP="003C6C48">
          <w:pPr>
            <w:pStyle w:val="TtuloTDC"/>
            <w:spacing w:line="276" w:lineRule="auto"/>
            <w:jc w:val="both"/>
          </w:pPr>
          <w:r w:rsidRPr="003C6C48">
            <w:rPr>
              <w:sz w:val="24"/>
              <w:szCs w:val="24"/>
              <w:lang w:val="es-ES"/>
            </w:rPr>
            <w:t>ÍNDICE</w:t>
          </w:r>
        </w:p>
        <w:p w14:paraId="372F36D1" w14:textId="17E70B92" w:rsidR="0018023E" w:rsidRDefault="006A0636">
          <w:pPr>
            <w:pStyle w:val="TDC1"/>
            <w:tabs>
              <w:tab w:val="right" w:leader="dot" w:pos="8544"/>
            </w:tabs>
            <w:rPr>
              <w:rFonts w:eastAsiaTheme="minorEastAsia" w:cstheme="minorBidi"/>
              <w:b w:val="0"/>
              <w:bCs w:val="0"/>
              <w:i w:val="0"/>
              <w:iCs w:val="0"/>
              <w:noProof/>
              <w:kern w:val="2"/>
              <w14:ligatures w14:val="standardContextual"/>
            </w:rPr>
          </w:pPr>
          <w:r w:rsidRPr="003C6C48">
            <w:rPr>
              <w:rFonts w:ascii="Arial" w:hAnsi="Arial" w:cs="Arial"/>
              <w:b w:val="0"/>
              <w:bCs w:val="0"/>
            </w:rPr>
            <w:fldChar w:fldCharType="begin"/>
          </w:r>
          <w:r w:rsidRPr="003C6C48">
            <w:rPr>
              <w:rFonts w:ascii="Arial" w:hAnsi="Arial" w:cs="Arial"/>
            </w:rPr>
            <w:instrText>TOC \o "1-3" \h \z \u</w:instrText>
          </w:r>
          <w:r w:rsidRPr="003C6C48">
            <w:rPr>
              <w:rFonts w:ascii="Arial" w:hAnsi="Arial" w:cs="Arial"/>
              <w:b w:val="0"/>
              <w:bCs w:val="0"/>
            </w:rPr>
            <w:fldChar w:fldCharType="separate"/>
          </w:r>
          <w:hyperlink w:anchor="_Toc200392738" w:history="1">
            <w:r w:rsidR="0018023E" w:rsidRPr="00CD738A">
              <w:rPr>
                <w:rStyle w:val="Hipervnculo"/>
                <w:rFonts w:eastAsiaTheme="majorEastAsia"/>
                <w:noProof/>
                <w:lang w:val="es-ES"/>
              </w:rPr>
              <w:t>RESUMEN</w:t>
            </w:r>
            <w:r w:rsidR="0018023E">
              <w:rPr>
                <w:noProof/>
                <w:webHidden/>
              </w:rPr>
              <w:tab/>
            </w:r>
            <w:r w:rsidR="0018023E">
              <w:rPr>
                <w:noProof/>
                <w:webHidden/>
              </w:rPr>
              <w:fldChar w:fldCharType="begin"/>
            </w:r>
            <w:r w:rsidR="0018023E">
              <w:rPr>
                <w:noProof/>
                <w:webHidden/>
              </w:rPr>
              <w:instrText xml:space="preserve"> PAGEREF _Toc200392738 \h </w:instrText>
            </w:r>
            <w:r w:rsidR="0018023E">
              <w:rPr>
                <w:noProof/>
                <w:webHidden/>
              </w:rPr>
            </w:r>
            <w:r w:rsidR="0018023E">
              <w:rPr>
                <w:noProof/>
                <w:webHidden/>
              </w:rPr>
              <w:fldChar w:fldCharType="separate"/>
            </w:r>
            <w:r w:rsidR="0018023E">
              <w:rPr>
                <w:noProof/>
                <w:webHidden/>
              </w:rPr>
              <w:t>9</w:t>
            </w:r>
            <w:r w:rsidR="0018023E">
              <w:rPr>
                <w:noProof/>
                <w:webHidden/>
              </w:rPr>
              <w:fldChar w:fldCharType="end"/>
            </w:r>
          </w:hyperlink>
        </w:p>
        <w:p w14:paraId="2956D275" w14:textId="11832753"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39" w:history="1">
            <w:r w:rsidRPr="00CD738A">
              <w:rPr>
                <w:rStyle w:val="Hipervnculo"/>
                <w:rFonts w:eastAsiaTheme="majorEastAsia"/>
                <w:noProof/>
              </w:rPr>
              <w:t>1.</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INTRODUCCIÓN</w:t>
            </w:r>
            <w:r>
              <w:rPr>
                <w:noProof/>
                <w:webHidden/>
              </w:rPr>
              <w:tab/>
            </w:r>
            <w:r>
              <w:rPr>
                <w:noProof/>
                <w:webHidden/>
              </w:rPr>
              <w:fldChar w:fldCharType="begin"/>
            </w:r>
            <w:r>
              <w:rPr>
                <w:noProof/>
                <w:webHidden/>
              </w:rPr>
              <w:instrText xml:space="preserve"> PAGEREF _Toc200392739 \h </w:instrText>
            </w:r>
            <w:r>
              <w:rPr>
                <w:noProof/>
                <w:webHidden/>
              </w:rPr>
            </w:r>
            <w:r>
              <w:rPr>
                <w:noProof/>
                <w:webHidden/>
              </w:rPr>
              <w:fldChar w:fldCharType="separate"/>
            </w:r>
            <w:r>
              <w:rPr>
                <w:noProof/>
                <w:webHidden/>
              </w:rPr>
              <w:t>11</w:t>
            </w:r>
            <w:r>
              <w:rPr>
                <w:noProof/>
                <w:webHidden/>
              </w:rPr>
              <w:fldChar w:fldCharType="end"/>
            </w:r>
          </w:hyperlink>
        </w:p>
        <w:p w14:paraId="02D4A6E1" w14:textId="11843C64"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40" w:history="1">
            <w:r w:rsidRPr="00CD738A">
              <w:rPr>
                <w:rStyle w:val="Hipervnculo"/>
                <w:rFonts w:eastAsiaTheme="majorEastAsia"/>
                <w:noProof/>
              </w:rPr>
              <w:t>2.</w:t>
            </w:r>
            <w:r>
              <w:rPr>
                <w:rFonts w:eastAsiaTheme="minorEastAsia" w:cstheme="minorBidi"/>
                <w:b w:val="0"/>
                <w:bCs w:val="0"/>
                <w:i w:val="0"/>
                <w:iCs w:val="0"/>
                <w:noProof/>
                <w:kern w:val="2"/>
                <w14:ligatures w14:val="standardContextual"/>
              </w:rPr>
              <w:tab/>
            </w:r>
            <w:r w:rsidRPr="00CD738A">
              <w:rPr>
                <w:rStyle w:val="Hipervnculo"/>
                <w:rFonts w:eastAsiaTheme="majorEastAsia"/>
                <w:noProof/>
                <w:lang w:val="es-ES"/>
              </w:rPr>
              <w:t>ANTECEDENTES CONTEXTUALES Y DIAGNÓSTICO</w:t>
            </w:r>
            <w:r>
              <w:rPr>
                <w:noProof/>
                <w:webHidden/>
              </w:rPr>
              <w:tab/>
            </w:r>
            <w:r>
              <w:rPr>
                <w:noProof/>
                <w:webHidden/>
              </w:rPr>
              <w:fldChar w:fldCharType="begin"/>
            </w:r>
            <w:r>
              <w:rPr>
                <w:noProof/>
                <w:webHidden/>
              </w:rPr>
              <w:instrText xml:space="preserve"> PAGEREF _Toc200392740 \h </w:instrText>
            </w:r>
            <w:r>
              <w:rPr>
                <w:noProof/>
                <w:webHidden/>
              </w:rPr>
            </w:r>
            <w:r>
              <w:rPr>
                <w:noProof/>
                <w:webHidden/>
              </w:rPr>
              <w:fldChar w:fldCharType="separate"/>
            </w:r>
            <w:r>
              <w:rPr>
                <w:noProof/>
                <w:webHidden/>
              </w:rPr>
              <w:t>12</w:t>
            </w:r>
            <w:r>
              <w:rPr>
                <w:noProof/>
                <w:webHidden/>
              </w:rPr>
              <w:fldChar w:fldCharType="end"/>
            </w:r>
          </w:hyperlink>
        </w:p>
        <w:p w14:paraId="3312A715" w14:textId="1971487B"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41" w:history="1">
            <w:r w:rsidRPr="00CD738A">
              <w:rPr>
                <w:rStyle w:val="Hipervnculo"/>
                <w:rFonts w:eastAsiaTheme="majorEastAsia"/>
                <w:noProof/>
              </w:rPr>
              <w:t>2.1 CONTEXTUALIZACIÓN INSTITUCIONAL</w:t>
            </w:r>
            <w:r>
              <w:rPr>
                <w:noProof/>
                <w:webHidden/>
              </w:rPr>
              <w:tab/>
            </w:r>
            <w:r>
              <w:rPr>
                <w:noProof/>
                <w:webHidden/>
              </w:rPr>
              <w:fldChar w:fldCharType="begin"/>
            </w:r>
            <w:r>
              <w:rPr>
                <w:noProof/>
                <w:webHidden/>
              </w:rPr>
              <w:instrText xml:space="preserve"> PAGEREF _Toc200392741 \h </w:instrText>
            </w:r>
            <w:r>
              <w:rPr>
                <w:noProof/>
                <w:webHidden/>
              </w:rPr>
            </w:r>
            <w:r>
              <w:rPr>
                <w:noProof/>
                <w:webHidden/>
              </w:rPr>
              <w:fldChar w:fldCharType="separate"/>
            </w:r>
            <w:r>
              <w:rPr>
                <w:noProof/>
                <w:webHidden/>
              </w:rPr>
              <w:t>12</w:t>
            </w:r>
            <w:r>
              <w:rPr>
                <w:noProof/>
                <w:webHidden/>
              </w:rPr>
              <w:fldChar w:fldCharType="end"/>
            </w:r>
          </w:hyperlink>
        </w:p>
        <w:p w14:paraId="6DA0A3F3" w14:textId="348D2352"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42" w:history="1">
            <w:r w:rsidRPr="00CD738A">
              <w:rPr>
                <w:rStyle w:val="Hipervnculo"/>
                <w:rFonts w:eastAsiaTheme="majorEastAsia"/>
                <w:noProof/>
              </w:rPr>
              <w:t>2.2 APROXIMACIÓN TEÓRICA Y PRÁCTICA A LA TEMÁTICA</w:t>
            </w:r>
            <w:r>
              <w:rPr>
                <w:noProof/>
                <w:webHidden/>
              </w:rPr>
              <w:tab/>
            </w:r>
            <w:r>
              <w:rPr>
                <w:noProof/>
                <w:webHidden/>
              </w:rPr>
              <w:fldChar w:fldCharType="begin"/>
            </w:r>
            <w:r>
              <w:rPr>
                <w:noProof/>
                <w:webHidden/>
              </w:rPr>
              <w:instrText xml:space="preserve"> PAGEREF _Toc200392742 \h </w:instrText>
            </w:r>
            <w:r>
              <w:rPr>
                <w:noProof/>
                <w:webHidden/>
              </w:rPr>
            </w:r>
            <w:r>
              <w:rPr>
                <w:noProof/>
                <w:webHidden/>
              </w:rPr>
              <w:fldChar w:fldCharType="separate"/>
            </w:r>
            <w:r>
              <w:rPr>
                <w:noProof/>
                <w:webHidden/>
              </w:rPr>
              <w:t>12</w:t>
            </w:r>
            <w:r>
              <w:rPr>
                <w:noProof/>
                <w:webHidden/>
              </w:rPr>
              <w:fldChar w:fldCharType="end"/>
            </w:r>
          </w:hyperlink>
        </w:p>
        <w:p w14:paraId="46BE9185" w14:textId="05A7A17B" w:rsidR="0018023E" w:rsidRDefault="0018023E">
          <w:pPr>
            <w:pStyle w:val="TDC3"/>
            <w:tabs>
              <w:tab w:val="right" w:leader="dot" w:pos="8544"/>
            </w:tabs>
            <w:rPr>
              <w:rFonts w:eastAsiaTheme="minorEastAsia" w:cstheme="minorBidi"/>
              <w:noProof/>
              <w:kern w:val="2"/>
              <w:sz w:val="24"/>
              <w:szCs w:val="24"/>
              <w14:ligatures w14:val="standardContextual"/>
            </w:rPr>
          </w:pPr>
          <w:hyperlink w:anchor="_Toc200392743" w:history="1">
            <w:r w:rsidRPr="00CD738A">
              <w:rPr>
                <w:rStyle w:val="Hipervnculo"/>
                <w:rFonts w:eastAsia="Calibri"/>
                <w:noProof/>
              </w:rPr>
              <w:t>2.2.1 Educación socioemocional y su papel en la inclusión educativa</w:t>
            </w:r>
            <w:r>
              <w:rPr>
                <w:noProof/>
                <w:webHidden/>
              </w:rPr>
              <w:tab/>
            </w:r>
            <w:r>
              <w:rPr>
                <w:noProof/>
                <w:webHidden/>
              </w:rPr>
              <w:fldChar w:fldCharType="begin"/>
            </w:r>
            <w:r>
              <w:rPr>
                <w:noProof/>
                <w:webHidden/>
              </w:rPr>
              <w:instrText xml:space="preserve"> PAGEREF _Toc200392743 \h </w:instrText>
            </w:r>
            <w:r>
              <w:rPr>
                <w:noProof/>
                <w:webHidden/>
              </w:rPr>
            </w:r>
            <w:r>
              <w:rPr>
                <w:noProof/>
                <w:webHidden/>
              </w:rPr>
              <w:fldChar w:fldCharType="separate"/>
            </w:r>
            <w:r>
              <w:rPr>
                <w:noProof/>
                <w:webHidden/>
              </w:rPr>
              <w:t>13</w:t>
            </w:r>
            <w:r>
              <w:rPr>
                <w:noProof/>
                <w:webHidden/>
              </w:rPr>
              <w:fldChar w:fldCharType="end"/>
            </w:r>
          </w:hyperlink>
        </w:p>
        <w:p w14:paraId="17E1790E" w14:textId="7CCAD008" w:rsidR="0018023E" w:rsidRDefault="0018023E">
          <w:pPr>
            <w:pStyle w:val="TDC3"/>
            <w:tabs>
              <w:tab w:val="right" w:leader="dot" w:pos="8544"/>
            </w:tabs>
            <w:rPr>
              <w:rFonts w:eastAsiaTheme="minorEastAsia" w:cstheme="minorBidi"/>
              <w:noProof/>
              <w:kern w:val="2"/>
              <w:sz w:val="24"/>
              <w:szCs w:val="24"/>
              <w14:ligatures w14:val="standardContextual"/>
            </w:rPr>
          </w:pPr>
          <w:hyperlink w:anchor="_Toc200392744" w:history="1">
            <w:r w:rsidRPr="00CD738A">
              <w:rPr>
                <w:rStyle w:val="Hipervnculo"/>
                <w:rFonts w:eastAsia="Calibri"/>
                <w:noProof/>
              </w:rPr>
              <w:t>2.2.2 Relación entre educación socioemocional y el proyecto de intervención</w:t>
            </w:r>
            <w:r>
              <w:rPr>
                <w:noProof/>
                <w:webHidden/>
              </w:rPr>
              <w:tab/>
            </w:r>
            <w:r>
              <w:rPr>
                <w:noProof/>
                <w:webHidden/>
              </w:rPr>
              <w:fldChar w:fldCharType="begin"/>
            </w:r>
            <w:r>
              <w:rPr>
                <w:noProof/>
                <w:webHidden/>
              </w:rPr>
              <w:instrText xml:space="preserve"> PAGEREF _Toc200392744 \h </w:instrText>
            </w:r>
            <w:r>
              <w:rPr>
                <w:noProof/>
                <w:webHidden/>
              </w:rPr>
            </w:r>
            <w:r>
              <w:rPr>
                <w:noProof/>
                <w:webHidden/>
              </w:rPr>
              <w:fldChar w:fldCharType="separate"/>
            </w:r>
            <w:r>
              <w:rPr>
                <w:noProof/>
                <w:webHidden/>
              </w:rPr>
              <w:t>14</w:t>
            </w:r>
            <w:r>
              <w:rPr>
                <w:noProof/>
                <w:webHidden/>
              </w:rPr>
              <w:fldChar w:fldCharType="end"/>
            </w:r>
          </w:hyperlink>
        </w:p>
        <w:p w14:paraId="3FEDCA7A" w14:textId="5EB72F66"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45" w:history="1">
            <w:r w:rsidRPr="00CD738A">
              <w:rPr>
                <w:rStyle w:val="Hipervnculo"/>
                <w:rFonts w:eastAsiaTheme="majorEastAsia"/>
                <w:noProof/>
              </w:rPr>
              <w:t>2.3 DIAGNÓSTICOS</w:t>
            </w:r>
            <w:r>
              <w:rPr>
                <w:noProof/>
                <w:webHidden/>
              </w:rPr>
              <w:tab/>
            </w:r>
            <w:r>
              <w:rPr>
                <w:noProof/>
                <w:webHidden/>
              </w:rPr>
              <w:fldChar w:fldCharType="begin"/>
            </w:r>
            <w:r>
              <w:rPr>
                <w:noProof/>
                <w:webHidden/>
              </w:rPr>
              <w:instrText xml:space="preserve"> PAGEREF _Toc200392745 \h </w:instrText>
            </w:r>
            <w:r>
              <w:rPr>
                <w:noProof/>
                <w:webHidden/>
              </w:rPr>
            </w:r>
            <w:r>
              <w:rPr>
                <w:noProof/>
                <w:webHidden/>
              </w:rPr>
              <w:fldChar w:fldCharType="separate"/>
            </w:r>
            <w:r>
              <w:rPr>
                <w:noProof/>
                <w:webHidden/>
              </w:rPr>
              <w:t>16</w:t>
            </w:r>
            <w:r>
              <w:rPr>
                <w:noProof/>
                <w:webHidden/>
              </w:rPr>
              <w:fldChar w:fldCharType="end"/>
            </w:r>
          </w:hyperlink>
        </w:p>
        <w:p w14:paraId="207D9399" w14:textId="58A4426D"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46" w:history="1">
            <w:r w:rsidRPr="00CD738A">
              <w:rPr>
                <w:rStyle w:val="Hipervnculo"/>
                <w:rFonts w:eastAsia="Calibri"/>
                <w:noProof/>
              </w:rPr>
              <w:t>3.</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PROBLEMATIZACIÓN</w:t>
            </w:r>
            <w:r>
              <w:rPr>
                <w:noProof/>
                <w:webHidden/>
              </w:rPr>
              <w:tab/>
            </w:r>
            <w:r>
              <w:rPr>
                <w:noProof/>
                <w:webHidden/>
              </w:rPr>
              <w:fldChar w:fldCharType="begin"/>
            </w:r>
            <w:r>
              <w:rPr>
                <w:noProof/>
                <w:webHidden/>
              </w:rPr>
              <w:instrText xml:space="preserve"> PAGEREF _Toc200392746 \h </w:instrText>
            </w:r>
            <w:r>
              <w:rPr>
                <w:noProof/>
                <w:webHidden/>
              </w:rPr>
            </w:r>
            <w:r>
              <w:rPr>
                <w:noProof/>
                <w:webHidden/>
              </w:rPr>
              <w:fldChar w:fldCharType="separate"/>
            </w:r>
            <w:r>
              <w:rPr>
                <w:noProof/>
                <w:webHidden/>
              </w:rPr>
              <w:t>20</w:t>
            </w:r>
            <w:r>
              <w:rPr>
                <w:noProof/>
                <w:webHidden/>
              </w:rPr>
              <w:fldChar w:fldCharType="end"/>
            </w:r>
          </w:hyperlink>
        </w:p>
        <w:p w14:paraId="0C940FEE" w14:textId="2A7F4B88" w:rsidR="0018023E" w:rsidRDefault="0018023E">
          <w:pPr>
            <w:pStyle w:val="TDC2"/>
            <w:tabs>
              <w:tab w:val="left" w:pos="960"/>
              <w:tab w:val="right" w:leader="dot" w:pos="8544"/>
            </w:tabs>
            <w:rPr>
              <w:rFonts w:eastAsiaTheme="minorEastAsia" w:cstheme="minorBidi"/>
              <w:b w:val="0"/>
              <w:bCs w:val="0"/>
              <w:noProof/>
              <w:kern w:val="2"/>
              <w:sz w:val="24"/>
              <w:szCs w:val="24"/>
              <w14:ligatures w14:val="standardContextual"/>
            </w:rPr>
          </w:pPr>
          <w:hyperlink w:anchor="_Toc200392747" w:history="1">
            <w:r w:rsidRPr="00CD738A">
              <w:rPr>
                <w:rStyle w:val="Hipervnculo"/>
                <w:rFonts w:eastAsia="Calibri"/>
                <w:noProof/>
              </w:rPr>
              <w:t>3.2</w:t>
            </w:r>
            <w:r>
              <w:rPr>
                <w:rFonts w:eastAsiaTheme="minorEastAsia" w:cstheme="minorBidi"/>
                <w:b w:val="0"/>
                <w:bCs w:val="0"/>
                <w:noProof/>
                <w:kern w:val="2"/>
                <w:sz w:val="24"/>
                <w:szCs w:val="24"/>
                <w14:ligatures w14:val="standardContextual"/>
              </w:rPr>
              <w:tab/>
            </w:r>
            <w:r w:rsidRPr="00CD738A">
              <w:rPr>
                <w:rStyle w:val="Hipervnculo"/>
                <w:rFonts w:eastAsia="Calibri"/>
                <w:noProof/>
              </w:rPr>
              <w:t>JUSTIFICACIÓN TEÓRICA DE LA PROBLEMÁTICA</w:t>
            </w:r>
            <w:r>
              <w:rPr>
                <w:noProof/>
                <w:webHidden/>
              </w:rPr>
              <w:tab/>
            </w:r>
            <w:r>
              <w:rPr>
                <w:noProof/>
                <w:webHidden/>
              </w:rPr>
              <w:fldChar w:fldCharType="begin"/>
            </w:r>
            <w:r>
              <w:rPr>
                <w:noProof/>
                <w:webHidden/>
              </w:rPr>
              <w:instrText xml:space="preserve"> PAGEREF _Toc200392747 \h </w:instrText>
            </w:r>
            <w:r>
              <w:rPr>
                <w:noProof/>
                <w:webHidden/>
              </w:rPr>
            </w:r>
            <w:r>
              <w:rPr>
                <w:noProof/>
                <w:webHidden/>
              </w:rPr>
              <w:fldChar w:fldCharType="separate"/>
            </w:r>
            <w:r>
              <w:rPr>
                <w:noProof/>
                <w:webHidden/>
              </w:rPr>
              <w:t>21</w:t>
            </w:r>
            <w:r>
              <w:rPr>
                <w:noProof/>
                <w:webHidden/>
              </w:rPr>
              <w:fldChar w:fldCharType="end"/>
            </w:r>
          </w:hyperlink>
        </w:p>
        <w:p w14:paraId="2733CB8B" w14:textId="05C96ACE" w:rsidR="0018023E" w:rsidRDefault="0018023E">
          <w:pPr>
            <w:pStyle w:val="TDC3"/>
            <w:tabs>
              <w:tab w:val="right" w:leader="dot" w:pos="8544"/>
            </w:tabs>
            <w:rPr>
              <w:rFonts w:eastAsiaTheme="minorEastAsia" w:cstheme="minorBidi"/>
              <w:noProof/>
              <w:kern w:val="2"/>
              <w:sz w:val="24"/>
              <w:szCs w:val="24"/>
              <w14:ligatures w14:val="standardContextual"/>
            </w:rPr>
          </w:pPr>
          <w:hyperlink w:anchor="_Toc200392748" w:history="1">
            <w:r w:rsidRPr="00CD738A">
              <w:rPr>
                <w:rStyle w:val="Hipervnculo"/>
                <w:rFonts w:eastAsia="Calibri"/>
                <w:noProof/>
              </w:rPr>
              <w:t>3.2.1 Problemática</w:t>
            </w:r>
            <w:r>
              <w:rPr>
                <w:noProof/>
                <w:webHidden/>
              </w:rPr>
              <w:tab/>
            </w:r>
            <w:r>
              <w:rPr>
                <w:noProof/>
                <w:webHidden/>
              </w:rPr>
              <w:fldChar w:fldCharType="begin"/>
            </w:r>
            <w:r>
              <w:rPr>
                <w:noProof/>
                <w:webHidden/>
              </w:rPr>
              <w:instrText xml:space="preserve"> PAGEREF _Toc200392748 \h </w:instrText>
            </w:r>
            <w:r>
              <w:rPr>
                <w:noProof/>
                <w:webHidden/>
              </w:rPr>
            </w:r>
            <w:r>
              <w:rPr>
                <w:noProof/>
                <w:webHidden/>
              </w:rPr>
              <w:fldChar w:fldCharType="separate"/>
            </w:r>
            <w:r>
              <w:rPr>
                <w:noProof/>
                <w:webHidden/>
              </w:rPr>
              <w:t>21</w:t>
            </w:r>
            <w:r>
              <w:rPr>
                <w:noProof/>
                <w:webHidden/>
              </w:rPr>
              <w:fldChar w:fldCharType="end"/>
            </w:r>
          </w:hyperlink>
        </w:p>
        <w:p w14:paraId="0914622D" w14:textId="59B7DFFB"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49" w:history="1">
            <w:r w:rsidRPr="00CD738A">
              <w:rPr>
                <w:rStyle w:val="Hipervnculo"/>
                <w:rFonts w:eastAsia="Calibri"/>
                <w:noProof/>
              </w:rPr>
              <w:t>3.3 PRESENTACIÓN DE LOS OBJETIVOS</w:t>
            </w:r>
            <w:r>
              <w:rPr>
                <w:noProof/>
                <w:webHidden/>
              </w:rPr>
              <w:tab/>
            </w:r>
            <w:r>
              <w:rPr>
                <w:noProof/>
                <w:webHidden/>
              </w:rPr>
              <w:fldChar w:fldCharType="begin"/>
            </w:r>
            <w:r>
              <w:rPr>
                <w:noProof/>
                <w:webHidden/>
              </w:rPr>
              <w:instrText xml:space="preserve"> PAGEREF _Toc200392749 \h </w:instrText>
            </w:r>
            <w:r>
              <w:rPr>
                <w:noProof/>
                <w:webHidden/>
              </w:rPr>
            </w:r>
            <w:r>
              <w:rPr>
                <w:noProof/>
                <w:webHidden/>
              </w:rPr>
              <w:fldChar w:fldCharType="separate"/>
            </w:r>
            <w:r>
              <w:rPr>
                <w:noProof/>
                <w:webHidden/>
              </w:rPr>
              <w:t>24</w:t>
            </w:r>
            <w:r>
              <w:rPr>
                <w:noProof/>
                <w:webHidden/>
              </w:rPr>
              <w:fldChar w:fldCharType="end"/>
            </w:r>
          </w:hyperlink>
        </w:p>
        <w:p w14:paraId="6E07012E" w14:textId="1EED062F" w:rsidR="0018023E" w:rsidRDefault="0018023E">
          <w:pPr>
            <w:pStyle w:val="TDC3"/>
            <w:tabs>
              <w:tab w:val="right" w:leader="dot" w:pos="8544"/>
            </w:tabs>
            <w:rPr>
              <w:rFonts w:eastAsiaTheme="minorEastAsia" w:cstheme="minorBidi"/>
              <w:noProof/>
              <w:kern w:val="2"/>
              <w:sz w:val="24"/>
              <w:szCs w:val="24"/>
              <w14:ligatures w14:val="standardContextual"/>
            </w:rPr>
          </w:pPr>
          <w:hyperlink w:anchor="_Toc200392750" w:history="1">
            <w:r w:rsidRPr="00CD738A">
              <w:rPr>
                <w:rStyle w:val="Hipervnculo"/>
                <w:rFonts w:eastAsia="Calibri"/>
                <w:noProof/>
              </w:rPr>
              <w:t>3.3.1 Objetivos de la Intervención</w:t>
            </w:r>
            <w:r>
              <w:rPr>
                <w:noProof/>
                <w:webHidden/>
              </w:rPr>
              <w:tab/>
            </w:r>
            <w:r>
              <w:rPr>
                <w:noProof/>
                <w:webHidden/>
              </w:rPr>
              <w:fldChar w:fldCharType="begin"/>
            </w:r>
            <w:r>
              <w:rPr>
                <w:noProof/>
                <w:webHidden/>
              </w:rPr>
              <w:instrText xml:space="preserve"> PAGEREF _Toc200392750 \h </w:instrText>
            </w:r>
            <w:r>
              <w:rPr>
                <w:noProof/>
                <w:webHidden/>
              </w:rPr>
            </w:r>
            <w:r>
              <w:rPr>
                <w:noProof/>
                <w:webHidden/>
              </w:rPr>
              <w:fldChar w:fldCharType="separate"/>
            </w:r>
            <w:r>
              <w:rPr>
                <w:noProof/>
                <w:webHidden/>
              </w:rPr>
              <w:t>24</w:t>
            </w:r>
            <w:r>
              <w:rPr>
                <w:noProof/>
                <w:webHidden/>
              </w:rPr>
              <w:fldChar w:fldCharType="end"/>
            </w:r>
          </w:hyperlink>
        </w:p>
        <w:p w14:paraId="1DC541B1" w14:textId="54F7D163"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51" w:history="1">
            <w:r w:rsidRPr="00CD738A">
              <w:rPr>
                <w:rStyle w:val="Hipervnculo"/>
                <w:rFonts w:eastAsiaTheme="majorEastAsia"/>
                <w:noProof/>
              </w:rPr>
              <w:t>4.</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INTERVENCIÓN</w:t>
            </w:r>
            <w:r>
              <w:rPr>
                <w:noProof/>
                <w:webHidden/>
              </w:rPr>
              <w:tab/>
            </w:r>
            <w:r>
              <w:rPr>
                <w:noProof/>
                <w:webHidden/>
              </w:rPr>
              <w:fldChar w:fldCharType="begin"/>
            </w:r>
            <w:r>
              <w:rPr>
                <w:noProof/>
                <w:webHidden/>
              </w:rPr>
              <w:instrText xml:space="preserve"> PAGEREF _Toc200392751 \h </w:instrText>
            </w:r>
            <w:r>
              <w:rPr>
                <w:noProof/>
                <w:webHidden/>
              </w:rPr>
            </w:r>
            <w:r>
              <w:rPr>
                <w:noProof/>
                <w:webHidden/>
              </w:rPr>
              <w:fldChar w:fldCharType="separate"/>
            </w:r>
            <w:r>
              <w:rPr>
                <w:noProof/>
                <w:webHidden/>
              </w:rPr>
              <w:t>25</w:t>
            </w:r>
            <w:r>
              <w:rPr>
                <w:noProof/>
                <w:webHidden/>
              </w:rPr>
              <w:fldChar w:fldCharType="end"/>
            </w:r>
          </w:hyperlink>
        </w:p>
        <w:p w14:paraId="3375E012" w14:textId="7A16478E"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52" w:history="1">
            <w:r w:rsidRPr="00CD738A">
              <w:rPr>
                <w:rStyle w:val="Hipervnculo"/>
                <w:rFonts w:eastAsiaTheme="majorEastAsia"/>
                <w:noProof/>
              </w:rPr>
              <w:t>4.1 DISEÑO DE LA INTERVENCIÓN</w:t>
            </w:r>
            <w:r>
              <w:rPr>
                <w:noProof/>
                <w:webHidden/>
              </w:rPr>
              <w:tab/>
            </w:r>
            <w:r>
              <w:rPr>
                <w:noProof/>
                <w:webHidden/>
              </w:rPr>
              <w:fldChar w:fldCharType="begin"/>
            </w:r>
            <w:r>
              <w:rPr>
                <w:noProof/>
                <w:webHidden/>
              </w:rPr>
              <w:instrText xml:space="preserve"> PAGEREF _Toc200392752 \h </w:instrText>
            </w:r>
            <w:r>
              <w:rPr>
                <w:noProof/>
                <w:webHidden/>
              </w:rPr>
            </w:r>
            <w:r>
              <w:rPr>
                <w:noProof/>
                <w:webHidden/>
              </w:rPr>
              <w:fldChar w:fldCharType="separate"/>
            </w:r>
            <w:r>
              <w:rPr>
                <w:noProof/>
                <w:webHidden/>
              </w:rPr>
              <w:t>25</w:t>
            </w:r>
            <w:r>
              <w:rPr>
                <w:noProof/>
                <w:webHidden/>
              </w:rPr>
              <w:fldChar w:fldCharType="end"/>
            </w:r>
          </w:hyperlink>
        </w:p>
        <w:p w14:paraId="4C21D1EE" w14:textId="70712D1E"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53" w:history="1">
            <w:r w:rsidRPr="00CD738A">
              <w:rPr>
                <w:rStyle w:val="Hipervnculo"/>
                <w:rFonts w:eastAsiaTheme="majorEastAsia"/>
                <w:noProof/>
              </w:rPr>
              <w:t>4.2 IMPLEMENTACIÓN DE LA INTERVENCIÓN</w:t>
            </w:r>
            <w:r>
              <w:rPr>
                <w:noProof/>
                <w:webHidden/>
              </w:rPr>
              <w:tab/>
            </w:r>
            <w:r>
              <w:rPr>
                <w:noProof/>
                <w:webHidden/>
              </w:rPr>
              <w:fldChar w:fldCharType="begin"/>
            </w:r>
            <w:r>
              <w:rPr>
                <w:noProof/>
                <w:webHidden/>
              </w:rPr>
              <w:instrText xml:space="preserve"> PAGEREF _Toc200392753 \h </w:instrText>
            </w:r>
            <w:r>
              <w:rPr>
                <w:noProof/>
                <w:webHidden/>
              </w:rPr>
            </w:r>
            <w:r>
              <w:rPr>
                <w:noProof/>
                <w:webHidden/>
              </w:rPr>
              <w:fldChar w:fldCharType="separate"/>
            </w:r>
            <w:r>
              <w:rPr>
                <w:noProof/>
                <w:webHidden/>
              </w:rPr>
              <w:t>28</w:t>
            </w:r>
            <w:r>
              <w:rPr>
                <w:noProof/>
                <w:webHidden/>
              </w:rPr>
              <w:fldChar w:fldCharType="end"/>
            </w:r>
          </w:hyperlink>
        </w:p>
        <w:p w14:paraId="487F6490" w14:textId="1C201A50"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54" w:history="1">
            <w:r w:rsidRPr="00CD738A">
              <w:rPr>
                <w:rStyle w:val="Hipervnculo"/>
                <w:rFonts w:eastAsiaTheme="majorEastAsia"/>
                <w:noProof/>
              </w:rPr>
              <w:t>5.</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ANÁLISIS DE LA INTERVENCIÓN</w:t>
            </w:r>
            <w:r>
              <w:rPr>
                <w:noProof/>
                <w:webHidden/>
              </w:rPr>
              <w:tab/>
            </w:r>
            <w:r>
              <w:rPr>
                <w:noProof/>
                <w:webHidden/>
              </w:rPr>
              <w:fldChar w:fldCharType="begin"/>
            </w:r>
            <w:r>
              <w:rPr>
                <w:noProof/>
                <w:webHidden/>
              </w:rPr>
              <w:instrText xml:space="preserve"> PAGEREF _Toc200392754 \h </w:instrText>
            </w:r>
            <w:r>
              <w:rPr>
                <w:noProof/>
                <w:webHidden/>
              </w:rPr>
            </w:r>
            <w:r>
              <w:rPr>
                <w:noProof/>
                <w:webHidden/>
              </w:rPr>
              <w:fldChar w:fldCharType="separate"/>
            </w:r>
            <w:r>
              <w:rPr>
                <w:noProof/>
                <w:webHidden/>
              </w:rPr>
              <w:t>31</w:t>
            </w:r>
            <w:r>
              <w:rPr>
                <w:noProof/>
                <w:webHidden/>
              </w:rPr>
              <w:fldChar w:fldCharType="end"/>
            </w:r>
          </w:hyperlink>
        </w:p>
        <w:p w14:paraId="5A41BEA1" w14:textId="42114BFD"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55" w:history="1">
            <w:r w:rsidRPr="00CD738A">
              <w:rPr>
                <w:rStyle w:val="Hipervnculo"/>
                <w:rFonts w:eastAsiaTheme="majorEastAsia"/>
                <w:noProof/>
              </w:rPr>
              <w:t>5.1 REPORTE DE RESULTADOS</w:t>
            </w:r>
            <w:r>
              <w:rPr>
                <w:noProof/>
                <w:webHidden/>
              </w:rPr>
              <w:tab/>
            </w:r>
            <w:r>
              <w:rPr>
                <w:noProof/>
                <w:webHidden/>
              </w:rPr>
              <w:fldChar w:fldCharType="begin"/>
            </w:r>
            <w:r>
              <w:rPr>
                <w:noProof/>
                <w:webHidden/>
              </w:rPr>
              <w:instrText xml:space="preserve"> PAGEREF _Toc200392755 \h </w:instrText>
            </w:r>
            <w:r>
              <w:rPr>
                <w:noProof/>
                <w:webHidden/>
              </w:rPr>
            </w:r>
            <w:r>
              <w:rPr>
                <w:noProof/>
                <w:webHidden/>
              </w:rPr>
              <w:fldChar w:fldCharType="separate"/>
            </w:r>
            <w:r>
              <w:rPr>
                <w:noProof/>
                <w:webHidden/>
              </w:rPr>
              <w:t>31</w:t>
            </w:r>
            <w:r>
              <w:rPr>
                <w:noProof/>
                <w:webHidden/>
              </w:rPr>
              <w:fldChar w:fldCharType="end"/>
            </w:r>
          </w:hyperlink>
        </w:p>
        <w:p w14:paraId="273B09EC" w14:textId="6C5ABA51" w:rsidR="0018023E" w:rsidRDefault="0018023E">
          <w:pPr>
            <w:pStyle w:val="TDC3"/>
            <w:tabs>
              <w:tab w:val="right" w:leader="dot" w:pos="8544"/>
            </w:tabs>
            <w:rPr>
              <w:rFonts w:eastAsiaTheme="minorEastAsia" w:cstheme="minorBidi"/>
              <w:noProof/>
              <w:kern w:val="2"/>
              <w:sz w:val="24"/>
              <w:szCs w:val="24"/>
              <w14:ligatures w14:val="standardContextual"/>
            </w:rPr>
          </w:pPr>
          <w:hyperlink w:anchor="_Toc200392756" w:history="1">
            <w:r w:rsidRPr="00CD738A">
              <w:rPr>
                <w:rStyle w:val="Hipervnculo"/>
                <w:rFonts w:eastAsia="Arial"/>
                <w:noProof/>
              </w:rPr>
              <w:t>5.1.1 Análisis Descriptivo y Categorial del Proyecto</w:t>
            </w:r>
            <w:r>
              <w:rPr>
                <w:noProof/>
                <w:webHidden/>
              </w:rPr>
              <w:tab/>
            </w:r>
            <w:r>
              <w:rPr>
                <w:noProof/>
                <w:webHidden/>
              </w:rPr>
              <w:fldChar w:fldCharType="begin"/>
            </w:r>
            <w:r>
              <w:rPr>
                <w:noProof/>
                <w:webHidden/>
              </w:rPr>
              <w:instrText xml:space="preserve"> PAGEREF _Toc200392756 \h </w:instrText>
            </w:r>
            <w:r>
              <w:rPr>
                <w:noProof/>
                <w:webHidden/>
              </w:rPr>
            </w:r>
            <w:r>
              <w:rPr>
                <w:noProof/>
                <w:webHidden/>
              </w:rPr>
              <w:fldChar w:fldCharType="separate"/>
            </w:r>
            <w:r>
              <w:rPr>
                <w:noProof/>
                <w:webHidden/>
              </w:rPr>
              <w:t>32</w:t>
            </w:r>
            <w:r>
              <w:rPr>
                <w:noProof/>
                <w:webHidden/>
              </w:rPr>
              <w:fldChar w:fldCharType="end"/>
            </w:r>
          </w:hyperlink>
        </w:p>
        <w:p w14:paraId="1EF857A3" w14:textId="3AF0AFB3"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57" w:history="1">
            <w:r w:rsidRPr="00CD738A">
              <w:rPr>
                <w:rStyle w:val="Hipervnculo"/>
                <w:rFonts w:eastAsiaTheme="majorEastAsia"/>
                <w:noProof/>
              </w:rPr>
              <w:t>5.2 DISCUSIÓN TEÓRICA DE LOS RESULTADOS</w:t>
            </w:r>
            <w:r>
              <w:rPr>
                <w:noProof/>
                <w:webHidden/>
              </w:rPr>
              <w:tab/>
            </w:r>
            <w:r>
              <w:rPr>
                <w:noProof/>
                <w:webHidden/>
              </w:rPr>
              <w:fldChar w:fldCharType="begin"/>
            </w:r>
            <w:r>
              <w:rPr>
                <w:noProof/>
                <w:webHidden/>
              </w:rPr>
              <w:instrText xml:space="preserve"> PAGEREF _Toc200392757 \h </w:instrText>
            </w:r>
            <w:r>
              <w:rPr>
                <w:noProof/>
                <w:webHidden/>
              </w:rPr>
            </w:r>
            <w:r>
              <w:rPr>
                <w:noProof/>
                <w:webHidden/>
              </w:rPr>
              <w:fldChar w:fldCharType="separate"/>
            </w:r>
            <w:r>
              <w:rPr>
                <w:noProof/>
                <w:webHidden/>
              </w:rPr>
              <w:t>41</w:t>
            </w:r>
            <w:r>
              <w:rPr>
                <w:noProof/>
                <w:webHidden/>
              </w:rPr>
              <w:fldChar w:fldCharType="end"/>
            </w:r>
          </w:hyperlink>
        </w:p>
        <w:p w14:paraId="3846C4D5" w14:textId="732D9F9D"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58" w:history="1">
            <w:r w:rsidRPr="00CD738A">
              <w:rPr>
                <w:rStyle w:val="Hipervnculo"/>
                <w:rFonts w:eastAsiaTheme="majorEastAsia"/>
                <w:noProof/>
              </w:rPr>
              <w:t>6.</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CONCLUSIONES</w:t>
            </w:r>
            <w:r>
              <w:rPr>
                <w:noProof/>
                <w:webHidden/>
              </w:rPr>
              <w:tab/>
            </w:r>
            <w:r>
              <w:rPr>
                <w:noProof/>
                <w:webHidden/>
              </w:rPr>
              <w:fldChar w:fldCharType="begin"/>
            </w:r>
            <w:r>
              <w:rPr>
                <w:noProof/>
                <w:webHidden/>
              </w:rPr>
              <w:instrText xml:space="preserve"> PAGEREF _Toc200392758 \h </w:instrText>
            </w:r>
            <w:r>
              <w:rPr>
                <w:noProof/>
                <w:webHidden/>
              </w:rPr>
            </w:r>
            <w:r>
              <w:rPr>
                <w:noProof/>
                <w:webHidden/>
              </w:rPr>
              <w:fldChar w:fldCharType="separate"/>
            </w:r>
            <w:r>
              <w:rPr>
                <w:noProof/>
                <w:webHidden/>
              </w:rPr>
              <w:t>43</w:t>
            </w:r>
            <w:r>
              <w:rPr>
                <w:noProof/>
                <w:webHidden/>
              </w:rPr>
              <w:fldChar w:fldCharType="end"/>
            </w:r>
          </w:hyperlink>
        </w:p>
        <w:p w14:paraId="0DF9F733" w14:textId="63BB1B3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59" w:history="1">
            <w:r w:rsidRPr="00CD738A">
              <w:rPr>
                <w:rStyle w:val="Hipervnculo"/>
                <w:rFonts w:eastAsiaTheme="majorEastAsia"/>
                <w:noProof/>
              </w:rPr>
              <w:t>6.1 SÍNTESIS DEL PROYECTO</w:t>
            </w:r>
            <w:r>
              <w:rPr>
                <w:noProof/>
                <w:webHidden/>
              </w:rPr>
              <w:tab/>
            </w:r>
            <w:r>
              <w:rPr>
                <w:noProof/>
                <w:webHidden/>
              </w:rPr>
              <w:fldChar w:fldCharType="begin"/>
            </w:r>
            <w:r>
              <w:rPr>
                <w:noProof/>
                <w:webHidden/>
              </w:rPr>
              <w:instrText xml:space="preserve"> PAGEREF _Toc200392759 \h </w:instrText>
            </w:r>
            <w:r>
              <w:rPr>
                <w:noProof/>
                <w:webHidden/>
              </w:rPr>
            </w:r>
            <w:r>
              <w:rPr>
                <w:noProof/>
                <w:webHidden/>
              </w:rPr>
              <w:fldChar w:fldCharType="separate"/>
            </w:r>
            <w:r>
              <w:rPr>
                <w:noProof/>
                <w:webHidden/>
              </w:rPr>
              <w:t>43</w:t>
            </w:r>
            <w:r>
              <w:rPr>
                <w:noProof/>
                <w:webHidden/>
              </w:rPr>
              <w:fldChar w:fldCharType="end"/>
            </w:r>
          </w:hyperlink>
        </w:p>
        <w:p w14:paraId="498D0E82" w14:textId="76336DE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0" w:history="1">
            <w:r w:rsidRPr="00CD738A">
              <w:rPr>
                <w:rStyle w:val="Hipervnculo"/>
                <w:rFonts w:eastAsiaTheme="majorEastAsia"/>
                <w:noProof/>
              </w:rPr>
              <w:t>6.3 PROYECCIONES DE MEJORA</w:t>
            </w:r>
            <w:r>
              <w:rPr>
                <w:noProof/>
                <w:webHidden/>
              </w:rPr>
              <w:tab/>
            </w:r>
            <w:r>
              <w:rPr>
                <w:noProof/>
                <w:webHidden/>
              </w:rPr>
              <w:fldChar w:fldCharType="begin"/>
            </w:r>
            <w:r>
              <w:rPr>
                <w:noProof/>
                <w:webHidden/>
              </w:rPr>
              <w:instrText xml:space="preserve"> PAGEREF _Toc200392760 \h </w:instrText>
            </w:r>
            <w:r>
              <w:rPr>
                <w:noProof/>
                <w:webHidden/>
              </w:rPr>
            </w:r>
            <w:r>
              <w:rPr>
                <w:noProof/>
                <w:webHidden/>
              </w:rPr>
              <w:fldChar w:fldCharType="separate"/>
            </w:r>
            <w:r>
              <w:rPr>
                <w:noProof/>
                <w:webHidden/>
              </w:rPr>
              <w:t>45</w:t>
            </w:r>
            <w:r>
              <w:rPr>
                <w:noProof/>
                <w:webHidden/>
              </w:rPr>
              <w:fldChar w:fldCharType="end"/>
            </w:r>
          </w:hyperlink>
        </w:p>
        <w:p w14:paraId="437266CB" w14:textId="10807728"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61" w:history="1">
            <w:r w:rsidRPr="00CD738A">
              <w:rPr>
                <w:rStyle w:val="Hipervnculo"/>
                <w:rFonts w:eastAsiaTheme="majorEastAsia"/>
                <w:noProof/>
              </w:rPr>
              <w:t>7.</w:t>
            </w:r>
            <w:r>
              <w:rPr>
                <w:rFonts w:eastAsiaTheme="minorEastAsia" w:cstheme="minorBidi"/>
                <w:b w:val="0"/>
                <w:bCs w:val="0"/>
                <w:i w:val="0"/>
                <w:iCs w:val="0"/>
                <w:noProof/>
                <w:kern w:val="2"/>
                <w14:ligatures w14:val="standardContextual"/>
              </w:rPr>
              <w:tab/>
            </w:r>
            <w:r w:rsidRPr="00CD738A">
              <w:rPr>
                <w:rStyle w:val="Hipervnculo"/>
                <w:rFonts w:eastAsiaTheme="majorEastAsia"/>
                <w:noProof/>
              </w:rPr>
              <w:t>REFERENCIAS</w:t>
            </w:r>
            <w:r>
              <w:rPr>
                <w:noProof/>
                <w:webHidden/>
              </w:rPr>
              <w:tab/>
            </w:r>
            <w:r>
              <w:rPr>
                <w:noProof/>
                <w:webHidden/>
              </w:rPr>
              <w:fldChar w:fldCharType="begin"/>
            </w:r>
            <w:r>
              <w:rPr>
                <w:noProof/>
                <w:webHidden/>
              </w:rPr>
              <w:instrText xml:space="preserve"> PAGEREF _Toc200392761 \h </w:instrText>
            </w:r>
            <w:r>
              <w:rPr>
                <w:noProof/>
                <w:webHidden/>
              </w:rPr>
            </w:r>
            <w:r>
              <w:rPr>
                <w:noProof/>
                <w:webHidden/>
              </w:rPr>
              <w:fldChar w:fldCharType="separate"/>
            </w:r>
            <w:r>
              <w:rPr>
                <w:noProof/>
                <w:webHidden/>
              </w:rPr>
              <w:t>48</w:t>
            </w:r>
            <w:r>
              <w:rPr>
                <w:noProof/>
                <w:webHidden/>
              </w:rPr>
              <w:fldChar w:fldCharType="end"/>
            </w:r>
          </w:hyperlink>
        </w:p>
        <w:p w14:paraId="16DE6439" w14:textId="14BED0AA" w:rsidR="0018023E" w:rsidRDefault="0018023E">
          <w:pPr>
            <w:pStyle w:val="TDC1"/>
            <w:tabs>
              <w:tab w:val="left" w:pos="480"/>
              <w:tab w:val="right" w:leader="dot" w:pos="8544"/>
            </w:tabs>
            <w:rPr>
              <w:rFonts w:eastAsiaTheme="minorEastAsia" w:cstheme="minorBidi"/>
              <w:b w:val="0"/>
              <w:bCs w:val="0"/>
              <w:i w:val="0"/>
              <w:iCs w:val="0"/>
              <w:noProof/>
              <w:kern w:val="2"/>
              <w14:ligatures w14:val="standardContextual"/>
            </w:rPr>
          </w:pPr>
          <w:hyperlink w:anchor="_Toc200392762" w:history="1">
            <w:r w:rsidRPr="00CD738A">
              <w:rPr>
                <w:rStyle w:val="Hipervnculo"/>
                <w:rFonts w:eastAsia="Arial"/>
                <w:noProof/>
              </w:rPr>
              <w:t>8.</w:t>
            </w:r>
            <w:r>
              <w:rPr>
                <w:rFonts w:eastAsiaTheme="minorEastAsia" w:cstheme="minorBidi"/>
                <w:b w:val="0"/>
                <w:bCs w:val="0"/>
                <w:i w:val="0"/>
                <w:iCs w:val="0"/>
                <w:noProof/>
                <w:kern w:val="2"/>
                <w14:ligatures w14:val="standardContextual"/>
              </w:rPr>
              <w:tab/>
            </w:r>
            <w:r w:rsidRPr="00CD738A">
              <w:rPr>
                <w:rStyle w:val="Hipervnculo"/>
                <w:rFonts w:eastAsia="Arial"/>
                <w:noProof/>
              </w:rPr>
              <w:t>ANEXOS</w:t>
            </w:r>
            <w:r>
              <w:rPr>
                <w:noProof/>
                <w:webHidden/>
              </w:rPr>
              <w:tab/>
            </w:r>
            <w:r>
              <w:rPr>
                <w:noProof/>
                <w:webHidden/>
              </w:rPr>
              <w:fldChar w:fldCharType="begin"/>
            </w:r>
            <w:r>
              <w:rPr>
                <w:noProof/>
                <w:webHidden/>
              </w:rPr>
              <w:instrText xml:space="preserve"> PAGEREF _Toc200392762 \h </w:instrText>
            </w:r>
            <w:r>
              <w:rPr>
                <w:noProof/>
                <w:webHidden/>
              </w:rPr>
            </w:r>
            <w:r>
              <w:rPr>
                <w:noProof/>
                <w:webHidden/>
              </w:rPr>
              <w:fldChar w:fldCharType="separate"/>
            </w:r>
            <w:r>
              <w:rPr>
                <w:noProof/>
                <w:webHidden/>
              </w:rPr>
              <w:t>51</w:t>
            </w:r>
            <w:r>
              <w:rPr>
                <w:noProof/>
                <w:webHidden/>
              </w:rPr>
              <w:fldChar w:fldCharType="end"/>
            </w:r>
          </w:hyperlink>
        </w:p>
        <w:p w14:paraId="6CB79674" w14:textId="4D9E981B"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63" w:history="1">
            <w:r w:rsidRPr="00CD738A">
              <w:rPr>
                <w:rStyle w:val="Hipervnculo"/>
                <w:rFonts w:eastAsiaTheme="majorEastAsia"/>
                <w:noProof/>
              </w:rPr>
              <w:t>Anexo 1: Encuesta Inicial a Docentes sobre Educación Socioemocional – Proyecto de Intervención.</w:t>
            </w:r>
            <w:r>
              <w:rPr>
                <w:noProof/>
                <w:webHidden/>
              </w:rPr>
              <w:tab/>
            </w:r>
            <w:r>
              <w:rPr>
                <w:noProof/>
                <w:webHidden/>
              </w:rPr>
              <w:fldChar w:fldCharType="begin"/>
            </w:r>
            <w:r>
              <w:rPr>
                <w:noProof/>
                <w:webHidden/>
              </w:rPr>
              <w:instrText xml:space="preserve"> PAGEREF _Toc200392763 \h </w:instrText>
            </w:r>
            <w:r>
              <w:rPr>
                <w:noProof/>
                <w:webHidden/>
              </w:rPr>
            </w:r>
            <w:r>
              <w:rPr>
                <w:noProof/>
                <w:webHidden/>
              </w:rPr>
              <w:fldChar w:fldCharType="separate"/>
            </w:r>
            <w:r>
              <w:rPr>
                <w:noProof/>
                <w:webHidden/>
              </w:rPr>
              <w:t>51</w:t>
            </w:r>
            <w:r>
              <w:rPr>
                <w:noProof/>
                <w:webHidden/>
              </w:rPr>
              <w:fldChar w:fldCharType="end"/>
            </w:r>
          </w:hyperlink>
        </w:p>
        <w:p w14:paraId="5A13BF60" w14:textId="37B1FE1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4"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_Toc200392764 \h </w:instrText>
            </w:r>
            <w:r>
              <w:rPr>
                <w:noProof/>
                <w:webHidden/>
              </w:rPr>
            </w:r>
            <w:r>
              <w:rPr>
                <w:noProof/>
                <w:webHidden/>
              </w:rPr>
              <w:fldChar w:fldCharType="separate"/>
            </w:r>
            <w:r>
              <w:rPr>
                <w:noProof/>
                <w:webHidden/>
              </w:rPr>
              <w:t>51</w:t>
            </w:r>
            <w:r>
              <w:rPr>
                <w:noProof/>
                <w:webHidden/>
              </w:rPr>
              <w:fldChar w:fldCharType="end"/>
            </w:r>
          </w:hyperlink>
        </w:p>
        <w:p w14:paraId="42A19A9E" w14:textId="6706A6C2"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5" w:history="1">
            <w:r w:rsidRPr="00CD738A">
              <w:rPr>
                <w:rStyle w:val="Hipervnculo"/>
                <w:rFonts w:eastAsiaTheme="majorEastAsia"/>
                <w:noProof/>
              </w:rPr>
              <w:t>Instrucciones Generales</w:t>
            </w:r>
            <w:r>
              <w:rPr>
                <w:noProof/>
                <w:webHidden/>
              </w:rPr>
              <w:tab/>
            </w:r>
            <w:r>
              <w:rPr>
                <w:noProof/>
                <w:webHidden/>
              </w:rPr>
              <w:fldChar w:fldCharType="begin"/>
            </w:r>
            <w:r>
              <w:rPr>
                <w:noProof/>
                <w:webHidden/>
              </w:rPr>
              <w:instrText xml:space="preserve"> PAGEREF _Toc200392765 \h </w:instrText>
            </w:r>
            <w:r>
              <w:rPr>
                <w:noProof/>
                <w:webHidden/>
              </w:rPr>
            </w:r>
            <w:r>
              <w:rPr>
                <w:noProof/>
                <w:webHidden/>
              </w:rPr>
              <w:fldChar w:fldCharType="separate"/>
            </w:r>
            <w:r>
              <w:rPr>
                <w:noProof/>
                <w:webHidden/>
              </w:rPr>
              <w:t>51</w:t>
            </w:r>
            <w:r>
              <w:rPr>
                <w:noProof/>
                <w:webHidden/>
              </w:rPr>
              <w:fldChar w:fldCharType="end"/>
            </w:r>
          </w:hyperlink>
        </w:p>
        <w:p w14:paraId="4CB589F2" w14:textId="49AFE6DD"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6" w:history="1">
            <w:r w:rsidRPr="00CD738A">
              <w:rPr>
                <w:rStyle w:val="Hipervnculo"/>
                <w:rFonts w:eastAsiaTheme="majorEastAsia"/>
                <w:noProof/>
              </w:rPr>
              <w:t>Sección 1: Escala de Valoración</w:t>
            </w:r>
            <w:r>
              <w:rPr>
                <w:noProof/>
                <w:webHidden/>
              </w:rPr>
              <w:tab/>
            </w:r>
            <w:r>
              <w:rPr>
                <w:noProof/>
                <w:webHidden/>
              </w:rPr>
              <w:fldChar w:fldCharType="begin"/>
            </w:r>
            <w:r>
              <w:rPr>
                <w:noProof/>
                <w:webHidden/>
              </w:rPr>
              <w:instrText xml:space="preserve"> PAGEREF _Toc200392766 \h </w:instrText>
            </w:r>
            <w:r>
              <w:rPr>
                <w:noProof/>
                <w:webHidden/>
              </w:rPr>
            </w:r>
            <w:r>
              <w:rPr>
                <w:noProof/>
                <w:webHidden/>
              </w:rPr>
              <w:fldChar w:fldCharType="separate"/>
            </w:r>
            <w:r>
              <w:rPr>
                <w:noProof/>
                <w:webHidden/>
              </w:rPr>
              <w:t>51</w:t>
            </w:r>
            <w:r>
              <w:rPr>
                <w:noProof/>
                <w:webHidden/>
              </w:rPr>
              <w:fldChar w:fldCharType="end"/>
            </w:r>
          </w:hyperlink>
        </w:p>
        <w:p w14:paraId="6B79EDFD" w14:textId="14460FE6"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7" w:history="1">
            <w:r w:rsidRPr="00CD738A">
              <w:rPr>
                <w:rStyle w:val="Hipervnculo"/>
                <w:rFonts w:eastAsiaTheme="majorEastAsia"/>
                <w:noProof/>
              </w:rPr>
              <w:t>Sección 2: Preguntas Abiertas</w:t>
            </w:r>
            <w:r>
              <w:rPr>
                <w:noProof/>
                <w:webHidden/>
              </w:rPr>
              <w:tab/>
            </w:r>
            <w:r>
              <w:rPr>
                <w:noProof/>
                <w:webHidden/>
              </w:rPr>
              <w:fldChar w:fldCharType="begin"/>
            </w:r>
            <w:r>
              <w:rPr>
                <w:noProof/>
                <w:webHidden/>
              </w:rPr>
              <w:instrText xml:space="preserve"> PAGEREF _Toc200392767 \h </w:instrText>
            </w:r>
            <w:r>
              <w:rPr>
                <w:noProof/>
                <w:webHidden/>
              </w:rPr>
            </w:r>
            <w:r>
              <w:rPr>
                <w:noProof/>
                <w:webHidden/>
              </w:rPr>
              <w:fldChar w:fldCharType="separate"/>
            </w:r>
            <w:r>
              <w:rPr>
                <w:noProof/>
                <w:webHidden/>
              </w:rPr>
              <w:t>52</w:t>
            </w:r>
            <w:r>
              <w:rPr>
                <w:noProof/>
                <w:webHidden/>
              </w:rPr>
              <w:fldChar w:fldCharType="end"/>
            </w:r>
          </w:hyperlink>
        </w:p>
        <w:p w14:paraId="3FAC0463" w14:textId="141F5716"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8" w:history="1">
            <w:r w:rsidRPr="00CD738A">
              <w:rPr>
                <w:rStyle w:val="Hipervnculo"/>
                <w:rFonts w:eastAsiaTheme="majorEastAsia"/>
                <w:noProof/>
              </w:rPr>
              <w:t>Sección 3: Autoevaluación Inicial</w:t>
            </w:r>
            <w:r>
              <w:rPr>
                <w:noProof/>
                <w:webHidden/>
              </w:rPr>
              <w:tab/>
            </w:r>
            <w:r>
              <w:rPr>
                <w:noProof/>
                <w:webHidden/>
              </w:rPr>
              <w:fldChar w:fldCharType="begin"/>
            </w:r>
            <w:r>
              <w:rPr>
                <w:noProof/>
                <w:webHidden/>
              </w:rPr>
              <w:instrText xml:space="preserve"> PAGEREF _Toc200392768 \h </w:instrText>
            </w:r>
            <w:r>
              <w:rPr>
                <w:noProof/>
                <w:webHidden/>
              </w:rPr>
            </w:r>
            <w:r>
              <w:rPr>
                <w:noProof/>
                <w:webHidden/>
              </w:rPr>
              <w:fldChar w:fldCharType="separate"/>
            </w:r>
            <w:r>
              <w:rPr>
                <w:noProof/>
                <w:webHidden/>
              </w:rPr>
              <w:t>52</w:t>
            </w:r>
            <w:r>
              <w:rPr>
                <w:noProof/>
                <w:webHidden/>
              </w:rPr>
              <w:fldChar w:fldCharType="end"/>
            </w:r>
          </w:hyperlink>
        </w:p>
        <w:p w14:paraId="45311F02" w14:textId="37D08DA9"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69" w:history="1">
            <w:r w:rsidRPr="00CD738A">
              <w:rPr>
                <w:rStyle w:val="Hipervnculo"/>
                <w:rFonts w:eastAsiaTheme="majorEastAsia"/>
                <w:noProof/>
              </w:rPr>
              <w:t>Sección 4: Compromiso Personal</w:t>
            </w:r>
            <w:r>
              <w:rPr>
                <w:noProof/>
                <w:webHidden/>
              </w:rPr>
              <w:tab/>
            </w:r>
            <w:r>
              <w:rPr>
                <w:noProof/>
                <w:webHidden/>
              </w:rPr>
              <w:fldChar w:fldCharType="begin"/>
            </w:r>
            <w:r>
              <w:rPr>
                <w:noProof/>
                <w:webHidden/>
              </w:rPr>
              <w:instrText xml:space="preserve"> PAGEREF _Toc200392769 \h </w:instrText>
            </w:r>
            <w:r>
              <w:rPr>
                <w:noProof/>
                <w:webHidden/>
              </w:rPr>
            </w:r>
            <w:r>
              <w:rPr>
                <w:noProof/>
                <w:webHidden/>
              </w:rPr>
              <w:fldChar w:fldCharType="separate"/>
            </w:r>
            <w:r>
              <w:rPr>
                <w:noProof/>
                <w:webHidden/>
              </w:rPr>
              <w:t>52</w:t>
            </w:r>
            <w:r>
              <w:rPr>
                <w:noProof/>
                <w:webHidden/>
              </w:rPr>
              <w:fldChar w:fldCharType="end"/>
            </w:r>
          </w:hyperlink>
        </w:p>
        <w:p w14:paraId="087F6FCA" w14:textId="2240DBBD"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70" w:history="1">
            <w:r w:rsidRPr="00CD738A">
              <w:rPr>
                <w:rStyle w:val="Hipervnculo"/>
                <w:rFonts w:eastAsiaTheme="majorEastAsia"/>
                <w:noProof/>
              </w:rPr>
              <w:t>Anexo 2: Cuestionario a Apoderados sobre Desarrollo Socioemocional</w:t>
            </w:r>
            <w:r>
              <w:rPr>
                <w:noProof/>
                <w:webHidden/>
              </w:rPr>
              <w:tab/>
            </w:r>
            <w:r>
              <w:rPr>
                <w:noProof/>
                <w:webHidden/>
              </w:rPr>
              <w:fldChar w:fldCharType="begin"/>
            </w:r>
            <w:r>
              <w:rPr>
                <w:noProof/>
                <w:webHidden/>
              </w:rPr>
              <w:instrText xml:space="preserve"> PAGEREF _Toc200392770 \h </w:instrText>
            </w:r>
            <w:r>
              <w:rPr>
                <w:noProof/>
                <w:webHidden/>
              </w:rPr>
            </w:r>
            <w:r>
              <w:rPr>
                <w:noProof/>
                <w:webHidden/>
              </w:rPr>
              <w:fldChar w:fldCharType="separate"/>
            </w:r>
            <w:r>
              <w:rPr>
                <w:noProof/>
                <w:webHidden/>
              </w:rPr>
              <w:t>53</w:t>
            </w:r>
            <w:r>
              <w:rPr>
                <w:noProof/>
                <w:webHidden/>
              </w:rPr>
              <w:fldChar w:fldCharType="end"/>
            </w:r>
          </w:hyperlink>
        </w:p>
        <w:p w14:paraId="1BF0469E" w14:textId="30023426"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1"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_Toc200392771 \h </w:instrText>
            </w:r>
            <w:r>
              <w:rPr>
                <w:noProof/>
                <w:webHidden/>
              </w:rPr>
            </w:r>
            <w:r>
              <w:rPr>
                <w:noProof/>
                <w:webHidden/>
              </w:rPr>
              <w:fldChar w:fldCharType="separate"/>
            </w:r>
            <w:r>
              <w:rPr>
                <w:noProof/>
                <w:webHidden/>
              </w:rPr>
              <w:t>53</w:t>
            </w:r>
            <w:r>
              <w:rPr>
                <w:noProof/>
                <w:webHidden/>
              </w:rPr>
              <w:fldChar w:fldCharType="end"/>
            </w:r>
          </w:hyperlink>
        </w:p>
        <w:p w14:paraId="6BD1D1A5" w14:textId="79F72844"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2" w:history="1">
            <w:r w:rsidRPr="00CD738A">
              <w:rPr>
                <w:rStyle w:val="Hipervnculo"/>
                <w:rFonts w:eastAsiaTheme="majorEastAsia"/>
                <w:noProof/>
              </w:rPr>
              <w:t>Instrucciones</w:t>
            </w:r>
            <w:r>
              <w:rPr>
                <w:noProof/>
                <w:webHidden/>
              </w:rPr>
              <w:tab/>
            </w:r>
            <w:r>
              <w:rPr>
                <w:noProof/>
                <w:webHidden/>
              </w:rPr>
              <w:fldChar w:fldCharType="begin"/>
            </w:r>
            <w:r>
              <w:rPr>
                <w:noProof/>
                <w:webHidden/>
              </w:rPr>
              <w:instrText xml:space="preserve"> PAGEREF _Toc200392772 \h </w:instrText>
            </w:r>
            <w:r>
              <w:rPr>
                <w:noProof/>
                <w:webHidden/>
              </w:rPr>
            </w:r>
            <w:r>
              <w:rPr>
                <w:noProof/>
                <w:webHidden/>
              </w:rPr>
              <w:fldChar w:fldCharType="separate"/>
            </w:r>
            <w:r>
              <w:rPr>
                <w:noProof/>
                <w:webHidden/>
              </w:rPr>
              <w:t>53</w:t>
            </w:r>
            <w:r>
              <w:rPr>
                <w:noProof/>
                <w:webHidden/>
              </w:rPr>
              <w:fldChar w:fldCharType="end"/>
            </w:r>
          </w:hyperlink>
        </w:p>
        <w:p w14:paraId="6B649442" w14:textId="71858F2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3" w:history="1">
            <w:r w:rsidRPr="00CD738A">
              <w:rPr>
                <w:rStyle w:val="Hipervnculo"/>
                <w:rFonts w:eastAsiaTheme="majorEastAsia"/>
                <w:noProof/>
              </w:rPr>
              <w:t>Cuestionario</w:t>
            </w:r>
            <w:r>
              <w:rPr>
                <w:noProof/>
                <w:webHidden/>
              </w:rPr>
              <w:tab/>
            </w:r>
            <w:r>
              <w:rPr>
                <w:noProof/>
                <w:webHidden/>
              </w:rPr>
              <w:fldChar w:fldCharType="begin"/>
            </w:r>
            <w:r>
              <w:rPr>
                <w:noProof/>
                <w:webHidden/>
              </w:rPr>
              <w:instrText xml:space="preserve"> PAGEREF _Toc200392773 \h </w:instrText>
            </w:r>
            <w:r>
              <w:rPr>
                <w:noProof/>
                <w:webHidden/>
              </w:rPr>
            </w:r>
            <w:r>
              <w:rPr>
                <w:noProof/>
                <w:webHidden/>
              </w:rPr>
              <w:fldChar w:fldCharType="separate"/>
            </w:r>
            <w:r>
              <w:rPr>
                <w:noProof/>
                <w:webHidden/>
              </w:rPr>
              <w:t>53</w:t>
            </w:r>
            <w:r>
              <w:rPr>
                <w:noProof/>
                <w:webHidden/>
              </w:rPr>
              <w:fldChar w:fldCharType="end"/>
            </w:r>
          </w:hyperlink>
        </w:p>
        <w:p w14:paraId="0C98A8C8" w14:textId="5784C949"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74" w:history="1">
            <w:r w:rsidRPr="00CD738A">
              <w:rPr>
                <w:rStyle w:val="Hipervnculo"/>
                <w:rFonts w:eastAsiaTheme="majorEastAsia"/>
                <w:noProof/>
              </w:rPr>
              <w:t>Anexo 3: Cuestionario Visual para Evaluación Socioemocional en Educación Parvularia.</w:t>
            </w:r>
            <w:r>
              <w:rPr>
                <w:noProof/>
                <w:webHidden/>
              </w:rPr>
              <w:tab/>
            </w:r>
            <w:r>
              <w:rPr>
                <w:noProof/>
                <w:webHidden/>
              </w:rPr>
              <w:fldChar w:fldCharType="begin"/>
            </w:r>
            <w:r>
              <w:rPr>
                <w:noProof/>
                <w:webHidden/>
              </w:rPr>
              <w:instrText xml:space="preserve"> PAGEREF _Toc200392774 \h </w:instrText>
            </w:r>
            <w:r>
              <w:rPr>
                <w:noProof/>
                <w:webHidden/>
              </w:rPr>
            </w:r>
            <w:r>
              <w:rPr>
                <w:noProof/>
                <w:webHidden/>
              </w:rPr>
              <w:fldChar w:fldCharType="separate"/>
            </w:r>
            <w:r>
              <w:rPr>
                <w:noProof/>
                <w:webHidden/>
              </w:rPr>
              <w:t>55</w:t>
            </w:r>
            <w:r>
              <w:rPr>
                <w:noProof/>
                <w:webHidden/>
              </w:rPr>
              <w:fldChar w:fldCharType="end"/>
            </w:r>
          </w:hyperlink>
        </w:p>
        <w:p w14:paraId="578FBD6C" w14:textId="60D34F14"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5"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_Toc200392775 \h </w:instrText>
            </w:r>
            <w:r>
              <w:rPr>
                <w:noProof/>
                <w:webHidden/>
              </w:rPr>
            </w:r>
            <w:r>
              <w:rPr>
                <w:noProof/>
                <w:webHidden/>
              </w:rPr>
              <w:fldChar w:fldCharType="separate"/>
            </w:r>
            <w:r>
              <w:rPr>
                <w:noProof/>
                <w:webHidden/>
              </w:rPr>
              <w:t>55</w:t>
            </w:r>
            <w:r>
              <w:rPr>
                <w:noProof/>
                <w:webHidden/>
              </w:rPr>
              <w:fldChar w:fldCharType="end"/>
            </w:r>
          </w:hyperlink>
        </w:p>
        <w:p w14:paraId="4062BDFD" w14:textId="302D82E0"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6"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_Toc200392776 \h </w:instrText>
            </w:r>
            <w:r>
              <w:rPr>
                <w:noProof/>
                <w:webHidden/>
              </w:rPr>
            </w:r>
            <w:r>
              <w:rPr>
                <w:noProof/>
                <w:webHidden/>
              </w:rPr>
              <w:fldChar w:fldCharType="separate"/>
            </w:r>
            <w:r>
              <w:rPr>
                <w:noProof/>
                <w:webHidden/>
              </w:rPr>
              <w:t>55</w:t>
            </w:r>
            <w:r>
              <w:rPr>
                <w:noProof/>
                <w:webHidden/>
              </w:rPr>
              <w:fldChar w:fldCharType="end"/>
            </w:r>
          </w:hyperlink>
        </w:p>
        <w:p w14:paraId="271F6003" w14:textId="5F9A17FB"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77" w:history="1">
            <w:r w:rsidRPr="00CD738A">
              <w:rPr>
                <w:rStyle w:val="Hipervnculo"/>
                <w:rFonts w:eastAsiaTheme="majorEastAsia"/>
                <w:noProof/>
              </w:rPr>
              <w:t>Anexo 4: Encuesta de Satisfacción a Apoderados sobre el Proyecto de Educación Socioemocional</w:t>
            </w:r>
            <w:r>
              <w:rPr>
                <w:noProof/>
                <w:webHidden/>
              </w:rPr>
              <w:tab/>
            </w:r>
            <w:r>
              <w:rPr>
                <w:noProof/>
                <w:webHidden/>
              </w:rPr>
              <w:fldChar w:fldCharType="begin"/>
            </w:r>
            <w:r>
              <w:rPr>
                <w:noProof/>
                <w:webHidden/>
              </w:rPr>
              <w:instrText xml:space="preserve"> PAGEREF _Toc200392777 \h </w:instrText>
            </w:r>
            <w:r>
              <w:rPr>
                <w:noProof/>
                <w:webHidden/>
              </w:rPr>
            </w:r>
            <w:r>
              <w:rPr>
                <w:noProof/>
                <w:webHidden/>
              </w:rPr>
              <w:fldChar w:fldCharType="separate"/>
            </w:r>
            <w:r>
              <w:rPr>
                <w:noProof/>
                <w:webHidden/>
              </w:rPr>
              <w:t>59</w:t>
            </w:r>
            <w:r>
              <w:rPr>
                <w:noProof/>
                <w:webHidden/>
              </w:rPr>
              <w:fldChar w:fldCharType="end"/>
            </w:r>
          </w:hyperlink>
        </w:p>
        <w:p w14:paraId="79B32967" w14:textId="17E0FC3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8"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_Toc200392778 \h </w:instrText>
            </w:r>
            <w:r>
              <w:rPr>
                <w:noProof/>
                <w:webHidden/>
              </w:rPr>
            </w:r>
            <w:r>
              <w:rPr>
                <w:noProof/>
                <w:webHidden/>
              </w:rPr>
              <w:fldChar w:fldCharType="separate"/>
            </w:r>
            <w:r>
              <w:rPr>
                <w:noProof/>
                <w:webHidden/>
              </w:rPr>
              <w:t>59</w:t>
            </w:r>
            <w:r>
              <w:rPr>
                <w:noProof/>
                <w:webHidden/>
              </w:rPr>
              <w:fldChar w:fldCharType="end"/>
            </w:r>
          </w:hyperlink>
        </w:p>
        <w:p w14:paraId="69485E35" w14:textId="53D0CAD4"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79"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_Toc200392779 \h </w:instrText>
            </w:r>
            <w:r>
              <w:rPr>
                <w:noProof/>
                <w:webHidden/>
              </w:rPr>
            </w:r>
            <w:r>
              <w:rPr>
                <w:noProof/>
                <w:webHidden/>
              </w:rPr>
              <w:fldChar w:fldCharType="separate"/>
            </w:r>
            <w:r>
              <w:rPr>
                <w:noProof/>
                <w:webHidden/>
              </w:rPr>
              <w:t>59</w:t>
            </w:r>
            <w:r>
              <w:rPr>
                <w:noProof/>
                <w:webHidden/>
              </w:rPr>
              <w:fldChar w:fldCharType="end"/>
            </w:r>
          </w:hyperlink>
        </w:p>
        <w:p w14:paraId="185318F5" w14:textId="671D1E78"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80" w:history="1">
            <w:r w:rsidRPr="00CD738A">
              <w:rPr>
                <w:rStyle w:val="Hipervnculo"/>
                <w:rFonts w:eastAsiaTheme="majorEastAsia"/>
                <w:noProof/>
              </w:rPr>
              <w:t>Anexo 5: Escala de Evaluación y Reflexión Docente sobre la Intervención Socioemocional</w:t>
            </w:r>
            <w:r>
              <w:rPr>
                <w:noProof/>
                <w:webHidden/>
              </w:rPr>
              <w:tab/>
            </w:r>
            <w:r>
              <w:rPr>
                <w:noProof/>
                <w:webHidden/>
              </w:rPr>
              <w:fldChar w:fldCharType="begin"/>
            </w:r>
            <w:r>
              <w:rPr>
                <w:noProof/>
                <w:webHidden/>
              </w:rPr>
              <w:instrText xml:space="preserve"> PAGEREF _Toc200392780 \h </w:instrText>
            </w:r>
            <w:r>
              <w:rPr>
                <w:noProof/>
                <w:webHidden/>
              </w:rPr>
            </w:r>
            <w:r>
              <w:rPr>
                <w:noProof/>
                <w:webHidden/>
              </w:rPr>
              <w:fldChar w:fldCharType="separate"/>
            </w:r>
            <w:r>
              <w:rPr>
                <w:noProof/>
                <w:webHidden/>
              </w:rPr>
              <w:t>62</w:t>
            </w:r>
            <w:r>
              <w:rPr>
                <w:noProof/>
                <w:webHidden/>
              </w:rPr>
              <w:fldChar w:fldCharType="end"/>
            </w:r>
          </w:hyperlink>
        </w:p>
        <w:p w14:paraId="46F13297" w14:textId="3265D631"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1"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_Toc200392781 \h </w:instrText>
            </w:r>
            <w:r>
              <w:rPr>
                <w:noProof/>
                <w:webHidden/>
              </w:rPr>
            </w:r>
            <w:r>
              <w:rPr>
                <w:noProof/>
                <w:webHidden/>
              </w:rPr>
              <w:fldChar w:fldCharType="separate"/>
            </w:r>
            <w:r>
              <w:rPr>
                <w:noProof/>
                <w:webHidden/>
              </w:rPr>
              <w:t>62</w:t>
            </w:r>
            <w:r>
              <w:rPr>
                <w:noProof/>
                <w:webHidden/>
              </w:rPr>
              <w:fldChar w:fldCharType="end"/>
            </w:r>
          </w:hyperlink>
        </w:p>
        <w:p w14:paraId="2E2E9E8D" w14:textId="5563F85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2"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_Toc200392782 \h </w:instrText>
            </w:r>
            <w:r>
              <w:rPr>
                <w:noProof/>
                <w:webHidden/>
              </w:rPr>
            </w:r>
            <w:r>
              <w:rPr>
                <w:noProof/>
                <w:webHidden/>
              </w:rPr>
              <w:fldChar w:fldCharType="separate"/>
            </w:r>
            <w:r>
              <w:rPr>
                <w:noProof/>
                <w:webHidden/>
              </w:rPr>
              <w:t>62</w:t>
            </w:r>
            <w:r>
              <w:rPr>
                <w:noProof/>
                <w:webHidden/>
              </w:rPr>
              <w:fldChar w:fldCharType="end"/>
            </w:r>
          </w:hyperlink>
        </w:p>
        <w:p w14:paraId="4D855CF1" w14:textId="513EFD4F" w:rsidR="0018023E" w:rsidRDefault="0018023E">
          <w:pPr>
            <w:pStyle w:val="TDC2"/>
            <w:tabs>
              <w:tab w:val="left" w:pos="720"/>
              <w:tab w:val="right" w:leader="dot" w:pos="8544"/>
            </w:tabs>
            <w:rPr>
              <w:rFonts w:eastAsiaTheme="minorEastAsia" w:cstheme="minorBidi"/>
              <w:b w:val="0"/>
              <w:bCs w:val="0"/>
              <w:noProof/>
              <w:kern w:val="2"/>
              <w:sz w:val="24"/>
              <w:szCs w:val="24"/>
              <w14:ligatures w14:val="standardContextual"/>
            </w:rPr>
          </w:pPr>
          <w:hyperlink w:anchor="_Toc200392783" w:history="1">
            <w:r w:rsidRPr="00CD738A">
              <w:rPr>
                <w:rStyle w:val="Hipervnculo"/>
                <w:rFonts w:eastAsiaTheme="majorEastAsia"/>
                <w:noProof/>
              </w:rPr>
              <w:t>1.</w:t>
            </w:r>
            <w:r>
              <w:rPr>
                <w:rFonts w:eastAsiaTheme="minorEastAsia" w:cstheme="minorBidi"/>
                <w:b w:val="0"/>
                <w:bCs w:val="0"/>
                <w:noProof/>
                <w:kern w:val="2"/>
                <w:sz w:val="24"/>
                <w:szCs w:val="24"/>
                <w14:ligatures w14:val="standardContextual"/>
              </w:rPr>
              <w:tab/>
            </w:r>
            <w:r w:rsidRPr="00CD738A">
              <w:rPr>
                <w:rStyle w:val="Hipervnculo"/>
                <w:rFonts w:eastAsiaTheme="majorEastAsia"/>
                <w:noProof/>
              </w:rPr>
              <w:t>Escala de Percepción (Marca con un      1= Nada, 2= Poco, 3= Bastante, 4 = Mucho)</w:t>
            </w:r>
            <w:r>
              <w:rPr>
                <w:noProof/>
                <w:webHidden/>
              </w:rPr>
              <w:tab/>
            </w:r>
            <w:r>
              <w:rPr>
                <w:noProof/>
                <w:webHidden/>
              </w:rPr>
              <w:fldChar w:fldCharType="begin"/>
            </w:r>
            <w:r>
              <w:rPr>
                <w:noProof/>
                <w:webHidden/>
              </w:rPr>
              <w:instrText xml:space="preserve"> PAGEREF _Toc200392783 \h </w:instrText>
            </w:r>
            <w:r>
              <w:rPr>
                <w:noProof/>
                <w:webHidden/>
              </w:rPr>
            </w:r>
            <w:r>
              <w:rPr>
                <w:noProof/>
                <w:webHidden/>
              </w:rPr>
              <w:fldChar w:fldCharType="separate"/>
            </w:r>
            <w:r>
              <w:rPr>
                <w:noProof/>
                <w:webHidden/>
              </w:rPr>
              <w:t>62</w:t>
            </w:r>
            <w:r>
              <w:rPr>
                <w:noProof/>
                <w:webHidden/>
              </w:rPr>
              <w:fldChar w:fldCharType="end"/>
            </w:r>
          </w:hyperlink>
        </w:p>
        <w:p w14:paraId="104B5B9A" w14:textId="70BA9709"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4" w:history="1">
            <w:r w:rsidRPr="00CD738A">
              <w:rPr>
                <w:rStyle w:val="Hipervnculo"/>
                <w:rFonts w:eastAsiaTheme="majorEastAsia"/>
                <w:noProof/>
                <w:lang w:val="es-MX"/>
              </w:rPr>
              <w:t xml:space="preserve">Sección 2: </w:t>
            </w:r>
            <w:r w:rsidRPr="00CD738A">
              <w:rPr>
                <w:rStyle w:val="Hipervnculo"/>
                <w:rFonts w:eastAsiaTheme="majorEastAsia"/>
                <w:noProof/>
              </w:rPr>
              <w:t>Reflexión Docente</w:t>
            </w:r>
            <w:r>
              <w:rPr>
                <w:noProof/>
                <w:webHidden/>
              </w:rPr>
              <w:tab/>
            </w:r>
            <w:r>
              <w:rPr>
                <w:noProof/>
                <w:webHidden/>
              </w:rPr>
              <w:fldChar w:fldCharType="begin"/>
            </w:r>
            <w:r>
              <w:rPr>
                <w:noProof/>
                <w:webHidden/>
              </w:rPr>
              <w:instrText xml:space="preserve"> PAGEREF _Toc200392784 \h </w:instrText>
            </w:r>
            <w:r>
              <w:rPr>
                <w:noProof/>
                <w:webHidden/>
              </w:rPr>
            </w:r>
            <w:r>
              <w:rPr>
                <w:noProof/>
                <w:webHidden/>
              </w:rPr>
              <w:fldChar w:fldCharType="separate"/>
            </w:r>
            <w:r>
              <w:rPr>
                <w:noProof/>
                <w:webHidden/>
              </w:rPr>
              <w:t>63</w:t>
            </w:r>
            <w:r>
              <w:rPr>
                <w:noProof/>
                <w:webHidden/>
              </w:rPr>
              <w:fldChar w:fldCharType="end"/>
            </w:r>
          </w:hyperlink>
        </w:p>
        <w:p w14:paraId="3605D273" w14:textId="4ED0AD54"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5" w:history="1">
            <w:r w:rsidRPr="00CD738A">
              <w:rPr>
                <w:rStyle w:val="Hipervnculo"/>
                <w:rFonts w:eastAsiaTheme="majorEastAsia"/>
                <w:noProof/>
              </w:rPr>
              <w:t>3. Autoevaluación del Nivel de Desempeño</w:t>
            </w:r>
            <w:r>
              <w:rPr>
                <w:noProof/>
                <w:webHidden/>
              </w:rPr>
              <w:tab/>
            </w:r>
            <w:r>
              <w:rPr>
                <w:noProof/>
                <w:webHidden/>
              </w:rPr>
              <w:fldChar w:fldCharType="begin"/>
            </w:r>
            <w:r>
              <w:rPr>
                <w:noProof/>
                <w:webHidden/>
              </w:rPr>
              <w:instrText xml:space="preserve"> PAGEREF _Toc200392785 \h </w:instrText>
            </w:r>
            <w:r>
              <w:rPr>
                <w:noProof/>
                <w:webHidden/>
              </w:rPr>
            </w:r>
            <w:r>
              <w:rPr>
                <w:noProof/>
                <w:webHidden/>
              </w:rPr>
              <w:fldChar w:fldCharType="separate"/>
            </w:r>
            <w:r>
              <w:rPr>
                <w:noProof/>
                <w:webHidden/>
              </w:rPr>
              <w:t>63</w:t>
            </w:r>
            <w:r>
              <w:rPr>
                <w:noProof/>
                <w:webHidden/>
              </w:rPr>
              <w:fldChar w:fldCharType="end"/>
            </w:r>
          </w:hyperlink>
        </w:p>
        <w:p w14:paraId="186765C3" w14:textId="397BCD54"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86" w:history="1">
            <w:r w:rsidRPr="00CD738A">
              <w:rPr>
                <w:rStyle w:val="Hipervnculo"/>
                <w:rFonts w:eastAsiaTheme="majorEastAsia"/>
                <w:noProof/>
              </w:rPr>
              <w:t>Anexo 6: Rúbrica de Evaluación Socioemocional para Niños y Niñas del Nivel Kínder</w:t>
            </w:r>
            <w:r>
              <w:rPr>
                <w:noProof/>
                <w:webHidden/>
              </w:rPr>
              <w:tab/>
            </w:r>
            <w:r>
              <w:rPr>
                <w:noProof/>
                <w:webHidden/>
              </w:rPr>
              <w:fldChar w:fldCharType="begin"/>
            </w:r>
            <w:r>
              <w:rPr>
                <w:noProof/>
                <w:webHidden/>
              </w:rPr>
              <w:instrText xml:space="preserve"> PAGEREF _Toc200392786 \h </w:instrText>
            </w:r>
            <w:r>
              <w:rPr>
                <w:noProof/>
                <w:webHidden/>
              </w:rPr>
            </w:r>
            <w:r>
              <w:rPr>
                <w:noProof/>
                <w:webHidden/>
              </w:rPr>
              <w:fldChar w:fldCharType="separate"/>
            </w:r>
            <w:r>
              <w:rPr>
                <w:noProof/>
                <w:webHidden/>
              </w:rPr>
              <w:t>67</w:t>
            </w:r>
            <w:r>
              <w:rPr>
                <w:noProof/>
                <w:webHidden/>
              </w:rPr>
              <w:fldChar w:fldCharType="end"/>
            </w:r>
          </w:hyperlink>
        </w:p>
        <w:p w14:paraId="51B7B777" w14:textId="54C76C43"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7"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_Toc200392787 \h </w:instrText>
            </w:r>
            <w:r>
              <w:rPr>
                <w:noProof/>
                <w:webHidden/>
              </w:rPr>
            </w:r>
            <w:r>
              <w:rPr>
                <w:noProof/>
                <w:webHidden/>
              </w:rPr>
              <w:fldChar w:fldCharType="separate"/>
            </w:r>
            <w:r>
              <w:rPr>
                <w:noProof/>
                <w:webHidden/>
              </w:rPr>
              <w:t>67</w:t>
            </w:r>
            <w:r>
              <w:rPr>
                <w:noProof/>
                <w:webHidden/>
              </w:rPr>
              <w:fldChar w:fldCharType="end"/>
            </w:r>
          </w:hyperlink>
        </w:p>
        <w:p w14:paraId="100630F7" w14:textId="2D5021B8"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8"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_Toc200392788 \h </w:instrText>
            </w:r>
            <w:r>
              <w:rPr>
                <w:noProof/>
                <w:webHidden/>
              </w:rPr>
            </w:r>
            <w:r>
              <w:rPr>
                <w:noProof/>
                <w:webHidden/>
              </w:rPr>
              <w:fldChar w:fldCharType="separate"/>
            </w:r>
            <w:r>
              <w:rPr>
                <w:noProof/>
                <w:webHidden/>
              </w:rPr>
              <w:t>67</w:t>
            </w:r>
            <w:r>
              <w:rPr>
                <w:noProof/>
                <w:webHidden/>
              </w:rPr>
              <w:fldChar w:fldCharType="end"/>
            </w:r>
          </w:hyperlink>
        </w:p>
        <w:p w14:paraId="58913A50" w14:textId="08CF1C3C"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89" w:history="1">
            <w:r w:rsidRPr="00CD738A">
              <w:rPr>
                <w:rStyle w:val="Hipervnculo"/>
                <w:rFonts w:eastAsiaTheme="majorEastAsia"/>
                <w:noProof/>
              </w:rPr>
              <w:t>Criterios de Evaluación</w:t>
            </w:r>
            <w:r>
              <w:rPr>
                <w:noProof/>
                <w:webHidden/>
              </w:rPr>
              <w:tab/>
            </w:r>
            <w:r>
              <w:rPr>
                <w:noProof/>
                <w:webHidden/>
              </w:rPr>
              <w:fldChar w:fldCharType="begin"/>
            </w:r>
            <w:r>
              <w:rPr>
                <w:noProof/>
                <w:webHidden/>
              </w:rPr>
              <w:instrText xml:space="preserve"> PAGEREF _Toc200392789 \h </w:instrText>
            </w:r>
            <w:r>
              <w:rPr>
                <w:noProof/>
                <w:webHidden/>
              </w:rPr>
            </w:r>
            <w:r>
              <w:rPr>
                <w:noProof/>
                <w:webHidden/>
              </w:rPr>
              <w:fldChar w:fldCharType="separate"/>
            </w:r>
            <w:r>
              <w:rPr>
                <w:noProof/>
                <w:webHidden/>
              </w:rPr>
              <w:t>67</w:t>
            </w:r>
            <w:r>
              <w:rPr>
                <w:noProof/>
                <w:webHidden/>
              </w:rPr>
              <w:fldChar w:fldCharType="end"/>
            </w:r>
          </w:hyperlink>
        </w:p>
        <w:p w14:paraId="5676ECF2" w14:textId="74814280"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90" w:history="1">
            <w:r w:rsidRPr="00CD738A">
              <w:rPr>
                <w:rStyle w:val="Hipervnculo"/>
                <w:rFonts w:eastAsiaTheme="majorEastAsia"/>
                <w:noProof/>
              </w:rPr>
              <w:t>Anexo 7: Pauta de Observación Docente de Conductas Socioemocionales</w:t>
            </w:r>
            <w:r>
              <w:rPr>
                <w:noProof/>
                <w:webHidden/>
              </w:rPr>
              <w:tab/>
            </w:r>
            <w:r>
              <w:rPr>
                <w:noProof/>
                <w:webHidden/>
              </w:rPr>
              <w:fldChar w:fldCharType="begin"/>
            </w:r>
            <w:r>
              <w:rPr>
                <w:noProof/>
                <w:webHidden/>
              </w:rPr>
              <w:instrText xml:space="preserve"> PAGEREF _Toc200392790 \h </w:instrText>
            </w:r>
            <w:r>
              <w:rPr>
                <w:noProof/>
                <w:webHidden/>
              </w:rPr>
            </w:r>
            <w:r>
              <w:rPr>
                <w:noProof/>
                <w:webHidden/>
              </w:rPr>
              <w:fldChar w:fldCharType="separate"/>
            </w:r>
            <w:r>
              <w:rPr>
                <w:noProof/>
                <w:webHidden/>
              </w:rPr>
              <w:t>69</w:t>
            </w:r>
            <w:r>
              <w:rPr>
                <w:noProof/>
                <w:webHidden/>
              </w:rPr>
              <w:fldChar w:fldCharType="end"/>
            </w:r>
          </w:hyperlink>
        </w:p>
        <w:p w14:paraId="2B6CF09C" w14:textId="77426B5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1"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_Toc200392791 \h </w:instrText>
            </w:r>
            <w:r>
              <w:rPr>
                <w:noProof/>
                <w:webHidden/>
              </w:rPr>
            </w:r>
            <w:r>
              <w:rPr>
                <w:noProof/>
                <w:webHidden/>
              </w:rPr>
              <w:fldChar w:fldCharType="separate"/>
            </w:r>
            <w:r>
              <w:rPr>
                <w:noProof/>
                <w:webHidden/>
              </w:rPr>
              <w:t>69</w:t>
            </w:r>
            <w:r>
              <w:rPr>
                <w:noProof/>
                <w:webHidden/>
              </w:rPr>
              <w:fldChar w:fldCharType="end"/>
            </w:r>
          </w:hyperlink>
        </w:p>
        <w:p w14:paraId="0D574B58" w14:textId="7AA07FF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2"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_Toc200392792 \h </w:instrText>
            </w:r>
            <w:r>
              <w:rPr>
                <w:noProof/>
                <w:webHidden/>
              </w:rPr>
            </w:r>
            <w:r>
              <w:rPr>
                <w:noProof/>
                <w:webHidden/>
              </w:rPr>
              <w:fldChar w:fldCharType="separate"/>
            </w:r>
            <w:r>
              <w:rPr>
                <w:noProof/>
                <w:webHidden/>
              </w:rPr>
              <w:t>69</w:t>
            </w:r>
            <w:r>
              <w:rPr>
                <w:noProof/>
                <w:webHidden/>
              </w:rPr>
              <w:fldChar w:fldCharType="end"/>
            </w:r>
          </w:hyperlink>
        </w:p>
        <w:p w14:paraId="68F22B0F" w14:textId="7604100B"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3" w:history="1">
            <w:r w:rsidRPr="00CD738A">
              <w:rPr>
                <w:rStyle w:val="Hipervnculo"/>
                <w:rFonts w:eastAsiaTheme="majorEastAsia"/>
                <w:noProof/>
              </w:rPr>
              <w:t>Dimensión 1: Identificación y Expresión de Emociones.</w:t>
            </w:r>
            <w:r>
              <w:rPr>
                <w:noProof/>
                <w:webHidden/>
              </w:rPr>
              <w:tab/>
            </w:r>
            <w:r>
              <w:rPr>
                <w:noProof/>
                <w:webHidden/>
              </w:rPr>
              <w:fldChar w:fldCharType="begin"/>
            </w:r>
            <w:r>
              <w:rPr>
                <w:noProof/>
                <w:webHidden/>
              </w:rPr>
              <w:instrText xml:space="preserve"> PAGEREF _Toc200392793 \h </w:instrText>
            </w:r>
            <w:r>
              <w:rPr>
                <w:noProof/>
                <w:webHidden/>
              </w:rPr>
            </w:r>
            <w:r>
              <w:rPr>
                <w:noProof/>
                <w:webHidden/>
              </w:rPr>
              <w:fldChar w:fldCharType="separate"/>
            </w:r>
            <w:r>
              <w:rPr>
                <w:noProof/>
                <w:webHidden/>
              </w:rPr>
              <w:t>70</w:t>
            </w:r>
            <w:r>
              <w:rPr>
                <w:noProof/>
                <w:webHidden/>
              </w:rPr>
              <w:fldChar w:fldCharType="end"/>
            </w:r>
          </w:hyperlink>
        </w:p>
        <w:p w14:paraId="2D6AD237" w14:textId="3DE99D9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4" w:history="1">
            <w:r w:rsidRPr="00CD738A">
              <w:rPr>
                <w:rStyle w:val="Hipervnculo"/>
                <w:rFonts w:eastAsiaTheme="majorEastAsia"/>
                <w:noProof/>
              </w:rPr>
              <w:t>Dimensión 2: Regulación Emocional</w:t>
            </w:r>
            <w:r>
              <w:rPr>
                <w:noProof/>
                <w:webHidden/>
              </w:rPr>
              <w:tab/>
            </w:r>
            <w:r>
              <w:rPr>
                <w:noProof/>
                <w:webHidden/>
              </w:rPr>
              <w:fldChar w:fldCharType="begin"/>
            </w:r>
            <w:r>
              <w:rPr>
                <w:noProof/>
                <w:webHidden/>
              </w:rPr>
              <w:instrText xml:space="preserve"> PAGEREF _Toc200392794 \h </w:instrText>
            </w:r>
            <w:r>
              <w:rPr>
                <w:noProof/>
                <w:webHidden/>
              </w:rPr>
            </w:r>
            <w:r>
              <w:rPr>
                <w:noProof/>
                <w:webHidden/>
              </w:rPr>
              <w:fldChar w:fldCharType="separate"/>
            </w:r>
            <w:r>
              <w:rPr>
                <w:noProof/>
                <w:webHidden/>
              </w:rPr>
              <w:t>70</w:t>
            </w:r>
            <w:r>
              <w:rPr>
                <w:noProof/>
                <w:webHidden/>
              </w:rPr>
              <w:fldChar w:fldCharType="end"/>
            </w:r>
          </w:hyperlink>
        </w:p>
        <w:p w14:paraId="760F53CE" w14:textId="25E17C2F"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5" w:history="1">
            <w:r w:rsidRPr="00CD738A">
              <w:rPr>
                <w:rStyle w:val="Hipervnculo"/>
                <w:rFonts w:eastAsiaTheme="majorEastAsia"/>
                <w:noProof/>
              </w:rPr>
              <w:t>Dimensión 3: Interacción Social y Empatía</w:t>
            </w:r>
            <w:r>
              <w:rPr>
                <w:noProof/>
                <w:webHidden/>
              </w:rPr>
              <w:tab/>
            </w:r>
            <w:r>
              <w:rPr>
                <w:noProof/>
                <w:webHidden/>
              </w:rPr>
              <w:fldChar w:fldCharType="begin"/>
            </w:r>
            <w:r>
              <w:rPr>
                <w:noProof/>
                <w:webHidden/>
              </w:rPr>
              <w:instrText xml:space="preserve"> PAGEREF _Toc200392795 \h </w:instrText>
            </w:r>
            <w:r>
              <w:rPr>
                <w:noProof/>
                <w:webHidden/>
              </w:rPr>
            </w:r>
            <w:r>
              <w:rPr>
                <w:noProof/>
                <w:webHidden/>
              </w:rPr>
              <w:fldChar w:fldCharType="separate"/>
            </w:r>
            <w:r>
              <w:rPr>
                <w:noProof/>
                <w:webHidden/>
              </w:rPr>
              <w:t>70</w:t>
            </w:r>
            <w:r>
              <w:rPr>
                <w:noProof/>
                <w:webHidden/>
              </w:rPr>
              <w:fldChar w:fldCharType="end"/>
            </w:r>
          </w:hyperlink>
        </w:p>
        <w:p w14:paraId="450EFF25" w14:textId="61B78A80"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796" w:history="1">
            <w:r w:rsidRPr="00CD738A">
              <w:rPr>
                <w:rStyle w:val="Hipervnculo"/>
                <w:rFonts w:eastAsiaTheme="majorEastAsia"/>
                <w:noProof/>
              </w:rPr>
              <w:t>Anexo 8: Registro Anecdótico de Observación Socioemocional</w:t>
            </w:r>
            <w:r>
              <w:rPr>
                <w:noProof/>
                <w:webHidden/>
              </w:rPr>
              <w:tab/>
            </w:r>
            <w:r>
              <w:rPr>
                <w:noProof/>
                <w:webHidden/>
              </w:rPr>
              <w:fldChar w:fldCharType="begin"/>
            </w:r>
            <w:r>
              <w:rPr>
                <w:noProof/>
                <w:webHidden/>
              </w:rPr>
              <w:instrText xml:space="preserve"> PAGEREF _Toc200392796 \h </w:instrText>
            </w:r>
            <w:r>
              <w:rPr>
                <w:noProof/>
                <w:webHidden/>
              </w:rPr>
            </w:r>
            <w:r>
              <w:rPr>
                <w:noProof/>
                <w:webHidden/>
              </w:rPr>
              <w:fldChar w:fldCharType="separate"/>
            </w:r>
            <w:r>
              <w:rPr>
                <w:noProof/>
                <w:webHidden/>
              </w:rPr>
              <w:t>71</w:t>
            </w:r>
            <w:r>
              <w:rPr>
                <w:noProof/>
                <w:webHidden/>
              </w:rPr>
              <w:fldChar w:fldCharType="end"/>
            </w:r>
          </w:hyperlink>
        </w:p>
        <w:p w14:paraId="6B5F0B46" w14:textId="72C4FCC2"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7"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_Toc200392797 \h </w:instrText>
            </w:r>
            <w:r>
              <w:rPr>
                <w:noProof/>
                <w:webHidden/>
              </w:rPr>
            </w:r>
            <w:r>
              <w:rPr>
                <w:noProof/>
                <w:webHidden/>
              </w:rPr>
              <w:fldChar w:fldCharType="separate"/>
            </w:r>
            <w:r>
              <w:rPr>
                <w:noProof/>
                <w:webHidden/>
              </w:rPr>
              <w:t>71</w:t>
            </w:r>
            <w:r>
              <w:rPr>
                <w:noProof/>
                <w:webHidden/>
              </w:rPr>
              <w:fldChar w:fldCharType="end"/>
            </w:r>
          </w:hyperlink>
        </w:p>
        <w:p w14:paraId="38407EA8" w14:textId="6229770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8"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_Toc200392798 \h </w:instrText>
            </w:r>
            <w:r>
              <w:rPr>
                <w:noProof/>
                <w:webHidden/>
              </w:rPr>
            </w:r>
            <w:r>
              <w:rPr>
                <w:noProof/>
                <w:webHidden/>
              </w:rPr>
              <w:fldChar w:fldCharType="separate"/>
            </w:r>
            <w:r>
              <w:rPr>
                <w:noProof/>
                <w:webHidden/>
              </w:rPr>
              <w:t>71</w:t>
            </w:r>
            <w:r>
              <w:rPr>
                <w:noProof/>
                <w:webHidden/>
              </w:rPr>
              <w:fldChar w:fldCharType="end"/>
            </w:r>
          </w:hyperlink>
        </w:p>
        <w:p w14:paraId="1D47C12F" w14:textId="6513A42E"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799" w:history="1">
            <w:r w:rsidRPr="00CD738A">
              <w:rPr>
                <w:rStyle w:val="Hipervnculo"/>
                <w:rFonts w:eastAsiaTheme="majorEastAsia"/>
                <w:noProof/>
              </w:rPr>
              <w:t>Modelo de Registro Anecdótico</w:t>
            </w:r>
            <w:r>
              <w:rPr>
                <w:noProof/>
                <w:webHidden/>
              </w:rPr>
              <w:tab/>
            </w:r>
            <w:r>
              <w:rPr>
                <w:noProof/>
                <w:webHidden/>
              </w:rPr>
              <w:fldChar w:fldCharType="begin"/>
            </w:r>
            <w:r>
              <w:rPr>
                <w:noProof/>
                <w:webHidden/>
              </w:rPr>
              <w:instrText xml:space="preserve"> PAGEREF _Toc200392799 \h </w:instrText>
            </w:r>
            <w:r>
              <w:rPr>
                <w:noProof/>
                <w:webHidden/>
              </w:rPr>
            </w:r>
            <w:r>
              <w:rPr>
                <w:noProof/>
                <w:webHidden/>
              </w:rPr>
              <w:fldChar w:fldCharType="separate"/>
            </w:r>
            <w:r>
              <w:rPr>
                <w:noProof/>
                <w:webHidden/>
              </w:rPr>
              <w:t>71</w:t>
            </w:r>
            <w:r>
              <w:rPr>
                <w:noProof/>
                <w:webHidden/>
              </w:rPr>
              <w:fldChar w:fldCharType="end"/>
            </w:r>
          </w:hyperlink>
        </w:p>
        <w:p w14:paraId="64CAECDB" w14:textId="2C8B2759"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800" w:history="1">
            <w:r w:rsidRPr="00CD738A">
              <w:rPr>
                <w:rStyle w:val="Hipervnculo"/>
                <w:rFonts w:eastAsiaTheme="majorEastAsia"/>
                <w:noProof/>
              </w:rPr>
              <w:t>Anexo 9: Formato de Notas de Campo para Observación Socioemocional</w:t>
            </w:r>
            <w:r>
              <w:rPr>
                <w:noProof/>
                <w:webHidden/>
              </w:rPr>
              <w:tab/>
            </w:r>
            <w:r>
              <w:rPr>
                <w:noProof/>
                <w:webHidden/>
              </w:rPr>
              <w:fldChar w:fldCharType="begin"/>
            </w:r>
            <w:r>
              <w:rPr>
                <w:noProof/>
                <w:webHidden/>
              </w:rPr>
              <w:instrText xml:space="preserve"> PAGEREF _Toc200392800 \h </w:instrText>
            </w:r>
            <w:r>
              <w:rPr>
                <w:noProof/>
                <w:webHidden/>
              </w:rPr>
            </w:r>
            <w:r>
              <w:rPr>
                <w:noProof/>
                <w:webHidden/>
              </w:rPr>
              <w:fldChar w:fldCharType="separate"/>
            </w:r>
            <w:r>
              <w:rPr>
                <w:noProof/>
                <w:webHidden/>
              </w:rPr>
              <w:t>73</w:t>
            </w:r>
            <w:r>
              <w:rPr>
                <w:noProof/>
                <w:webHidden/>
              </w:rPr>
              <w:fldChar w:fldCharType="end"/>
            </w:r>
          </w:hyperlink>
        </w:p>
        <w:p w14:paraId="57ED8405" w14:textId="7424D532"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1" w:history="1">
            <w:r w:rsidRPr="00CD738A">
              <w:rPr>
                <w:rStyle w:val="Hipervnculo"/>
                <w:rFonts w:eastAsiaTheme="majorEastAsia"/>
                <w:noProof/>
              </w:rPr>
              <w:t>Ficha Técnica del Instrumento</w:t>
            </w:r>
            <w:r>
              <w:rPr>
                <w:noProof/>
                <w:webHidden/>
              </w:rPr>
              <w:tab/>
            </w:r>
            <w:r>
              <w:rPr>
                <w:noProof/>
                <w:webHidden/>
              </w:rPr>
              <w:fldChar w:fldCharType="begin"/>
            </w:r>
            <w:r>
              <w:rPr>
                <w:noProof/>
                <w:webHidden/>
              </w:rPr>
              <w:instrText xml:space="preserve"> PAGEREF _Toc200392801 \h </w:instrText>
            </w:r>
            <w:r>
              <w:rPr>
                <w:noProof/>
                <w:webHidden/>
              </w:rPr>
            </w:r>
            <w:r>
              <w:rPr>
                <w:noProof/>
                <w:webHidden/>
              </w:rPr>
              <w:fldChar w:fldCharType="separate"/>
            </w:r>
            <w:r>
              <w:rPr>
                <w:noProof/>
                <w:webHidden/>
              </w:rPr>
              <w:t>73</w:t>
            </w:r>
            <w:r>
              <w:rPr>
                <w:noProof/>
                <w:webHidden/>
              </w:rPr>
              <w:fldChar w:fldCharType="end"/>
            </w:r>
          </w:hyperlink>
        </w:p>
        <w:p w14:paraId="4DEE9453" w14:textId="204E7FB5"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2" w:history="1">
            <w:r w:rsidRPr="00CD738A">
              <w:rPr>
                <w:rStyle w:val="Hipervnculo"/>
                <w:rFonts w:eastAsiaTheme="majorEastAsia"/>
                <w:noProof/>
              </w:rPr>
              <w:t>Instrucciones para la Aplicación</w:t>
            </w:r>
            <w:r>
              <w:rPr>
                <w:noProof/>
                <w:webHidden/>
              </w:rPr>
              <w:tab/>
            </w:r>
            <w:r>
              <w:rPr>
                <w:noProof/>
                <w:webHidden/>
              </w:rPr>
              <w:fldChar w:fldCharType="begin"/>
            </w:r>
            <w:r>
              <w:rPr>
                <w:noProof/>
                <w:webHidden/>
              </w:rPr>
              <w:instrText xml:space="preserve"> PAGEREF _Toc200392802 \h </w:instrText>
            </w:r>
            <w:r>
              <w:rPr>
                <w:noProof/>
                <w:webHidden/>
              </w:rPr>
            </w:r>
            <w:r>
              <w:rPr>
                <w:noProof/>
                <w:webHidden/>
              </w:rPr>
              <w:fldChar w:fldCharType="separate"/>
            </w:r>
            <w:r>
              <w:rPr>
                <w:noProof/>
                <w:webHidden/>
              </w:rPr>
              <w:t>73</w:t>
            </w:r>
            <w:r>
              <w:rPr>
                <w:noProof/>
                <w:webHidden/>
              </w:rPr>
              <w:fldChar w:fldCharType="end"/>
            </w:r>
          </w:hyperlink>
        </w:p>
        <w:p w14:paraId="54BD0C31" w14:textId="624A10AE"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3" w:history="1">
            <w:r w:rsidRPr="00CD738A">
              <w:rPr>
                <w:rStyle w:val="Hipervnculo"/>
                <w:rFonts w:eastAsiaTheme="majorEastAsia"/>
                <w:noProof/>
              </w:rPr>
              <w:t>Formato de Nota de Campo</w:t>
            </w:r>
            <w:r>
              <w:rPr>
                <w:noProof/>
                <w:webHidden/>
              </w:rPr>
              <w:tab/>
            </w:r>
            <w:r>
              <w:rPr>
                <w:noProof/>
                <w:webHidden/>
              </w:rPr>
              <w:fldChar w:fldCharType="begin"/>
            </w:r>
            <w:r>
              <w:rPr>
                <w:noProof/>
                <w:webHidden/>
              </w:rPr>
              <w:instrText xml:space="preserve"> PAGEREF _Toc200392803 \h </w:instrText>
            </w:r>
            <w:r>
              <w:rPr>
                <w:noProof/>
                <w:webHidden/>
              </w:rPr>
            </w:r>
            <w:r>
              <w:rPr>
                <w:noProof/>
                <w:webHidden/>
              </w:rPr>
              <w:fldChar w:fldCharType="separate"/>
            </w:r>
            <w:r>
              <w:rPr>
                <w:noProof/>
                <w:webHidden/>
              </w:rPr>
              <w:t>73</w:t>
            </w:r>
            <w:r>
              <w:rPr>
                <w:noProof/>
                <w:webHidden/>
              </w:rPr>
              <w:fldChar w:fldCharType="end"/>
            </w:r>
          </w:hyperlink>
        </w:p>
        <w:p w14:paraId="73899E0C" w14:textId="3490AC48"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804" w:history="1">
            <w:r w:rsidRPr="00CD738A">
              <w:rPr>
                <w:rStyle w:val="Hipervnculo"/>
                <w:rFonts w:eastAsiaTheme="majorEastAsia"/>
                <w:noProof/>
              </w:rPr>
              <w:t>Anexo 10: Descripción de Materiales Elaborados para la Intervención Socioemocional</w:t>
            </w:r>
            <w:r>
              <w:rPr>
                <w:noProof/>
                <w:webHidden/>
              </w:rPr>
              <w:tab/>
            </w:r>
            <w:r>
              <w:rPr>
                <w:noProof/>
                <w:webHidden/>
              </w:rPr>
              <w:fldChar w:fldCharType="begin"/>
            </w:r>
            <w:r>
              <w:rPr>
                <w:noProof/>
                <w:webHidden/>
              </w:rPr>
              <w:instrText xml:space="preserve"> PAGEREF _Toc200392804 \h </w:instrText>
            </w:r>
            <w:r>
              <w:rPr>
                <w:noProof/>
                <w:webHidden/>
              </w:rPr>
            </w:r>
            <w:r>
              <w:rPr>
                <w:noProof/>
                <w:webHidden/>
              </w:rPr>
              <w:fldChar w:fldCharType="separate"/>
            </w:r>
            <w:r>
              <w:rPr>
                <w:noProof/>
                <w:webHidden/>
              </w:rPr>
              <w:t>75</w:t>
            </w:r>
            <w:r>
              <w:rPr>
                <w:noProof/>
                <w:webHidden/>
              </w:rPr>
              <w:fldChar w:fldCharType="end"/>
            </w:r>
          </w:hyperlink>
        </w:p>
        <w:p w14:paraId="018121EF" w14:textId="7062EDF8"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5" w:history="1">
            <w:r w:rsidRPr="00CD738A">
              <w:rPr>
                <w:rStyle w:val="Hipervnculo"/>
                <w:rFonts w:eastAsiaTheme="majorEastAsia"/>
                <w:noProof/>
              </w:rPr>
              <w:t>Ficha Técnica del Recurso</w:t>
            </w:r>
            <w:r>
              <w:rPr>
                <w:noProof/>
                <w:webHidden/>
              </w:rPr>
              <w:tab/>
            </w:r>
            <w:r>
              <w:rPr>
                <w:noProof/>
                <w:webHidden/>
              </w:rPr>
              <w:fldChar w:fldCharType="begin"/>
            </w:r>
            <w:r>
              <w:rPr>
                <w:noProof/>
                <w:webHidden/>
              </w:rPr>
              <w:instrText xml:space="preserve"> PAGEREF _Toc200392805 \h </w:instrText>
            </w:r>
            <w:r>
              <w:rPr>
                <w:noProof/>
                <w:webHidden/>
              </w:rPr>
            </w:r>
            <w:r>
              <w:rPr>
                <w:noProof/>
                <w:webHidden/>
              </w:rPr>
              <w:fldChar w:fldCharType="separate"/>
            </w:r>
            <w:r>
              <w:rPr>
                <w:noProof/>
                <w:webHidden/>
              </w:rPr>
              <w:t>75</w:t>
            </w:r>
            <w:r>
              <w:rPr>
                <w:noProof/>
                <w:webHidden/>
              </w:rPr>
              <w:fldChar w:fldCharType="end"/>
            </w:r>
          </w:hyperlink>
        </w:p>
        <w:p w14:paraId="51FF6CC5" w14:textId="0A97CCD3"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6" w:history="1">
            <w:r w:rsidRPr="00CD738A">
              <w:rPr>
                <w:rStyle w:val="Hipervnculo"/>
                <w:rFonts w:eastAsiaTheme="majorEastAsia"/>
                <w:noProof/>
              </w:rPr>
              <w:t>Descripción General</w:t>
            </w:r>
            <w:r>
              <w:rPr>
                <w:noProof/>
                <w:webHidden/>
              </w:rPr>
              <w:tab/>
            </w:r>
            <w:r>
              <w:rPr>
                <w:noProof/>
                <w:webHidden/>
              </w:rPr>
              <w:fldChar w:fldCharType="begin"/>
            </w:r>
            <w:r>
              <w:rPr>
                <w:noProof/>
                <w:webHidden/>
              </w:rPr>
              <w:instrText xml:space="preserve"> PAGEREF _Toc200392806 \h </w:instrText>
            </w:r>
            <w:r>
              <w:rPr>
                <w:noProof/>
                <w:webHidden/>
              </w:rPr>
            </w:r>
            <w:r>
              <w:rPr>
                <w:noProof/>
                <w:webHidden/>
              </w:rPr>
              <w:fldChar w:fldCharType="separate"/>
            </w:r>
            <w:r>
              <w:rPr>
                <w:noProof/>
                <w:webHidden/>
              </w:rPr>
              <w:t>75</w:t>
            </w:r>
            <w:r>
              <w:rPr>
                <w:noProof/>
                <w:webHidden/>
              </w:rPr>
              <w:fldChar w:fldCharType="end"/>
            </w:r>
          </w:hyperlink>
        </w:p>
        <w:p w14:paraId="4EFC9C15" w14:textId="1D046FEE" w:rsidR="0018023E" w:rsidRDefault="0018023E">
          <w:pPr>
            <w:pStyle w:val="TDC2"/>
            <w:tabs>
              <w:tab w:val="right" w:leader="dot" w:pos="8544"/>
            </w:tabs>
            <w:rPr>
              <w:rFonts w:eastAsiaTheme="minorEastAsia" w:cstheme="minorBidi"/>
              <w:b w:val="0"/>
              <w:bCs w:val="0"/>
              <w:noProof/>
              <w:kern w:val="2"/>
              <w:sz w:val="24"/>
              <w:szCs w:val="24"/>
              <w14:ligatures w14:val="standardContextual"/>
            </w:rPr>
          </w:pPr>
          <w:hyperlink w:anchor="_Toc200392807" w:history="1">
            <w:r w:rsidRPr="00CD738A">
              <w:rPr>
                <w:rStyle w:val="Hipervnculo"/>
                <w:rFonts w:eastAsiaTheme="majorEastAsia"/>
                <w:noProof/>
              </w:rPr>
              <w:t>Listado de Materiales</w:t>
            </w:r>
            <w:r>
              <w:rPr>
                <w:noProof/>
                <w:webHidden/>
              </w:rPr>
              <w:tab/>
            </w:r>
            <w:r>
              <w:rPr>
                <w:noProof/>
                <w:webHidden/>
              </w:rPr>
              <w:fldChar w:fldCharType="begin"/>
            </w:r>
            <w:r>
              <w:rPr>
                <w:noProof/>
                <w:webHidden/>
              </w:rPr>
              <w:instrText xml:space="preserve"> PAGEREF _Toc200392807 \h </w:instrText>
            </w:r>
            <w:r>
              <w:rPr>
                <w:noProof/>
                <w:webHidden/>
              </w:rPr>
            </w:r>
            <w:r>
              <w:rPr>
                <w:noProof/>
                <w:webHidden/>
              </w:rPr>
              <w:fldChar w:fldCharType="separate"/>
            </w:r>
            <w:r>
              <w:rPr>
                <w:noProof/>
                <w:webHidden/>
              </w:rPr>
              <w:t>75</w:t>
            </w:r>
            <w:r>
              <w:rPr>
                <w:noProof/>
                <w:webHidden/>
              </w:rPr>
              <w:fldChar w:fldCharType="end"/>
            </w:r>
          </w:hyperlink>
        </w:p>
        <w:p w14:paraId="4BFCA0C1" w14:textId="732C51EF" w:rsidR="0018023E" w:rsidRDefault="0018023E">
          <w:pPr>
            <w:pStyle w:val="TDC1"/>
            <w:tabs>
              <w:tab w:val="right" w:leader="dot" w:pos="8544"/>
            </w:tabs>
            <w:rPr>
              <w:rFonts w:eastAsiaTheme="minorEastAsia" w:cstheme="minorBidi"/>
              <w:b w:val="0"/>
              <w:bCs w:val="0"/>
              <w:i w:val="0"/>
              <w:iCs w:val="0"/>
              <w:noProof/>
              <w:kern w:val="2"/>
              <w14:ligatures w14:val="standardContextual"/>
            </w:rPr>
          </w:pPr>
          <w:hyperlink w:anchor="_Toc200392808" w:history="1">
            <w:r w:rsidRPr="00CD738A">
              <w:rPr>
                <w:rStyle w:val="Hipervnculo"/>
                <w:rFonts w:eastAsiaTheme="majorEastAsia"/>
                <w:noProof/>
              </w:rPr>
              <w:t>Anexo 11: Tríptico para padres, madres y apoderados sobre la educación socioemocional.</w:t>
            </w:r>
            <w:r>
              <w:rPr>
                <w:noProof/>
                <w:webHidden/>
              </w:rPr>
              <w:tab/>
            </w:r>
            <w:r>
              <w:rPr>
                <w:noProof/>
                <w:webHidden/>
              </w:rPr>
              <w:fldChar w:fldCharType="begin"/>
            </w:r>
            <w:r>
              <w:rPr>
                <w:noProof/>
                <w:webHidden/>
              </w:rPr>
              <w:instrText xml:space="preserve"> PAGEREF _Toc200392808 \h </w:instrText>
            </w:r>
            <w:r>
              <w:rPr>
                <w:noProof/>
                <w:webHidden/>
              </w:rPr>
            </w:r>
            <w:r>
              <w:rPr>
                <w:noProof/>
                <w:webHidden/>
              </w:rPr>
              <w:fldChar w:fldCharType="separate"/>
            </w:r>
            <w:r>
              <w:rPr>
                <w:noProof/>
                <w:webHidden/>
              </w:rPr>
              <w:t>77</w:t>
            </w:r>
            <w:r>
              <w:rPr>
                <w:noProof/>
                <w:webHidden/>
              </w:rPr>
              <w:fldChar w:fldCharType="end"/>
            </w:r>
          </w:hyperlink>
        </w:p>
        <w:p w14:paraId="1CF7EF73" w14:textId="35AFDEC3" w:rsidR="006A0636" w:rsidRPr="003C6C48" w:rsidRDefault="006A0636" w:rsidP="003C6C48">
          <w:pPr>
            <w:spacing w:line="276" w:lineRule="auto"/>
            <w:jc w:val="both"/>
            <w:rPr>
              <w:rFonts w:ascii="Arial" w:hAnsi="Arial" w:cs="Arial"/>
            </w:rPr>
          </w:pPr>
          <w:r w:rsidRPr="003C6C48">
            <w:rPr>
              <w:rFonts w:ascii="Arial" w:hAnsi="Arial" w:cs="Arial"/>
              <w:b/>
              <w:bCs/>
              <w:noProof/>
            </w:rPr>
            <w:fldChar w:fldCharType="end"/>
          </w:r>
        </w:p>
      </w:sdtContent>
    </w:sdt>
    <w:p w14:paraId="716163C4" w14:textId="77777777" w:rsidR="006A0636" w:rsidRPr="003C6C48" w:rsidRDefault="006A0636" w:rsidP="003C6C48">
      <w:pPr>
        <w:spacing w:line="276" w:lineRule="auto"/>
        <w:jc w:val="both"/>
        <w:rPr>
          <w:rFonts w:ascii="Arial" w:hAnsi="Arial" w:cs="Arial"/>
        </w:rPr>
      </w:pPr>
    </w:p>
    <w:p w14:paraId="0000005D" w14:textId="77777777" w:rsidR="00EC15FE" w:rsidRPr="003C6C48" w:rsidRDefault="00EC15FE" w:rsidP="003C6C48">
      <w:pPr>
        <w:spacing w:line="276" w:lineRule="auto"/>
        <w:jc w:val="both"/>
        <w:rPr>
          <w:rFonts w:ascii="Arial" w:hAnsi="Arial" w:cs="Arial"/>
          <w:color w:val="000000"/>
        </w:rPr>
      </w:pPr>
    </w:p>
    <w:p w14:paraId="655EB021" w14:textId="77777777" w:rsidR="00F32EFF" w:rsidRPr="003C6C48" w:rsidRDefault="00F32EFF" w:rsidP="003C6C48">
      <w:pPr>
        <w:spacing w:line="276" w:lineRule="auto"/>
        <w:jc w:val="both"/>
        <w:rPr>
          <w:rFonts w:ascii="Arial" w:eastAsia="Arial" w:hAnsi="Arial" w:cs="Arial"/>
        </w:rPr>
      </w:pPr>
    </w:p>
    <w:p w14:paraId="7DC35905" w14:textId="77777777" w:rsidR="00F93161" w:rsidRPr="001B3C3D" w:rsidRDefault="00000000" w:rsidP="003C6C48">
      <w:pPr>
        <w:spacing w:line="276" w:lineRule="auto"/>
        <w:jc w:val="both"/>
        <w:rPr>
          <w:rFonts w:ascii="Arial" w:eastAsia="Arial" w:hAnsi="Arial" w:cs="Arial"/>
          <w:b/>
          <w:lang w:val="en-US"/>
        </w:rPr>
      </w:pPr>
      <w:r w:rsidRPr="001B3C3D">
        <w:rPr>
          <w:rFonts w:ascii="Arial" w:hAnsi="Arial" w:cs="Arial"/>
          <w:lang w:val="en-US"/>
        </w:rPr>
        <w:br w:type="page"/>
      </w:r>
      <w:r w:rsidRPr="001B3C3D">
        <w:rPr>
          <w:rFonts w:ascii="Arial" w:eastAsia="Arial" w:hAnsi="Arial" w:cs="Arial"/>
          <w:b/>
          <w:lang w:val="en-US"/>
        </w:rPr>
        <w:lastRenderedPageBreak/>
        <w:t xml:space="preserve">LISTA DE ABREVIATURAS </w:t>
      </w:r>
    </w:p>
    <w:p w14:paraId="0CFEB574" w14:textId="77777777" w:rsidR="000810F2" w:rsidRPr="001B3C3D" w:rsidRDefault="000810F2" w:rsidP="003C6C48">
      <w:pPr>
        <w:spacing w:line="276" w:lineRule="auto"/>
        <w:jc w:val="both"/>
        <w:rPr>
          <w:rFonts w:ascii="Arial" w:eastAsia="Arial" w:hAnsi="Arial" w:cs="Arial"/>
          <w:b/>
          <w:lang w:val="en-US"/>
        </w:rPr>
      </w:pPr>
    </w:p>
    <w:p w14:paraId="6C79DE4B" w14:textId="77777777" w:rsidR="00F93161" w:rsidRPr="001B3C3D" w:rsidRDefault="00F93161" w:rsidP="003C6C48">
      <w:pPr>
        <w:spacing w:line="276" w:lineRule="auto"/>
        <w:jc w:val="both"/>
        <w:rPr>
          <w:rFonts w:ascii="Arial" w:eastAsia="Arial" w:hAnsi="Arial" w:cs="Arial"/>
          <w:b/>
          <w:lang w:val="en-US"/>
        </w:rPr>
      </w:pPr>
    </w:p>
    <w:p w14:paraId="107ECBBC" w14:textId="7EE59571" w:rsidR="00F93161" w:rsidRPr="001B3C3D" w:rsidRDefault="00F93161" w:rsidP="001B3C3D">
      <w:pPr>
        <w:spacing w:line="480" w:lineRule="auto"/>
        <w:jc w:val="both"/>
        <w:rPr>
          <w:rFonts w:ascii="Arial" w:eastAsia="Arial" w:hAnsi="Arial" w:cs="Arial"/>
          <w:b/>
          <w:lang w:val="en-US"/>
        </w:rPr>
      </w:pPr>
      <w:r w:rsidRPr="003C6C48">
        <w:rPr>
          <w:rFonts w:ascii="Arial" w:eastAsia="Arial" w:hAnsi="Arial" w:cs="Arial"/>
          <w:b/>
          <w:lang w:val="en-US"/>
        </w:rPr>
        <w:t>CASEL</w:t>
      </w:r>
      <w:r w:rsidR="00FC0A6A" w:rsidRPr="003C6C48">
        <w:rPr>
          <w:rFonts w:ascii="Arial" w:eastAsia="Arial" w:hAnsi="Arial" w:cs="Arial"/>
          <w:b/>
          <w:lang w:val="en-US"/>
        </w:rPr>
        <w:t>:</w:t>
      </w:r>
      <w:r w:rsidRPr="003C6C48">
        <w:rPr>
          <w:rFonts w:ascii="Arial" w:eastAsia="Arial" w:hAnsi="Arial" w:cs="Arial"/>
          <w:b/>
          <w:lang w:val="en-US"/>
        </w:rPr>
        <w:t xml:space="preserve"> </w:t>
      </w:r>
      <w:r w:rsidRPr="003C6C48">
        <w:rPr>
          <w:rFonts w:ascii="Arial" w:hAnsi="Arial" w:cs="Arial"/>
          <w:lang w:val="en-US"/>
        </w:rPr>
        <w:t>Collaborative for Academic, Social, and Emotional Learning.</w:t>
      </w:r>
    </w:p>
    <w:p w14:paraId="1C3135BA" w14:textId="48A31C64" w:rsidR="003C6C48" w:rsidRPr="001B3C3D" w:rsidRDefault="00F93161" w:rsidP="001B3C3D">
      <w:pPr>
        <w:spacing w:line="480" w:lineRule="auto"/>
        <w:jc w:val="both"/>
        <w:rPr>
          <w:rFonts w:ascii="Arial" w:hAnsi="Arial" w:cs="Arial"/>
        </w:rPr>
      </w:pPr>
      <w:r w:rsidRPr="003C6C48">
        <w:rPr>
          <w:rFonts w:ascii="Arial" w:eastAsia="Arial" w:hAnsi="Arial" w:cs="Arial"/>
          <w:b/>
        </w:rPr>
        <w:t>UNESCO</w:t>
      </w:r>
      <w:r w:rsidR="00FC0A6A" w:rsidRPr="003C6C48">
        <w:rPr>
          <w:rFonts w:ascii="Arial" w:eastAsia="Arial" w:hAnsi="Arial" w:cs="Arial"/>
          <w:b/>
        </w:rPr>
        <w:t>:</w:t>
      </w:r>
      <w:r w:rsidRPr="003C6C48">
        <w:rPr>
          <w:rFonts w:ascii="Arial" w:eastAsia="Arial" w:hAnsi="Arial" w:cs="Arial"/>
          <w:b/>
        </w:rPr>
        <w:t xml:space="preserve"> </w:t>
      </w:r>
      <w:r w:rsidRPr="003C6C48">
        <w:rPr>
          <w:rFonts w:ascii="Arial" w:hAnsi="Arial" w:cs="Arial"/>
        </w:rPr>
        <w:t>Organización de las Naciones Unidas para la Educación, la Ciencia y la Cultura.</w:t>
      </w:r>
    </w:p>
    <w:p w14:paraId="37388FBD" w14:textId="34850A69" w:rsidR="003C6C48" w:rsidRPr="003C6C48" w:rsidRDefault="00F93161" w:rsidP="001B3C3D">
      <w:pPr>
        <w:spacing w:line="480" w:lineRule="auto"/>
        <w:jc w:val="both"/>
        <w:rPr>
          <w:rFonts w:ascii="Arial" w:eastAsia="Arial" w:hAnsi="Arial" w:cs="Arial"/>
          <w:b/>
        </w:rPr>
      </w:pPr>
      <w:r w:rsidRPr="003C6C48">
        <w:rPr>
          <w:rFonts w:ascii="Arial" w:eastAsia="Arial" w:hAnsi="Arial" w:cs="Arial"/>
          <w:b/>
        </w:rPr>
        <w:t>MINSAL</w:t>
      </w:r>
      <w:r w:rsidR="00FC0A6A" w:rsidRPr="003C6C48">
        <w:rPr>
          <w:rFonts w:ascii="Arial" w:eastAsia="Arial" w:hAnsi="Arial" w:cs="Arial"/>
          <w:b/>
        </w:rPr>
        <w:t>:</w:t>
      </w:r>
      <w:r w:rsidRPr="003C6C48">
        <w:rPr>
          <w:rFonts w:ascii="Arial" w:eastAsia="Arial" w:hAnsi="Arial" w:cs="Arial"/>
          <w:b/>
        </w:rPr>
        <w:t xml:space="preserve"> </w:t>
      </w:r>
      <w:r w:rsidRPr="003C6C48">
        <w:rPr>
          <w:rFonts w:ascii="Arial" w:eastAsia="Arial" w:hAnsi="Arial" w:cs="Arial"/>
          <w:bCs/>
        </w:rPr>
        <w:t>Ministerio de Salud (Chile).</w:t>
      </w:r>
    </w:p>
    <w:p w14:paraId="1B870A5E" w14:textId="6EED2F11" w:rsidR="00F93161" w:rsidRPr="003C6C48" w:rsidRDefault="00F93161" w:rsidP="001B3C3D">
      <w:pPr>
        <w:spacing w:line="480" w:lineRule="auto"/>
        <w:jc w:val="both"/>
        <w:rPr>
          <w:rFonts w:ascii="Arial" w:eastAsia="Arial" w:hAnsi="Arial" w:cs="Arial"/>
          <w:b/>
        </w:rPr>
      </w:pPr>
      <w:r w:rsidRPr="003C6C48">
        <w:rPr>
          <w:rFonts w:ascii="Arial" w:eastAsia="Arial" w:hAnsi="Arial" w:cs="Arial"/>
          <w:b/>
        </w:rPr>
        <w:t>ZDP</w:t>
      </w:r>
      <w:r w:rsidR="00FC0A6A" w:rsidRPr="003C6C48">
        <w:rPr>
          <w:rFonts w:ascii="Arial" w:eastAsia="Arial" w:hAnsi="Arial" w:cs="Arial"/>
          <w:b/>
        </w:rPr>
        <w:t>:</w:t>
      </w:r>
      <w:r w:rsidRPr="003C6C48">
        <w:rPr>
          <w:rFonts w:ascii="Arial" w:eastAsia="Arial" w:hAnsi="Arial" w:cs="Arial"/>
          <w:b/>
        </w:rPr>
        <w:t xml:space="preserve"> </w:t>
      </w:r>
      <w:r w:rsidRPr="003C6C48">
        <w:rPr>
          <w:rFonts w:ascii="Arial" w:eastAsia="Arial" w:hAnsi="Arial" w:cs="Arial"/>
          <w:bCs/>
        </w:rPr>
        <w:t>Zona de Desarrollo Próximo.</w:t>
      </w:r>
    </w:p>
    <w:p w14:paraId="240B3E60" w14:textId="1C337F9C" w:rsidR="00FC0A6A" w:rsidRPr="003C6C48" w:rsidRDefault="00F93161" w:rsidP="001B3C3D">
      <w:pPr>
        <w:spacing w:line="480" w:lineRule="auto"/>
        <w:jc w:val="both"/>
        <w:rPr>
          <w:rFonts w:ascii="Arial" w:eastAsia="Arial" w:hAnsi="Arial" w:cs="Arial"/>
          <w:b/>
        </w:rPr>
      </w:pPr>
      <w:r w:rsidRPr="003C6C48">
        <w:rPr>
          <w:rFonts w:ascii="Arial" w:eastAsia="Arial" w:hAnsi="Arial" w:cs="Arial"/>
          <w:b/>
        </w:rPr>
        <w:t>PEI</w:t>
      </w:r>
      <w:r w:rsidR="00FC0A6A" w:rsidRPr="003C6C48">
        <w:rPr>
          <w:rFonts w:ascii="Arial" w:eastAsia="Arial" w:hAnsi="Arial" w:cs="Arial"/>
          <w:b/>
        </w:rPr>
        <w:t>:</w:t>
      </w:r>
      <w:r w:rsidRPr="003C6C48">
        <w:rPr>
          <w:rFonts w:ascii="Arial" w:eastAsia="Arial" w:hAnsi="Arial" w:cs="Arial"/>
          <w:b/>
        </w:rPr>
        <w:t xml:space="preserve"> </w:t>
      </w:r>
      <w:r w:rsidRPr="003C6C48">
        <w:rPr>
          <w:rFonts w:ascii="Arial" w:eastAsia="Arial" w:hAnsi="Arial" w:cs="Arial"/>
          <w:bCs/>
        </w:rPr>
        <w:t>Proyecto Educativo Institucional.</w:t>
      </w:r>
      <w:r w:rsidRPr="003C6C48">
        <w:rPr>
          <w:rFonts w:ascii="Arial" w:eastAsia="Arial" w:hAnsi="Arial" w:cs="Arial"/>
          <w:b/>
        </w:rPr>
        <w:t xml:space="preserve">  </w:t>
      </w:r>
    </w:p>
    <w:p w14:paraId="127642F8" w14:textId="7EB354D1" w:rsidR="00FC0A6A" w:rsidRPr="003C6C48" w:rsidRDefault="00F93161" w:rsidP="001B3C3D">
      <w:pPr>
        <w:spacing w:line="480" w:lineRule="auto"/>
        <w:jc w:val="both"/>
        <w:rPr>
          <w:rFonts w:ascii="Arial" w:eastAsia="Arial" w:hAnsi="Arial" w:cs="Arial"/>
          <w:b/>
        </w:rPr>
      </w:pPr>
      <w:r w:rsidRPr="003C6C48">
        <w:rPr>
          <w:rFonts w:ascii="Arial" w:eastAsia="Arial" w:hAnsi="Arial" w:cs="Arial"/>
          <w:b/>
        </w:rPr>
        <w:t>MINEDUC</w:t>
      </w:r>
      <w:r w:rsidR="00FC0A6A" w:rsidRPr="003C6C48">
        <w:rPr>
          <w:rFonts w:ascii="Arial" w:eastAsia="Arial" w:hAnsi="Arial" w:cs="Arial"/>
          <w:b/>
        </w:rPr>
        <w:t>:</w:t>
      </w:r>
      <w:r w:rsidRPr="003C6C48">
        <w:rPr>
          <w:rFonts w:ascii="Arial" w:eastAsia="Arial" w:hAnsi="Arial" w:cs="Arial"/>
          <w:b/>
        </w:rPr>
        <w:t xml:space="preserve"> </w:t>
      </w:r>
      <w:r w:rsidRPr="003C6C48">
        <w:rPr>
          <w:rFonts w:ascii="Arial" w:eastAsia="Arial" w:hAnsi="Arial" w:cs="Arial"/>
          <w:bCs/>
        </w:rPr>
        <w:t>Ministerio de Educación de Chile.</w:t>
      </w:r>
    </w:p>
    <w:p w14:paraId="014F5D4E" w14:textId="79E2C056" w:rsidR="00F93161" w:rsidRPr="003C6C48" w:rsidRDefault="00F93161" w:rsidP="001B3C3D">
      <w:pPr>
        <w:spacing w:line="480" w:lineRule="auto"/>
        <w:jc w:val="both"/>
        <w:rPr>
          <w:rFonts w:ascii="Arial" w:eastAsia="Arial" w:hAnsi="Arial" w:cs="Arial"/>
          <w:b/>
        </w:rPr>
      </w:pPr>
      <w:r w:rsidRPr="003C6C48">
        <w:rPr>
          <w:rFonts w:ascii="Arial" w:eastAsia="Arial" w:hAnsi="Arial" w:cs="Arial"/>
          <w:b/>
        </w:rPr>
        <w:t>BCNE</w:t>
      </w:r>
      <w:r w:rsidR="00FC0A6A" w:rsidRPr="003C6C48">
        <w:rPr>
          <w:rFonts w:ascii="Arial" w:eastAsia="Arial" w:hAnsi="Arial" w:cs="Arial"/>
          <w:b/>
        </w:rPr>
        <w:t>:</w:t>
      </w:r>
      <w:r w:rsidRPr="003C6C48">
        <w:rPr>
          <w:rFonts w:ascii="Arial" w:eastAsia="Arial" w:hAnsi="Arial" w:cs="Arial"/>
          <w:b/>
        </w:rPr>
        <w:t xml:space="preserve"> </w:t>
      </w:r>
      <w:r w:rsidRPr="003C6C48">
        <w:rPr>
          <w:rFonts w:ascii="Arial" w:eastAsia="Arial" w:hAnsi="Arial" w:cs="Arial"/>
          <w:bCs/>
        </w:rPr>
        <w:t>Biblioteca del Congreso Nacional de Chile.</w:t>
      </w:r>
      <w:r w:rsidRPr="003C6C48">
        <w:rPr>
          <w:rFonts w:ascii="Arial" w:eastAsia="Arial" w:hAnsi="Arial" w:cs="Arial"/>
          <w:b/>
        </w:rPr>
        <w:t xml:space="preserve">  </w:t>
      </w:r>
    </w:p>
    <w:p w14:paraId="79E28D4C" w14:textId="77777777" w:rsidR="00F93161" w:rsidRPr="003C6C48" w:rsidRDefault="00F93161" w:rsidP="003C6C48">
      <w:pPr>
        <w:spacing w:line="276" w:lineRule="auto"/>
        <w:jc w:val="both"/>
        <w:rPr>
          <w:rFonts w:ascii="Arial" w:hAnsi="Arial" w:cs="Arial"/>
          <w:vanish/>
        </w:rPr>
      </w:pPr>
    </w:p>
    <w:p w14:paraId="70D3361C" w14:textId="77777777" w:rsidR="00F93161" w:rsidRPr="003C6C48" w:rsidRDefault="00F93161" w:rsidP="003C6C48">
      <w:pPr>
        <w:spacing w:line="276" w:lineRule="auto"/>
        <w:jc w:val="both"/>
        <w:rPr>
          <w:rFonts w:ascii="Arial" w:hAnsi="Arial" w:cs="Arial"/>
          <w:vanish/>
        </w:rPr>
      </w:pPr>
    </w:p>
    <w:p w14:paraId="02664635" w14:textId="77777777" w:rsidR="00F93161" w:rsidRPr="003C6C48" w:rsidRDefault="00F93161" w:rsidP="003C6C48">
      <w:pPr>
        <w:spacing w:line="276" w:lineRule="auto"/>
        <w:jc w:val="both"/>
        <w:rPr>
          <w:rFonts w:ascii="Arial" w:hAnsi="Arial" w:cs="Arial"/>
          <w:vanish/>
        </w:rPr>
      </w:pPr>
    </w:p>
    <w:p w14:paraId="0712A31A" w14:textId="77777777" w:rsidR="00F93161" w:rsidRPr="003C6C48" w:rsidRDefault="00F93161" w:rsidP="003C6C48">
      <w:pPr>
        <w:spacing w:line="276" w:lineRule="auto"/>
        <w:jc w:val="both"/>
        <w:rPr>
          <w:rFonts w:ascii="Arial" w:hAnsi="Arial" w:cs="Arial"/>
          <w:vanish/>
        </w:rPr>
      </w:pPr>
    </w:p>
    <w:p w14:paraId="29B5A435" w14:textId="77777777" w:rsidR="00F93161" w:rsidRPr="003C6C48" w:rsidRDefault="00F93161" w:rsidP="003C6C48">
      <w:pPr>
        <w:spacing w:line="276" w:lineRule="auto"/>
        <w:jc w:val="both"/>
        <w:rPr>
          <w:rFonts w:ascii="Arial" w:hAnsi="Arial" w:cs="Arial"/>
          <w:vanish/>
        </w:rPr>
      </w:pPr>
    </w:p>
    <w:p w14:paraId="4B7E589E" w14:textId="77777777" w:rsidR="00F93161" w:rsidRPr="003C6C48" w:rsidRDefault="00F93161" w:rsidP="003C6C48">
      <w:pPr>
        <w:spacing w:line="276" w:lineRule="auto"/>
        <w:jc w:val="both"/>
        <w:rPr>
          <w:rFonts w:ascii="Arial" w:hAnsi="Arial" w:cs="Arial"/>
          <w:vanish/>
        </w:rPr>
      </w:pPr>
    </w:p>
    <w:p w14:paraId="14115610" w14:textId="77777777" w:rsidR="00F93161" w:rsidRPr="003C6C48" w:rsidRDefault="00F93161" w:rsidP="003C6C48">
      <w:pPr>
        <w:spacing w:line="276" w:lineRule="auto"/>
        <w:jc w:val="both"/>
        <w:rPr>
          <w:rFonts w:ascii="Arial" w:hAnsi="Arial" w:cs="Arial"/>
          <w:vanish/>
        </w:rPr>
      </w:pPr>
    </w:p>
    <w:p w14:paraId="56F5C3D7" w14:textId="77777777" w:rsidR="00F93161" w:rsidRPr="003C6C48" w:rsidRDefault="00F93161" w:rsidP="003C6C48">
      <w:pPr>
        <w:spacing w:line="276" w:lineRule="auto"/>
        <w:jc w:val="both"/>
        <w:rPr>
          <w:rFonts w:ascii="Arial" w:hAnsi="Arial" w:cs="Arial"/>
          <w:vanish/>
        </w:rPr>
      </w:pPr>
    </w:p>
    <w:p w14:paraId="4DB2DC99" w14:textId="77777777" w:rsidR="00F93161" w:rsidRPr="003C6C48" w:rsidRDefault="00F93161" w:rsidP="003C6C48">
      <w:pPr>
        <w:spacing w:line="276" w:lineRule="auto"/>
        <w:jc w:val="both"/>
        <w:rPr>
          <w:rFonts w:ascii="Arial" w:eastAsia="Arial" w:hAnsi="Arial" w:cs="Arial"/>
          <w:b/>
        </w:rPr>
      </w:pPr>
    </w:p>
    <w:p w14:paraId="580F6DA6" w14:textId="77777777" w:rsidR="00F93161" w:rsidRPr="003C6C48" w:rsidRDefault="00F93161" w:rsidP="003C6C48">
      <w:pPr>
        <w:spacing w:line="276" w:lineRule="auto"/>
        <w:jc w:val="both"/>
        <w:rPr>
          <w:rFonts w:ascii="Arial" w:eastAsia="Arial" w:hAnsi="Arial" w:cs="Arial"/>
          <w:b/>
        </w:rPr>
      </w:pPr>
    </w:p>
    <w:p w14:paraId="0000005F" w14:textId="4A3B17DE" w:rsidR="00EC15FE" w:rsidRPr="003C6C48" w:rsidRDefault="00000000" w:rsidP="003C6C48">
      <w:pPr>
        <w:spacing w:line="276" w:lineRule="auto"/>
        <w:jc w:val="both"/>
        <w:rPr>
          <w:rFonts w:ascii="Arial" w:eastAsia="Arial" w:hAnsi="Arial" w:cs="Arial"/>
          <w:b/>
        </w:rPr>
      </w:pPr>
      <w:r w:rsidRPr="003C6C48">
        <w:rPr>
          <w:rFonts w:ascii="Arial" w:hAnsi="Arial" w:cs="Arial"/>
        </w:rPr>
        <w:br w:type="page"/>
      </w:r>
      <w:bookmarkStart w:id="0" w:name="_Toc200392738"/>
      <w:r w:rsidRPr="003C6C48">
        <w:rPr>
          <w:rStyle w:val="Ttulo1Car"/>
        </w:rPr>
        <w:lastRenderedPageBreak/>
        <w:t>RESUMEN</w:t>
      </w:r>
      <w:bookmarkEnd w:id="0"/>
    </w:p>
    <w:p w14:paraId="300F7D8A" w14:textId="77777777" w:rsidR="003E366C"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t>El presente estudio aborda la implementación de una intervención en educación socioemocional con niños y niñas del segundo nivel de transición (kínder) de una institución educativa particular subvencionada en San Bernardo. La investigación surge a partir de un diagnóstico inicial aplicado a los 24 estudiantes mediante una rúbrica de observación emocional, complementado con encuestas a docentes y apoderados, que evidenció dificultades en la identificación y regulación emocional, impactando la convivencia escolar y el bienestar socioemocional.</w:t>
      </w:r>
    </w:p>
    <w:p w14:paraId="5D4FF04C" w14:textId="77777777" w:rsidR="003E366C"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t>El marco conceptual se sustenta en el enfoque de aprendizaje socioemocional (CASEL, 2020), la teoría del desarrollo infantil (Vygotsky, 1934/2021; Piaget, 1952/2021) y aportes recientes sobre inteligencia emocional y neurociencia (Goleman, 2021; Siegel, 2020). Asimismo, se fundamenta en el Decreto 83/2015 sobre adecuaciones curriculares y la Ley de Inclusión Escolar (Ley 20.845/2016).</w:t>
      </w:r>
    </w:p>
    <w:p w14:paraId="5EC2734B" w14:textId="77777777" w:rsidR="003E366C"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t>La intervención se estructuró en cuatro estaciones:</w:t>
      </w:r>
    </w:p>
    <w:p w14:paraId="64CDDC5C" w14:textId="77777777" w:rsidR="003E366C" w:rsidRPr="003C6C48" w:rsidRDefault="003E366C" w:rsidP="003C6C48">
      <w:pPr>
        <w:numPr>
          <w:ilvl w:val="0"/>
          <w:numId w:val="8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Círculo de las emociones</w:t>
      </w:r>
      <w:r w:rsidRPr="003C6C48">
        <w:rPr>
          <w:rFonts w:ascii="Arial" w:hAnsi="Arial" w:cs="Arial"/>
        </w:rPr>
        <w:t>: espacio diario de expresión emocional mediante rutinas, diálogos y dramatizaciones.</w:t>
      </w:r>
    </w:p>
    <w:p w14:paraId="488BA6A3" w14:textId="77777777" w:rsidR="003E366C" w:rsidRPr="003C6C48" w:rsidRDefault="003E366C" w:rsidP="003C6C48">
      <w:pPr>
        <w:numPr>
          <w:ilvl w:val="0"/>
          <w:numId w:val="8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Panel de las emociones</w:t>
      </w:r>
      <w:r w:rsidRPr="003C6C48">
        <w:rPr>
          <w:rFonts w:ascii="Arial" w:hAnsi="Arial" w:cs="Arial"/>
        </w:rPr>
        <w:t>: recurso visual que permite identificar y comunicar emociones en distintos momentos del día.</w:t>
      </w:r>
    </w:p>
    <w:p w14:paraId="3084A6AA" w14:textId="77777777" w:rsidR="003E366C" w:rsidRPr="003C6C48" w:rsidRDefault="003E366C" w:rsidP="003C6C48">
      <w:pPr>
        <w:numPr>
          <w:ilvl w:val="0"/>
          <w:numId w:val="8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Caja sensorial</w:t>
      </w:r>
      <w:r w:rsidRPr="003C6C48">
        <w:rPr>
          <w:rFonts w:ascii="Arial" w:hAnsi="Arial" w:cs="Arial"/>
        </w:rPr>
        <w:t>: utilización de materiales sensoriales para facilitar la autorregulación y disminuir la ansiedad.</w:t>
      </w:r>
    </w:p>
    <w:p w14:paraId="6BFA8D5D" w14:textId="77777777" w:rsidR="003E366C" w:rsidRPr="003C6C48" w:rsidRDefault="003E366C" w:rsidP="003C6C48">
      <w:pPr>
        <w:numPr>
          <w:ilvl w:val="0"/>
          <w:numId w:val="8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Creación de material concreto</w:t>
      </w:r>
      <w:r w:rsidRPr="003C6C48">
        <w:rPr>
          <w:rFonts w:ascii="Arial" w:hAnsi="Arial" w:cs="Arial"/>
        </w:rPr>
        <w:t>: elaboración de cuentos, tarjetas y juegos que refuercen habilidades socioemocionales.</w:t>
      </w:r>
    </w:p>
    <w:p w14:paraId="060E1F2D" w14:textId="64B59F36" w:rsidR="003E366C"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t xml:space="preserve">La evaluación de la intervención </w:t>
      </w:r>
      <w:r w:rsidR="00395D66" w:rsidRPr="003C6C48">
        <w:rPr>
          <w:rFonts w:ascii="Arial" w:hAnsi="Arial" w:cs="Arial"/>
        </w:rPr>
        <w:t xml:space="preserve">se aplicaron </w:t>
      </w:r>
      <w:r w:rsidRPr="003C6C48">
        <w:rPr>
          <w:rFonts w:ascii="Arial" w:hAnsi="Arial" w:cs="Arial"/>
        </w:rPr>
        <w:t>en distintas fases del proyecto: al inicio y al finalizar se utilizaron encuestas semiestructuradas a docentes y apoderados, así como la rúbrica individual de observación emocional a los estudiantes. Durante la implementación, se aplicaron registros anecdóticos, notas de campo y rúbricas de efectividad para monitorear el avance en la identificación emocional, la autorregulación y la interacción social.</w:t>
      </w:r>
    </w:p>
    <w:p w14:paraId="66CEB486" w14:textId="77777777" w:rsidR="003E366C"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t>Los resultados mostraron una mejora significativa en la conciencia emocional, la convivencia escolar y la capacidad de autorregulación, con mayor autonomía en el uso de estrategias socioemocionales.</w:t>
      </w:r>
    </w:p>
    <w:p w14:paraId="37E48AE9" w14:textId="26E6D446" w:rsidR="00F32EFF" w:rsidRPr="003C6C48" w:rsidRDefault="003E366C" w:rsidP="003C6C48">
      <w:pPr>
        <w:spacing w:before="100" w:beforeAutospacing="1" w:after="100" w:afterAutospacing="1" w:line="276" w:lineRule="auto"/>
        <w:jc w:val="both"/>
        <w:rPr>
          <w:rFonts w:ascii="Arial" w:hAnsi="Arial" w:cs="Arial"/>
        </w:rPr>
      </w:pPr>
      <w:r w:rsidRPr="003C6C48">
        <w:rPr>
          <w:rFonts w:ascii="Arial" w:hAnsi="Arial" w:cs="Arial"/>
        </w:rPr>
        <w:lastRenderedPageBreak/>
        <w:t>Finalmente, las proyecciones de mejora propone fortalecer la formación docente en esta área, ampliar la intervención a otros niveles educativos y fomentar su sostenibilidad mediante el uso de herramientas tecnológicas. Además, se sugiere desarrollar procesos de acompañamiento continuo que integren a toda la comunidad educativa.</w:t>
      </w:r>
    </w:p>
    <w:p w14:paraId="230F69CD" w14:textId="77777777" w:rsidR="00F32EFF" w:rsidRDefault="00F32EFF" w:rsidP="003C6C48">
      <w:pPr>
        <w:pStyle w:val="Ttulo1"/>
        <w:spacing w:line="276" w:lineRule="auto"/>
        <w:jc w:val="both"/>
      </w:pPr>
    </w:p>
    <w:p w14:paraId="07F3C0FE" w14:textId="77777777" w:rsidR="003C6C48" w:rsidRDefault="003C6C48" w:rsidP="003C6C48"/>
    <w:p w14:paraId="78E4CBF6" w14:textId="77777777" w:rsidR="003C6C48" w:rsidRDefault="003C6C48" w:rsidP="003C6C48"/>
    <w:p w14:paraId="2DEAB9C6" w14:textId="77777777" w:rsidR="003C6C48" w:rsidRDefault="003C6C48" w:rsidP="003C6C48"/>
    <w:p w14:paraId="21E54F7B" w14:textId="77777777" w:rsidR="003C6C48" w:rsidRDefault="003C6C48" w:rsidP="003C6C48"/>
    <w:p w14:paraId="3367A41D" w14:textId="77777777" w:rsidR="003C6C48" w:rsidRDefault="003C6C48" w:rsidP="003C6C48"/>
    <w:p w14:paraId="5BD13A0D" w14:textId="77777777" w:rsidR="003C6C48" w:rsidRDefault="003C6C48" w:rsidP="003C6C48"/>
    <w:p w14:paraId="4AEA5B1E" w14:textId="77777777" w:rsidR="003C6C48" w:rsidRDefault="003C6C48" w:rsidP="003C6C48"/>
    <w:p w14:paraId="4B2087E7" w14:textId="77777777" w:rsidR="003C6C48" w:rsidRDefault="003C6C48" w:rsidP="003C6C48"/>
    <w:p w14:paraId="74CE34B4" w14:textId="77777777" w:rsidR="003C6C48" w:rsidRDefault="003C6C48" w:rsidP="003C6C48"/>
    <w:p w14:paraId="3B7713E5" w14:textId="77777777" w:rsidR="003C6C48" w:rsidRDefault="003C6C48" w:rsidP="003C6C48"/>
    <w:p w14:paraId="370C1109" w14:textId="77777777" w:rsidR="003C6C48" w:rsidRDefault="003C6C48" w:rsidP="003C6C48"/>
    <w:p w14:paraId="44F02D97" w14:textId="77777777" w:rsidR="003C6C48" w:rsidRDefault="003C6C48" w:rsidP="003C6C48"/>
    <w:p w14:paraId="33B767D1" w14:textId="77777777" w:rsidR="003C6C48" w:rsidRDefault="003C6C48" w:rsidP="003C6C48"/>
    <w:p w14:paraId="699505A4" w14:textId="77777777" w:rsidR="003C6C48" w:rsidRDefault="003C6C48" w:rsidP="003C6C48"/>
    <w:p w14:paraId="1D2197C4" w14:textId="77777777" w:rsidR="003C6C48" w:rsidRDefault="003C6C48" w:rsidP="003C6C48"/>
    <w:p w14:paraId="731D7E11" w14:textId="77777777" w:rsidR="003C6C48" w:rsidRDefault="003C6C48" w:rsidP="003C6C48"/>
    <w:p w14:paraId="4C6C2084" w14:textId="77777777" w:rsidR="003C6C48" w:rsidRDefault="003C6C48" w:rsidP="003C6C48"/>
    <w:p w14:paraId="68E3BB4A" w14:textId="77777777" w:rsidR="003C6C48" w:rsidRDefault="003C6C48" w:rsidP="003C6C48"/>
    <w:p w14:paraId="460F75FA" w14:textId="77777777" w:rsidR="003C6C48" w:rsidRDefault="003C6C48" w:rsidP="003C6C48"/>
    <w:p w14:paraId="40A42751" w14:textId="77777777" w:rsidR="003C6C48" w:rsidRDefault="003C6C48" w:rsidP="003C6C48"/>
    <w:p w14:paraId="545B90A7" w14:textId="77777777" w:rsidR="003C6C48" w:rsidRDefault="003C6C48" w:rsidP="003C6C48"/>
    <w:p w14:paraId="05181FF7" w14:textId="77777777" w:rsidR="003C6C48" w:rsidRDefault="003C6C48" w:rsidP="003C6C48"/>
    <w:p w14:paraId="65427F52" w14:textId="77777777" w:rsidR="003C6C48" w:rsidRDefault="003C6C48" w:rsidP="003C6C48"/>
    <w:p w14:paraId="30C5DAE8" w14:textId="77777777" w:rsidR="003C6C48" w:rsidRDefault="003C6C48" w:rsidP="003C6C48"/>
    <w:p w14:paraId="08F96FB7" w14:textId="77777777" w:rsidR="003C6C48" w:rsidRDefault="003C6C48" w:rsidP="003C6C48"/>
    <w:p w14:paraId="23610056" w14:textId="77777777" w:rsidR="003C6C48" w:rsidRDefault="003C6C48" w:rsidP="003C6C48"/>
    <w:p w14:paraId="7B7C1352" w14:textId="77777777" w:rsidR="003C6C48" w:rsidRDefault="003C6C48" w:rsidP="003C6C48"/>
    <w:p w14:paraId="00C6CCFC" w14:textId="77777777" w:rsidR="003C6C48" w:rsidRDefault="003C6C48" w:rsidP="003C6C48"/>
    <w:p w14:paraId="1A228E0C" w14:textId="77777777" w:rsidR="003C6C48" w:rsidRDefault="003C6C48" w:rsidP="003C6C48"/>
    <w:p w14:paraId="15B65F80" w14:textId="77777777" w:rsidR="003C6C48" w:rsidRDefault="003C6C48" w:rsidP="003C6C48"/>
    <w:p w14:paraId="07FA1213" w14:textId="77777777" w:rsidR="003C6C48" w:rsidRDefault="003C6C48" w:rsidP="003C6C48"/>
    <w:p w14:paraId="79EC5490" w14:textId="77777777" w:rsidR="003C6C48" w:rsidRDefault="003C6C48" w:rsidP="003C6C48"/>
    <w:p w14:paraId="38233435" w14:textId="77777777" w:rsidR="003C6C48" w:rsidRDefault="003C6C48" w:rsidP="003C6C48"/>
    <w:p w14:paraId="2E04681E" w14:textId="77777777" w:rsidR="003C6C48" w:rsidRDefault="003C6C48" w:rsidP="003C6C48"/>
    <w:p w14:paraId="39C24AF6" w14:textId="77777777" w:rsidR="003C6C48" w:rsidRDefault="003C6C48" w:rsidP="003C6C48"/>
    <w:p w14:paraId="784894A8" w14:textId="77777777" w:rsidR="003C6C48" w:rsidRPr="003C6C48" w:rsidRDefault="003C6C48" w:rsidP="003C6C48"/>
    <w:p w14:paraId="00000066" w14:textId="03C09F11" w:rsidR="00EC15FE" w:rsidRPr="003C6C48" w:rsidRDefault="00000000" w:rsidP="003C6C48">
      <w:pPr>
        <w:pStyle w:val="Ttulo1"/>
        <w:numPr>
          <w:ilvl w:val="0"/>
          <w:numId w:val="43"/>
        </w:numPr>
        <w:spacing w:line="276" w:lineRule="auto"/>
        <w:jc w:val="both"/>
      </w:pPr>
      <w:bookmarkStart w:id="1" w:name="_Toc200392739"/>
      <w:r w:rsidRPr="003C6C48">
        <w:lastRenderedPageBreak/>
        <w:t>INTRODUCCIÓN</w:t>
      </w:r>
      <w:bookmarkEnd w:id="1"/>
    </w:p>
    <w:p w14:paraId="14D730C7" w14:textId="77777777" w:rsidR="00F05712" w:rsidRPr="003C6C48" w:rsidRDefault="00F05712" w:rsidP="003C6C48">
      <w:pPr>
        <w:spacing w:before="100" w:beforeAutospacing="1" w:after="100" w:afterAutospacing="1" w:line="276" w:lineRule="auto"/>
        <w:jc w:val="both"/>
        <w:rPr>
          <w:rFonts w:ascii="Arial" w:hAnsi="Arial" w:cs="Arial"/>
        </w:rPr>
      </w:pPr>
      <w:r w:rsidRPr="003C6C48">
        <w:rPr>
          <w:rFonts w:ascii="Arial" w:hAnsi="Arial" w:cs="Arial"/>
        </w:rPr>
        <w:t>El presente trabajo aborda la educación socioemocional en el segundo nivel de transición de Educación Parvularia, con un grupo de 24 estudiantes en un colegio particular subvencionado de la comuna de San Bernardo. Se identificó una problemática vinculada a la falta de inclusión en las prácticas pedagógicas, evidenciada en la ausencia de estrategias diversificadas para el desarrollo integral del grupo. Esta situación refleja una desconexión con el principio de accesibilidad curricular establecido en el Decreto Exento N.º 83, así como una contradicción con los principios de inclusión consagrados en las Bases Curriculares de la Educación Parvularia.</w:t>
      </w:r>
    </w:p>
    <w:p w14:paraId="1E76F146" w14:textId="77777777" w:rsidR="00F05712" w:rsidRPr="003C6C48" w:rsidRDefault="00F05712" w:rsidP="003C6C48">
      <w:pPr>
        <w:spacing w:before="100" w:beforeAutospacing="1" w:after="100" w:afterAutospacing="1" w:line="276" w:lineRule="auto"/>
        <w:jc w:val="both"/>
        <w:rPr>
          <w:rFonts w:ascii="Arial" w:hAnsi="Arial" w:cs="Arial"/>
        </w:rPr>
      </w:pPr>
      <w:r w:rsidRPr="003C6C48">
        <w:rPr>
          <w:rFonts w:ascii="Arial" w:hAnsi="Arial" w:cs="Arial"/>
        </w:rPr>
        <w:t>La educación socioemocional, entendida como un enfoque pedagógico que promueve habilidades como la autoconciencia, la autorregulación, la empatía y la toma de decisiones responsables (Álvarez Bolaños, 2020), adquiere especial relevancia en contextos donde la diversidad constituye un pilar esencial del proceso educativo. En esta línea, su integración favorece un entorno educativo más equitativo y respetuoso de las características individuales de cada niño y niña, contribuyendo a su desarrollo integral y a una participación efectiva en la vida escolar (</w:t>
      </w:r>
      <w:proofErr w:type="spellStart"/>
      <w:r w:rsidRPr="003C6C48">
        <w:rPr>
          <w:rFonts w:ascii="Arial" w:hAnsi="Arial" w:cs="Arial"/>
        </w:rPr>
        <w:t>Educarchile</w:t>
      </w:r>
      <w:proofErr w:type="spellEnd"/>
      <w:r w:rsidRPr="003C6C48">
        <w:rPr>
          <w:rFonts w:ascii="Arial" w:hAnsi="Arial" w:cs="Arial"/>
        </w:rPr>
        <w:t>, 2025).</w:t>
      </w:r>
    </w:p>
    <w:p w14:paraId="5412DFFF" w14:textId="77777777" w:rsidR="00F05712" w:rsidRPr="003C6C48" w:rsidRDefault="00F05712" w:rsidP="003C6C48">
      <w:pPr>
        <w:spacing w:before="100" w:beforeAutospacing="1" w:after="100" w:afterAutospacing="1" w:line="276" w:lineRule="auto"/>
        <w:jc w:val="both"/>
        <w:rPr>
          <w:rFonts w:ascii="Arial" w:hAnsi="Arial" w:cs="Arial"/>
        </w:rPr>
      </w:pPr>
      <w:r w:rsidRPr="003C6C48">
        <w:rPr>
          <w:rFonts w:ascii="Arial" w:hAnsi="Arial" w:cs="Arial"/>
        </w:rPr>
        <w:t>Este informe se estructura en seis secciones principales. La introducción contextualiza el tema de estudio desde un enfoque inclusivo y emocional. La sección de antecedentes presenta el contexto escolar y expone los resultados del diagnóstico inicial, el cual se aplicó a estudiantes y docentes mediante instrumentos como rúbricas de observación, entrevistas y registros de aula. La problematización delimita el foco de intervención y su justificación teórica. La sección de intervención describe el diseño, implementación y ajustes de la propuesta socioemocional. A continuación, los resultados analizan los efectos observados en la práctica pedagógica y en el desarrollo emocional del grupo. Finalmente, las conclusiones ofrecen una síntesis del proceso, sus principales hallazgos, limitaciones y proyecciones de mejora.</w:t>
      </w:r>
    </w:p>
    <w:p w14:paraId="0000006C" w14:textId="77777777" w:rsidR="00EC15FE" w:rsidRPr="003C6C48" w:rsidRDefault="00EC15FE" w:rsidP="003C6C48">
      <w:pPr>
        <w:pBdr>
          <w:top w:val="nil"/>
          <w:left w:val="nil"/>
          <w:bottom w:val="nil"/>
          <w:right w:val="nil"/>
          <w:between w:val="nil"/>
        </w:pBdr>
        <w:spacing w:line="276" w:lineRule="auto"/>
        <w:jc w:val="both"/>
        <w:rPr>
          <w:rFonts w:ascii="Arial" w:eastAsia="Arial" w:hAnsi="Arial" w:cs="Arial"/>
          <w:color w:val="000000"/>
        </w:rPr>
      </w:pPr>
    </w:p>
    <w:p w14:paraId="185C0668" w14:textId="77777777" w:rsidR="00395D66" w:rsidRPr="003C6C48" w:rsidRDefault="00395D66" w:rsidP="003C6C48">
      <w:pPr>
        <w:pBdr>
          <w:top w:val="nil"/>
          <w:left w:val="nil"/>
          <w:bottom w:val="nil"/>
          <w:right w:val="nil"/>
          <w:between w:val="nil"/>
        </w:pBdr>
        <w:spacing w:line="276" w:lineRule="auto"/>
        <w:jc w:val="both"/>
        <w:rPr>
          <w:rFonts w:ascii="Arial" w:eastAsia="Arial" w:hAnsi="Arial" w:cs="Arial"/>
          <w:color w:val="000000"/>
        </w:rPr>
      </w:pPr>
    </w:p>
    <w:p w14:paraId="32AE0778" w14:textId="77777777" w:rsidR="00395D66" w:rsidRPr="003C6C48" w:rsidRDefault="00395D66" w:rsidP="003C6C48">
      <w:pPr>
        <w:pBdr>
          <w:top w:val="nil"/>
          <w:left w:val="nil"/>
          <w:bottom w:val="nil"/>
          <w:right w:val="nil"/>
          <w:between w:val="nil"/>
        </w:pBdr>
        <w:spacing w:line="276" w:lineRule="auto"/>
        <w:jc w:val="both"/>
        <w:rPr>
          <w:rFonts w:ascii="Arial" w:eastAsia="Arial" w:hAnsi="Arial" w:cs="Arial"/>
          <w:color w:val="000000"/>
        </w:rPr>
      </w:pPr>
    </w:p>
    <w:p w14:paraId="04115E4A" w14:textId="77777777" w:rsidR="00395D66" w:rsidRPr="003C6C48" w:rsidRDefault="00395D66" w:rsidP="003C6C48">
      <w:pPr>
        <w:pBdr>
          <w:top w:val="nil"/>
          <w:left w:val="nil"/>
          <w:bottom w:val="nil"/>
          <w:right w:val="nil"/>
          <w:between w:val="nil"/>
        </w:pBdr>
        <w:spacing w:line="276" w:lineRule="auto"/>
        <w:jc w:val="both"/>
        <w:rPr>
          <w:rFonts w:ascii="Arial" w:eastAsia="Arial" w:hAnsi="Arial" w:cs="Arial"/>
          <w:color w:val="000000"/>
        </w:rPr>
      </w:pPr>
    </w:p>
    <w:p w14:paraId="5742E24A" w14:textId="77777777" w:rsidR="00D333EA" w:rsidRPr="001B3C3D" w:rsidRDefault="00D333EA" w:rsidP="001B3C3D">
      <w:pPr>
        <w:spacing w:line="276" w:lineRule="auto"/>
        <w:jc w:val="both"/>
        <w:rPr>
          <w:rStyle w:val="Ttulo1Car"/>
          <w:b w:val="0"/>
          <w:bCs w:val="0"/>
          <w:lang w:val="es-CL"/>
        </w:rPr>
      </w:pPr>
    </w:p>
    <w:p w14:paraId="0217ACC5" w14:textId="61AD7A8A" w:rsidR="00F32EFF" w:rsidRPr="003C6C48" w:rsidRDefault="00000000" w:rsidP="003C6C48">
      <w:pPr>
        <w:pStyle w:val="Prrafodelista"/>
        <w:numPr>
          <w:ilvl w:val="0"/>
          <w:numId w:val="43"/>
        </w:numPr>
        <w:spacing w:line="276" w:lineRule="auto"/>
        <w:jc w:val="both"/>
        <w:rPr>
          <w:rStyle w:val="Ttulo1Car"/>
          <w:b w:val="0"/>
          <w:bCs w:val="0"/>
          <w:lang w:val="es-CL"/>
        </w:rPr>
      </w:pPr>
      <w:bookmarkStart w:id="2" w:name="_Toc200392740"/>
      <w:r w:rsidRPr="003C6C48">
        <w:rPr>
          <w:rStyle w:val="Ttulo1Car"/>
        </w:rPr>
        <w:lastRenderedPageBreak/>
        <w:t>ANTECEDENTES CONTEXTUALES Y DIAGNÓSTICO</w:t>
      </w:r>
      <w:bookmarkEnd w:id="2"/>
    </w:p>
    <w:p w14:paraId="029BE60E" w14:textId="77777777" w:rsidR="00F32EFF" w:rsidRPr="003C6C48" w:rsidRDefault="00F32EFF" w:rsidP="003C6C48">
      <w:pPr>
        <w:spacing w:line="276" w:lineRule="auto"/>
        <w:jc w:val="both"/>
        <w:rPr>
          <w:rFonts w:ascii="Arial" w:hAnsi="Arial" w:cs="Arial"/>
        </w:rPr>
      </w:pPr>
    </w:p>
    <w:p w14:paraId="00000076" w14:textId="33613526" w:rsidR="00EC15FE" w:rsidRPr="003C6C48" w:rsidRDefault="00F32EFF" w:rsidP="003C6C48">
      <w:pPr>
        <w:pStyle w:val="Ttulo2"/>
        <w:spacing w:line="276" w:lineRule="auto"/>
      </w:pPr>
      <w:bookmarkStart w:id="3" w:name="_Toc200392741"/>
      <w:r w:rsidRPr="003C6C48">
        <w:t xml:space="preserve">2.1 </w:t>
      </w:r>
      <w:r w:rsidR="009C77EE" w:rsidRPr="003C6C48">
        <w:t>CONTEXTUALIZACIÓN INSTITUCIONAL</w:t>
      </w:r>
      <w:bookmarkEnd w:id="3"/>
    </w:p>
    <w:p w14:paraId="24ECA1B6" w14:textId="7095E2E0" w:rsidR="008D79C1" w:rsidRPr="003C6C48" w:rsidRDefault="008D79C1" w:rsidP="003C6C48">
      <w:pPr>
        <w:spacing w:before="240" w:after="240" w:line="276" w:lineRule="auto"/>
        <w:jc w:val="both"/>
        <w:rPr>
          <w:rFonts w:ascii="Arial" w:eastAsia="Calibri" w:hAnsi="Arial" w:cs="Arial"/>
        </w:rPr>
      </w:pPr>
      <w:r w:rsidRPr="003C6C48">
        <w:rPr>
          <w:rFonts w:ascii="Arial" w:hAnsi="Arial" w:cs="Arial"/>
        </w:rPr>
        <w:t>La investigación se desarrolló en una institución educativa particular subvencionada de la comuna de San Bernardo, ubicada en un entorno urbano conformado mayoritariamente por familias de clase media, con condiciones económicas y socioculturales similares. El establecimiento atiende a un total de 1.478 estudiantes, distribuidos en tres sedes según nivel educativo: la sede de educación pre-básica (que abarca desde pre-kínder hasta 2º básico) cuenta con 264 estudiantes; la sede de educación básica (de 3º a 8º básico), con 510 estudiantes, 25 docentes y 5 miembros del equipo directivo; y la sede de enseñanza media, con 631 estudiantes. El proyecto educativo institucional se caracteriza por un enfoque altamente academicista, centrado en el logro de resultados académicos estandarizados.</w:t>
      </w:r>
    </w:p>
    <w:p w14:paraId="0000007A" w14:textId="77777777" w:rsidR="00EC15FE"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En la unidad de pre-básica, las salas de clases son compartidas en jornadas de mañana y tarde, lo que implica un trabajo colaborativo entre los docentes de ambas jornadas. Sin embargo, esta colaboración se centra en la división de asignaturas, y cada docente sólo conoce en profundidad la realidad de su grupo, sin un abordaje integral de ambos niveles. Como consecuencia, las planificaciones, experiencias de aprendizaje y evaluaciones se realizan de manera estandarizada para todos los estudiantes, sin atender a sus características individuales ni a sus necesidades específicas.</w:t>
      </w:r>
    </w:p>
    <w:p w14:paraId="1B7AF44C" w14:textId="0ECEC9D7" w:rsidR="0041560E"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Este enfoque homogéneo limita el desarrollo de una educación socioemocional efectiva, lo que dificulta la implementación de un modelo de inclusión real dentro del aula. Además, la falta de estrategias adecuadas para abordar las necesidades emocionales de los estudiantes representa un desafío para los docentes, quienes enfrentan dificultades para mantener un ambiente de aprendizaje armonioso y propicio para el desarrollo integral de los niños.</w:t>
      </w:r>
    </w:p>
    <w:p w14:paraId="386979AE" w14:textId="1185CFD5" w:rsidR="0041560E" w:rsidRPr="003C6C48" w:rsidRDefault="00F32EFF" w:rsidP="003C6C48">
      <w:pPr>
        <w:pStyle w:val="Ttulo2"/>
        <w:spacing w:line="276" w:lineRule="auto"/>
      </w:pPr>
      <w:bookmarkStart w:id="4" w:name="_Toc200392742"/>
      <w:r w:rsidRPr="003C6C48">
        <w:t xml:space="preserve">2.2 </w:t>
      </w:r>
      <w:r w:rsidR="0041560E" w:rsidRPr="003C6C48">
        <w:t>APROXIMACIÓN TEÓRICA Y PRÁCTICA A LA TEMÁTICA</w:t>
      </w:r>
      <w:bookmarkEnd w:id="4"/>
      <w:r w:rsidR="0041560E" w:rsidRPr="003C6C48">
        <w:t xml:space="preserve"> </w:t>
      </w:r>
    </w:p>
    <w:p w14:paraId="0000007D" w14:textId="1BE4ED1F" w:rsidR="00EC15FE"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 xml:space="preserve">La inclusión educativa es un principio fundamental que busca garantizar el acceso, la participación y el aprendizaje de todos los estudiantes, independientemente de sus características individuales (UNESCO, 2020). No se trata solo de integrar a los alumnos en el aula, sino de generar condiciones </w:t>
      </w:r>
      <w:r w:rsidRPr="003C6C48">
        <w:rPr>
          <w:rFonts w:ascii="Arial" w:eastAsia="Calibri" w:hAnsi="Arial" w:cs="Arial"/>
        </w:rPr>
        <w:lastRenderedPageBreak/>
        <w:t>pedagógicas y emocionales que favorezcan su desarrollo integral en un entorno equitativo y libre de discriminación.</w:t>
      </w:r>
    </w:p>
    <w:p w14:paraId="0000007E" w14:textId="77777777" w:rsidR="00EC15FE"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Desde un enfoque inclusivo, es fundamental atender las necesidades emocionales y sociales de los estudiantes, ya que estas influyen directamente en su rendimiento académico y en su bienestar escolar (Fernández Calisto, Tripailaf Sanzana &amp; Arias Ortega, 2022). Sin embargo, en el contexto educativo chileno, los estudios han evidenciado que la educación socioemocional aún es un desafío, ya que los programas de formación docente y los currículos educativos han priorizado los aspectos cognitivos sobre el desarrollo de habilidades emocionales y relacionales (</w:t>
      </w:r>
      <w:proofErr w:type="spellStart"/>
      <w:r w:rsidRPr="003C6C48">
        <w:rPr>
          <w:rFonts w:ascii="Arial" w:eastAsia="Calibri" w:hAnsi="Arial" w:cs="Arial"/>
        </w:rPr>
        <w:t>Durlak</w:t>
      </w:r>
      <w:proofErr w:type="spellEnd"/>
      <w:r w:rsidRPr="003C6C48">
        <w:rPr>
          <w:rFonts w:ascii="Arial" w:eastAsia="Calibri" w:hAnsi="Arial" w:cs="Arial"/>
        </w:rPr>
        <w:t xml:space="preserve"> et al., 2020).</w:t>
      </w:r>
    </w:p>
    <w:p w14:paraId="14645919" w14:textId="17BED51C" w:rsidR="00F05712" w:rsidRPr="003C6C48" w:rsidRDefault="00F05712" w:rsidP="003C6C48">
      <w:pPr>
        <w:spacing w:before="240" w:after="240" w:line="276" w:lineRule="auto"/>
        <w:jc w:val="both"/>
        <w:rPr>
          <w:rFonts w:ascii="Arial" w:eastAsia="Calibri" w:hAnsi="Arial" w:cs="Arial"/>
        </w:rPr>
      </w:pPr>
      <w:r w:rsidRPr="003C6C48">
        <w:rPr>
          <w:rFonts w:ascii="Arial" w:hAnsi="Arial" w:cs="Arial"/>
        </w:rPr>
        <w:t>Además de los aportes clásicos y contemporáneos, se incorporan elementos de programas orientados a la Educación Parvularia, como los propuestos por Elia López (2017), quien enfatiza el desarrollo de competencias emocionales desde la primera infancia a través de juegos, vínculos afectivos seguros y estrategias pedagógicas basadas en la contención emocional del niño. Su propuesta articula de manera clara los objetivos de la educación emocional con la planificación curricular en el nivel inicial, lo cual complementa los enfoques teóricos seleccionados para esta intervención</w:t>
      </w:r>
    </w:p>
    <w:p w14:paraId="0000007F" w14:textId="6594D040" w:rsidR="00EC15FE" w:rsidRPr="003C6C48" w:rsidRDefault="00000000" w:rsidP="003C6C48">
      <w:pPr>
        <w:pStyle w:val="Ttulo3"/>
        <w:spacing w:line="276" w:lineRule="auto"/>
        <w:jc w:val="both"/>
        <w:rPr>
          <w:rFonts w:eastAsia="Calibri"/>
        </w:rPr>
      </w:pPr>
      <w:bookmarkStart w:id="5" w:name="_heading=h.o7rsnr8p06me" w:colFirst="0" w:colLast="0"/>
      <w:bookmarkStart w:id="6" w:name="_Toc200392743"/>
      <w:bookmarkEnd w:id="5"/>
      <w:r w:rsidRPr="003C6C48">
        <w:rPr>
          <w:rFonts w:eastAsia="Calibri"/>
        </w:rPr>
        <w:t>2.</w:t>
      </w:r>
      <w:r w:rsidR="0041560E" w:rsidRPr="003C6C48">
        <w:rPr>
          <w:rFonts w:eastAsia="Calibri"/>
        </w:rPr>
        <w:t>2.1</w:t>
      </w:r>
      <w:r w:rsidRPr="003C6C48">
        <w:rPr>
          <w:rFonts w:eastAsia="Calibri"/>
        </w:rPr>
        <w:t xml:space="preserve"> Educación socioemocional y su papel en la inclusión educativa</w:t>
      </w:r>
      <w:bookmarkEnd w:id="6"/>
    </w:p>
    <w:p w14:paraId="2CD80761" w14:textId="77777777" w:rsidR="00395D66" w:rsidRPr="003C6C48" w:rsidRDefault="00395D66" w:rsidP="003C6C48">
      <w:pPr>
        <w:spacing w:before="100" w:beforeAutospacing="1" w:after="100" w:afterAutospacing="1" w:line="276" w:lineRule="auto"/>
        <w:jc w:val="both"/>
        <w:rPr>
          <w:rFonts w:ascii="Arial" w:hAnsi="Arial" w:cs="Arial"/>
        </w:rPr>
      </w:pPr>
      <w:r w:rsidRPr="003C6C48">
        <w:rPr>
          <w:rFonts w:ascii="Arial" w:hAnsi="Arial" w:cs="Arial"/>
        </w:rPr>
        <w:t>La educación socioemocional se define como el proceso mediante el cual los estudiantes adquieren y aplican una serie de competencias esenciales para su desarrollo integral, tales como la autoconciencia, la autorregulación, la empatía, las habilidades sociales y la toma de decisiones responsables (</w:t>
      </w:r>
      <w:proofErr w:type="spellStart"/>
      <w:r w:rsidRPr="003C6C48">
        <w:rPr>
          <w:rFonts w:ascii="Arial" w:hAnsi="Arial" w:cs="Arial"/>
        </w:rPr>
        <w:t>Collaborative</w:t>
      </w:r>
      <w:proofErr w:type="spellEnd"/>
      <w:r w:rsidRPr="003C6C48">
        <w:rPr>
          <w:rFonts w:ascii="Arial" w:hAnsi="Arial" w:cs="Arial"/>
        </w:rPr>
        <w:t xml:space="preserve"> </w:t>
      </w:r>
      <w:proofErr w:type="spellStart"/>
      <w:r w:rsidRPr="003C6C48">
        <w:rPr>
          <w:rFonts w:ascii="Arial" w:hAnsi="Arial" w:cs="Arial"/>
        </w:rPr>
        <w:t>for</w:t>
      </w:r>
      <w:proofErr w:type="spellEnd"/>
      <w:r w:rsidRPr="003C6C48">
        <w:rPr>
          <w:rFonts w:ascii="Arial" w:hAnsi="Arial" w:cs="Arial"/>
        </w:rPr>
        <w:t xml:space="preserve"> </w:t>
      </w:r>
      <w:proofErr w:type="spellStart"/>
      <w:r w:rsidRPr="003C6C48">
        <w:rPr>
          <w:rFonts w:ascii="Arial" w:hAnsi="Arial" w:cs="Arial"/>
        </w:rPr>
        <w:t>Academic</w:t>
      </w:r>
      <w:proofErr w:type="spellEnd"/>
      <w:r w:rsidRPr="003C6C48">
        <w:rPr>
          <w:rFonts w:ascii="Arial" w:hAnsi="Arial" w:cs="Arial"/>
        </w:rPr>
        <w:t xml:space="preserve">, Social, and </w:t>
      </w:r>
      <w:proofErr w:type="spellStart"/>
      <w:r w:rsidRPr="003C6C48">
        <w:rPr>
          <w:rFonts w:ascii="Arial" w:hAnsi="Arial" w:cs="Arial"/>
        </w:rPr>
        <w:t>Emotional</w:t>
      </w:r>
      <w:proofErr w:type="spellEnd"/>
      <w:r w:rsidRPr="003C6C48">
        <w:rPr>
          <w:rFonts w:ascii="Arial" w:hAnsi="Arial" w:cs="Arial"/>
        </w:rPr>
        <w:t xml:space="preserve"> </w:t>
      </w:r>
      <w:proofErr w:type="spellStart"/>
      <w:r w:rsidRPr="003C6C48">
        <w:rPr>
          <w:rFonts w:ascii="Arial" w:hAnsi="Arial" w:cs="Arial"/>
        </w:rPr>
        <w:t>Learning</w:t>
      </w:r>
      <w:proofErr w:type="spellEnd"/>
      <w:r w:rsidRPr="003C6C48">
        <w:rPr>
          <w:rFonts w:ascii="Arial" w:hAnsi="Arial" w:cs="Arial"/>
        </w:rPr>
        <w:t xml:space="preserve"> [CASEL], 2020). Estas habilidades no solo impactan positivamente en la convivencia escolar, sino que además favorecen un clima emocional seguro y armónico, aspecto clave para garantizar una educación verdaderamente inclusiva.</w:t>
      </w:r>
    </w:p>
    <w:p w14:paraId="769FCF34" w14:textId="77777777" w:rsidR="00395D66" w:rsidRPr="003C6C48" w:rsidRDefault="00395D66" w:rsidP="003C6C48">
      <w:pPr>
        <w:spacing w:before="100" w:beforeAutospacing="1" w:after="100" w:afterAutospacing="1" w:line="276" w:lineRule="auto"/>
        <w:jc w:val="both"/>
        <w:rPr>
          <w:rFonts w:ascii="Arial" w:hAnsi="Arial" w:cs="Arial"/>
        </w:rPr>
      </w:pPr>
      <w:r w:rsidRPr="003C6C48">
        <w:rPr>
          <w:rFonts w:ascii="Arial" w:hAnsi="Arial" w:cs="Arial"/>
        </w:rPr>
        <w:t xml:space="preserve">Diversos estudios internacionales han demostrado que la incorporación de programas de educación socioemocional en los niveles iniciales mejora el rendimiento académico, reduce los niveles de ansiedad y estrés, y fortalece la autonomía emocional en niños y niñas (Jennings &amp; Greenberg, 2020). De igual forma, </w:t>
      </w:r>
      <w:proofErr w:type="spellStart"/>
      <w:r w:rsidRPr="003C6C48">
        <w:rPr>
          <w:rFonts w:ascii="Arial" w:hAnsi="Arial" w:cs="Arial"/>
        </w:rPr>
        <w:t>Zins</w:t>
      </w:r>
      <w:proofErr w:type="spellEnd"/>
      <w:r w:rsidRPr="003C6C48">
        <w:rPr>
          <w:rFonts w:ascii="Arial" w:hAnsi="Arial" w:cs="Arial"/>
        </w:rPr>
        <w:t xml:space="preserve"> et al. (2020) señalan que, al implementar estrategias socioemocionales en la educación infantil, se favorece la adaptación escolar, la </w:t>
      </w:r>
      <w:r w:rsidRPr="003C6C48">
        <w:rPr>
          <w:rFonts w:ascii="Arial" w:hAnsi="Arial" w:cs="Arial"/>
        </w:rPr>
        <w:lastRenderedPageBreak/>
        <w:t>actitud positiva frente al aprendizaje y una mejor relación con el entorno educativo.</w:t>
      </w:r>
    </w:p>
    <w:p w14:paraId="6BDCFC38" w14:textId="77777777" w:rsidR="00395D66" w:rsidRPr="003C6C48" w:rsidRDefault="00395D66" w:rsidP="003C6C48">
      <w:pPr>
        <w:spacing w:before="100" w:beforeAutospacing="1" w:after="100" w:afterAutospacing="1" w:line="276" w:lineRule="auto"/>
        <w:jc w:val="both"/>
        <w:rPr>
          <w:rFonts w:ascii="Arial" w:hAnsi="Arial" w:cs="Arial"/>
        </w:rPr>
      </w:pPr>
      <w:r w:rsidRPr="003C6C48">
        <w:rPr>
          <w:rFonts w:ascii="Arial" w:hAnsi="Arial" w:cs="Arial"/>
        </w:rPr>
        <w:t xml:space="preserve">En el contexto latinoamericano, la autora </w:t>
      </w:r>
      <w:r w:rsidRPr="003C6C48">
        <w:rPr>
          <w:rStyle w:val="Textoennegrita"/>
          <w:rFonts w:ascii="Arial" w:hAnsi="Arial" w:cs="Arial"/>
          <w:b w:val="0"/>
          <w:bCs w:val="0"/>
        </w:rPr>
        <w:t>Elia López (2014)</w:t>
      </w:r>
      <w:r w:rsidRPr="003C6C48">
        <w:rPr>
          <w:rFonts w:ascii="Arial" w:hAnsi="Arial" w:cs="Arial"/>
        </w:rPr>
        <w:t xml:space="preserve"> ha desarrollado una propuesta específica para Educación Parvularia basada en la implementación de programas que promueven el reconocimiento, expresión y regulación emocional a través de juegos, cuentos y actividades colaborativas. Su enfoque valora la interacción afectiva entre adultos y párvulos, y resalta que el desarrollo emocional en la infancia es un proceso que debe estar intencionado desde la planificación pedagógica y acompañado por el rol activo de las y los docentes.</w:t>
      </w:r>
    </w:p>
    <w:p w14:paraId="17C4D3C7" w14:textId="049B798D" w:rsidR="00395D66" w:rsidRPr="003C6C48" w:rsidRDefault="00395D66" w:rsidP="003C6C48">
      <w:pPr>
        <w:spacing w:before="100" w:beforeAutospacing="1" w:after="100" w:afterAutospacing="1" w:line="276" w:lineRule="auto"/>
        <w:jc w:val="both"/>
        <w:rPr>
          <w:rFonts w:ascii="Arial" w:hAnsi="Arial" w:cs="Arial"/>
        </w:rPr>
      </w:pPr>
      <w:r w:rsidRPr="003C6C48">
        <w:rPr>
          <w:rFonts w:ascii="Arial" w:hAnsi="Arial" w:cs="Arial"/>
        </w:rPr>
        <w:t xml:space="preserve">A nivel nacional, investigaciones como las de </w:t>
      </w:r>
      <w:r w:rsidRPr="003C6C48">
        <w:rPr>
          <w:rStyle w:val="Textoennegrita"/>
          <w:rFonts w:ascii="Arial" w:hAnsi="Arial" w:cs="Arial"/>
          <w:b w:val="0"/>
          <w:bCs w:val="0"/>
        </w:rPr>
        <w:t xml:space="preserve">Fernández </w:t>
      </w:r>
      <w:r w:rsidR="003C6C48">
        <w:rPr>
          <w:rStyle w:val="Textoennegrita"/>
          <w:rFonts w:ascii="Arial" w:hAnsi="Arial" w:cs="Arial"/>
          <w:b w:val="0"/>
          <w:bCs w:val="0"/>
        </w:rPr>
        <w:t>et al.</w:t>
      </w:r>
      <w:r w:rsidRPr="003C6C48">
        <w:rPr>
          <w:rStyle w:val="Textoennegrita"/>
          <w:rFonts w:ascii="Arial" w:hAnsi="Arial" w:cs="Arial"/>
          <w:b w:val="0"/>
          <w:bCs w:val="0"/>
        </w:rPr>
        <w:t xml:space="preserve"> (2022)</w:t>
      </w:r>
      <w:r w:rsidRPr="003C6C48">
        <w:rPr>
          <w:rFonts w:ascii="Arial" w:hAnsi="Arial" w:cs="Arial"/>
        </w:rPr>
        <w:t xml:space="preserve"> refuerzan la necesidad de integrar sistemáticamente la educación socioemocional en las prácticas educativas del nivel parvulario, especialmente en contextos de alta exigencia académica, ya que estas habilidades promueven climas inclusivos y mejoran la participación activa y equitativa de todos los estudiantes.</w:t>
      </w:r>
    </w:p>
    <w:p w14:paraId="71D7E790" w14:textId="6240D77F" w:rsidR="00395D66" w:rsidRPr="001B3C3D" w:rsidRDefault="00395D66" w:rsidP="001B3C3D">
      <w:pPr>
        <w:spacing w:before="100" w:beforeAutospacing="1" w:after="100" w:afterAutospacing="1" w:line="276" w:lineRule="auto"/>
        <w:jc w:val="both"/>
        <w:rPr>
          <w:rFonts w:ascii="Arial" w:hAnsi="Arial" w:cs="Arial"/>
        </w:rPr>
      </w:pPr>
      <w:r w:rsidRPr="003C6C48">
        <w:rPr>
          <w:rFonts w:ascii="Arial" w:hAnsi="Arial" w:cs="Arial"/>
        </w:rPr>
        <w:t>En síntesis, la educación socioemocional no debe ser entendida como un componente aislado, sino como una dimensión transversal del proceso educativo, especialmente en la Educación Parvularia. Su implementación coherente y sostenida permite avanzar hacia una inclusión real, fortaleciendo tanto el bienestar como las trayectorias educativas de niños y niñas desde sus primeros años.</w:t>
      </w:r>
      <w:bookmarkStart w:id="7" w:name="_heading=h.pctlealuq57j" w:colFirst="0" w:colLast="0"/>
      <w:bookmarkEnd w:id="7"/>
    </w:p>
    <w:p w14:paraId="00000082" w14:textId="4ECEE299" w:rsidR="00EC15FE" w:rsidRPr="003C6C48" w:rsidRDefault="0041560E" w:rsidP="003C6C48">
      <w:pPr>
        <w:pStyle w:val="Ttulo3"/>
        <w:spacing w:line="276" w:lineRule="auto"/>
        <w:jc w:val="both"/>
        <w:rPr>
          <w:rFonts w:eastAsia="Calibri"/>
        </w:rPr>
      </w:pPr>
      <w:bookmarkStart w:id="8" w:name="_Toc200392744"/>
      <w:r w:rsidRPr="003C6C48">
        <w:rPr>
          <w:rFonts w:eastAsia="Calibri"/>
        </w:rPr>
        <w:t>2.2.2</w:t>
      </w:r>
      <w:r w:rsidR="00AD7C26" w:rsidRPr="003C6C48">
        <w:rPr>
          <w:rFonts w:eastAsia="Calibri"/>
        </w:rPr>
        <w:t xml:space="preserve"> </w:t>
      </w:r>
      <w:r w:rsidRPr="003C6C48">
        <w:rPr>
          <w:rFonts w:eastAsia="Calibri"/>
        </w:rPr>
        <w:t>Relación entre educación socioemocional y el proyecto de intervención</w:t>
      </w:r>
      <w:bookmarkEnd w:id="8"/>
    </w:p>
    <w:p w14:paraId="7CAA7BB4" w14:textId="77777777" w:rsidR="00AF1669" w:rsidRPr="003C6C48" w:rsidRDefault="00AF1669" w:rsidP="003C6C48">
      <w:pPr>
        <w:spacing w:before="100" w:beforeAutospacing="1" w:after="100" w:afterAutospacing="1" w:line="276" w:lineRule="auto"/>
        <w:jc w:val="both"/>
        <w:rPr>
          <w:rFonts w:ascii="Arial" w:hAnsi="Arial" w:cs="Arial"/>
        </w:rPr>
      </w:pPr>
      <w:r w:rsidRPr="003C6C48">
        <w:rPr>
          <w:rFonts w:ascii="Arial" w:hAnsi="Arial" w:cs="Arial"/>
        </w:rPr>
        <w:t>El presente proyecto surge como respuesta a una necesidad detectada en el diagnóstico inicial, donde se identificaron importantes dificultades en la identificación y expresión emocional por parte de los estudiantes de nivel prebásico de una institución educativa particular subvencionada en San Bernardo. Esta evidencia fue recogida a través de observación directa, aplicación de rúbricas de evaluación emocional y encuestas dirigidas a docentes y apoderados. Entre los principales hallazgos, se destaca una alta incidencia de conflictos interpersonales, desmotivación frente a los aprendizajes y escasa autorregulación emocional.</w:t>
      </w:r>
    </w:p>
    <w:p w14:paraId="33589A6F" w14:textId="77777777" w:rsidR="00AF1669" w:rsidRPr="003C6C48" w:rsidRDefault="00AF1669" w:rsidP="003C6C48">
      <w:pPr>
        <w:spacing w:before="100" w:beforeAutospacing="1" w:after="100" w:afterAutospacing="1" w:line="276" w:lineRule="auto"/>
        <w:jc w:val="both"/>
        <w:rPr>
          <w:rFonts w:ascii="Arial" w:hAnsi="Arial" w:cs="Arial"/>
        </w:rPr>
      </w:pPr>
      <w:r w:rsidRPr="003C6C48">
        <w:rPr>
          <w:rFonts w:ascii="Arial" w:hAnsi="Arial" w:cs="Arial"/>
        </w:rPr>
        <w:t xml:space="preserve">A partir de estos resultados, se diseñó una intervención estructurada en cuatro estaciones orientadas a fortalecer diversas dimensiones de la educación </w:t>
      </w:r>
      <w:r w:rsidRPr="003C6C48">
        <w:rPr>
          <w:rFonts w:ascii="Arial" w:hAnsi="Arial" w:cs="Arial"/>
        </w:rPr>
        <w:lastRenderedPageBreak/>
        <w:t>socioemocional. Cada estación se encuentra sustentada teóricamente por autores clave, cuya selección responde a la necesidad de integrar perspectivas clásicas y contemporáneas del desarrollo emocional y cognitivo, con enfoques pertinentes a la educación parvularia y coherentes con el marco curricular chileno.</w:t>
      </w:r>
    </w:p>
    <w:p w14:paraId="6929597B" w14:textId="77777777" w:rsidR="00AF1669" w:rsidRPr="003C6C48" w:rsidRDefault="00AF1669" w:rsidP="003C6C48">
      <w:pPr>
        <w:numPr>
          <w:ilvl w:val="0"/>
          <w:numId w:val="8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Autoconciencia emocional y comunicación abierta en un entorno seguro (Vygotsky, 1934/2021)</w:t>
      </w:r>
      <w:r w:rsidRPr="003C6C48">
        <w:rPr>
          <w:rFonts w:ascii="Arial" w:hAnsi="Arial" w:cs="Arial"/>
        </w:rPr>
        <w:br/>
        <w:t>Se escoge a Vygotsky por su enfoque sociohistórico, que considera al aprendizaje como una construcción social mediada por el lenguaje. Su concepto de Zona de Desarrollo Próximo (ZDP) es clave para comprender cómo los niños, en interacción con adultos o pares más competentes, logran avanzar en el desarrollo de habilidades como la expresión emocional. Esta estación fomenta espacios seguros de comunicación, esenciales para la emergencia de la autoconciencia emocional, apoyándose en interacciones significativas y guiadas.</w:t>
      </w:r>
    </w:p>
    <w:p w14:paraId="725AB69F" w14:textId="46E35111" w:rsidR="00AF1669" w:rsidRPr="003C6C48" w:rsidRDefault="00AF1669" w:rsidP="003C6C48">
      <w:pPr>
        <w:numPr>
          <w:ilvl w:val="0"/>
          <w:numId w:val="8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Identificación y expresión de emociones mediante recursos visuales (Goleman, 2021)</w:t>
      </w:r>
      <w:r w:rsidRPr="003C6C48">
        <w:rPr>
          <w:rFonts w:ascii="Arial" w:hAnsi="Arial" w:cs="Arial"/>
        </w:rPr>
        <w:br/>
        <w:t>Goleman, sostiene que competencias como la conciencia emocional, la empatía y las habilidades sociales son tan determinantes para el éxito personal como el coeficiente intelectual. Se le incorpora en esta estación por su enfoque centrado en la importancia de reconocer y nombrar las emociones como paso inicial para su regulación. El uso de paneles emocionales y tarjetas visuales permite a los niños identificar y verbalizar estados emocionales, promoviendo su desarrollo personal y social.</w:t>
      </w:r>
    </w:p>
    <w:p w14:paraId="1D1CE408" w14:textId="77777777" w:rsidR="00AF1669" w:rsidRPr="003C6C48" w:rsidRDefault="00AF1669" w:rsidP="003C6C48">
      <w:pPr>
        <w:numPr>
          <w:ilvl w:val="0"/>
          <w:numId w:val="8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Regulación emocional a través de estímulos sensoriales (Siegel, 2020)</w:t>
      </w:r>
      <w:r w:rsidRPr="003C6C48">
        <w:rPr>
          <w:rFonts w:ascii="Arial" w:hAnsi="Arial" w:cs="Arial"/>
        </w:rPr>
        <w:br/>
        <w:t>Desde la neurociencia interpersonal, Siegel aporta la Teoría del cerebro integrado, que vincula directamente el desarrollo del sistema nervioso con la experiencia emocional. Su enfoque permite entender cómo estímulos sensoriales pueden contribuir a la regulación del estrés y la ansiedad en niños pequeños. Esta estación se fundamenta en su visión, utilizando materiales como pelotas antiestrés, texturas suaves y ejercicios de respiración para promover la autorregulación de manera tangible y accesible para la infancia.</w:t>
      </w:r>
    </w:p>
    <w:p w14:paraId="7864BA87" w14:textId="2EA41C7F" w:rsidR="00AF1669" w:rsidRPr="003C6C48" w:rsidRDefault="00AF1669" w:rsidP="003C6C48">
      <w:pPr>
        <w:numPr>
          <w:ilvl w:val="0"/>
          <w:numId w:val="8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Internalización de estrategias socioemocionales mediante actividades lúdicas y didácticas (Piaget, 1952/2021)</w:t>
      </w:r>
      <w:r w:rsidRPr="003C6C48">
        <w:rPr>
          <w:rFonts w:ascii="Arial" w:hAnsi="Arial" w:cs="Arial"/>
        </w:rPr>
        <w:br/>
        <w:t xml:space="preserve">Piaget es incluido por su teoría del desarrollo cognitivo, en la cual destaca el papel del juego como herramienta central en la construcción del </w:t>
      </w:r>
      <w:r w:rsidRPr="003C6C48">
        <w:rPr>
          <w:rFonts w:ascii="Arial" w:hAnsi="Arial" w:cs="Arial"/>
        </w:rPr>
        <w:lastRenderedPageBreak/>
        <w:t>conocimiento durante la infancia.</w:t>
      </w:r>
      <w:r w:rsidR="00435DFB">
        <w:rPr>
          <w:rFonts w:ascii="Arial" w:hAnsi="Arial" w:cs="Arial"/>
        </w:rPr>
        <w:t xml:space="preserve"> </w:t>
      </w:r>
      <w:r w:rsidRPr="003C6C48">
        <w:rPr>
          <w:rFonts w:ascii="Arial" w:hAnsi="Arial" w:cs="Arial"/>
        </w:rPr>
        <w:t>Reconociendo que el pensamiento simbólico y lógico emergen gradualmente, esta estación propone la creación de cuentos, juegos y materiales manipulativos que favorecen la internalización de habilidades socioemocionales desde una lógica de aprendizaje activo y significativo.</w:t>
      </w:r>
    </w:p>
    <w:p w14:paraId="2859D77C" w14:textId="6C97FF12" w:rsidR="00A10F2A" w:rsidRPr="003C6C48" w:rsidRDefault="00AF1669" w:rsidP="001B3C3D">
      <w:pPr>
        <w:spacing w:before="100" w:beforeAutospacing="1" w:after="100" w:afterAutospacing="1" w:line="276" w:lineRule="auto"/>
        <w:jc w:val="both"/>
        <w:rPr>
          <w:rFonts w:ascii="Arial" w:hAnsi="Arial" w:cs="Arial"/>
        </w:rPr>
      </w:pPr>
      <w:r w:rsidRPr="003C6C48">
        <w:rPr>
          <w:rFonts w:ascii="Arial" w:hAnsi="Arial" w:cs="Arial"/>
        </w:rPr>
        <w:t>En síntesis, la selección de estos autores no es arbitraria, sino estratégica y coherente con las necesidades detectadas en el grupo de estudiantes. La intervención combina así perspectivas del aprendizaje social, la neurociencia, la inteligencia emocional y el constructivismo, permitiendo una mirada holística del desarrollo socioemocional. Emociones, cerebro, cultura y juego se entrelazan para construir experiencias educativas que no solo enseñan contenidos, sino que también transforman el modo en que los niños y niñas se relacionan consigo mismos, con los otros y con el entorno escolar.</w:t>
      </w:r>
    </w:p>
    <w:p w14:paraId="000000A1" w14:textId="18F8B689" w:rsidR="00EC15FE" w:rsidRPr="003C6C48" w:rsidRDefault="00263EBC" w:rsidP="003C6C48">
      <w:pPr>
        <w:pStyle w:val="Ttulo2"/>
        <w:spacing w:line="276" w:lineRule="auto"/>
        <w:rPr>
          <w:rFonts w:eastAsia="Calibri"/>
        </w:rPr>
      </w:pPr>
      <w:bookmarkStart w:id="9" w:name="_Toc200392745"/>
      <w:r w:rsidRPr="003C6C48">
        <w:t>2.3 DIAGNÓSTICOS</w:t>
      </w:r>
      <w:bookmarkEnd w:id="9"/>
    </w:p>
    <w:p w14:paraId="15397EFE" w14:textId="77777777" w:rsidR="002428CA" w:rsidRPr="002428CA" w:rsidRDefault="002428CA" w:rsidP="002428CA">
      <w:pPr>
        <w:pStyle w:val="NormalWeb"/>
        <w:jc w:val="both"/>
        <w:rPr>
          <w:rFonts w:ascii="Arial" w:hAnsi="Arial" w:cs="Arial"/>
        </w:rPr>
      </w:pPr>
      <w:r w:rsidRPr="002428CA">
        <w:rPr>
          <w:rStyle w:val="Textoennegrita"/>
          <w:rFonts w:ascii="Arial" w:hAnsi="Arial" w:cs="Arial"/>
          <w:b w:val="0"/>
          <w:bCs w:val="0"/>
        </w:rPr>
        <w:t>El diagnóstico inicial estuvo compuesto por tres instrumentos complementarios, aplicados con el objetivo de identificar necesidades en el ámbito socioemocional de los niños y niñas del nivel kínder.</w:t>
      </w:r>
    </w:p>
    <w:p w14:paraId="59C9888D" w14:textId="61A21DEF" w:rsidR="002428CA" w:rsidRPr="002428CA" w:rsidRDefault="002428CA" w:rsidP="002428CA">
      <w:pPr>
        <w:pStyle w:val="NormalWeb"/>
        <w:jc w:val="both"/>
        <w:rPr>
          <w:rFonts w:ascii="Arial" w:hAnsi="Arial" w:cs="Arial"/>
        </w:rPr>
      </w:pPr>
      <w:r w:rsidRPr="002428CA">
        <w:rPr>
          <w:rFonts w:ascii="Arial" w:hAnsi="Arial" w:cs="Arial"/>
        </w:rPr>
        <w:t xml:space="preserve">En primer lugar, se aplicó un </w:t>
      </w:r>
      <w:r w:rsidRPr="002428CA">
        <w:rPr>
          <w:rStyle w:val="Textoennegrita"/>
          <w:rFonts w:ascii="Arial" w:hAnsi="Arial" w:cs="Arial"/>
          <w:b w:val="0"/>
          <w:bCs w:val="0"/>
        </w:rPr>
        <w:t>cuestionario escrito</w:t>
      </w:r>
      <w:r w:rsidRPr="002428CA">
        <w:rPr>
          <w:rFonts w:ascii="Arial" w:hAnsi="Arial" w:cs="Arial"/>
        </w:rPr>
        <w:t xml:space="preserve"> a 24 estudiantes, elaborado de forma propia. Este instrumento constó de 12 preguntas abiertas que abordaban tres dimensiones fundamentales: </w:t>
      </w:r>
      <w:r w:rsidRPr="002428CA">
        <w:rPr>
          <w:rStyle w:val="Textoennegrita"/>
          <w:rFonts w:ascii="Arial" w:hAnsi="Arial" w:cs="Arial"/>
          <w:b w:val="0"/>
          <w:bCs w:val="0"/>
        </w:rPr>
        <w:t>identificación emocional, expresión emocional y autorregulación</w:t>
      </w:r>
      <w:r w:rsidRPr="002428CA">
        <w:rPr>
          <w:rFonts w:ascii="Arial" w:hAnsi="Arial" w:cs="Arial"/>
        </w:rPr>
        <w:t xml:space="preserve"> (ver Anexo 3). La aplicación se realizó de manera individual, en un ambiente seguro y adaptado al ritmo y nivel de comprensión de cada estudiante.</w:t>
      </w:r>
    </w:p>
    <w:p w14:paraId="23885E7E" w14:textId="77777777" w:rsidR="002428CA" w:rsidRPr="002428CA" w:rsidRDefault="002428CA" w:rsidP="002428CA">
      <w:pPr>
        <w:pStyle w:val="NormalWeb"/>
        <w:jc w:val="both"/>
        <w:rPr>
          <w:rFonts w:ascii="Arial" w:hAnsi="Arial" w:cs="Arial"/>
        </w:rPr>
      </w:pPr>
      <w:r w:rsidRPr="002428CA">
        <w:rPr>
          <w:rFonts w:ascii="Arial" w:hAnsi="Arial" w:cs="Arial"/>
        </w:rPr>
        <w:t xml:space="preserve">En segundo lugar, se llevó a cabo una </w:t>
      </w:r>
      <w:r w:rsidRPr="002428CA">
        <w:rPr>
          <w:rStyle w:val="Textoennegrita"/>
          <w:rFonts w:ascii="Arial" w:hAnsi="Arial" w:cs="Arial"/>
          <w:b w:val="0"/>
          <w:bCs w:val="0"/>
        </w:rPr>
        <w:t>observación directa estructurada</w:t>
      </w:r>
      <w:r w:rsidRPr="002428CA">
        <w:rPr>
          <w:rFonts w:ascii="Arial" w:hAnsi="Arial" w:cs="Arial"/>
        </w:rPr>
        <w:t>, utilizando una pauta de registro diseñada específicamente para este propósito (ver Anexo 7). Esta observación permitió recoger evidencias sobre conductas emocionales expresadas en situaciones naturales del aula, como rutinas diarias, juegos dirigidos y momentos de resolución de conflictos, entregando información valiosa sobre el comportamiento espontáneo de los estudiantes en contextos reales.</w:t>
      </w:r>
    </w:p>
    <w:p w14:paraId="419DD660" w14:textId="0996D754" w:rsidR="002428CA" w:rsidRDefault="001F4E4A" w:rsidP="002428CA">
      <w:pPr>
        <w:pStyle w:val="NormalWeb"/>
        <w:jc w:val="both"/>
        <w:rPr>
          <w:rFonts w:ascii="Arial" w:hAnsi="Arial" w:cs="Arial"/>
        </w:rPr>
      </w:pPr>
      <w:r>
        <w:rPr>
          <w:rFonts w:ascii="Arial" w:hAnsi="Arial" w:cs="Arial"/>
        </w:rPr>
        <w:t>En tercer lugar</w:t>
      </w:r>
      <w:r w:rsidR="002428CA" w:rsidRPr="002428CA">
        <w:rPr>
          <w:rFonts w:ascii="Arial" w:hAnsi="Arial" w:cs="Arial"/>
        </w:rPr>
        <w:t xml:space="preserve">, se aplicó una </w:t>
      </w:r>
      <w:r w:rsidR="002428CA" w:rsidRPr="002428CA">
        <w:rPr>
          <w:rStyle w:val="Textoennegrita"/>
          <w:rFonts w:ascii="Arial" w:hAnsi="Arial" w:cs="Arial"/>
          <w:b w:val="0"/>
          <w:bCs w:val="0"/>
        </w:rPr>
        <w:t>entrevista semiestructurada a las educadoras del nivel</w:t>
      </w:r>
      <w:r w:rsidR="002428CA" w:rsidRPr="002428CA">
        <w:rPr>
          <w:rFonts w:ascii="Arial" w:hAnsi="Arial" w:cs="Arial"/>
        </w:rPr>
        <w:t xml:space="preserve">, con el fin de conocer sus percepciones respecto al desarrollo socioemocional de sus estudiantes, los desafíos más frecuentes en la convivencia escolar y las estrategias pedagógicas que actualmente utilizan para abordar estas necesidades (ver Anexo 1). Esta instancia aportó una mirada </w:t>
      </w:r>
      <w:r w:rsidR="002428CA" w:rsidRPr="002428CA">
        <w:rPr>
          <w:rFonts w:ascii="Arial" w:hAnsi="Arial" w:cs="Arial"/>
        </w:rPr>
        <w:lastRenderedPageBreak/>
        <w:t>contextual y profesional que complementó la información recogida en los instrumentos anteriores, enriqueciendo el diagnóstico integral.</w:t>
      </w:r>
    </w:p>
    <w:p w14:paraId="5DDC0542" w14:textId="39CD196D" w:rsidR="001F4E4A" w:rsidRPr="001F4E4A" w:rsidRDefault="001F4E4A" w:rsidP="002428CA">
      <w:pPr>
        <w:pStyle w:val="NormalWeb"/>
        <w:jc w:val="both"/>
        <w:rPr>
          <w:rFonts w:ascii="Arial" w:hAnsi="Arial" w:cs="Arial"/>
        </w:rPr>
      </w:pPr>
      <w:r w:rsidRPr="001F4E4A">
        <w:rPr>
          <w:rFonts w:ascii="Arial" w:hAnsi="Arial" w:cs="Arial"/>
        </w:rPr>
        <w:t xml:space="preserve">Finalmente, se distribuyó un </w:t>
      </w:r>
      <w:r w:rsidRPr="001F4E4A">
        <w:rPr>
          <w:rStyle w:val="Textoennegrita"/>
          <w:rFonts w:ascii="Arial" w:hAnsi="Arial" w:cs="Arial"/>
          <w:b w:val="0"/>
          <w:bCs w:val="0"/>
        </w:rPr>
        <w:t>cuestionario a los padres y apoderados</w:t>
      </w:r>
      <w:r w:rsidRPr="001F4E4A">
        <w:rPr>
          <w:rFonts w:ascii="Arial" w:hAnsi="Arial" w:cs="Arial"/>
          <w:b/>
          <w:bCs/>
        </w:rPr>
        <w:t>,</w:t>
      </w:r>
      <w:r w:rsidRPr="001F4E4A">
        <w:rPr>
          <w:rFonts w:ascii="Arial" w:hAnsi="Arial" w:cs="Arial"/>
        </w:rPr>
        <w:t xml:space="preserve"> elaborado con preguntas abiertas y cerradas, orientadas a recoger información sobre el comportamiento emocional de sus hijos en el hogar, su forma de expresar emociones y las estrategias familiares utilizadas para acompañarlos en este proceso (ver Anexo </w:t>
      </w:r>
      <w:r>
        <w:rPr>
          <w:rFonts w:ascii="Arial" w:hAnsi="Arial" w:cs="Arial"/>
        </w:rPr>
        <w:t>2</w:t>
      </w:r>
      <w:r w:rsidRPr="001F4E4A">
        <w:rPr>
          <w:rFonts w:ascii="Arial" w:hAnsi="Arial" w:cs="Arial"/>
        </w:rPr>
        <w:t>). Este instrumento permitió contrastar la visión escolar con la experiencia familiar, aportando una perspectiva clave sobre el desarrollo emocional de los estudiantes en contextos no escolares.</w:t>
      </w:r>
    </w:p>
    <w:p w14:paraId="36A47B0A" w14:textId="7E335E5A" w:rsidR="00E021E0" w:rsidRPr="003C6C48" w:rsidRDefault="00C0617D" w:rsidP="003C6C48">
      <w:pPr>
        <w:spacing w:before="240" w:after="240" w:line="276" w:lineRule="auto"/>
        <w:jc w:val="both"/>
        <w:rPr>
          <w:rFonts w:ascii="Arial" w:eastAsia="Calibri" w:hAnsi="Arial" w:cs="Arial"/>
        </w:rPr>
      </w:pPr>
      <w:r w:rsidRPr="003C6C48">
        <w:rPr>
          <w:rFonts w:ascii="Arial" w:eastAsia="Calibri" w:hAnsi="Arial" w:cs="Arial"/>
        </w:rPr>
        <w:t>Los resultados revelaron desafíos significativos en la gestión emocional y la convivencia escolar, destacándose cuatro aspectos principales:</w:t>
      </w:r>
    </w:p>
    <w:p w14:paraId="3816239C" w14:textId="4108399C" w:rsidR="00263EBC" w:rsidRPr="003C6C48" w:rsidRDefault="00263EBC" w:rsidP="003C6C48">
      <w:pPr>
        <w:pStyle w:val="Prrafodelista"/>
        <w:numPr>
          <w:ilvl w:val="0"/>
          <w:numId w:val="2"/>
        </w:numPr>
        <w:spacing w:line="276" w:lineRule="auto"/>
        <w:jc w:val="both"/>
        <w:rPr>
          <w:rFonts w:ascii="Arial" w:eastAsia="Calibri" w:hAnsi="Arial" w:cs="Arial"/>
        </w:rPr>
      </w:pPr>
      <w:r w:rsidRPr="003C6C48">
        <w:rPr>
          <w:rFonts w:ascii="Arial" w:eastAsia="Calibri" w:hAnsi="Arial" w:cs="Arial"/>
        </w:rPr>
        <w:t>Déficit en la identificación y expresión emocional</w:t>
      </w:r>
      <w:r w:rsidRPr="003C6C48">
        <w:rPr>
          <w:rFonts w:ascii="Arial" w:eastAsia="Calibri" w:hAnsi="Arial" w:cs="Arial"/>
        </w:rPr>
        <w:br/>
      </w:r>
    </w:p>
    <w:p w14:paraId="3F091870" w14:textId="77777777" w:rsidR="00C0617D" w:rsidRPr="003C6C48" w:rsidRDefault="00C0617D" w:rsidP="003C6C48">
      <w:pPr>
        <w:pStyle w:val="Prrafodelista"/>
        <w:numPr>
          <w:ilvl w:val="0"/>
          <w:numId w:val="89"/>
        </w:numPr>
        <w:spacing w:before="100" w:beforeAutospacing="1" w:after="100" w:afterAutospacing="1" w:line="276" w:lineRule="auto"/>
        <w:jc w:val="both"/>
        <w:rPr>
          <w:rFonts w:ascii="Arial" w:hAnsi="Arial" w:cs="Arial"/>
        </w:rPr>
      </w:pPr>
      <w:r w:rsidRPr="003C6C48">
        <w:rPr>
          <w:rFonts w:ascii="Arial" w:hAnsi="Arial" w:cs="Arial"/>
        </w:rPr>
        <w:t>Un 60% de los estudiantes no logró identificar más de tres emociones básicas ante situaciones cotidianas presentadas en la prueba.</w:t>
      </w:r>
    </w:p>
    <w:p w14:paraId="5AFB65B1" w14:textId="77777777" w:rsidR="00C0617D" w:rsidRPr="003C6C48" w:rsidRDefault="00C0617D" w:rsidP="003C6C48">
      <w:pPr>
        <w:pStyle w:val="Prrafodelista"/>
        <w:numPr>
          <w:ilvl w:val="0"/>
          <w:numId w:val="89"/>
        </w:numPr>
        <w:spacing w:before="100" w:beforeAutospacing="1" w:after="100" w:afterAutospacing="1" w:line="276" w:lineRule="auto"/>
        <w:jc w:val="both"/>
        <w:rPr>
          <w:rFonts w:ascii="Arial" w:hAnsi="Arial" w:cs="Arial"/>
        </w:rPr>
      </w:pPr>
      <w:r w:rsidRPr="003C6C48">
        <w:rPr>
          <w:rFonts w:ascii="Arial" w:hAnsi="Arial" w:cs="Arial"/>
        </w:rPr>
        <w:t>Un 70% manifestó dificultades para expresar adecuadamente emociones intensas como la frustración o la tristeza, recurriendo a respuestas impulsivas como el llanto o la retirada de la actividad.</w:t>
      </w:r>
    </w:p>
    <w:p w14:paraId="05866250" w14:textId="26C9E6CD" w:rsidR="00AF527C" w:rsidRPr="003C6C48" w:rsidRDefault="00C0617D" w:rsidP="003C6C48">
      <w:pPr>
        <w:spacing w:before="100" w:beforeAutospacing="1" w:after="100" w:afterAutospacing="1" w:line="276" w:lineRule="auto"/>
        <w:jc w:val="both"/>
        <w:rPr>
          <w:rFonts w:ascii="Arial" w:hAnsi="Arial" w:cs="Arial"/>
        </w:rPr>
      </w:pPr>
      <w:r w:rsidRPr="003C6C48">
        <w:rPr>
          <w:rFonts w:ascii="Arial" w:hAnsi="Arial" w:cs="Arial"/>
        </w:rPr>
        <w:t>Este patrón fue consistente con las observaciones recogidas durante las actividades lúdicas, donde muchos niños mostraban confusión al verbalizar sus estados emocionales.</w:t>
      </w:r>
    </w:p>
    <w:p w14:paraId="06EB3D5F" w14:textId="75BF1823" w:rsidR="006A2A1B" w:rsidRPr="000342CC" w:rsidRDefault="00263EBC" w:rsidP="00974056">
      <w:pPr>
        <w:pStyle w:val="Prrafodelista"/>
        <w:numPr>
          <w:ilvl w:val="0"/>
          <w:numId w:val="2"/>
        </w:numPr>
        <w:spacing w:line="276" w:lineRule="auto"/>
        <w:jc w:val="both"/>
        <w:rPr>
          <w:rFonts w:ascii="Arial" w:eastAsia="Calibri" w:hAnsi="Arial" w:cs="Arial"/>
        </w:rPr>
      </w:pPr>
      <w:r w:rsidRPr="003C6C48">
        <w:rPr>
          <w:rFonts w:ascii="Arial" w:eastAsia="Calibri" w:hAnsi="Arial" w:cs="Arial"/>
        </w:rPr>
        <w:t>Alta incidencia de conflictos interpersonales</w:t>
      </w:r>
    </w:p>
    <w:p w14:paraId="0197431D" w14:textId="01ABA5B8" w:rsidR="00422394" w:rsidRPr="000342CC" w:rsidRDefault="00422394" w:rsidP="000F31A3">
      <w:pPr>
        <w:pStyle w:val="NormalWeb"/>
        <w:numPr>
          <w:ilvl w:val="0"/>
          <w:numId w:val="91"/>
        </w:numPr>
        <w:jc w:val="both"/>
        <w:rPr>
          <w:rFonts w:ascii="Arial" w:hAnsi="Arial" w:cs="Arial"/>
        </w:rPr>
      </w:pPr>
      <w:r w:rsidRPr="000342CC">
        <w:rPr>
          <w:rFonts w:ascii="Arial" w:hAnsi="Arial" w:cs="Arial"/>
        </w:rPr>
        <w:t xml:space="preserve">La prueba escrita aplicada a los 24 estudiantes reveló que un </w:t>
      </w:r>
      <w:r w:rsidRPr="000342CC">
        <w:rPr>
          <w:rStyle w:val="Textoennegrita"/>
          <w:rFonts w:ascii="Arial" w:hAnsi="Arial" w:cs="Arial"/>
          <w:b w:val="0"/>
          <w:bCs w:val="0"/>
        </w:rPr>
        <w:t>70% de ellos presentó dificultades para proponer soluciones adecuadas ante situaciones de conflicto</w:t>
      </w:r>
      <w:r w:rsidRPr="000342CC">
        <w:rPr>
          <w:rFonts w:ascii="Arial" w:hAnsi="Arial" w:cs="Arial"/>
          <w:b/>
          <w:bCs/>
        </w:rPr>
        <w:t xml:space="preserve">, </w:t>
      </w:r>
      <w:r w:rsidRPr="000342CC">
        <w:rPr>
          <w:rFonts w:ascii="Arial" w:hAnsi="Arial" w:cs="Arial"/>
        </w:rPr>
        <w:t xml:space="preserve">tales como compartir, </w:t>
      </w:r>
      <w:r w:rsidR="006A2A1B" w:rsidRPr="000342CC">
        <w:rPr>
          <w:rFonts w:ascii="Arial" w:hAnsi="Arial" w:cs="Arial"/>
        </w:rPr>
        <w:t>respetar turnos</w:t>
      </w:r>
      <w:r w:rsidRPr="000342CC">
        <w:rPr>
          <w:rFonts w:ascii="Arial" w:hAnsi="Arial" w:cs="Arial"/>
        </w:rPr>
        <w:t xml:space="preserve"> o resolver desacuerdos con sus pares. Las preguntas que abordaban estrategias de resolución pacífica o respuestas empáticas fueron las que obtuvieron menor desarrollo.</w:t>
      </w:r>
    </w:p>
    <w:p w14:paraId="22F66496" w14:textId="693FA7C3" w:rsidR="00422394" w:rsidRPr="000342CC" w:rsidRDefault="00422394" w:rsidP="000F31A3">
      <w:pPr>
        <w:pStyle w:val="NormalWeb"/>
        <w:numPr>
          <w:ilvl w:val="0"/>
          <w:numId w:val="91"/>
        </w:numPr>
        <w:jc w:val="both"/>
        <w:rPr>
          <w:rFonts w:ascii="Arial" w:hAnsi="Arial" w:cs="Arial"/>
        </w:rPr>
      </w:pPr>
      <w:r w:rsidRPr="000342CC">
        <w:rPr>
          <w:rFonts w:ascii="Arial" w:hAnsi="Arial" w:cs="Arial"/>
        </w:rPr>
        <w:t xml:space="preserve">La observación directa </w:t>
      </w:r>
      <w:r w:rsidR="00B832FF" w:rsidRPr="000342CC">
        <w:rPr>
          <w:rFonts w:ascii="Arial" w:hAnsi="Arial" w:cs="Arial"/>
        </w:rPr>
        <w:t xml:space="preserve"> r</w:t>
      </w:r>
      <w:r w:rsidRPr="000342CC">
        <w:rPr>
          <w:rFonts w:ascii="Arial" w:hAnsi="Arial" w:cs="Arial"/>
        </w:rPr>
        <w:t>ealizada mediante una pauta de registro estructurada durante juegos libres y rutinas grupales</w:t>
      </w:r>
      <w:r w:rsidR="00B832FF" w:rsidRPr="000342CC">
        <w:rPr>
          <w:rFonts w:ascii="Arial" w:hAnsi="Arial" w:cs="Arial"/>
        </w:rPr>
        <w:t xml:space="preserve"> </w:t>
      </w:r>
      <w:r w:rsidRPr="000342CC">
        <w:rPr>
          <w:rFonts w:ascii="Arial" w:hAnsi="Arial" w:cs="Arial"/>
        </w:rPr>
        <w:t xml:space="preserve">evidenció </w:t>
      </w:r>
      <w:r w:rsidRPr="000342CC">
        <w:rPr>
          <w:rStyle w:val="Textoennegrita"/>
          <w:rFonts w:ascii="Arial" w:hAnsi="Arial" w:cs="Arial"/>
          <w:b w:val="0"/>
          <w:bCs w:val="0"/>
        </w:rPr>
        <w:t>una alta frecuencia de episodios de desacuerdo</w:t>
      </w:r>
      <w:r w:rsidRPr="000342CC">
        <w:rPr>
          <w:rFonts w:ascii="Arial" w:hAnsi="Arial" w:cs="Arial"/>
        </w:rPr>
        <w:t xml:space="preserve">, particularmente en actividades colaborativas. En muchos casos, los estudiantes requerían de la intervención del adulto para mediar en conflictos relacionados con el uso de materiales o la espera de turnos. </w:t>
      </w:r>
      <w:r w:rsidRPr="000342CC">
        <w:rPr>
          <w:rFonts w:ascii="Arial" w:hAnsi="Arial" w:cs="Arial"/>
        </w:rPr>
        <w:lastRenderedPageBreak/>
        <w:t xml:space="preserve">Asimismo, solo un </w:t>
      </w:r>
      <w:r w:rsidRPr="000342CC">
        <w:rPr>
          <w:rStyle w:val="Textoennegrita"/>
          <w:rFonts w:ascii="Arial" w:hAnsi="Arial" w:cs="Arial"/>
          <w:b w:val="0"/>
          <w:bCs w:val="0"/>
        </w:rPr>
        <w:t>30% de los niños y niñas demostró actitudes empáticas de forma espontánea</w:t>
      </w:r>
      <w:r w:rsidRPr="000342CC">
        <w:rPr>
          <w:rFonts w:ascii="Arial" w:hAnsi="Arial" w:cs="Arial"/>
        </w:rPr>
        <w:t>, como preocuparse por el estado emocional de otros o intentar consolar a un compañero.</w:t>
      </w:r>
    </w:p>
    <w:p w14:paraId="2379D6E4" w14:textId="54663277" w:rsidR="00422394" w:rsidRPr="000342CC" w:rsidRDefault="00422394" w:rsidP="000F31A3">
      <w:pPr>
        <w:pStyle w:val="NormalWeb"/>
        <w:numPr>
          <w:ilvl w:val="0"/>
          <w:numId w:val="91"/>
        </w:numPr>
        <w:jc w:val="both"/>
        <w:rPr>
          <w:rFonts w:ascii="Arial" w:hAnsi="Arial" w:cs="Arial"/>
        </w:rPr>
      </w:pPr>
      <w:r w:rsidRPr="000342CC">
        <w:rPr>
          <w:rFonts w:ascii="Arial" w:hAnsi="Arial" w:cs="Arial"/>
        </w:rPr>
        <w:t>Por su parte, las entrevistas semiestructuradas realizadas a cuatro docentes del nivel confirmaron que la convivencia entre los estudiantes representa un desafío constante. Las educadoras coincidieron en que, aunque algunos niños muestran señales de empatía, estas conductas no son frecuentes ni se sostienen en el tiempo. Además, manifestaron la necesidad de contar con más herramientas pedagógicas para fomentar estas habilidades desde etapas tempranas.</w:t>
      </w:r>
    </w:p>
    <w:p w14:paraId="6803F7E7" w14:textId="5B92B8D7" w:rsidR="00AF527C" w:rsidRPr="003C6C48" w:rsidRDefault="00C0617D" w:rsidP="003C6C48">
      <w:pPr>
        <w:spacing w:before="100" w:beforeAutospacing="1" w:after="100" w:afterAutospacing="1" w:line="276" w:lineRule="auto"/>
        <w:jc w:val="both"/>
        <w:rPr>
          <w:rFonts w:ascii="Arial" w:hAnsi="Arial" w:cs="Arial"/>
        </w:rPr>
      </w:pPr>
      <w:r w:rsidRPr="003C6C48">
        <w:rPr>
          <w:rFonts w:ascii="Arial" w:hAnsi="Arial" w:cs="Arial"/>
        </w:rPr>
        <w:t>Estas dificultades reflejan una baja capacidad para la empatía y cooperación, limitando una convivencia escolar armónica. Estudios recientes respaldan estos hallazgos: Fernández et al. (2022) indican que la escasa promoción de la empatía y la falta de estrategias de resolución de conflictos derivan en interacciones sociales negativas en la infancia.</w:t>
      </w:r>
    </w:p>
    <w:p w14:paraId="778516A2" w14:textId="5505794E" w:rsidR="00C0617D" w:rsidRPr="003C6C48" w:rsidRDefault="00263EBC" w:rsidP="003C6C48">
      <w:pPr>
        <w:numPr>
          <w:ilvl w:val="0"/>
          <w:numId w:val="2"/>
        </w:numPr>
        <w:spacing w:line="276" w:lineRule="auto"/>
        <w:jc w:val="both"/>
        <w:rPr>
          <w:rFonts w:ascii="Arial" w:eastAsia="Calibri" w:hAnsi="Arial" w:cs="Arial"/>
        </w:rPr>
      </w:pPr>
      <w:r w:rsidRPr="003C6C48">
        <w:rPr>
          <w:rFonts w:ascii="Arial" w:eastAsia="Calibri" w:hAnsi="Arial" w:cs="Arial"/>
        </w:rPr>
        <w:t>Escasa motivación y bienestar emocional</w:t>
      </w:r>
    </w:p>
    <w:p w14:paraId="4451C9A3" w14:textId="77777777" w:rsidR="00554607" w:rsidRPr="00974056" w:rsidRDefault="00554607" w:rsidP="00974056">
      <w:pPr>
        <w:pStyle w:val="NormalWeb"/>
        <w:numPr>
          <w:ilvl w:val="0"/>
          <w:numId w:val="93"/>
        </w:numPr>
        <w:jc w:val="both"/>
        <w:rPr>
          <w:rFonts w:ascii="Arial" w:hAnsi="Arial" w:cs="Arial"/>
        </w:rPr>
      </w:pPr>
      <w:r w:rsidRPr="00974056">
        <w:rPr>
          <w:rFonts w:ascii="Arial" w:hAnsi="Arial" w:cs="Arial"/>
        </w:rPr>
        <w:t xml:space="preserve">A través de la observación directa realizada mediante una pauta estructurada, se identificaron comportamientos asociados a bajos niveles de motivación y señales de malestar emocional en aproximadamente un </w:t>
      </w:r>
      <w:r w:rsidRPr="00974056">
        <w:rPr>
          <w:rStyle w:val="Textoennegrita"/>
          <w:rFonts w:ascii="Arial" w:hAnsi="Arial" w:cs="Arial"/>
          <w:b w:val="0"/>
          <w:bCs w:val="0"/>
        </w:rPr>
        <w:t>25% de los estudiantes</w:t>
      </w:r>
      <w:r w:rsidRPr="00974056">
        <w:rPr>
          <w:rFonts w:ascii="Arial" w:hAnsi="Arial" w:cs="Arial"/>
        </w:rPr>
        <w:t>. Estas manifestaciones incluyeron evitación de tareas, escaso compromiso con las actividades propuestas, desgano persistente e incluso llanto frecuente ante situaciones de frustración.</w:t>
      </w:r>
    </w:p>
    <w:p w14:paraId="10B13ECB" w14:textId="77777777" w:rsidR="00554607" w:rsidRPr="00974056" w:rsidRDefault="00554607" w:rsidP="00974056">
      <w:pPr>
        <w:pStyle w:val="NormalWeb"/>
        <w:numPr>
          <w:ilvl w:val="0"/>
          <w:numId w:val="93"/>
        </w:numPr>
        <w:jc w:val="both"/>
        <w:rPr>
          <w:rFonts w:ascii="Arial" w:hAnsi="Arial" w:cs="Arial"/>
        </w:rPr>
      </w:pPr>
      <w:r w:rsidRPr="00974056">
        <w:rPr>
          <w:rFonts w:ascii="Arial" w:hAnsi="Arial" w:cs="Arial"/>
        </w:rPr>
        <w:t xml:space="preserve">Estas conductas fueron especialmente visibles durante las actividades más estructuradas o demandantes cognitivamente, lo que sugiere una posible relación con la presión académica precoz y la </w:t>
      </w:r>
      <w:r w:rsidRPr="00974056">
        <w:rPr>
          <w:rStyle w:val="Textoennegrita"/>
          <w:rFonts w:ascii="Arial" w:hAnsi="Arial" w:cs="Arial"/>
          <w:b w:val="0"/>
          <w:bCs w:val="0"/>
        </w:rPr>
        <w:t>ausencia de espacios sistemáticos para la expresión y regulación emocional</w:t>
      </w:r>
      <w:r w:rsidRPr="00974056">
        <w:rPr>
          <w:rFonts w:ascii="Arial" w:hAnsi="Arial" w:cs="Arial"/>
        </w:rPr>
        <w:t xml:space="preserve"> dentro del aula.</w:t>
      </w:r>
    </w:p>
    <w:p w14:paraId="6F5956F8" w14:textId="0132F8E8" w:rsidR="00554607" w:rsidRPr="00974056" w:rsidRDefault="00554607" w:rsidP="00974056">
      <w:pPr>
        <w:pStyle w:val="NormalWeb"/>
        <w:numPr>
          <w:ilvl w:val="0"/>
          <w:numId w:val="93"/>
        </w:numPr>
        <w:jc w:val="both"/>
        <w:rPr>
          <w:rFonts w:ascii="Arial" w:hAnsi="Arial" w:cs="Arial"/>
        </w:rPr>
      </w:pPr>
      <w:r w:rsidRPr="00974056">
        <w:rPr>
          <w:rFonts w:ascii="Arial" w:hAnsi="Arial" w:cs="Arial"/>
        </w:rPr>
        <w:t>Asimismo, en las entrevistas semiestructuradas, las docentes coincidieron en que algunos niños y niñas muestran desinterés frente a determinadas rutinas y requieren constante apoyo emocional. Las educadoras manifestaron que sienten que no cuentan con herramientas suficientes para atender estos signos, lo que refuerza la necesidad de fortalecer la dimensión emocional como parte del proceso pedagógico diario</w:t>
      </w:r>
      <w:r w:rsidRPr="00974056">
        <w:rPr>
          <w:rFonts w:ascii="Arial" w:hAnsi="Arial" w:cs="Arial"/>
        </w:rPr>
        <w:t xml:space="preserve">. </w:t>
      </w:r>
    </w:p>
    <w:p w14:paraId="4C318C12" w14:textId="77777777" w:rsidR="00380566" w:rsidRPr="002F3406" w:rsidRDefault="00380566" w:rsidP="00380566">
      <w:pPr>
        <w:pStyle w:val="NormalWeb"/>
        <w:jc w:val="both"/>
        <w:rPr>
          <w:rFonts w:ascii="Arial" w:hAnsi="Arial" w:cs="Arial"/>
          <w:b/>
          <w:bCs/>
        </w:rPr>
      </w:pPr>
      <w:r w:rsidRPr="002F3406">
        <w:rPr>
          <w:rStyle w:val="Textoennegrita"/>
          <w:rFonts w:ascii="Arial" w:hAnsi="Arial" w:cs="Arial"/>
          <w:b w:val="0"/>
          <w:bCs w:val="0"/>
        </w:rPr>
        <w:t xml:space="preserve">Los hallazgos recogidos mediante la prueba individual, las actividades observacionales y las entrevistas a docentes evidencian una necesidad concreta de fortalecer las competencias socioemocionales en los niños y niñas de nivel </w:t>
      </w:r>
      <w:r w:rsidRPr="002F3406">
        <w:rPr>
          <w:rStyle w:val="Textoennegrita"/>
          <w:rFonts w:ascii="Arial" w:hAnsi="Arial" w:cs="Arial"/>
          <w:b w:val="0"/>
          <w:bCs w:val="0"/>
        </w:rPr>
        <w:lastRenderedPageBreak/>
        <w:t>prebásico. Las principales dificultades detectadas se relacionan con la identificación y expresión de emociones, la autorregulación y la empatía, aspectos fundamentales para el bienestar escolar y la construcción de una convivencia positiva.</w:t>
      </w:r>
    </w:p>
    <w:p w14:paraId="23D75B1E" w14:textId="77777777" w:rsidR="00380566" w:rsidRPr="002F3406" w:rsidRDefault="00380566" w:rsidP="00380566">
      <w:pPr>
        <w:pStyle w:val="NormalWeb"/>
        <w:jc w:val="both"/>
        <w:rPr>
          <w:rFonts w:ascii="Arial" w:hAnsi="Arial" w:cs="Arial"/>
          <w:b/>
          <w:bCs/>
        </w:rPr>
      </w:pPr>
      <w:r w:rsidRPr="002F3406">
        <w:rPr>
          <w:rStyle w:val="Textoennegrita"/>
          <w:rFonts w:ascii="Arial" w:hAnsi="Arial" w:cs="Arial"/>
          <w:b w:val="0"/>
          <w:bCs w:val="0"/>
        </w:rPr>
        <w:t>Las entrevistas semiestructuradas aplicadas a las docentes del nivel permitieron profundizar en estas observaciones: las educadoras manifestaron que muchos estudiantes presentan escasa tolerancia a la frustración, requieren de constante mediación adulta para resolver conflictos y no cuentan con las herramientas necesarias para expresar verbalmente lo que sienten. Además, reconocieron no tener suficiente preparación para abordar el desarrollo socioemocional desde una perspectiva sistemática e intencionada dentro de sus prácticas pedagógicas.</w:t>
      </w:r>
    </w:p>
    <w:p w14:paraId="17CF59CE" w14:textId="77777777" w:rsidR="00380566" w:rsidRPr="002F3406" w:rsidRDefault="00380566" w:rsidP="00380566">
      <w:pPr>
        <w:pStyle w:val="NormalWeb"/>
        <w:jc w:val="both"/>
        <w:rPr>
          <w:rFonts w:ascii="Arial" w:hAnsi="Arial" w:cs="Arial"/>
          <w:b/>
          <w:bCs/>
        </w:rPr>
      </w:pPr>
      <w:r w:rsidRPr="002F3406">
        <w:rPr>
          <w:rStyle w:val="Textoennegrita"/>
          <w:rFonts w:ascii="Arial" w:hAnsi="Arial" w:cs="Arial"/>
          <w:b w:val="0"/>
          <w:bCs w:val="0"/>
        </w:rPr>
        <w:t>Estos resultados dan cuenta de la necesidad urgente de implementar una intervención que fortalezca el ámbito emocional en la primera infancia. Tal como señala la UNESCO (2021), una educación inclusiva requiere no solo eliminar barreras físicas o curriculares, sino también asegurar que todos los estudiantes puedan participar y aprender en entornos que promuevan el bienestar y valoren la diversidad. En este mismo sentido, CASEL (2020) destaca que el desarrollo de competencias como la autoconciencia, la regulación emocional y la empatía es clave para el éxito académico y la convivencia positiva, y debe ser promovido desde los primeros años escolares.</w:t>
      </w:r>
    </w:p>
    <w:p w14:paraId="08B4E764" w14:textId="77777777" w:rsidR="00380566" w:rsidRPr="00380566" w:rsidRDefault="00380566" w:rsidP="00380566">
      <w:pPr>
        <w:pStyle w:val="NormalWeb"/>
        <w:jc w:val="both"/>
        <w:rPr>
          <w:rFonts w:ascii="Arial" w:hAnsi="Arial" w:cs="Arial"/>
          <w:b/>
          <w:bCs/>
        </w:rPr>
      </w:pPr>
      <w:r w:rsidRPr="002F3406">
        <w:rPr>
          <w:rStyle w:val="Textoennegrita"/>
          <w:rFonts w:ascii="Arial" w:hAnsi="Arial" w:cs="Arial"/>
          <w:b w:val="0"/>
          <w:bCs w:val="0"/>
        </w:rPr>
        <w:t>Por tanto, se justifica la necesidad de diseñar e implementar una intervención que integre estos componentes en la rutina escolar, no como un añadido, sino como parte esencial de una educación de calidad, inclusiva y equitativa.</w:t>
      </w:r>
    </w:p>
    <w:p w14:paraId="5A50817D" w14:textId="77777777" w:rsidR="00380566" w:rsidRPr="003C6C48" w:rsidRDefault="00380566" w:rsidP="003C6C48">
      <w:pPr>
        <w:spacing w:before="100" w:beforeAutospacing="1" w:after="100" w:afterAutospacing="1" w:line="276" w:lineRule="auto"/>
        <w:jc w:val="both"/>
        <w:rPr>
          <w:rFonts w:ascii="Arial" w:hAnsi="Arial" w:cs="Arial"/>
        </w:rPr>
      </w:pPr>
    </w:p>
    <w:p w14:paraId="055FC1AE" w14:textId="77777777" w:rsidR="003770E9" w:rsidRPr="003C6C48" w:rsidRDefault="003770E9" w:rsidP="003C6C48">
      <w:pPr>
        <w:spacing w:before="240" w:after="240" w:line="276" w:lineRule="auto"/>
        <w:jc w:val="both"/>
        <w:rPr>
          <w:rFonts w:ascii="Arial" w:eastAsia="Calibri" w:hAnsi="Arial" w:cs="Arial"/>
        </w:rPr>
      </w:pPr>
    </w:p>
    <w:p w14:paraId="22B14416" w14:textId="77777777" w:rsidR="003770E9" w:rsidRPr="003C6C48" w:rsidRDefault="003770E9" w:rsidP="003C6C48">
      <w:pPr>
        <w:spacing w:before="240" w:after="240" w:line="276" w:lineRule="auto"/>
        <w:jc w:val="both"/>
        <w:rPr>
          <w:rFonts w:ascii="Arial" w:eastAsia="Calibri" w:hAnsi="Arial" w:cs="Arial"/>
        </w:rPr>
      </w:pPr>
    </w:p>
    <w:p w14:paraId="297B2523" w14:textId="77777777" w:rsidR="003770E9" w:rsidRPr="003C6C48" w:rsidRDefault="003770E9" w:rsidP="003C6C48">
      <w:pPr>
        <w:spacing w:before="240" w:after="240" w:line="276" w:lineRule="auto"/>
        <w:jc w:val="both"/>
        <w:rPr>
          <w:rFonts w:ascii="Arial" w:eastAsia="Calibri" w:hAnsi="Arial" w:cs="Arial"/>
        </w:rPr>
      </w:pPr>
    </w:p>
    <w:p w14:paraId="33F024AB" w14:textId="77777777" w:rsidR="003770E9" w:rsidRDefault="003770E9" w:rsidP="003C6C48">
      <w:pPr>
        <w:spacing w:before="240" w:after="240" w:line="276" w:lineRule="auto"/>
        <w:jc w:val="both"/>
        <w:rPr>
          <w:rFonts w:ascii="Arial" w:eastAsia="Calibri" w:hAnsi="Arial" w:cs="Arial"/>
        </w:rPr>
      </w:pPr>
    </w:p>
    <w:p w14:paraId="0A15867A" w14:textId="77777777" w:rsidR="003C6C48" w:rsidRDefault="003C6C48" w:rsidP="003C6C48">
      <w:pPr>
        <w:spacing w:before="240" w:after="240" w:line="276" w:lineRule="auto"/>
        <w:jc w:val="both"/>
        <w:rPr>
          <w:rFonts w:ascii="Arial" w:eastAsia="Calibri" w:hAnsi="Arial" w:cs="Arial"/>
        </w:rPr>
      </w:pPr>
    </w:p>
    <w:p w14:paraId="7F28543F" w14:textId="77777777" w:rsidR="001B3C3D" w:rsidRDefault="001B3C3D" w:rsidP="003C6C48">
      <w:pPr>
        <w:spacing w:before="240" w:after="240" w:line="276" w:lineRule="auto"/>
        <w:jc w:val="both"/>
        <w:rPr>
          <w:rFonts w:ascii="Arial" w:eastAsia="Calibri" w:hAnsi="Arial" w:cs="Arial"/>
        </w:rPr>
      </w:pPr>
    </w:p>
    <w:p w14:paraId="117A903F" w14:textId="77777777" w:rsidR="003770E9" w:rsidRPr="003C6C48" w:rsidRDefault="003770E9" w:rsidP="003C6C48">
      <w:pPr>
        <w:spacing w:before="240" w:after="240" w:line="276" w:lineRule="auto"/>
        <w:jc w:val="both"/>
        <w:rPr>
          <w:rFonts w:ascii="Arial" w:eastAsia="Calibri" w:hAnsi="Arial" w:cs="Arial"/>
        </w:rPr>
      </w:pPr>
    </w:p>
    <w:p w14:paraId="000000CB" w14:textId="10BD1A02" w:rsidR="00EC15FE" w:rsidRPr="003C6C48" w:rsidRDefault="00000000" w:rsidP="003C6C48">
      <w:pPr>
        <w:pStyle w:val="Ttulo1"/>
        <w:numPr>
          <w:ilvl w:val="0"/>
          <w:numId w:val="43"/>
        </w:numPr>
        <w:spacing w:line="276" w:lineRule="auto"/>
        <w:jc w:val="both"/>
        <w:rPr>
          <w:rFonts w:eastAsia="Calibri"/>
          <w:sz w:val="26"/>
          <w:szCs w:val="26"/>
        </w:rPr>
      </w:pPr>
      <w:bookmarkStart w:id="10" w:name="_Toc200392746"/>
      <w:r w:rsidRPr="003C6C48">
        <w:lastRenderedPageBreak/>
        <w:t>PROBLEMATIZACIÓN</w:t>
      </w:r>
      <w:bookmarkEnd w:id="10"/>
    </w:p>
    <w:p w14:paraId="000000CC" w14:textId="77777777" w:rsidR="00EC15FE" w:rsidRPr="003C6C48" w:rsidRDefault="00EC15FE" w:rsidP="003C6C48">
      <w:pPr>
        <w:pBdr>
          <w:top w:val="nil"/>
          <w:left w:val="nil"/>
          <w:bottom w:val="nil"/>
          <w:right w:val="nil"/>
          <w:between w:val="nil"/>
        </w:pBdr>
        <w:spacing w:line="276" w:lineRule="auto"/>
        <w:jc w:val="both"/>
        <w:rPr>
          <w:rFonts w:ascii="Arial" w:eastAsia="Quattrocento Sans" w:hAnsi="Arial" w:cs="Arial"/>
          <w:color w:val="000000"/>
          <w:sz w:val="18"/>
          <w:szCs w:val="18"/>
        </w:rPr>
      </w:pPr>
    </w:p>
    <w:p w14:paraId="000000CE" w14:textId="17B6E7C3" w:rsidR="00EC15FE" w:rsidRPr="003C6C48" w:rsidRDefault="00AD7C26" w:rsidP="003C6C48">
      <w:pPr>
        <w:pStyle w:val="Prrafodelista"/>
        <w:numPr>
          <w:ilvl w:val="1"/>
          <w:numId w:val="41"/>
        </w:numPr>
        <w:pBdr>
          <w:top w:val="nil"/>
          <w:left w:val="nil"/>
          <w:bottom w:val="nil"/>
          <w:right w:val="nil"/>
          <w:between w:val="nil"/>
        </w:pBdr>
        <w:spacing w:line="276" w:lineRule="auto"/>
        <w:jc w:val="both"/>
        <w:rPr>
          <w:rFonts w:ascii="Arial" w:eastAsia="Quattrocento Sans" w:hAnsi="Arial" w:cs="Arial"/>
          <w:b/>
          <w:bCs/>
          <w:color w:val="000000"/>
          <w:sz w:val="20"/>
          <w:szCs w:val="20"/>
        </w:rPr>
      </w:pPr>
      <w:r w:rsidRPr="003C6C48">
        <w:rPr>
          <w:rFonts w:ascii="Arial" w:eastAsia="Calibri" w:hAnsi="Arial" w:cs="Arial"/>
          <w:b/>
          <w:bCs/>
          <w:color w:val="000000"/>
        </w:rPr>
        <w:t xml:space="preserve"> DELIMITACIÓN DE LA PROBLEMÁTICA </w:t>
      </w:r>
    </w:p>
    <w:p w14:paraId="33D38280" w14:textId="72F22E3A" w:rsidR="000F31A3" w:rsidRDefault="0035414F" w:rsidP="003C6C48">
      <w:pPr>
        <w:spacing w:before="100" w:beforeAutospacing="1" w:after="100" w:afterAutospacing="1" w:line="276" w:lineRule="auto"/>
        <w:jc w:val="both"/>
        <w:rPr>
          <w:rFonts w:ascii="Arial" w:hAnsi="Arial" w:cs="Arial"/>
        </w:rPr>
      </w:pPr>
      <w:r w:rsidRPr="003C6C48">
        <w:rPr>
          <w:rFonts w:ascii="Arial" w:hAnsi="Arial" w:cs="Arial"/>
        </w:rPr>
        <w:t>La institución educativa particular subvencionada de San Bernardo, en la que se enmarca esta investigación, presenta un enfoque marcadamente academicista.</w:t>
      </w:r>
      <w:r w:rsidR="000F31A3">
        <w:rPr>
          <w:rFonts w:ascii="Arial" w:hAnsi="Arial" w:cs="Arial"/>
        </w:rPr>
        <w:t xml:space="preserve"> </w:t>
      </w:r>
      <w:r w:rsidR="00144258">
        <w:rPr>
          <w:rFonts w:ascii="Arial" w:hAnsi="Arial" w:cs="Arial"/>
        </w:rPr>
        <w:t>En su Proyecto institucional 2025, la misión es citada como:</w:t>
      </w:r>
    </w:p>
    <w:p w14:paraId="793B9710" w14:textId="08620DDB" w:rsidR="00144258" w:rsidRDefault="00144258" w:rsidP="003C6C48">
      <w:pPr>
        <w:spacing w:before="100" w:beforeAutospacing="1" w:after="100" w:afterAutospacing="1" w:line="276" w:lineRule="auto"/>
        <w:jc w:val="both"/>
        <w:rPr>
          <w:rStyle w:val="nfasis"/>
          <w:rFonts w:ascii="Arial" w:hAnsi="Arial" w:cs="Arial"/>
        </w:rPr>
      </w:pPr>
      <w:r w:rsidRPr="003C6C48">
        <w:rPr>
          <w:rStyle w:val="nfasis"/>
          <w:rFonts w:ascii="Arial" w:hAnsi="Arial" w:cs="Arial"/>
        </w:rPr>
        <w:t>“La calidad de la formación es el sello distintivo de nuestro Proyecto Educativo, enfocándonos en proporcionar una sólida base de contenidos que prepare a nuestros estudiantes para enfrentar exitosamente las evaluaciones estandarizadas propuestas por el Estado”</w:t>
      </w:r>
    </w:p>
    <w:p w14:paraId="0AFB0C2C" w14:textId="5A2D0883" w:rsidR="000F31A3" w:rsidRDefault="00144258" w:rsidP="003C6C48">
      <w:pPr>
        <w:spacing w:before="100" w:beforeAutospacing="1" w:after="100" w:afterAutospacing="1" w:line="276" w:lineRule="auto"/>
        <w:jc w:val="both"/>
        <w:rPr>
          <w:rFonts w:ascii="Arial" w:hAnsi="Arial" w:cs="Arial"/>
        </w:rPr>
      </w:pPr>
      <w:r>
        <w:rPr>
          <w:rStyle w:val="nfasis"/>
          <w:rFonts w:ascii="Arial" w:hAnsi="Arial" w:cs="Arial"/>
        </w:rPr>
        <w:t>Así mismo, la visión es citada como:</w:t>
      </w:r>
    </w:p>
    <w:p w14:paraId="7F3CCA62" w14:textId="77777777" w:rsidR="00144258" w:rsidRDefault="0035414F" w:rsidP="003C6C48">
      <w:pPr>
        <w:spacing w:before="100" w:beforeAutospacing="1" w:after="100" w:afterAutospacing="1" w:line="276" w:lineRule="auto"/>
        <w:jc w:val="both"/>
        <w:rPr>
          <w:rFonts w:ascii="Arial" w:hAnsi="Arial" w:cs="Arial"/>
        </w:rPr>
      </w:pPr>
      <w:r w:rsidRPr="003C6C48">
        <w:rPr>
          <w:rStyle w:val="nfasis"/>
          <w:rFonts w:ascii="Arial" w:hAnsi="Arial" w:cs="Arial"/>
        </w:rPr>
        <w:t>“Nuestro objetivo es construir un colegio de calidad y excelencia […] Nos enorgullece ser una alternativa sólida de formación, basada en un ambiente laico, pluralista y diverso, que valora la individualidad de cada estudiante”</w:t>
      </w:r>
      <w:r w:rsidRPr="003C6C48">
        <w:rPr>
          <w:rFonts w:ascii="Arial" w:hAnsi="Arial" w:cs="Arial"/>
        </w:rPr>
        <w:t xml:space="preserve">. </w:t>
      </w:r>
    </w:p>
    <w:p w14:paraId="56911354" w14:textId="0420F3FC" w:rsidR="0035414F" w:rsidRPr="003C6C48" w:rsidRDefault="0035414F" w:rsidP="003C6C48">
      <w:pPr>
        <w:spacing w:before="100" w:beforeAutospacing="1" w:after="100" w:afterAutospacing="1" w:line="276" w:lineRule="auto"/>
        <w:jc w:val="both"/>
        <w:rPr>
          <w:rFonts w:ascii="Arial" w:hAnsi="Arial" w:cs="Arial"/>
        </w:rPr>
      </w:pPr>
      <w:r w:rsidRPr="003C6C48">
        <w:rPr>
          <w:rFonts w:ascii="Arial" w:hAnsi="Arial" w:cs="Arial"/>
        </w:rPr>
        <w:t xml:space="preserve">A pesar de destacar la individualidad, tanto la misión como la visión </w:t>
      </w:r>
      <w:r w:rsidRPr="003C6C48">
        <w:rPr>
          <w:rStyle w:val="Textoennegrita"/>
          <w:rFonts w:ascii="Arial" w:hAnsi="Arial" w:cs="Arial"/>
          <w:b w:val="0"/>
          <w:bCs w:val="0"/>
        </w:rPr>
        <w:t>no incorporan explícitamente la inclusión ni el desarrollo emocional como pilares fundamentales</w:t>
      </w:r>
      <w:r w:rsidRPr="003C6C48">
        <w:rPr>
          <w:rFonts w:ascii="Arial" w:hAnsi="Arial" w:cs="Arial"/>
        </w:rPr>
        <w:t>, lo que evidencia una falta de enfoque integral en la formación de los estudiantes, particularmente en los niveles iniciales.</w:t>
      </w:r>
    </w:p>
    <w:p w14:paraId="54B353CA" w14:textId="10EFBB05" w:rsidR="0035414F" w:rsidRPr="003C6C48" w:rsidRDefault="0035414F" w:rsidP="003C6C48">
      <w:pPr>
        <w:spacing w:before="100" w:beforeAutospacing="1" w:after="100" w:afterAutospacing="1" w:line="276" w:lineRule="auto"/>
        <w:jc w:val="both"/>
        <w:rPr>
          <w:rFonts w:ascii="Arial" w:hAnsi="Arial" w:cs="Arial"/>
        </w:rPr>
      </w:pPr>
      <w:r w:rsidRPr="003C6C48">
        <w:rPr>
          <w:rFonts w:ascii="Arial" w:hAnsi="Arial" w:cs="Arial"/>
        </w:rPr>
        <w:t>En este contexto, se identifican importantes desafíos en la educación socioemocional del nivel prebásico, específicamente en el curso de kínder, donde el diagnóstico inicial reveló dificultades significativas en la gestión emocional de los niños y niñas. Estas dificultades afectan directamente su bienestar, así como la calidad de sus interacciones con pares y docentes, limitando el desarrollo de una educación realmente inclusiva.</w:t>
      </w:r>
    </w:p>
    <w:p w14:paraId="3DB26ACC" w14:textId="684DD19D" w:rsidR="00CD20EF" w:rsidRPr="003C6C48" w:rsidRDefault="00000000" w:rsidP="003C6C48">
      <w:pPr>
        <w:spacing w:before="100" w:beforeAutospacing="1" w:after="100" w:afterAutospacing="1" w:line="276" w:lineRule="auto"/>
        <w:jc w:val="both"/>
        <w:rPr>
          <w:rFonts w:ascii="Arial" w:eastAsia="Calibri" w:hAnsi="Arial" w:cs="Arial"/>
        </w:rPr>
      </w:pPr>
      <w:r w:rsidRPr="003C6C48">
        <w:rPr>
          <w:rFonts w:ascii="Arial" w:eastAsia="Calibri" w:hAnsi="Arial" w:cs="Arial"/>
        </w:rPr>
        <w:t>Se id</w:t>
      </w:r>
      <w:r w:rsidR="00CD20EF" w:rsidRPr="003C6C48">
        <w:rPr>
          <w:rFonts w:ascii="Arial" w:eastAsia="Calibri" w:hAnsi="Arial" w:cs="Arial"/>
        </w:rPr>
        <w:t>e</w:t>
      </w:r>
      <w:r w:rsidRPr="003C6C48">
        <w:rPr>
          <w:rFonts w:ascii="Arial" w:eastAsia="Calibri" w:hAnsi="Arial" w:cs="Arial"/>
        </w:rPr>
        <w:t xml:space="preserve">ntificaron cuatro aspectos críticos como: el déficit en la gestión emocional, donde los estudiantes tienen dificultades para identificar y expresar sus emociones de manera adecuada, lo que genera frustración y conflictos en el aula; alta incidencia de conflictos interpersonales, debido a la ausencia de estrategias efectivas para la resolución de problemas y la escasa promoción de la empatía han provocado desacuerdos frecuentes entre los niños y niñas, afectando la convivencia escolar; baja motivación y bienestar emocional ocasionado por la presión académica </w:t>
      </w:r>
      <w:r w:rsidR="00CD20EF" w:rsidRPr="003C6C48">
        <w:rPr>
          <w:rFonts w:ascii="Arial" w:hAnsi="Arial" w:cs="Arial"/>
        </w:rPr>
        <w:t xml:space="preserve">que enfrentan los párvulos del nivel de kínder, quienes son </w:t>
      </w:r>
      <w:r w:rsidR="00CD20EF" w:rsidRPr="003C6C48">
        <w:rPr>
          <w:rFonts w:ascii="Arial" w:hAnsi="Arial" w:cs="Arial"/>
        </w:rPr>
        <w:lastRenderedPageBreak/>
        <w:t>sometidos a exigencias desalineadas con su etapa de desarrollo. En este nivel se espera que los niños y niñas egresen dominando habilidades tales como la lectura y escritura convencional, el reconocimiento y producción de números, la resolución de problemas matemáticos básicos, y otras tareas propias de niveles escolares posteriores. Esta demanda implica tiempos prolongados de trabajo en mesa, actividades individuales, fichas evaluativas frecuentes y escasas oportunidades para el juego libre o la expresión emocional espontánea. Esta situación refleja una desconexión entre las prácticas pedagógicas actuales del establecimiento y un enfoque que respete los ritmos de aprendizaje propios de la infancia.</w:t>
      </w:r>
    </w:p>
    <w:p w14:paraId="592955C5" w14:textId="6F96930D" w:rsidR="003C6C48"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Estos desafíos impiden el avance hacia una educación inclusiva efectiva, ya que la falta de educación socioemocional restringe la participación equitativa y el desarrollo integral de los estudiantes. La problemática evidencia la urgencia de implementar una intervención que fortalezca la educación socioemocional como base para la inclusión, asegurando que cada niño y niña reciba el apoyo necesario para su bienestar y aprendizaje.</w:t>
      </w:r>
    </w:p>
    <w:p w14:paraId="4630154A" w14:textId="1C98818C" w:rsidR="00BE3C3B" w:rsidRPr="003C6C48" w:rsidRDefault="00AD7C26" w:rsidP="003C6C48">
      <w:pPr>
        <w:pStyle w:val="Ttulo2"/>
        <w:numPr>
          <w:ilvl w:val="1"/>
          <w:numId w:val="41"/>
        </w:numPr>
        <w:spacing w:line="276" w:lineRule="auto"/>
        <w:rPr>
          <w:rFonts w:eastAsia="Calibri"/>
        </w:rPr>
      </w:pPr>
      <w:r w:rsidRPr="003C6C48">
        <w:rPr>
          <w:rFonts w:eastAsia="Calibri"/>
        </w:rPr>
        <w:t xml:space="preserve"> </w:t>
      </w:r>
      <w:bookmarkStart w:id="11" w:name="_Toc200392747"/>
      <w:r w:rsidRPr="003C6C48">
        <w:rPr>
          <w:rFonts w:eastAsia="Calibri"/>
        </w:rPr>
        <w:t>JUSTIFICACIÓN TEÓRICA DE LA PROBLEMÁTICA</w:t>
      </w:r>
      <w:bookmarkEnd w:id="11"/>
    </w:p>
    <w:p w14:paraId="4018B46F" w14:textId="77777777" w:rsidR="001376A9" w:rsidRPr="003C6C48" w:rsidRDefault="001376A9" w:rsidP="003C6C48">
      <w:pPr>
        <w:spacing w:line="276" w:lineRule="auto"/>
        <w:jc w:val="both"/>
        <w:rPr>
          <w:rFonts w:ascii="Arial" w:eastAsia="Quattrocento Sans" w:hAnsi="Arial" w:cs="Arial"/>
          <w:lang w:val="es"/>
        </w:rPr>
      </w:pPr>
    </w:p>
    <w:p w14:paraId="5EC369CB" w14:textId="014DB1E1" w:rsidR="00BE3C3B" w:rsidRPr="003C6C48" w:rsidRDefault="00AD7C26" w:rsidP="003C6C48">
      <w:pPr>
        <w:pStyle w:val="Ttulo3"/>
        <w:spacing w:line="276" w:lineRule="auto"/>
        <w:jc w:val="both"/>
        <w:rPr>
          <w:rFonts w:eastAsia="Calibri"/>
        </w:rPr>
      </w:pPr>
      <w:bookmarkStart w:id="12" w:name="_Toc200392748"/>
      <w:r w:rsidRPr="003C6C48">
        <w:rPr>
          <w:rFonts w:eastAsia="Calibri"/>
        </w:rPr>
        <w:t xml:space="preserve">3.2.1 </w:t>
      </w:r>
      <w:r w:rsidR="00BE3C3B" w:rsidRPr="003C6C48">
        <w:rPr>
          <w:rFonts w:eastAsia="Calibri"/>
        </w:rPr>
        <w:t>Problemática</w:t>
      </w:r>
      <w:bookmarkEnd w:id="12"/>
    </w:p>
    <w:p w14:paraId="6C607144" w14:textId="029FF9DC" w:rsidR="00E41CF7" w:rsidRPr="003C6C48" w:rsidRDefault="00642F10" w:rsidP="003C6C48">
      <w:pPr>
        <w:spacing w:line="276" w:lineRule="auto"/>
        <w:jc w:val="both"/>
        <w:rPr>
          <w:rFonts w:ascii="Arial" w:eastAsia="Calibri" w:hAnsi="Arial" w:cs="Arial"/>
        </w:rPr>
      </w:pPr>
      <w:r w:rsidRPr="003C6C48">
        <w:rPr>
          <w:rFonts w:ascii="Arial" w:eastAsia="Calibri" w:hAnsi="Arial" w:cs="Arial"/>
        </w:rPr>
        <w:t>La educación socioemocional es fundamental para promover la inclusión efectiva en entornos escolares. La UNESCO (2021) destaca que la inclusión educativa no solo se refiere al acceso a la educación, sino también a la creación de condiciones que permitan la participación equitativa de todos los estudiantes en un ambiente que valore la diversidad y el bienestar emocional. En Chile, el Decreto N°83/2015 establece criterios y orientaciones para adecuaciones curriculares que aseguren la participación de estudiantes con necesidades educativas especiales en educación parvularia y básica, enfatizando la importancia de prácticas inclusivas que consideren las diferencias individuales.</w:t>
      </w:r>
    </w:p>
    <w:p w14:paraId="4B382945" w14:textId="2F9F57B5" w:rsidR="00E41CF7" w:rsidRPr="003C6C48" w:rsidRDefault="00E41CF7" w:rsidP="003C6C48">
      <w:pPr>
        <w:spacing w:before="240" w:after="240" w:line="276" w:lineRule="auto"/>
        <w:jc w:val="both"/>
        <w:rPr>
          <w:rFonts w:ascii="Arial" w:eastAsia="Calibri" w:hAnsi="Arial" w:cs="Arial"/>
        </w:rPr>
      </w:pPr>
      <w:r w:rsidRPr="003C6C48">
        <w:rPr>
          <w:rFonts w:ascii="Arial" w:eastAsia="Calibri" w:hAnsi="Arial" w:cs="Arial"/>
        </w:rPr>
        <w:t xml:space="preserve">Por otro lado, la Ley de Inclusión Escolar (Ley 20.845/2016) busca garantizar una educación de calidad para todos los estudiantes, eliminando prácticas discriminatorias y promoviendo la equidad en el sistema educativo. </w:t>
      </w:r>
    </w:p>
    <w:p w14:paraId="545EECC2" w14:textId="2F518128" w:rsidR="00E41CF7" w:rsidRPr="003C6C48" w:rsidRDefault="00E41CF7" w:rsidP="003C6C48">
      <w:pPr>
        <w:spacing w:before="240" w:after="240" w:line="276" w:lineRule="auto"/>
        <w:jc w:val="both"/>
        <w:rPr>
          <w:rFonts w:ascii="Arial" w:eastAsia="Calibri" w:hAnsi="Arial" w:cs="Arial"/>
        </w:rPr>
      </w:pPr>
      <w:r w:rsidRPr="003C6C48">
        <w:rPr>
          <w:rFonts w:ascii="Arial" w:eastAsia="Calibri" w:hAnsi="Arial" w:cs="Arial"/>
        </w:rPr>
        <w:t>La implementación de una intervención centrada en la educación socioemocional no s</w:t>
      </w:r>
      <w:r w:rsidR="00CD20EF" w:rsidRPr="003C6C48">
        <w:rPr>
          <w:rFonts w:ascii="Arial" w:eastAsia="Calibri" w:hAnsi="Arial" w:cs="Arial"/>
        </w:rPr>
        <w:t>ó</w:t>
      </w:r>
      <w:r w:rsidRPr="003C6C48">
        <w:rPr>
          <w:rFonts w:ascii="Arial" w:eastAsia="Calibri" w:hAnsi="Arial" w:cs="Arial"/>
        </w:rPr>
        <w:t>lo responde a las problemáticas identificadas, sino que también se alinea con las políticas educativas chilenas que buscan promover la inclusión y el bienestar de todos los estudiantes.</w:t>
      </w:r>
    </w:p>
    <w:p w14:paraId="000000D4" w14:textId="08698D50" w:rsidR="00EC15FE"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lastRenderedPageBreak/>
        <w:t>El diagnóstico inicial realizado en el nivel kínder B evidenció cuatro problemáticas clave:</w:t>
      </w:r>
    </w:p>
    <w:p w14:paraId="000000D5" w14:textId="77777777" w:rsidR="00EC15FE" w:rsidRPr="003C6C48" w:rsidRDefault="00000000" w:rsidP="003C6C48">
      <w:pPr>
        <w:numPr>
          <w:ilvl w:val="0"/>
          <w:numId w:val="32"/>
        </w:numPr>
        <w:spacing w:before="240" w:after="240" w:line="276" w:lineRule="auto"/>
        <w:jc w:val="both"/>
        <w:rPr>
          <w:rFonts w:ascii="Arial" w:eastAsia="Calibri" w:hAnsi="Arial" w:cs="Arial"/>
        </w:rPr>
      </w:pPr>
      <w:r w:rsidRPr="003C6C48">
        <w:rPr>
          <w:rFonts w:ascii="Arial" w:eastAsia="Calibri" w:hAnsi="Arial" w:cs="Arial"/>
          <w:bCs/>
        </w:rPr>
        <w:t>Déficit en la gestión emocional: De acuerdo con CASEL (2020), la capacidad de identificar y regular emociones es fundamental para el desarrollo infantil. No obstante, los estudiantes presentan dificultades para expresar sus emociones</w:t>
      </w:r>
      <w:r w:rsidRPr="003C6C48">
        <w:rPr>
          <w:rFonts w:ascii="Arial" w:eastAsia="Calibri" w:hAnsi="Arial" w:cs="Arial"/>
        </w:rPr>
        <w:t xml:space="preserve"> de manera adecuada, lo que genera frustración y afecta su interacción con compañeros y docentes.</w:t>
      </w:r>
    </w:p>
    <w:p w14:paraId="000000D7" w14:textId="77777777" w:rsidR="00EC15FE" w:rsidRPr="003C6C48" w:rsidRDefault="00000000" w:rsidP="003C6C48">
      <w:pPr>
        <w:numPr>
          <w:ilvl w:val="0"/>
          <w:numId w:val="32"/>
        </w:numPr>
        <w:spacing w:before="240" w:after="240" w:line="276" w:lineRule="auto"/>
        <w:jc w:val="both"/>
        <w:rPr>
          <w:rFonts w:ascii="Arial" w:eastAsia="Calibri" w:hAnsi="Arial" w:cs="Arial"/>
        </w:rPr>
      </w:pPr>
      <w:r w:rsidRPr="003C6C48">
        <w:rPr>
          <w:rFonts w:ascii="Arial" w:eastAsia="Calibri" w:hAnsi="Arial" w:cs="Arial"/>
          <w:bCs/>
        </w:rPr>
        <w:t xml:space="preserve">Alta incidencia de conflictos interpersonales: La falta de estrategias de resolución de conflictos y el escaso fomento de la empatía han dado lugar a una convivencia escolar poco armoniosa. Según </w:t>
      </w:r>
      <w:proofErr w:type="spellStart"/>
      <w:r w:rsidRPr="003C6C48">
        <w:rPr>
          <w:rFonts w:ascii="Arial" w:eastAsia="Calibri" w:hAnsi="Arial" w:cs="Arial"/>
          <w:bCs/>
        </w:rPr>
        <w:t>Zins</w:t>
      </w:r>
      <w:proofErr w:type="spellEnd"/>
      <w:r w:rsidRPr="003C6C48">
        <w:rPr>
          <w:rFonts w:ascii="Arial" w:eastAsia="Calibri" w:hAnsi="Arial" w:cs="Arial"/>
          <w:bCs/>
        </w:rPr>
        <w:t xml:space="preserve"> et al. (2020), la enseñanza de habilidades</w:t>
      </w:r>
      <w:r w:rsidRPr="003C6C48">
        <w:rPr>
          <w:rFonts w:ascii="Arial" w:eastAsia="Calibri" w:hAnsi="Arial" w:cs="Arial"/>
        </w:rPr>
        <w:t xml:space="preserve"> socioemocionales en la primera infancia favorece la cooperación y el respeto mutuo, factores esenciales para un entorno inclusivo.</w:t>
      </w:r>
    </w:p>
    <w:p w14:paraId="000000D9" w14:textId="77777777" w:rsidR="00EC15FE" w:rsidRPr="003C6C48" w:rsidRDefault="00000000" w:rsidP="003C6C48">
      <w:pPr>
        <w:numPr>
          <w:ilvl w:val="0"/>
          <w:numId w:val="32"/>
        </w:numPr>
        <w:spacing w:before="240" w:after="240" w:line="276" w:lineRule="auto"/>
        <w:jc w:val="both"/>
        <w:rPr>
          <w:rFonts w:ascii="Arial" w:eastAsia="Calibri" w:hAnsi="Arial" w:cs="Arial"/>
        </w:rPr>
      </w:pPr>
      <w:r w:rsidRPr="003C6C48">
        <w:rPr>
          <w:rFonts w:ascii="Arial" w:eastAsia="Calibri" w:hAnsi="Arial" w:cs="Arial"/>
          <w:bCs/>
        </w:rPr>
        <w:t>Baja motivación y bienestar emocional:</w:t>
      </w:r>
      <w:r w:rsidRPr="003C6C48">
        <w:rPr>
          <w:rFonts w:ascii="Arial" w:eastAsia="Calibri" w:hAnsi="Arial" w:cs="Arial"/>
        </w:rPr>
        <w:t xml:space="preserve"> La presión académica y la falta de espacios para la expresión emocional han derivado en signos de ansiedad y desinterés en el aprendizaje. Estudios recientes (</w:t>
      </w:r>
      <w:proofErr w:type="spellStart"/>
      <w:r w:rsidRPr="003C6C48">
        <w:rPr>
          <w:rFonts w:ascii="Arial" w:eastAsia="Calibri" w:hAnsi="Arial" w:cs="Arial"/>
        </w:rPr>
        <w:t>Durlak</w:t>
      </w:r>
      <w:proofErr w:type="spellEnd"/>
      <w:r w:rsidRPr="003C6C48">
        <w:rPr>
          <w:rFonts w:ascii="Arial" w:eastAsia="Calibri" w:hAnsi="Arial" w:cs="Arial"/>
        </w:rPr>
        <w:t xml:space="preserve"> et al., 2020) han demostrado que programas de educación socioemocional mejoran la motivación y reducen el estrés en niños pequeños.</w:t>
      </w:r>
    </w:p>
    <w:p w14:paraId="000000DB" w14:textId="77777777" w:rsidR="00EC15FE" w:rsidRPr="003C6C48" w:rsidRDefault="00000000" w:rsidP="003C6C48">
      <w:pPr>
        <w:numPr>
          <w:ilvl w:val="0"/>
          <w:numId w:val="32"/>
        </w:numPr>
        <w:spacing w:before="240" w:after="240" w:line="276" w:lineRule="auto"/>
        <w:jc w:val="both"/>
        <w:rPr>
          <w:rFonts w:ascii="Arial" w:eastAsia="Calibri" w:hAnsi="Arial" w:cs="Arial"/>
        </w:rPr>
      </w:pPr>
      <w:r w:rsidRPr="003C6C48">
        <w:rPr>
          <w:rFonts w:ascii="Arial" w:eastAsia="Calibri" w:hAnsi="Arial" w:cs="Arial"/>
          <w:bCs/>
        </w:rPr>
        <w:t>Limitada formación docente en educación socioemocional:</w:t>
      </w:r>
      <w:r w:rsidRPr="003C6C48">
        <w:rPr>
          <w:rFonts w:ascii="Arial" w:eastAsia="Calibri" w:hAnsi="Arial" w:cs="Arial"/>
        </w:rPr>
        <w:t xml:space="preserve"> Los docentes manifestaron la necesidad de capacitación en estrategias que integren el desarrollo emocional con el aprendizaje académico. Según Jennings y Greenberg (2020), la formación docente en educación socioemocional es clave para promover un clima de aula positivo y favorecer el aprendizaje inclusivo.</w:t>
      </w:r>
    </w:p>
    <w:p w14:paraId="54FF912E" w14:textId="5B7FDD53" w:rsidR="006B0066" w:rsidRPr="003C6C48" w:rsidRDefault="006B0066" w:rsidP="003C6C48">
      <w:pPr>
        <w:spacing w:before="100" w:beforeAutospacing="1" w:after="100" w:afterAutospacing="1" w:line="276" w:lineRule="auto"/>
        <w:jc w:val="both"/>
        <w:rPr>
          <w:rFonts w:ascii="Arial" w:hAnsi="Arial" w:cs="Arial"/>
        </w:rPr>
      </w:pPr>
      <w:r w:rsidRPr="003C6C48">
        <w:rPr>
          <w:rFonts w:ascii="Arial" w:hAnsi="Arial" w:cs="Arial"/>
        </w:rPr>
        <w:t xml:space="preserve">Para levantar la información que fundamenta esta intervención, se utilizaron tres instrumentos. En primer lugar, se aplicó un </w:t>
      </w:r>
      <w:r w:rsidRPr="003C6C48">
        <w:rPr>
          <w:rStyle w:val="Textoennegrita"/>
          <w:rFonts w:ascii="Arial" w:hAnsi="Arial" w:cs="Arial"/>
          <w:b w:val="0"/>
          <w:bCs w:val="0"/>
        </w:rPr>
        <w:t>cuestionario estructurado a veinte familias</w:t>
      </w:r>
      <w:r w:rsidRPr="003C6C48">
        <w:rPr>
          <w:rFonts w:ascii="Arial" w:hAnsi="Arial" w:cs="Arial"/>
          <w:b/>
          <w:bCs/>
        </w:rPr>
        <w:t xml:space="preserve"> </w:t>
      </w:r>
      <w:r w:rsidRPr="003C6C48">
        <w:rPr>
          <w:rFonts w:ascii="Arial" w:hAnsi="Arial" w:cs="Arial"/>
        </w:rPr>
        <w:t>del nivel, compuesto por preguntas cerradas y abiertas sobre la percepción del desarrollo emocional de sus hijos e hijas. Los apoderados manifestaron preocupación por episodios de llanto recurrente, frustración ante tareas escolares, y desmotivación por asistir al colegio, junto con una fuerte valoración del desarrollo emocional como parte del aprendizaje integral.</w:t>
      </w:r>
    </w:p>
    <w:p w14:paraId="6B7184E0" w14:textId="77777777" w:rsidR="006B0066" w:rsidRPr="003C6C48" w:rsidRDefault="006B0066" w:rsidP="003C6C48">
      <w:pPr>
        <w:spacing w:before="100" w:beforeAutospacing="1" w:after="100" w:afterAutospacing="1" w:line="276" w:lineRule="auto"/>
        <w:jc w:val="both"/>
        <w:rPr>
          <w:rFonts w:ascii="Arial" w:hAnsi="Arial" w:cs="Arial"/>
        </w:rPr>
      </w:pPr>
      <w:r w:rsidRPr="003C6C48">
        <w:rPr>
          <w:rFonts w:ascii="Arial" w:hAnsi="Arial" w:cs="Arial"/>
        </w:rPr>
        <w:t xml:space="preserve">En segundo lugar, se aplicó una </w:t>
      </w:r>
      <w:r w:rsidRPr="003C6C48">
        <w:rPr>
          <w:rStyle w:val="Textoennegrita"/>
          <w:rFonts w:ascii="Arial" w:hAnsi="Arial" w:cs="Arial"/>
          <w:b w:val="0"/>
          <w:bCs w:val="0"/>
        </w:rPr>
        <w:t>encuesta mixta a cuatro docentes del nivel</w:t>
      </w:r>
      <w:r w:rsidRPr="003C6C48">
        <w:rPr>
          <w:rFonts w:ascii="Arial" w:hAnsi="Arial" w:cs="Arial"/>
        </w:rPr>
        <w:t xml:space="preserve">, que combinó escala de valoración tipo Likert, preguntas abiertas, una autoevaluación </w:t>
      </w:r>
      <w:r w:rsidRPr="003C6C48">
        <w:rPr>
          <w:rFonts w:ascii="Arial" w:hAnsi="Arial" w:cs="Arial"/>
        </w:rPr>
        <w:lastRenderedPageBreak/>
        <w:t>por niveles (básico, intermedio, avanzado) y un compromiso personal inicial. Los resultados revelaron un conocimiento parcial sobre las competencias emocionales y una aplicación esporádica de estrategias en el aula. Además, las educadoras manifestaron sentirse poco preparadas para abordar conflictos emocionales y solicitaron apoyo concreto para integrar lo socioemocional en sus prácticas pedagógicas.</w:t>
      </w:r>
    </w:p>
    <w:p w14:paraId="7D03662E" w14:textId="77777777" w:rsidR="006B0066" w:rsidRPr="003C6C48" w:rsidRDefault="006B0066" w:rsidP="003C6C48">
      <w:pPr>
        <w:spacing w:before="100" w:beforeAutospacing="1" w:after="100" w:afterAutospacing="1" w:line="276" w:lineRule="auto"/>
        <w:jc w:val="both"/>
        <w:rPr>
          <w:rFonts w:ascii="Arial" w:hAnsi="Arial" w:cs="Arial"/>
        </w:rPr>
      </w:pPr>
      <w:r w:rsidRPr="003C6C48">
        <w:rPr>
          <w:rFonts w:ascii="Arial" w:hAnsi="Arial" w:cs="Arial"/>
        </w:rPr>
        <w:t xml:space="preserve">Por último, se aplicó una </w:t>
      </w:r>
      <w:r w:rsidRPr="003C6C48">
        <w:rPr>
          <w:rStyle w:val="Textoennegrita"/>
          <w:rFonts w:ascii="Arial" w:hAnsi="Arial" w:cs="Arial"/>
          <w:b w:val="0"/>
          <w:bCs w:val="0"/>
        </w:rPr>
        <w:t>rúbrica de observación emocional de elaboración propia</w:t>
      </w:r>
      <w:r w:rsidRPr="003C6C48">
        <w:rPr>
          <w:rFonts w:ascii="Arial" w:hAnsi="Arial" w:cs="Arial"/>
          <w:b/>
          <w:bCs/>
        </w:rPr>
        <w:t xml:space="preserve"> </w:t>
      </w:r>
      <w:r w:rsidRPr="003C6C48">
        <w:rPr>
          <w:rFonts w:ascii="Arial" w:hAnsi="Arial" w:cs="Arial"/>
        </w:rPr>
        <w:t>a los 24 estudiantes del curso, complementada con un cuestionario visual adaptado a la edad, con preguntas y dibujos enfocados en reconocer emociones básicas como alegría, enojo, tristeza, miedo y sorpresa. Esta evaluación fue aplicada de manera individual, en un entorno seguro y lúdico. Los resultados indicaron que más del 60% de los niños y niñas tenía dificultades para identificar y expresar más de tres emociones básicas, así como para gestionar situaciones frustrantes, lo que afecta su interacción con otros y su bienestar emocional general.</w:t>
      </w:r>
    </w:p>
    <w:p w14:paraId="0673E6A1" w14:textId="77777777" w:rsidR="006B0066" w:rsidRPr="003C6C48" w:rsidRDefault="006B0066" w:rsidP="003C6C48">
      <w:pPr>
        <w:spacing w:before="100" w:beforeAutospacing="1" w:after="100" w:afterAutospacing="1" w:line="276" w:lineRule="auto"/>
        <w:jc w:val="both"/>
        <w:rPr>
          <w:rFonts w:ascii="Arial" w:hAnsi="Arial" w:cs="Arial"/>
        </w:rPr>
      </w:pPr>
      <w:r w:rsidRPr="003C6C48">
        <w:rPr>
          <w:rFonts w:ascii="Arial" w:hAnsi="Arial" w:cs="Arial"/>
        </w:rPr>
        <w:t>Estos tres instrumentos, aplicados de manera articulada, permitieron obtener una visión integral de la problemática desde las voces de los estudiantes, familias y docentes, confirmando la necesidad urgente de implementar una intervención en educación socioemocional que fortalezca la convivencia escolar y promueva una inclusión efectiva desde la primera infancia.</w:t>
      </w:r>
    </w:p>
    <w:p w14:paraId="65CC8AEB" w14:textId="11E81AFE" w:rsidR="001B3C3D" w:rsidRDefault="00CD20EF" w:rsidP="003C6C48">
      <w:pPr>
        <w:spacing w:before="240" w:after="240" w:line="276" w:lineRule="auto"/>
        <w:jc w:val="both"/>
        <w:rPr>
          <w:rFonts w:ascii="Arial" w:eastAsia="Calibri" w:hAnsi="Arial" w:cs="Arial"/>
        </w:rPr>
      </w:pPr>
      <w:r w:rsidRPr="003C6C48">
        <w:rPr>
          <w:rFonts w:ascii="Arial" w:hAnsi="Arial" w:cs="Arial"/>
        </w:rPr>
        <w:t>En síntesis, la falta de estrategias socioemocionales en el aula limita la construcción de un ambiente inclusivo, ya que la inclusión no solo se refiere a eliminar barreras físicas o curriculares, sino también a fortalecer habilidades emocionales que permitan la convivencia, el respeto mutuo y la participación plena de todos. Por tanto, una intervención que potencie estas competencias es esencial para avanzar hacia una escuela emocionalmente segura, inclusiva y comprometida con el desarrollo integral de cada niño y niña.</w:t>
      </w:r>
    </w:p>
    <w:p w14:paraId="564874EE" w14:textId="77777777" w:rsidR="00661CF7" w:rsidRDefault="00661CF7" w:rsidP="003C6C48">
      <w:pPr>
        <w:spacing w:before="240" w:after="240" w:line="276" w:lineRule="auto"/>
        <w:jc w:val="both"/>
        <w:rPr>
          <w:rFonts w:ascii="Arial" w:eastAsia="Calibri" w:hAnsi="Arial" w:cs="Arial"/>
        </w:rPr>
      </w:pPr>
    </w:p>
    <w:p w14:paraId="7858BDD2" w14:textId="77777777" w:rsidR="00661CF7" w:rsidRDefault="00661CF7" w:rsidP="003C6C48">
      <w:pPr>
        <w:spacing w:before="240" w:after="240" w:line="276" w:lineRule="auto"/>
        <w:jc w:val="both"/>
        <w:rPr>
          <w:rFonts w:ascii="Arial" w:eastAsia="Calibri" w:hAnsi="Arial" w:cs="Arial"/>
        </w:rPr>
      </w:pPr>
    </w:p>
    <w:p w14:paraId="5E51D903" w14:textId="77777777" w:rsidR="00661CF7" w:rsidRDefault="00661CF7" w:rsidP="003C6C48">
      <w:pPr>
        <w:spacing w:before="240" w:after="240" w:line="276" w:lineRule="auto"/>
        <w:jc w:val="both"/>
        <w:rPr>
          <w:rFonts w:ascii="Arial" w:eastAsia="Calibri" w:hAnsi="Arial" w:cs="Arial"/>
        </w:rPr>
      </w:pPr>
    </w:p>
    <w:p w14:paraId="50B41146" w14:textId="77777777" w:rsidR="00661CF7" w:rsidRPr="003C6C48" w:rsidRDefault="00661CF7" w:rsidP="003C6C48">
      <w:pPr>
        <w:spacing w:before="240" w:after="240" w:line="276" w:lineRule="auto"/>
        <w:jc w:val="both"/>
        <w:rPr>
          <w:rFonts w:ascii="Arial" w:eastAsia="Calibri" w:hAnsi="Arial" w:cs="Arial"/>
        </w:rPr>
      </w:pPr>
    </w:p>
    <w:p w14:paraId="3558972F" w14:textId="6DCBFD86" w:rsidR="00642F10" w:rsidRPr="003C6C48" w:rsidRDefault="00AD7C26" w:rsidP="003C6C48">
      <w:pPr>
        <w:pStyle w:val="Ttulo2"/>
        <w:spacing w:line="276" w:lineRule="auto"/>
        <w:rPr>
          <w:rFonts w:eastAsia="Calibri"/>
        </w:rPr>
      </w:pPr>
      <w:bookmarkStart w:id="13" w:name="_Toc200392749"/>
      <w:r w:rsidRPr="003C6C48">
        <w:rPr>
          <w:rFonts w:eastAsia="Calibri"/>
        </w:rPr>
        <w:lastRenderedPageBreak/>
        <w:t>3.3 PRESENTACIÓN DE LOS OBJETIVOS</w:t>
      </w:r>
      <w:bookmarkEnd w:id="13"/>
    </w:p>
    <w:p w14:paraId="122F30F2" w14:textId="77777777" w:rsidR="00B2063D" w:rsidRPr="003C6C48" w:rsidRDefault="00B2063D" w:rsidP="003C6C48">
      <w:pPr>
        <w:pStyle w:val="Ttulo3"/>
        <w:spacing w:line="276" w:lineRule="auto"/>
        <w:jc w:val="both"/>
        <w:rPr>
          <w:rFonts w:eastAsia="Calibri"/>
        </w:rPr>
      </w:pPr>
      <w:bookmarkStart w:id="14" w:name="_heading=h.vb2xahssijp2" w:colFirst="0" w:colLast="0"/>
      <w:bookmarkEnd w:id="14"/>
    </w:p>
    <w:p w14:paraId="000000F4" w14:textId="3417DABC" w:rsidR="00EC15FE" w:rsidRPr="003C6C48" w:rsidRDefault="00AD7C26" w:rsidP="003C6C48">
      <w:pPr>
        <w:pStyle w:val="Ttulo3"/>
        <w:spacing w:line="276" w:lineRule="auto"/>
        <w:jc w:val="both"/>
        <w:rPr>
          <w:rFonts w:eastAsia="Calibri"/>
        </w:rPr>
      </w:pPr>
      <w:bookmarkStart w:id="15" w:name="_Toc200392750"/>
      <w:r w:rsidRPr="003C6C48">
        <w:rPr>
          <w:rFonts w:eastAsia="Calibri"/>
        </w:rPr>
        <w:t>3.3.1 Objetivos de la Intervención</w:t>
      </w:r>
      <w:bookmarkEnd w:id="15"/>
    </w:p>
    <w:p w14:paraId="000000F5" w14:textId="46ABCBAE" w:rsidR="00EC15FE" w:rsidRPr="003C6C48" w:rsidRDefault="00F32EFF" w:rsidP="003C6C48">
      <w:pPr>
        <w:spacing w:before="240" w:after="240" w:line="276" w:lineRule="auto"/>
        <w:jc w:val="both"/>
        <w:rPr>
          <w:rFonts w:ascii="Arial" w:eastAsia="Calibri" w:hAnsi="Arial" w:cs="Arial"/>
          <w:b/>
        </w:rPr>
      </w:pPr>
      <w:r w:rsidRPr="003C6C48">
        <w:rPr>
          <w:rFonts w:ascii="Arial" w:eastAsia="Calibri" w:hAnsi="Arial" w:cs="Arial"/>
          <w:b/>
        </w:rPr>
        <w:t>Objetivo general:</w:t>
      </w:r>
    </w:p>
    <w:p w14:paraId="541C6D1F" w14:textId="1F17CE9D" w:rsidR="00F32EFF"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Diseñar e implementar actividades y rutinas dirigidas al fortalecimiento de las competencias socioemocionales en niños y niñas de 5 a 6 años, promoviendo una educación inclusiva en un contexto académico exigente</w:t>
      </w:r>
      <w:r w:rsidR="00A453AC" w:rsidRPr="003C6C48">
        <w:rPr>
          <w:rFonts w:ascii="Arial" w:eastAsia="Calibri" w:hAnsi="Arial" w:cs="Arial"/>
        </w:rPr>
        <w:t xml:space="preserve">, con la participación activa de docentes y familias como agentes claves del proceso formativo. </w:t>
      </w:r>
    </w:p>
    <w:p w14:paraId="000000F7" w14:textId="55094557" w:rsidR="00EC15FE" w:rsidRPr="003C6C48" w:rsidRDefault="00F32EFF" w:rsidP="003C6C48">
      <w:pPr>
        <w:spacing w:before="240" w:after="240" w:line="276" w:lineRule="auto"/>
        <w:jc w:val="both"/>
        <w:rPr>
          <w:rFonts w:ascii="Arial" w:eastAsia="Calibri" w:hAnsi="Arial" w:cs="Arial"/>
          <w:b/>
        </w:rPr>
      </w:pPr>
      <w:r w:rsidRPr="003C6C48">
        <w:rPr>
          <w:rFonts w:ascii="Arial" w:eastAsia="Calibri" w:hAnsi="Arial" w:cs="Arial"/>
          <w:b/>
        </w:rPr>
        <w:t>Objetivos específicos:</w:t>
      </w:r>
      <w:r w:rsidR="007270C0" w:rsidRPr="003C6C48">
        <w:rPr>
          <w:rFonts w:ascii="Arial" w:eastAsia="Calibri" w:hAnsi="Arial" w:cs="Arial"/>
          <w:b/>
        </w:rPr>
        <w:t xml:space="preserve"> </w:t>
      </w:r>
    </w:p>
    <w:p w14:paraId="043D5E02" w14:textId="7777777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Fomentar la autoconciencia emocional, ayudando a los niños y niñas a identificar y expresar sus emociones de manera adecuada.</w:t>
      </w:r>
    </w:p>
    <w:p w14:paraId="7373B7E2" w14:textId="3557CC1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Evaluar el estado inicial de las competencias socioemocionales en los estudiantes, identificando áreas de oportunidad y necesidades individuales.</w:t>
      </w:r>
    </w:p>
    <w:p w14:paraId="3962460C" w14:textId="7777777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Desarrollar habilidades de autorregulación emocional para reducir la frustración y mejorar la convivencia en el aula.</w:t>
      </w:r>
    </w:p>
    <w:p w14:paraId="11A2C02C" w14:textId="7777777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Promover la empatía y la resolución de conflictos como estrategias clave para mejorar la convivencia escolar.</w:t>
      </w:r>
    </w:p>
    <w:p w14:paraId="18B51CB9" w14:textId="7777777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 xml:space="preserve">Involucrar a los docentes mediante espacios de reflexión técnica y estrategias pedagógicas orientadas al acompañamiento emocional de los estudiantes. </w:t>
      </w:r>
    </w:p>
    <w:p w14:paraId="2BB30DEF" w14:textId="77777777" w:rsidR="003C6C48" w:rsidRPr="003C6C48" w:rsidRDefault="003C6C48" w:rsidP="003C6C48">
      <w:pPr>
        <w:pStyle w:val="Prrafodelista"/>
        <w:numPr>
          <w:ilvl w:val="0"/>
          <w:numId w:val="103"/>
        </w:numPr>
        <w:spacing w:line="276" w:lineRule="auto"/>
        <w:jc w:val="both"/>
        <w:rPr>
          <w:rFonts w:ascii="Arial" w:eastAsia="Calibri" w:hAnsi="Arial" w:cs="Arial"/>
        </w:rPr>
      </w:pPr>
      <w:r w:rsidRPr="003C6C48">
        <w:rPr>
          <w:rFonts w:ascii="Arial" w:eastAsia="Calibri" w:hAnsi="Arial" w:cs="Arial"/>
        </w:rPr>
        <w:t>Sensibilizar a las familias a través instancias informativas y recursos prácticos que les permitan reforzar desde el hogar el desarrollo socioemocional de sus hijos e hijas.</w:t>
      </w:r>
    </w:p>
    <w:p w14:paraId="48280E61" w14:textId="16FE9C5B" w:rsidR="00C656D9" w:rsidRPr="003C6C48" w:rsidRDefault="00000000" w:rsidP="003C6C48">
      <w:pPr>
        <w:spacing w:before="240" w:after="240" w:line="276" w:lineRule="auto"/>
        <w:jc w:val="both"/>
        <w:rPr>
          <w:rFonts w:ascii="Arial" w:eastAsia="Calibri" w:hAnsi="Arial" w:cs="Arial"/>
        </w:rPr>
      </w:pPr>
      <w:r w:rsidRPr="003C6C48">
        <w:rPr>
          <w:rFonts w:ascii="Arial" w:eastAsia="Calibri" w:hAnsi="Arial" w:cs="Arial"/>
        </w:rPr>
        <w:t>Estos objetivos están alineados con la problemática identificada y buscan generar un impacto positivo en el bienestar emocional y la convivencia escolar de los estudiantes, sentando las bases para una inclusión efectiva dentro del contexto institucional.</w:t>
      </w:r>
      <w:bookmarkStart w:id="16" w:name="_heading=h.l39llq72731s" w:colFirst="0" w:colLast="0"/>
      <w:bookmarkEnd w:id="16"/>
    </w:p>
    <w:p w14:paraId="0DDC5850" w14:textId="77777777" w:rsidR="00820B6F" w:rsidRPr="003C6C48" w:rsidRDefault="00820B6F" w:rsidP="003C6C48">
      <w:pPr>
        <w:spacing w:before="240" w:after="240" w:line="276" w:lineRule="auto"/>
        <w:jc w:val="both"/>
        <w:rPr>
          <w:rFonts w:ascii="Arial" w:eastAsia="Calibri" w:hAnsi="Arial" w:cs="Arial"/>
        </w:rPr>
      </w:pPr>
    </w:p>
    <w:p w14:paraId="1F682851" w14:textId="77777777" w:rsidR="00820B6F" w:rsidRPr="003C6C48" w:rsidRDefault="00820B6F" w:rsidP="003C6C48">
      <w:pPr>
        <w:spacing w:before="240" w:after="240" w:line="276" w:lineRule="auto"/>
        <w:jc w:val="both"/>
        <w:rPr>
          <w:rFonts w:ascii="Arial" w:eastAsia="Calibri" w:hAnsi="Arial" w:cs="Arial"/>
        </w:rPr>
      </w:pPr>
    </w:p>
    <w:p w14:paraId="30164A98" w14:textId="77777777" w:rsidR="00C656D9" w:rsidRDefault="00C656D9" w:rsidP="003C6C48">
      <w:pPr>
        <w:pStyle w:val="Ttulo1"/>
        <w:spacing w:line="276" w:lineRule="auto"/>
        <w:jc w:val="both"/>
      </w:pPr>
    </w:p>
    <w:p w14:paraId="77AE2605" w14:textId="77777777" w:rsidR="003C6C48" w:rsidRPr="003C6C48" w:rsidRDefault="003C6C48" w:rsidP="003C6C48"/>
    <w:p w14:paraId="0487BF8D" w14:textId="76A396CD" w:rsidR="001376A9" w:rsidRPr="003C6C48" w:rsidRDefault="00000000" w:rsidP="003C6C48">
      <w:pPr>
        <w:pStyle w:val="Ttulo1"/>
        <w:numPr>
          <w:ilvl w:val="0"/>
          <w:numId w:val="43"/>
        </w:numPr>
        <w:spacing w:line="276" w:lineRule="auto"/>
        <w:jc w:val="both"/>
      </w:pPr>
      <w:bookmarkStart w:id="17" w:name="_Toc200392751"/>
      <w:r w:rsidRPr="003C6C48">
        <w:lastRenderedPageBreak/>
        <w:t>INTERVENCIÓN</w:t>
      </w:r>
      <w:bookmarkEnd w:id="17"/>
    </w:p>
    <w:p w14:paraId="00000107" w14:textId="77777777" w:rsidR="00EC15FE" w:rsidRPr="003C6C48" w:rsidRDefault="00EC15FE" w:rsidP="003C6C48">
      <w:pPr>
        <w:pStyle w:val="Ttulo2"/>
        <w:spacing w:line="276" w:lineRule="auto"/>
        <w:rPr>
          <w:rFonts w:eastAsia="Arial"/>
        </w:rPr>
      </w:pPr>
    </w:p>
    <w:p w14:paraId="59510CF8" w14:textId="1B01AFC3" w:rsidR="00C372B7" w:rsidRPr="003C6C48" w:rsidRDefault="00C372B7" w:rsidP="003C6C48">
      <w:pPr>
        <w:pStyle w:val="Ttulo2"/>
        <w:spacing w:line="276" w:lineRule="auto"/>
      </w:pPr>
      <w:bookmarkStart w:id="18" w:name="_Toc200392752"/>
      <w:r w:rsidRPr="003C6C48">
        <w:t xml:space="preserve">4.1 </w:t>
      </w:r>
      <w:r w:rsidR="00C656D9" w:rsidRPr="003C6C48">
        <w:t>DISEÑO DE LA INTERVENCIÓN</w:t>
      </w:r>
      <w:bookmarkEnd w:id="18"/>
      <w:r w:rsidR="00C656D9" w:rsidRPr="003C6C48">
        <w:t xml:space="preserve"> </w:t>
      </w:r>
    </w:p>
    <w:p w14:paraId="4C5C00A5" w14:textId="77777777" w:rsidR="00B561AC" w:rsidRPr="003C6C48" w:rsidRDefault="00B561AC" w:rsidP="003C6C48">
      <w:pPr>
        <w:spacing w:before="100" w:beforeAutospacing="1" w:after="100" w:afterAutospacing="1" w:line="276" w:lineRule="auto"/>
        <w:jc w:val="both"/>
        <w:rPr>
          <w:rFonts w:ascii="Arial" w:hAnsi="Arial" w:cs="Arial"/>
        </w:rPr>
      </w:pPr>
      <w:r w:rsidRPr="003C6C48">
        <w:rPr>
          <w:rFonts w:ascii="Arial" w:hAnsi="Arial" w:cs="Arial"/>
        </w:rPr>
        <w:t>Para abordar el desarrollo socioemocional de los estudiantes, se diseñó una intervención basada en los hallazgos del diagnóstico inicial, el cual incluyó instrumentos aplicados a estudiantes, familias y docentes. Esta información permitió comprender de manera integral las necesidades emocionales del grupo y definir estrategias pedagógicas coherentes con sus características y el contexto institucional.</w:t>
      </w:r>
    </w:p>
    <w:p w14:paraId="77079E2D" w14:textId="27BE22E3" w:rsidR="00B561AC" w:rsidRPr="003C6C48" w:rsidRDefault="00B561AC" w:rsidP="003C6C48">
      <w:pPr>
        <w:spacing w:before="100" w:beforeAutospacing="1" w:after="100" w:afterAutospacing="1" w:line="276" w:lineRule="auto"/>
        <w:jc w:val="both"/>
        <w:rPr>
          <w:rFonts w:ascii="Arial" w:hAnsi="Arial" w:cs="Arial"/>
        </w:rPr>
      </w:pPr>
      <w:r w:rsidRPr="003C6C48">
        <w:rPr>
          <w:rFonts w:ascii="Arial" w:hAnsi="Arial" w:cs="Arial"/>
        </w:rPr>
        <w:t xml:space="preserve">La intervención fue implementada con los niños y niñas del nivel pre-básico de una institución educativa particular subvencionada de la comuna de San Bernardo, y se estructuró en </w:t>
      </w:r>
      <w:r w:rsidRPr="003C6C48">
        <w:rPr>
          <w:rStyle w:val="Textoennegrita"/>
          <w:rFonts w:ascii="Arial" w:hAnsi="Arial" w:cs="Arial"/>
          <w:b w:val="0"/>
          <w:bCs w:val="0"/>
        </w:rPr>
        <w:t>cuatro estaciones pedagógicas</w:t>
      </w:r>
      <w:r w:rsidRPr="003C6C48">
        <w:rPr>
          <w:rFonts w:ascii="Arial" w:hAnsi="Arial" w:cs="Arial"/>
          <w:b/>
          <w:bCs/>
        </w:rPr>
        <w:t>.</w:t>
      </w:r>
      <w:r w:rsidRPr="003C6C48">
        <w:rPr>
          <w:rFonts w:ascii="Arial" w:hAnsi="Arial" w:cs="Arial"/>
        </w:rPr>
        <w:t xml:space="preserve"> Cada una de estas responde directamente a las necesidades detectadas en el diagnóstico y se fundamenta en teorías contemporáneas del aprendizaje socioemocional. A continuación, se describen</w:t>
      </w:r>
    </w:p>
    <w:p w14:paraId="12D2A820" w14:textId="51F30AC6" w:rsidR="006A0636" w:rsidRPr="003C6C48" w:rsidRDefault="000C0C8F" w:rsidP="003C6C48">
      <w:pPr>
        <w:pStyle w:val="Prrafodelista"/>
        <w:numPr>
          <w:ilvl w:val="0"/>
          <w:numId w:val="62"/>
        </w:numPr>
        <w:spacing w:line="276" w:lineRule="auto"/>
        <w:jc w:val="both"/>
        <w:rPr>
          <w:rFonts w:ascii="Arial" w:hAnsi="Arial" w:cs="Arial"/>
          <w:b/>
          <w:bCs/>
        </w:rPr>
      </w:pPr>
      <w:r w:rsidRPr="003C6C48">
        <w:rPr>
          <w:rFonts w:ascii="Arial" w:hAnsi="Arial" w:cs="Arial"/>
          <w:b/>
          <w:bCs/>
        </w:rPr>
        <w:t xml:space="preserve">Primera </w:t>
      </w:r>
      <w:r w:rsidR="00C372B7" w:rsidRPr="003C6C48">
        <w:rPr>
          <w:rFonts w:ascii="Arial" w:hAnsi="Arial" w:cs="Arial"/>
          <w:b/>
          <w:bCs/>
        </w:rPr>
        <w:t>estación</w:t>
      </w:r>
      <w:r w:rsidRPr="003C6C48">
        <w:rPr>
          <w:rFonts w:ascii="Arial" w:hAnsi="Arial" w:cs="Arial"/>
          <w:b/>
          <w:bCs/>
        </w:rPr>
        <w:t xml:space="preserve">: </w:t>
      </w:r>
      <w:r w:rsidR="00C372B7" w:rsidRPr="003C6C48">
        <w:rPr>
          <w:rFonts w:ascii="Arial" w:hAnsi="Arial" w:cs="Arial"/>
          <w:b/>
          <w:bCs/>
        </w:rPr>
        <w:t>Círculo de las emociones durante la rutina</w:t>
      </w:r>
      <w:r w:rsidR="00D9226B" w:rsidRPr="003C6C48">
        <w:rPr>
          <w:rFonts w:ascii="Arial" w:hAnsi="Arial" w:cs="Arial"/>
          <w:b/>
          <w:bCs/>
        </w:rPr>
        <w:t>.</w:t>
      </w:r>
    </w:p>
    <w:p w14:paraId="79952D90" w14:textId="77777777" w:rsidR="00B561AC" w:rsidRPr="003C6C48" w:rsidRDefault="00B561AC" w:rsidP="003C6C48">
      <w:pPr>
        <w:spacing w:before="100" w:beforeAutospacing="1" w:after="100" w:afterAutospacing="1" w:line="276" w:lineRule="auto"/>
        <w:jc w:val="both"/>
        <w:rPr>
          <w:rFonts w:ascii="Arial" w:hAnsi="Arial" w:cs="Arial"/>
        </w:rPr>
      </w:pPr>
      <w:r w:rsidRPr="003C6C48">
        <w:rPr>
          <w:rFonts w:ascii="Arial" w:hAnsi="Arial" w:cs="Arial"/>
        </w:rPr>
        <w:t>Se estableció un espacio estructurado dentro de la jornada escolar para que los niños y niñas pudieran expresar y reconocer sus emociones. Esta actividad se realizó al inicio y al término del día, en un ambiente seguro, guiado por el docente. Esta estrategia respondió a la problemática detectada, donde se observó que los estudiantes tenían dificultades para identificar y verbalizar sus emociones, lo que generaba frustración y afectaba su interacción con compañeros y adultos.</w:t>
      </w:r>
    </w:p>
    <w:p w14:paraId="179D9923" w14:textId="71C07B89" w:rsidR="003C6C48" w:rsidRPr="003C6C48" w:rsidRDefault="00B561AC" w:rsidP="003C6C48">
      <w:pPr>
        <w:spacing w:before="100" w:beforeAutospacing="1" w:after="100" w:afterAutospacing="1" w:line="276" w:lineRule="auto"/>
        <w:jc w:val="both"/>
        <w:rPr>
          <w:rFonts w:ascii="Arial" w:hAnsi="Arial" w:cs="Arial"/>
        </w:rPr>
      </w:pPr>
      <w:r w:rsidRPr="003C6C48">
        <w:rPr>
          <w:rFonts w:ascii="Arial" w:hAnsi="Arial" w:cs="Arial"/>
        </w:rPr>
        <w:t>Según CASEL (2020), la enseñanza de la autoconciencia y la autorregulación emocional es fundamental para el desarrollo integral. Vygotsky (1934/2021), por su parte, destaca que el aprendizaje ocurre en la interacción social, por lo que el espacio grupal se convierte en un entorno propicio para la mediación emocional y el desarrollo de habilidades sociales.</w:t>
      </w:r>
    </w:p>
    <w:p w14:paraId="31331CC4" w14:textId="4917DDDC" w:rsidR="0087587B" w:rsidRPr="003C6C48" w:rsidRDefault="000C0C8F" w:rsidP="003C6C48">
      <w:pPr>
        <w:pStyle w:val="Prrafodelista"/>
        <w:numPr>
          <w:ilvl w:val="0"/>
          <w:numId w:val="57"/>
        </w:numPr>
        <w:spacing w:before="240" w:after="240" w:line="276" w:lineRule="auto"/>
        <w:jc w:val="both"/>
        <w:rPr>
          <w:rFonts w:ascii="Arial" w:hAnsi="Arial" w:cs="Arial"/>
          <w:b/>
          <w:bCs/>
        </w:rPr>
      </w:pPr>
      <w:r w:rsidRPr="003C6C48">
        <w:rPr>
          <w:rFonts w:ascii="Arial" w:hAnsi="Arial" w:cs="Arial"/>
          <w:b/>
          <w:bCs/>
        </w:rPr>
        <w:t xml:space="preserve">Segunda </w:t>
      </w:r>
      <w:r w:rsidR="00C372B7" w:rsidRPr="003C6C48">
        <w:rPr>
          <w:rFonts w:ascii="Arial" w:hAnsi="Arial" w:cs="Arial"/>
          <w:b/>
          <w:bCs/>
        </w:rPr>
        <w:t>estación</w:t>
      </w:r>
      <w:r w:rsidRPr="003C6C48">
        <w:rPr>
          <w:rFonts w:ascii="Arial" w:hAnsi="Arial" w:cs="Arial"/>
          <w:b/>
          <w:bCs/>
        </w:rPr>
        <w:t>: Panel de las emociones</w:t>
      </w:r>
      <w:r w:rsidR="00D9226B" w:rsidRPr="003C6C48">
        <w:rPr>
          <w:rFonts w:ascii="Arial" w:hAnsi="Arial" w:cs="Arial"/>
          <w:b/>
          <w:bCs/>
        </w:rPr>
        <w:t>.</w:t>
      </w:r>
    </w:p>
    <w:p w14:paraId="485504F3" w14:textId="77777777"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 xml:space="preserve">Se implementó un panel visual ubicado en el aula, compuesto por fotografías individuales de cada estudiante y una serie de imágenes que representaban distintas emociones básicas: alegría, tristeza, enojo, miedo, calma y sorpresa. Cada mañana, los niños y niñas seleccionaban su fotografía y la colocaban junto </w:t>
      </w:r>
      <w:r w:rsidRPr="003C6C48">
        <w:rPr>
          <w:rFonts w:ascii="Arial" w:hAnsi="Arial" w:cs="Arial"/>
        </w:rPr>
        <w:lastRenderedPageBreak/>
        <w:t>a la emoción que sentían en ese momento. Este ejercicio se repetía también al finalizar la jornada, y con el tiempo, los estudiantes comenzaron a utilizarlo de manera autónoma durante distintos momentos del día, cuando experimentaban cambios emocionales que deseaban registrar.</w:t>
      </w:r>
    </w:p>
    <w:p w14:paraId="00ABC708" w14:textId="77777777"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Esta estrategia se diseñó en respuesta a una de las problemáticas detectadas en el diagnóstico inicial: la alta incidencia de conflictos interpersonales provocados por la dificultad de los estudiantes para identificar y comunicar sus emociones, así como la escasa promoción de la empatía y la comprensión emocional entre pares. El panel favoreció el reconocimiento emocional y la autorregulación, ya que permitió que los niños y niñas tomaran conciencia de su estado emocional, lo verbalizaran o representaran visualmente, y progresivamente desarrollaran mayor capacidad para gestionar lo que sentían.</w:t>
      </w:r>
    </w:p>
    <w:p w14:paraId="24DAFDCF" w14:textId="14089162"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Este recurso se sustenta en los planteamientos de Goleman (2021), quien señala que la conciencia emocional es el primer paso hacia el desarrollo de la inteligencia emocional. Además, Jennings y Greenberg (2020) destacan que el uso de apoyos visuales en la infancia facilita el aprendizaje socioemocional, promoviendo una mejor comprensión emocional y una disposición más reflexiva frente a las interacciones sociales.</w:t>
      </w:r>
    </w:p>
    <w:p w14:paraId="00000111" w14:textId="12202C71" w:rsidR="00EC15FE" w:rsidRPr="003C6C48" w:rsidRDefault="000C0C8F" w:rsidP="003C6C48">
      <w:pPr>
        <w:pStyle w:val="Prrafodelista"/>
        <w:numPr>
          <w:ilvl w:val="0"/>
          <w:numId w:val="57"/>
        </w:numPr>
        <w:spacing w:before="240" w:after="240" w:line="276" w:lineRule="auto"/>
        <w:jc w:val="both"/>
        <w:rPr>
          <w:rFonts w:ascii="Arial" w:hAnsi="Arial" w:cs="Arial"/>
        </w:rPr>
      </w:pPr>
      <w:r w:rsidRPr="003C6C48">
        <w:rPr>
          <w:rFonts w:ascii="Arial" w:hAnsi="Arial" w:cs="Arial"/>
          <w:b/>
          <w:bCs/>
        </w:rPr>
        <w:t xml:space="preserve">Tercera </w:t>
      </w:r>
      <w:r w:rsidR="00C372B7" w:rsidRPr="003C6C48">
        <w:rPr>
          <w:rFonts w:ascii="Arial" w:hAnsi="Arial" w:cs="Arial"/>
          <w:b/>
          <w:bCs/>
        </w:rPr>
        <w:t>estación</w:t>
      </w:r>
      <w:r w:rsidRPr="003C6C48">
        <w:rPr>
          <w:rFonts w:ascii="Arial" w:hAnsi="Arial" w:cs="Arial"/>
          <w:b/>
          <w:bCs/>
        </w:rPr>
        <w:t>: Caja sensorial</w:t>
      </w:r>
      <w:r w:rsidR="00D9226B" w:rsidRPr="003C6C48">
        <w:rPr>
          <w:rFonts w:ascii="Arial" w:hAnsi="Arial" w:cs="Arial"/>
          <w:b/>
          <w:bCs/>
        </w:rPr>
        <w:t>.</w:t>
      </w:r>
    </w:p>
    <w:p w14:paraId="40EFE0F4" w14:textId="77777777"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Se implementó una caja sensorial en la sala de clases, con materiales especialmente seleccionados para ayudar a los niños y niñas a gestionar emociones intensas como el enojo, la ansiedad o la frustración. Esta caja incluía pelotas antiestrés, frascos de la calma con líquidos de colores, telas de diferentes texturas, tubos sensoriales y esponjas de presión, entre otros elementos.</w:t>
      </w:r>
    </w:p>
    <w:p w14:paraId="4D95CB3A" w14:textId="77777777"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Los estudiantes podían acceder a este recurso de forma autónoma, especialmente en momentos en que manifestaban inquietud, irritabilidad o señales de malestar emocional. La caja estaba disponible durante toda la jornada escolar y su uso fue modelado previamente por la docente, quien estableció con el grupo ciertas normas de cuidado y autorregulación al utilizarla.</w:t>
      </w:r>
    </w:p>
    <w:p w14:paraId="06A26111" w14:textId="77777777"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 xml:space="preserve">Esta estrategia respondió a una de las problemáticas identificadas en el diagnóstico inicial: la presencia de ansiedad y desinterés por el aprendizaje, muchas veces asociados a la presión académica y a la carencia de espacios para la expresión emocional. La caja sensorial ofreció una vía concreta para favorecer </w:t>
      </w:r>
      <w:r w:rsidRPr="003C6C48">
        <w:rPr>
          <w:rFonts w:ascii="Arial" w:hAnsi="Arial" w:cs="Arial"/>
        </w:rPr>
        <w:lastRenderedPageBreak/>
        <w:t>la autorregulación, permitiendo a los niños y niñas reencontrar la calma, reconectar con el entorno escolar y continuar con sus actividades sin interrupciones emocionales mayores.</w:t>
      </w:r>
    </w:p>
    <w:p w14:paraId="4D668CF3" w14:textId="00502A9D" w:rsidR="0087587B" w:rsidRPr="003C6C48" w:rsidRDefault="0087587B" w:rsidP="003C6C48">
      <w:pPr>
        <w:spacing w:before="100" w:beforeAutospacing="1" w:after="100" w:afterAutospacing="1" w:line="276" w:lineRule="auto"/>
        <w:jc w:val="both"/>
        <w:rPr>
          <w:rFonts w:ascii="Arial" w:hAnsi="Arial" w:cs="Arial"/>
        </w:rPr>
      </w:pPr>
      <w:r w:rsidRPr="003C6C48">
        <w:rPr>
          <w:rFonts w:ascii="Arial" w:hAnsi="Arial" w:cs="Arial"/>
        </w:rPr>
        <w:t>La autorregulación emocional es un componente esencial de la educación socioemocional. Según Siegel (2020), los estímulos sensoriales favorecen la integración cerebral y contribuyen a equilibrar el sistema nervioso, lo que permite responder con mayor calma frente a situaciones desbordantes. Asimismo, Dunn et al. (2021) destacan que la integración sensorial es una estrategia eficaz para disminuir el estrés en la infancia y mejorar el bienestar general de los estudiantes.</w:t>
      </w:r>
    </w:p>
    <w:p w14:paraId="11190786" w14:textId="21E86107" w:rsidR="00E25CF8" w:rsidRPr="003C6C48" w:rsidRDefault="000C0C8F" w:rsidP="003C6C48">
      <w:pPr>
        <w:pStyle w:val="Prrafodelista"/>
        <w:numPr>
          <w:ilvl w:val="0"/>
          <w:numId w:val="57"/>
        </w:numPr>
        <w:spacing w:before="240" w:after="240" w:line="276" w:lineRule="auto"/>
        <w:jc w:val="both"/>
        <w:rPr>
          <w:rFonts w:ascii="Arial" w:hAnsi="Arial" w:cs="Arial"/>
          <w:b/>
          <w:bCs/>
        </w:rPr>
      </w:pPr>
      <w:r w:rsidRPr="003C6C48">
        <w:rPr>
          <w:rFonts w:ascii="Arial" w:hAnsi="Arial" w:cs="Arial"/>
          <w:b/>
          <w:bCs/>
        </w:rPr>
        <w:t xml:space="preserve">Cuarta </w:t>
      </w:r>
      <w:r w:rsidR="00C372B7" w:rsidRPr="003C6C48">
        <w:rPr>
          <w:rFonts w:ascii="Arial" w:hAnsi="Arial" w:cs="Arial"/>
          <w:b/>
          <w:bCs/>
        </w:rPr>
        <w:t>estación</w:t>
      </w:r>
      <w:r w:rsidRPr="003C6C48">
        <w:rPr>
          <w:rFonts w:ascii="Arial" w:hAnsi="Arial" w:cs="Arial"/>
          <w:b/>
          <w:bCs/>
        </w:rPr>
        <w:t>: Creación de material concreto</w:t>
      </w:r>
      <w:r w:rsidR="00D9226B" w:rsidRPr="003C6C48">
        <w:rPr>
          <w:rFonts w:ascii="Arial" w:hAnsi="Arial" w:cs="Arial"/>
          <w:b/>
          <w:bCs/>
        </w:rPr>
        <w:t>.</w:t>
      </w:r>
    </w:p>
    <w:p w14:paraId="41DE86BE" w14:textId="77777777" w:rsidR="00E25CF8" w:rsidRPr="003C6C48" w:rsidRDefault="00E25CF8" w:rsidP="003C6C48">
      <w:pPr>
        <w:spacing w:before="100" w:beforeAutospacing="1" w:after="100" w:afterAutospacing="1" w:line="276" w:lineRule="auto"/>
        <w:jc w:val="both"/>
        <w:rPr>
          <w:rFonts w:ascii="Arial" w:hAnsi="Arial" w:cs="Arial"/>
        </w:rPr>
      </w:pPr>
      <w:r w:rsidRPr="003C6C48">
        <w:rPr>
          <w:rFonts w:ascii="Arial" w:hAnsi="Arial" w:cs="Arial"/>
        </w:rPr>
        <w:t>Se elaboraron materiales didácticos diseñados para reforzar la educación socioemocional desde el aula, a través de experiencias manipulativas que facilitaran el reconocimiento y la expresión de emociones. Entre estos materiales se incluyeron globos rellenos de harina (utilizados como pelotas antiestrés), frascos de la calma, tarjetas ilustradas con expresiones faciales y emociones, y dados emocionales que proponían distintas acciones según el estado emocional elegido.</w:t>
      </w:r>
    </w:p>
    <w:p w14:paraId="10E406EF" w14:textId="77777777" w:rsidR="00E25CF8" w:rsidRPr="003C6C48" w:rsidRDefault="00E25CF8" w:rsidP="003C6C48">
      <w:pPr>
        <w:spacing w:before="100" w:beforeAutospacing="1" w:after="100" w:afterAutospacing="1" w:line="276" w:lineRule="auto"/>
        <w:jc w:val="both"/>
        <w:rPr>
          <w:rFonts w:ascii="Arial" w:hAnsi="Arial" w:cs="Arial"/>
        </w:rPr>
      </w:pPr>
      <w:r w:rsidRPr="003C6C48">
        <w:rPr>
          <w:rFonts w:ascii="Arial" w:hAnsi="Arial" w:cs="Arial"/>
        </w:rPr>
        <w:t>Estos recursos se integraron a las rutinas diarias de forma flexible: durante el trabajo en rincones, al finalizar actividades que generaban mayor exigencia emocional o cuando los estudiantes solicitaban utilizarlos. La manipulación de estos objetos permitió que los niños y niñas exploraran sus sensaciones físicas y emocionales, desarrollando estrategias de autorregulación mediante el juego.</w:t>
      </w:r>
    </w:p>
    <w:p w14:paraId="16EAC57C" w14:textId="77777777" w:rsidR="00E25CF8" w:rsidRPr="003C6C48" w:rsidRDefault="00E25CF8" w:rsidP="003C6C48">
      <w:pPr>
        <w:spacing w:before="100" w:beforeAutospacing="1" w:after="100" w:afterAutospacing="1" w:line="276" w:lineRule="auto"/>
        <w:jc w:val="both"/>
        <w:rPr>
          <w:rFonts w:ascii="Arial" w:hAnsi="Arial" w:cs="Arial"/>
        </w:rPr>
      </w:pPr>
      <w:r w:rsidRPr="003C6C48">
        <w:rPr>
          <w:rFonts w:ascii="Arial" w:hAnsi="Arial" w:cs="Arial"/>
        </w:rPr>
        <w:t>Esta estrategia respondió a una problemática detectada en el diagnóstico: la limitada formación docente en educación socioemocional. La elaboración de estos materiales se realizó de manera conjunta con los equipos pedagógicos del nivel, generando espacios de reflexión técnica sobre su uso, adaptación y continuidad, fortaleciendo así el trabajo colaborativo y la sostenibilidad del proyecto a largo plazo.</w:t>
      </w:r>
    </w:p>
    <w:p w14:paraId="0FDCF4B9" w14:textId="72FA554D" w:rsidR="003C6C48" w:rsidRPr="003C6C48" w:rsidRDefault="00E25CF8" w:rsidP="003C6C48">
      <w:pPr>
        <w:spacing w:before="100" w:beforeAutospacing="1" w:after="100" w:afterAutospacing="1" w:line="276" w:lineRule="auto"/>
        <w:jc w:val="both"/>
        <w:rPr>
          <w:rFonts w:ascii="Arial" w:hAnsi="Arial" w:cs="Arial"/>
        </w:rPr>
      </w:pPr>
      <w:r w:rsidRPr="003C6C48">
        <w:rPr>
          <w:rFonts w:ascii="Arial" w:hAnsi="Arial" w:cs="Arial"/>
        </w:rPr>
        <w:t xml:space="preserve">Desde el enfoque constructivista, Piaget (1952/2021) plantea que el aprendizaje en la infancia se da mediante la acción concreta, el juego y la exploración activa del entorno. En línea con esto, </w:t>
      </w:r>
      <w:proofErr w:type="spellStart"/>
      <w:r w:rsidRPr="003C6C48">
        <w:rPr>
          <w:rFonts w:ascii="Arial" w:hAnsi="Arial" w:cs="Arial"/>
        </w:rPr>
        <w:t>Durlak</w:t>
      </w:r>
      <w:proofErr w:type="spellEnd"/>
      <w:r w:rsidRPr="003C6C48">
        <w:rPr>
          <w:rFonts w:ascii="Arial" w:hAnsi="Arial" w:cs="Arial"/>
        </w:rPr>
        <w:t xml:space="preserve"> et al. (2020) afirman que el uso de materiales manipulativos favorece la internalización de habilidades emocionales, permitiendo a los niños transferir lo aprendido a contextos reales de interacción.</w:t>
      </w:r>
    </w:p>
    <w:p w14:paraId="12643D6D" w14:textId="1E3FA397" w:rsidR="000C58FF" w:rsidRPr="003C6C48" w:rsidRDefault="00C656D9" w:rsidP="003C6C48">
      <w:pPr>
        <w:pStyle w:val="Ttulo2"/>
        <w:spacing w:line="276" w:lineRule="auto"/>
      </w:pPr>
      <w:bookmarkStart w:id="19" w:name="_Toc200392753"/>
      <w:r w:rsidRPr="003C6C48">
        <w:lastRenderedPageBreak/>
        <w:t>4.2 IMPLEMENTACIÓN DE LA INTERVENCIÓN</w:t>
      </w:r>
      <w:bookmarkEnd w:id="19"/>
    </w:p>
    <w:p w14:paraId="09BED9BC"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La implementación de la intervención se desarrolló durante un período de cuatro meses, entre julio y noviembre, en el nivel prebásico de la institución educativa. El plan de acción se estructuró en torno a cuatro estaciones pedagógicas, cada una orientada al fortalecimiento de competencias socioemocionales en niños y niñas de entre 5 y 6 años.</w:t>
      </w:r>
    </w:p>
    <w:p w14:paraId="79B3CA33"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Cada estación fue aplicada de manera progresiva, incorporándose dentro de la jornada escolar habitual, con el acompañamiento permanente de la educadora del nivel y el apoyo técnico de la Unidad de Convivencia Escolar. Las estrategias se integraron como parte de las rutinas diarias, con adaptaciones según las necesidades emergentes del grupo curso.</w:t>
      </w:r>
    </w:p>
    <w:p w14:paraId="58F5DC0E" w14:textId="2AA51E9F" w:rsidR="008B0ECB"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Durante este proceso, se emplearon diversos instrumentos para monitorear la implementación y evaluar su impacto, tanto en la regulación emocional de los estudiantes como en la mejora de la convivencia escolar. Asimismo, se contemplaron espacios de reflexión técnica con las docentes del nivel, fortaleciendo su rol como agentes activos en la promoción de una educación emocionalmente inclusiva.</w:t>
      </w:r>
      <w:bookmarkStart w:id="20" w:name="_heading=h.ogvlkcvnrhx8" w:colFirst="0" w:colLast="0"/>
      <w:bookmarkEnd w:id="20"/>
    </w:p>
    <w:p w14:paraId="5838F75F" w14:textId="5B3FBB72" w:rsidR="00486CD5" w:rsidRPr="003C6C48" w:rsidRDefault="00486CD5" w:rsidP="003C6C48">
      <w:pPr>
        <w:pStyle w:val="Prrafodelista"/>
        <w:numPr>
          <w:ilvl w:val="0"/>
          <w:numId w:val="57"/>
        </w:numPr>
        <w:spacing w:line="276" w:lineRule="auto"/>
        <w:jc w:val="both"/>
        <w:rPr>
          <w:rFonts w:ascii="Arial" w:hAnsi="Arial" w:cs="Arial"/>
          <w:b/>
          <w:bCs/>
        </w:rPr>
      </w:pPr>
      <w:r w:rsidRPr="003C6C48">
        <w:rPr>
          <w:rFonts w:ascii="Arial" w:hAnsi="Arial" w:cs="Arial"/>
          <w:b/>
          <w:bCs/>
        </w:rPr>
        <w:t>Primera Estación: Círculo de las emociones</w:t>
      </w:r>
      <w:r w:rsidR="00BD1605" w:rsidRPr="003C6C48">
        <w:rPr>
          <w:rFonts w:ascii="Arial" w:hAnsi="Arial" w:cs="Arial"/>
          <w:b/>
          <w:bCs/>
        </w:rPr>
        <w:t>.</w:t>
      </w:r>
    </w:p>
    <w:p w14:paraId="7B67B583"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El objetivo de esta estación fue promover la autoconciencia y la regulación emocional a través de espacios diarios destinados a la expresión emocional en un entorno seguro. Esta estrategia se incorporó mediante rutinas de inicio y cierre de la jornada escolar, donde los niños y niñas podían expresar cómo se sentían utilizando palabras, gestos, tarjetas visuales con emociones básicas y relatos personales guiados.</w:t>
      </w:r>
    </w:p>
    <w:p w14:paraId="54AB6231"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Durante estas instancias, la docente promovió el diálogo reflexivo mediante preguntas abiertas y contención emocional, utilizando también cuentos y narraciones que abordaban situaciones cotidianas vinculadas a emociones como tristeza, enojo, miedo o alegría. Esto permitió a los estudiantes identificarse con los personajes, reconocer sus propias emociones y comenzar a verbalizarlas con mayor seguridad y claridad.</w:t>
      </w:r>
    </w:p>
    <w:p w14:paraId="4DE2D887"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 xml:space="preserve">El instrumento de evaluación utilizado fue el registro anecdótico, aplicado diariamente por la docente. A través de este instrumento, se documentaron </w:t>
      </w:r>
      <w:r w:rsidRPr="003C6C48">
        <w:rPr>
          <w:rFonts w:ascii="Arial" w:hAnsi="Arial" w:cs="Arial"/>
        </w:rPr>
        <w:lastRenderedPageBreak/>
        <w:t>observaciones específicas sobre la participación de cada niño y niña, identificando patrones en la forma de expresar emociones, avances en la verbalización emocional, y cambios en la interacción social, tales como mayor disposición al diálogo o empatía con sus compañeros.</w:t>
      </w:r>
    </w:p>
    <w:p w14:paraId="43A7160F" w14:textId="1B948332" w:rsidR="008B0ECB"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Esta estación sentó las bases para fortalecer la conciencia emocional individual y colectiva del grupo, promoviendo un clima de aula más respetuoso y receptivo frente a las emociones propias y ajenas.</w:t>
      </w:r>
    </w:p>
    <w:p w14:paraId="108A45A1" w14:textId="60547DD6" w:rsidR="008B0ECB" w:rsidRPr="003C6C48" w:rsidRDefault="00486CD5" w:rsidP="003C6C48">
      <w:pPr>
        <w:pStyle w:val="Prrafodelista"/>
        <w:numPr>
          <w:ilvl w:val="0"/>
          <w:numId w:val="57"/>
        </w:numPr>
        <w:spacing w:line="276" w:lineRule="auto"/>
        <w:jc w:val="both"/>
        <w:rPr>
          <w:rFonts w:ascii="Arial" w:hAnsi="Arial" w:cs="Arial"/>
          <w:b/>
          <w:bCs/>
        </w:rPr>
      </w:pPr>
      <w:bookmarkStart w:id="21" w:name="_heading=h.lv5g3ce6hw5l" w:colFirst="0" w:colLast="0"/>
      <w:bookmarkEnd w:id="21"/>
      <w:r w:rsidRPr="003C6C48">
        <w:rPr>
          <w:rFonts w:ascii="Arial" w:hAnsi="Arial" w:cs="Arial"/>
          <w:b/>
          <w:bCs/>
        </w:rPr>
        <w:t>Segunda Estación: Panel de las emociones</w:t>
      </w:r>
      <w:r w:rsidR="00BD1605" w:rsidRPr="003C6C48">
        <w:rPr>
          <w:rFonts w:ascii="Arial" w:hAnsi="Arial" w:cs="Arial"/>
          <w:b/>
          <w:bCs/>
        </w:rPr>
        <w:t>.</w:t>
      </w:r>
    </w:p>
    <w:p w14:paraId="2311EA77" w14:textId="77777777" w:rsidR="000C58FF" w:rsidRPr="003C6C48" w:rsidRDefault="000C58FF" w:rsidP="003C6C48">
      <w:pPr>
        <w:spacing w:before="100" w:beforeAutospacing="1" w:after="100" w:afterAutospacing="1" w:line="276" w:lineRule="auto"/>
        <w:jc w:val="both"/>
        <w:rPr>
          <w:rFonts w:ascii="Arial" w:hAnsi="Arial" w:cs="Arial"/>
        </w:rPr>
      </w:pPr>
      <w:bookmarkStart w:id="22" w:name="_heading=h.gg0nfwrpgno4" w:colFirst="0" w:colLast="0"/>
      <w:bookmarkEnd w:id="22"/>
      <w:r w:rsidRPr="003C6C48">
        <w:rPr>
          <w:rFonts w:ascii="Arial" w:hAnsi="Arial" w:cs="Arial"/>
        </w:rPr>
        <w:t>El propósito de esta estación fue facilitar la identificación y comunicación de emociones por parte de los niños y niñas, a través de una herramienta visual accesible, clara y significativa.</w:t>
      </w:r>
    </w:p>
    <w:p w14:paraId="015CA5C2"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Se implementó un panel emocional compuesto por imágenes representativas de emociones básicas (alegría, tristeza, enojo, miedo, calma y sorpresa), acompañadas de colores distintivos. Cada mañana, al ingresar a la sala, los estudiantes ubicaban su fotografía o un símbolo personal en la emoción que representaba su estado emocional. Esta elección podía modificarse a lo largo del día, lo que promovía la reflexión sobre los cambios en su estado interno y el impacto de las actividades escolares en su bienestar.</w:t>
      </w:r>
    </w:p>
    <w:p w14:paraId="5A4FC4BD" w14:textId="77777777" w:rsidR="000C58FF" w:rsidRPr="003C6C48" w:rsidRDefault="000C58FF" w:rsidP="003C6C48">
      <w:pPr>
        <w:spacing w:before="100" w:beforeAutospacing="1" w:after="100" w:afterAutospacing="1" w:line="276" w:lineRule="auto"/>
        <w:jc w:val="both"/>
        <w:rPr>
          <w:rFonts w:ascii="Arial" w:hAnsi="Arial" w:cs="Arial"/>
        </w:rPr>
      </w:pPr>
      <w:r w:rsidRPr="003C6C48">
        <w:rPr>
          <w:rFonts w:ascii="Arial" w:hAnsi="Arial" w:cs="Arial"/>
        </w:rPr>
        <w:t>Además del uso diario del panel, se realizaron dinámicas grupales en las que los estudiantes describían las emociones representadas y compartían experiencias personales relacionadas. Estas instancias fueron aprovechadas por la educadora para reforzar la comprensión emocional, modelar el lenguaje emocional y acompañar a los niños y niñas en la exploración de estrategias de autorregulación.</w:t>
      </w:r>
    </w:p>
    <w:p w14:paraId="13AFEEE0" w14:textId="246C6A03" w:rsidR="00486CD5" w:rsidRDefault="000C58FF" w:rsidP="003C6C48">
      <w:pPr>
        <w:spacing w:before="100" w:beforeAutospacing="1" w:after="100" w:afterAutospacing="1" w:line="276" w:lineRule="auto"/>
        <w:jc w:val="both"/>
        <w:rPr>
          <w:rFonts w:ascii="Arial" w:hAnsi="Arial" w:cs="Arial"/>
        </w:rPr>
      </w:pPr>
      <w:r w:rsidRPr="003C6C48">
        <w:rPr>
          <w:rFonts w:ascii="Arial" w:hAnsi="Arial" w:cs="Arial"/>
        </w:rPr>
        <w:t xml:space="preserve">Para evaluar el uso y la efectividad de esta herramienta, se utilizaron </w:t>
      </w:r>
      <w:r w:rsidRPr="003C6C48">
        <w:rPr>
          <w:rStyle w:val="Textoennegrita"/>
          <w:rFonts w:ascii="Arial" w:hAnsi="Arial" w:cs="Arial"/>
          <w:b w:val="0"/>
          <w:bCs w:val="0"/>
        </w:rPr>
        <w:t>notas de campo</w:t>
      </w:r>
      <w:r w:rsidRPr="003C6C48">
        <w:rPr>
          <w:rFonts w:ascii="Arial" w:hAnsi="Arial" w:cs="Arial"/>
        </w:rPr>
        <w:t xml:space="preserve"> elaboradas por la docente, donde se registró la frecuencia con la que los estudiantes accedían al panel, la precisión con la que identificaban sus emociones y su evolución en la verbalización de los motivos de su elección. Estos registros permitieron observar avances progresivos en la conciencia emocional y en la capacidad de los estudiantes para expresar cómo se sienten y por qué, evidenciando un desarrollo en la autoobservación y el lenguaje emocional.</w:t>
      </w:r>
    </w:p>
    <w:p w14:paraId="6229C9F8" w14:textId="77777777" w:rsidR="00661CF7" w:rsidRPr="003C6C48" w:rsidRDefault="00661CF7" w:rsidP="003C6C48">
      <w:pPr>
        <w:spacing w:before="100" w:beforeAutospacing="1" w:after="100" w:afterAutospacing="1" w:line="276" w:lineRule="auto"/>
        <w:jc w:val="both"/>
        <w:rPr>
          <w:rFonts w:ascii="Arial" w:hAnsi="Arial" w:cs="Arial"/>
        </w:rPr>
      </w:pPr>
    </w:p>
    <w:p w14:paraId="69AE83D7" w14:textId="79C10205" w:rsidR="00AE5720" w:rsidRPr="003C6C48" w:rsidRDefault="00486CD5" w:rsidP="003C6C48">
      <w:pPr>
        <w:pStyle w:val="Prrafodelista"/>
        <w:numPr>
          <w:ilvl w:val="0"/>
          <w:numId w:val="57"/>
        </w:numPr>
        <w:spacing w:line="276" w:lineRule="auto"/>
        <w:jc w:val="both"/>
        <w:rPr>
          <w:rFonts w:ascii="Arial" w:hAnsi="Arial" w:cs="Arial"/>
          <w:b/>
          <w:bCs/>
          <w:i/>
          <w:color w:val="000000"/>
        </w:rPr>
      </w:pPr>
      <w:r w:rsidRPr="003C6C48">
        <w:rPr>
          <w:rFonts w:ascii="Arial" w:hAnsi="Arial" w:cs="Arial"/>
          <w:b/>
          <w:bCs/>
        </w:rPr>
        <w:lastRenderedPageBreak/>
        <w:t>Tercera Estación: Caja sensorial</w:t>
      </w:r>
      <w:r w:rsidR="00BD1605" w:rsidRPr="003C6C48">
        <w:rPr>
          <w:rFonts w:ascii="Arial" w:hAnsi="Arial" w:cs="Arial"/>
          <w:b/>
          <w:bCs/>
        </w:rPr>
        <w:t>.</w:t>
      </w:r>
    </w:p>
    <w:p w14:paraId="2BCE597C" w14:textId="77777777" w:rsidR="00AE5720" w:rsidRPr="003C6C48" w:rsidRDefault="00AE5720" w:rsidP="003C6C48">
      <w:pPr>
        <w:spacing w:before="100" w:beforeAutospacing="1" w:after="100" w:afterAutospacing="1" w:line="276" w:lineRule="auto"/>
        <w:jc w:val="both"/>
        <w:rPr>
          <w:rFonts w:ascii="Arial" w:hAnsi="Arial" w:cs="Arial"/>
        </w:rPr>
      </w:pPr>
      <w:r w:rsidRPr="003C6C48">
        <w:rPr>
          <w:rFonts w:ascii="Arial" w:hAnsi="Arial" w:cs="Arial"/>
        </w:rPr>
        <w:t>El objetivo de esta estación fue brindar un recurso tangible y accesible para favorecer la autorregulación emocional y reducir episodios de ansiedad o frustración en el aula. Para ello, se diseñó una caja sensorial con materiales diversos que estimulan los sentidos, como pelotas antiestrés, telas suaves, plumas, arena mágica, agua en bolsas selladas, entre otros elementos que ofrecían variedad de texturas, colores y temperaturas.</w:t>
      </w:r>
    </w:p>
    <w:p w14:paraId="264BAE3C" w14:textId="6214BB12" w:rsidR="00AE5720" w:rsidRPr="003C6C48" w:rsidRDefault="00AE5720" w:rsidP="003C6C48">
      <w:pPr>
        <w:spacing w:before="100" w:beforeAutospacing="1" w:after="100" w:afterAutospacing="1" w:line="276" w:lineRule="auto"/>
        <w:jc w:val="both"/>
        <w:rPr>
          <w:rFonts w:ascii="Arial" w:hAnsi="Arial" w:cs="Arial"/>
        </w:rPr>
      </w:pPr>
      <w:r w:rsidRPr="003C6C48">
        <w:rPr>
          <w:rFonts w:ascii="Arial" w:hAnsi="Arial" w:cs="Arial"/>
        </w:rPr>
        <w:t xml:space="preserve">Los niños y niñas podían acceder a la caja de manera autónoma cuando se sentían sobrecargados emocionalmente o bien, con la orientación de la docente, quien sugería su uso ante señales observables de tristeza, </w:t>
      </w:r>
      <w:r w:rsidR="00B70A91" w:rsidRPr="003C6C48">
        <w:rPr>
          <w:rFonts w:ascii="Arial" w:hAnsi="Arial" w:cs="Arial"/>
        </w:rPr>
        <w:t xml:space="preserve">enojo </w:t>
      </w:r>
      <w:r w:rsidRPr="003C6C48">
        <w:rPr>
          <w:rFonts w:ascii="Arial" w:hAnsi="Arial" w:cs="Arial"/>
        </w:rPr>
        <w:t>o tensión. En esos momentos, se integraban también ejercicios de respiración profunda y prácticas breves de atención plena, que se enseñaron previamente y fueron incorporadas como una rutina calmante al explorar los materiales sensoriales.</w:t>
      </w:r>
    </w:p>
    <w:p w14:paraId="4067F283" w14:textId="77777777" w:rsidR="00AE5720" w:rsidRPr="003C6C48" w:rsidRDefault="00AE5720" w:rsidP="003C6C48">
      <w:pPr>
        <w:spacing w:before="100" w:beforeAutospacing="1" w:after="100" w:afterAutospacing="1" w:line="276" w:lineRule="auto"/>
        <w:jc w:val="both"/>
        <w:rPr>
          <w:rFonts w:ascii="Arial" w:hAnsi="Arial" w:cs="Arial"/>
        </w:rPr>
      </w:pPr>
      <w:r w:rsidRPr="003C6C48">
        <w:rPr>
          <w:rFonts w:ascii="Arial" w:hAnsi="Arial" w:cs="Arial"/>
        </w:rPr>
        <w:t>Las estrategias se focalizaron tanto en la exploración libre como en el uso acompañado del recurso, permitiendo que los estudiantes descubrieran qué elementos les ayudaban a recuperar la calma o reenfocarse emocionalmente.</w:t>
      </w:r>
    </w:p>
    <w:p w14:paraId="636772AD" w14:textId="6E2BC4D0" w:rsidR="00AE5720" w:rsidRPr="003C6C48" w:rsidRDefault="00AE5720" w:rsidP="003C6C48">
      <w:pPr>
        <w:spacing w:before="100" w:beforeAutospacing="1" w:after="100" w:afterAutospacing="1" w:line="276" w:lineRule="auto"/>
        <w:jc w:val="both"/>
        <w:rPr>
          <w:rFonts w:ascii="Arial" w:hAnsi="Arial" w:cs="Arial"/>
        </w:rPr>
      </w:pPr>
      <w:r w:rsidRPr="003C6C48">
        <w:rPr>
          <w:rFonts w:ascii="Arial" w:hAnsi="Arial" w:cs="Arial"/>
        </w:rPr>
        <w:t xml:space="preserve">El instrumento de evaluación aplicado fueron </w:t>
      </w:r>
      <w:r w:rsidRPr="003C6C48">
        <w:rPr>
          <w:rStyle w:val="Textoennegrita"/>
          <w:rFonts w:ascii="Arial" w:hAnsi="Arial" w:cs="Arial"/>
          <w:b w:val="0"/>
          <w:bCs w:val="0"/>
        </w:rPr>
        <w:t>notas de campo</w:t>
      </w:r>
      <w:r w:rsidRPr="003C6C48">
        <w:rPr>
          <w:rFonts w:ascii="Arial" w:hAnsi="Arial" w:cs="Arial"/>
        </w:rPr>
        <w:t xml:space="preserve"> registradas por la docente, que documentaron los momentos en que los niños y niñas utilizaron la caja, los motivos asociados (por ejemplo: después de una frustración o un conflicto), y los efectos observados tras su uso, como retorno a la calma, reincorporación a la actividad o verbalización del estado emocional. Esta información permitió monitorear la efectividad del recurso como estrategia de autorregulación.</w:t>
      </w:r>
    </w:p>
    <w:p w14:paraId="75260655" w14:textId="3302B770" w:rsidR="00A36B1B" w:rsidRPr="003C6C48" w:rsidRDefault="00486CD5" w:rsidP="003C6C48">
      <w:pPr>
        <w:pStyle w:val="Prrafodelista"/>
        <w:numPr>
          <w:ilvl w:val="0"/>
          <w:numId w:val="57"/>
        </w:numPr>
        <w:spacing w:line="276" w:lineRule="auto"/>
        <w:jc w:val="both"/>
        <w:rPr>
          <w:rFonts w:ascii="Arial" w:hAnsi="Arial" w:cs="Arial"/>
          <w:b/>
          <w:bCs/>
          <w:i/>
          <w:color w:val="000000"/>
        </w:rPr>
      </w:pPr>
      <w:bookmarkStart w:id="23" w:name="_heading=h.oiz5o0aunnw0" w:colFirst="0" w:colLast="0"/>
      <w:bookmarkEnd w:id="23"/>
      <w:r w:rsidRPr="003C6C48">
        <w:rPr>
          <w:rFonts w:ascii="Arial" w:hAnsi="Arial" w:cs="Arial"/>
          <w:b/>
          <w:bCs/>
        </w:rPr>
        <w:t>Cuarta Estación: Creación de material concreto</w:t>
      </w:r>
      <w:r w:rsidR="00BD1605" w:rsidRPr="003C6C48">
        <w:rPr>
          <w:rFonts w:ascii="Arial" w:hAnsi="Arial" w:cs="Arial"/>
          <w:b/>
          <w:bCs/>
        </w:rPr>
        <w:t>.</w:t>
      </w:r>
    </w:p>
    <w:p w14:paraId="1A9F90A7" w14:textId="77777777" w:rsidR="00A36B1B" w:rsidRPr="003C6C48" w:rsidRDefault="00A36B1B" w:rsidP="003C6C48">
      <w:pPr>
        <w:spacing w:before="100" w:beforeAutospacing="1" w:after="100" w:afterAutospacing="1" w:line="276" w:lineRule="auto"/>
        <w:jc w:val="both"/>
        <w:rPr>
          <w:rFonts w:ascii="Arial" w:hAnsi="Arial" w:cs="Arial"/>
        </w:rPr>
      </w:pPr>
      <w:r w:rsidRPr="003C6C48">
        <w:rPr>
          <w:rFonts w:ascii="Arial" w:hAnsi="Arial" w:cs="Arial"/>
        </w:rPr>
        <w:t>El objetivo de esta estación fue diseñar y utilizar materiales didácticos que reforzaran la educación socioemocional en el aula, promoviendo además la sostenibilidad de la intervención en el tiempo.</w:t>
      </w:r>
    </w:p>
    <w:p w14:paraId="767D1874" w14:textId="77777777" w:rsidR="00A36B1B" w:rsidRPr="003C6C48" w:rsidRDefault="00A36B1B" w:rsidP="003C6C48">
      <w:pPr>
        <w:spacing w:before="100" w:beforeAutospacing="1" w:after="100" w:afterAutospacing="1" w:line="276" w:lineRule="auto"/>
        <w:jc w:val="both"/>
        <w:rPr>
          <w:rFonts w:ascii="Arial" w:hAnsi="Arial" w:cs="Arial"/>
        </w:rPr>
      </w:pPr>
      <w:r w:rsidRPr="003C6C48">
        <w:rPr>
          <w:rFonts w:ascii="Arial" w:hAnsi="Arial" w:cs="Arial"/>
        </w:rPr>
        <w:t xml:space="preserve">Las estrategias implementadas incluyeron la elaboración de </w:t>
      </w:r>
      <w:r w:rsidRPr="003C6C48">
        <w:rPr>
          <w:rStyle w:val="Textoennegrita"/>
          <w:rFonts w:ascii="Arial" w:hAnsi="Arial" w:cs="Arial"/>
          <w:b w:val="0"/>
          <w:bCs w:val="0"/>
        </w:rPr>
        <w:t>tarjetas con expresiones faciales y descripciones emocionales</w:t>
      </w:r>
      <w:r w:rsidRPr="003C6C48">
        <w:rPr>
          <w:rFonts w:ascii="Arial" w:hAnsi="Arial" w:cs="Arial"/>
          <w:b/>
          <w:bCs/>
        </w:rPr>
        <w:t xml:space="preserve">, </w:t>
      </w:r>
      <w:r w:rsidRPr="003C6C48">
        <w:rPr>
          <w:rStyle w:val="Textoennegrita"/>
          <w:rFonts w:ascii="Arial" w:hAnsi="Arial" w:cs="Arial"/>
          <w:b w:val="0"/>
          <w:bCs w:val="0"/>
        </w:rPr>
        <w:t>globos rellenos de harina como pelotas antiestrés</w:t>
      </w:r>
      <w:r w:rsidRPr="003C6C48">
        <w:rPr>
          <w:rFonts w:ascii="Arial" w:hAnsi="Arial" w:cs="Arial"/>
          <w:b/>
          <w:bCs/>
        </w:rPr>
        <w:t xml:space="preserve">, </w:t>
      </w:r>
      <w:r w:rsidRPr="003C6C48">
        <w:rPr>
          <w:rStyle w:val="Textoennegrita"/>
          <w:rFonts w:ascii="Arial" w:hAnsi="Arial" w:cs="Arial"/>
          <w:b w:val="0"/>
          <w:bCs w:val="0"/>
        </w:rPr>
        <w:t>frascos de la calma</w:t>
      </w:r>
      <w:r w:rsidRPr="003C6C48">
        <w:rPr>
          <w:rFonts w:ascii="Arial" w:hAnsi="Arial" w:cs="Arial"/>
        </w:rPr>
        <w:t xml:space="preserve">, y </w:t>
      </w:r>
      <w:r w:rsidRPr="003C6C48">
        <w:rPr>
          <w:rStyle w:val="Textoennegrita"/>
          <w:rFonts w:ascii="Arial" w:hAnsi="Arial" w:cs="Arial"/>
          <w:b w:val="0"/>
          <w:bCs w:val="0"/>
        </w:rPr>
        <w:t>dados emocionales</w:t>
      </w:r>
      <w:r w:rsidRPr="003C6C48">
        <w:rPr>
          <w:rFonts w:ascii="Arial" w:hAnsi="Arial" w:cs="Arial"/>
        </w:rPr>
        <w:t xml:space="preserve"> con preguntas o desafíos relacionados con emociones cotidianas. Estos recursos fueron integrados a las actividades del aula y se utilizaron tanto en momentos guiados </w:t>
      </w:r>
      <w:r w:rsidRPr="003C6C48">
        <w:rPr>
          <w:rFonts w:ascii="Arial" w:hAnsi="Arial" w:cs="Arial"/>
        </w:rPr>
        <w:lastRenderedPageBreak/>
        <w:t>como de forma autónoma, permitiendo a los niños y niñas identificar, verbalizar y canalizar sus emociones de manera lúdica y significativa.</w:t>
      </w:r>
    </w:p>
    <w:p w14:paraId="0DDF49CE" w14:textId="50597BC1" w:rsidR="00A36B1B" w:rsidRPr="003C6C48" w:rsidRDefault="00A36B1B" w:rsidP="003C6C48">
      <w:pPr>
        <w:spacing w:before="100" w:beforeAutospacing="1" w:after="100" w:afterAutospacing="1" w:line="276" w:lineRule="auto"/>
        <w:jc w:val="both"/>
        <w:rPr>
          <w:rFonts w:ascii="Arial" w:hAnsi="Arial" w:cs="Arial"/>
        </w:rPr>
      </w:pPr>
      <w:r w:rsidRPr="003C6C48">
        <w:rPr>
          <w:rFonts w:ascii="Arial" w:hAnsi="Arial" w:cs="Arial"/>
        </w:rPr>
        <w:t xml:space="preserve">Los instrumentos de evaluación aplicados fueron una </w:t>
      </w:r>
      <w:r w:rsidRPr="003C6C48">
        <w:rPr>
          <w:rStyle w:val="Textoennegrita"/>
          <w:rFonts w:ascii="Arial" w:hAnsi="Arial" w:cs="Arial"/>
          <w:b w:val="0"/>
          <w:bCs w:val="0"/>
        </w:rPr>
        <w:t>rúbrica de efectividad</w:t>
      </w:r>
      <w:r w:rsidRPr="003C6C48">
        <w:rPr>
          <w:rFonts w:ascii="Arial" w:hAnsi="Arial" w:cs="Arial"/>
        </w:rPr>
        <w:t xml:space="preserve"> elaborada por la docente que consideró indicadores como el uso autónomo del material, su pertinencia en contextos emocionales específicos y la frecuencia de utilización. Además, se implementó un </w:t>
      </w:r>
      <w:r w:rsidRPr="003C6C48">
        <w:rPr>
          <w:rStyle w:val="Textoennegrita"/>
          <w:rFonts w:ascii="Arial" w:hAnsi="Arial" w:cs="Arial"/>
          <w:b w:val="0"/>
          <w:bCs w:val="0"/>
        </w:rPr>
        <w:t>registro de interacción</w:t>
      </w:r>
      <w:r w:rsidRPr="003C6C48">
        <w:rPr>
          <w:rFonts w:ascii="Arial" w:hAnsi="Arial" w:cs="Arial"/>
        </w:rPr>
        <w:t>, donde se documentaron las formas en que los estudiantes accedían a los materiales, sus preferencias, y los cambios observados en su expresión emocional y comportamiento al usarlos.</w:t>
      </w:r>
    </w:p>
    <w:p w14:paraId="26A89FE8" w14:textId="47561D33" w:rsidR="00A36B1B" w:rsidRPr="003C6C48" w:rsidRDefault="00A36B1B" w:rsidP="003C6C48">
      <w:pPr>
        <w:spacing w:before="100" w:beforeAutospacing="1" w:after="100" w:afterAutospacing="1" w:line="276" w:lineRule="auto"/>
        <w:jc w:val="both"/>
        <w:rPr>
          <w:rFonts w:ascii="Arial" w:hAnsi="Arial" w:cs="Arial"/>
        </w:rPr>
      </w:pPr>
      <w:r w:rsidRPr="003C6C48">
        <w:rPr>
          <w:rFonts w:ascii="Arial" w:hAnsi="Arial" w:cs="Arial"/>
        </w:rPr>
        <w:t xml:space="preserve">Cada una de estas fases responde de manera estructurada y fundamentada a los desafíos identificados en el diagnóstico inicial. A través del </w:t>
      </w:r>
      <w:r w:rsidRPr="003C6C48">
        <w:rPr>
          <w:rStyle w:val="Textoennegrita"/>
          <w:rFonts w:ascii="Arial" w:hAnsi="Arial" w:cs="Arial"/>
          <w:b w:val="0"/>
          <w:bCs w:val="0"/>
        </w:rPr>
        <w:t>Círculo de las emociones</w:t>
      </w:r>
      <w:r w:rsidRPr="003C6C48">
        <w:rPr>
          <w:rFonts w:ascii="Arial" w:hAnsi="Arial" w:cs="Arial"/>
          <w:b/>
          <w:bCs/>
        </w:rPr>
        <w:t xml:space="preserve">, </w:t>
      </w:r>
      <w:r w:rsidRPr="003C6C48">
        <w:rPr>
          <w:rFonts w:ascii="Arial" w:hAnsi="Arial" w:cs="Arial"/>
        </w:rPr>
        <w:t xml:space="preserve">el </w:t>
      </w:r>
      <w:r w:rsidRPr="003C6C48">
        <w:rPr>
          <w:rStyle w:val="Textoennegrita"/>
          <w:rFonts w:ascii="Arial" w:hAnsi="Arial" w:cs="Arial"/>
          <w:b w:val="0"/>
          <w:bCs w:val="0"/>
        </w:rPr>
        <w:t>Panel emocional</w:t>
      </w:r>
      <w:r w:rsidRPr="003C6C48">
        <w:rPr>
          <w:rFonts w:ascii="Arial" w:hAnsi="Arial" w:cs="Arial"/>
        </w:rPr>
        <w:t xml:space="preserve">, la </w:t>
      </w:r>
      <w:r w:rsidRPr="003C6C48">
        <w:rPr>
          <w:rStyle w:val="Textoennegrita"/>
          <w:rFonts w:ascii="Arial" w:hAnsi="Arial" w:cs="Arial"/>
          <w:b w:val="0"/>
          <w:bCs w:val="0"/>
        </w:rPr>
        <w:t>Caja sensorial</w:t>
      </w:r>
      <w:r w:rsidRPr="003C6C48">
        <w:rPr>
          <w:rFonts w:ascii="Arial" w:hAnsi="Arial" w:cs="Arial"/>
        </w:rPr>
        <w:t xml:space="preserve"> y la </w:t>
      </w:r>
      <w:r w:rsidRPr="003C6C48">
        <w:rPr>
          <w:rStyle w:val="Textoennegrita"/>
          <w:rFonts w:ascii="Arial" w:hAnsi="Arial" w:cs="Arial"/>
          <w:b w:val="0"/>
          <w:bCs w:val="0"/>
        </w:rPr>
        <w:t>Creación de material concreto</w:t>
      </w:r>
      <w:r w:rsidRPr="003C6C48">
        <w:rPr>
          <w:rFonts w:ascii="Arial" w:hAnsi="Arial" w:cs="Arial"/>
        </w:rPr>
        <w:t>, se promovió el desarrollo de habilidades como la autoconciencia, autorregulación, empatía y resolución de conflictos en los niños y niñas del nivel prebásico, sentando las bases para una inclusión efectiva. Estas estrategias se alinean con estudios actuales en educación socioemocional, asegurando una intervención coherente, contextualizada y basada en evidencia.</w:t>
      </w:r>
    </w:p>
    <w:p w14:paraId="00000160" w14:textId="77777777" w:rsidR="00EC15FE" w:rsidRPr="003C6C48" w:rsidRDefault="00EC15FE" w:rsidP="003C6C48">
      <w:pPr>
        <w:spacing w:line="276" w:lineRule="auto"/>
        <w:jc w:val="both"/>
        <w:rPr>
          <w:rFonts w:ascii="Arial" w:hAnsi="Arial" w:cs="Arial"/>
        </w:rPr>
      </w:pPr>
    </w:p>
    <w:p w14:paraId="00000162" w14:textId="4678A86C" w:rsidR="00EC15FE" w:rsidRPr="003C6C48" w:rsidRDefault="00486CD5" w:rsidP="003C6C48">
      <w:pPr>
        <w:pStyle w:val="Ttulo1"/>
        <w:numPr>
          <w:ilvl w:val="0"/>
          <w:numId w:val="43"/>
        </w:numPr>
        <w:spacing w:line="276" w:lineRule="auto"/>
        <w:jc w:val="both"/>
        <w:rPr>
          <w:i/>
          <w:iCs/>
        </w:rPr>
      </w:pPr>
      <w:bookmarkStart w:id="24" w:name="_Toc200392754"/>
      <w:r w:rsidRPr="003C6C48">
        <w:t>ANÁLISIS DE LA INTERVENCIÓN</w:t>
      </w:r>
      <w:bookmarkEnd w:id="24"/>
    </w:p>
    <w:p w14:paraId="35E8EAD5" w14:textId="77777777" w:rsidR="00F40397" w:rsidRPr="003C6C48" w:rsidRDefault="00F40397" w:rsidP="003C6C48">
      <w:pPr>
        <w:spacing w:line="276" w:lineRule="auto"/>
        <w:jc w:val="both"/>
        <w:rPr>
          <w:rFonts w:ascii="Arial" w:hAnsi="Arial" w:cs="Arial"/>
        </w:rPr>
      </w:pPr>
    </w:p>
    <w:p w14:paraId="00000163" w14:textId="2379A202" w:rsidR="00EC15FE" w:rsidRPr="003C6C48" w:rsidRDefault="00C656D9" w:rsidP="003C6C48">
      <w:pPr>
        <w:pStyle w:val="Ttulo2"/>
        <w:spacing w:line="276" w:lineRule="auto"/>
      </w:pPr>
      <w:bookmarkStart w:id="25" w:name="_Toc200392755"/>
      <w:r w:rsidRPr="003C6C48">
        <w:t>5.1 REPORTE DE RESULTADOS</w:t>
      </w:r>
      <w:bookmarkEnd w:id="25"/>
    </w:p>
    <w:p w14:paraId="75F32230" w14:textId="10089682" w:rsidR="005266BF" w:rsidRPr="003C6C48" w:rsidRDefault="005266BF" w:rsidP="003C6C48">
      <w:pPr>
        <w:spacing w:before="100" w:beforeAutospacing="1" w:after="100" w:afterAutospacing="1" w:line="276" w:lineRule="auto"/>
        <w:jc w:val="both"/>
        <w:rPr>
          <w:rFonts w:ascii="Arial" w:hAnsi="Arial" w:cs="Arial"/>
        </w:rPr>
      </w:pPr>
      <w:r w:rsidRPr="003C6C48">
        <w:rPr>
          <w:rFonts w:ascii="Arial" w:hAnsi="Arial" w:cs="Arial"/>
        </w:rPr>
        <w:t xml:space="preserve">Los participantes de esta intervención fueron niños y niñas de entre  5 </w:t>
      </w:r>
      <w:r w:rsidR="00306CE7">
        <w:rPr>
          <w:rFonts w:ascii="Arial" w:hAnsi="Arial" w:cs="Arial"/>
        </w:rPr>
        <w:t xml:space="preserve">y 6 </w:t>
      </w:r>
      <w:r w:rsidRPr="003C6C48">
        <w:rPr>
          <w:rFonts w:ascii="Arial" w:hAnsi="Arial" w:cs="Arial"/>
        </w:rPr>
        <w:t>años de edad, pertenecientes a un grupo de educación parvularia con características diversas en términos de desarrollo emocional y social. También se consideró la participación activa de educadoras y familias, quienes recibieron orientaciones específicas para reforzar el aprendizaje socioemocional tanto en el aula como en el entorno familiar.</w:t>
      </w:r>
    </w:p>
    <w:p w14:paraId="231BB380" w14:textId="2591F61E" w:rsidR="00C348BC" w:rsidRPr="003C6C48" w:rsidRDefault="005266BF" w:rsidP="00C348BC">
      <w:pPr>
        <w:spacing w:before="100" w:beforeAutospacing="1" w:after="100" w:afterAutospacing="1" w:line="276" w:lineRule="auto"/>
        <w:jc w:val="both"/>
        <w:rPr>
          <w:rFonts w:ascii="Arial" w:hAnsi="Arial" w:cs="Arial"/>
        </w:rPr>
      </w:pPr>
      <w:r w:rsidRPr="003C6C48">
        <w:rPr>
          <w:rFonts w:ascii="Arial" w:hAnsi="Arial" w:cs="Arial"/>
        </w:rPr>
        <w:t>Para el análisis de los resultados, se utilizó un enfoque cualitativ</w:t>
      </w:r>
      <w:r w:rsidR="00306CE7">
        <w:rPr>
          <w:rFonts w:ascii="Arial" w:hAnsi="Arial" w:cs="Arial"/>
        </w:rPr>
        <w:t>o</w:t>
      </w:r>
      <w:r w:rsidRPr="003C6C48">
        <w:rPr>
          <w:rFonts w:ascii="Arial" w:hAnsi="Arial" w:cs="Arial"/>
        </w:rPr>
        <w:t>.</w:t>
      </w:r>
      <w:r w:rsidR="00C348BC">
        <w:rPr>
          <w:rFonts w:ascii="Arial" w:hAnsi="Arial" w:cs="Arial"/>
        </w:rPr>
        <w:t xml:space="preserve"> Para esto,</w:t>
      </w:r>
      <w:r w:rsidR="00C348BC" w:rsidRPr="003C6C48">
        <w:rPr>
          <w:rFonts w:ascii="Arial" w:hAnsi="Arial" w:cs="Arial"/>
        </w:rPr>
        <w:t xml:space="preserve"> se realizó un análisis de contenido a partir de entrevistas semiestructuradas a apoderados y docentes, así como observaciones sistemáticas registradas por la educadora. Este análisis permitió identificar patrones emergentes en la expresión emocional, la autorregulación y la calidad de las interacciones entre pares.</w:t>
      </w:r>
    </w:p>
    <w:p w14:paraId="0B7383DA" w14:textId="0DB19A2F" w:rsidR="005266BF" w:rsidRPr="003C6C48" w:rsidRDefault="00C348BC" w:rsidP="003C6C48">
      <w:pPr>
        <w:spacing w:before="100" w:beforeAutospacing="1" w:after="100" w:afterAutospacing="1" w:line="276" w:lineRule="auto"/>
        <w:jc w:val="both"/>
        <w:rPr>
          <w:rFonts w:ascii="Arial" w:hAnsi="Arial" w:cs="Arial"/>
        </w:rPr>
      </w:pPr>
      <w:r w:rsidRPr="00C348BC">
        <w:rPr>
          <w:rFonts w:ascii="Arial" w:hAnsi="Arial" w:cs="Arial"/>
        </w:rPr>
        <w:lastRenderedPageBreak/>
        <w:t xml:space="preserve">Los resultados se </w:t>
      </w:r>
      <w:r>
        <w:rPr>
          <w:rFonts w:ascii="Arial" w:hAnsi="Arial" w:cs="Arial"/>
        </w:rPr>
        <w:t>describieron</w:t>
      </w:r>
      <w:r w:rsidRPr="00C348BC">
        <w:rPr>
          <w:rFonts w:ascii="Arial" w:hAnsi="Arial" w:cs="Arial"/>
        </w:rPr>
        <w:t xml:space="preserve"> en tablas para respuestas en porcentajes </w:t>
      </w:r>
      <w:r w:rsidR="005266BF" w:rsidRPr="00C348BC">
        <w:rPr>
          <w:rFonts w:ascii="Arial" w:hAnsi="Arial" w:cs="Arial"/>
        </w:rPr>
        <w:t xml:space="preserve">que permitieron evaluar </w:t>
      </w:r>
      <w:r w:rsidRPr="00C348BC">
        <w:rPr>
          <w:rFonts w:ascii="Arial" w:hAnsi="Arial" w:cs="Arial"/>
        </w:rPr>
        <w:t>el</w:t>
      </w:r>
      <w:r w:rsidR="005266BF" w:rsidRPr="00C348BC">
        <w:rPr>
          <w:rFonts w:ascii="Arial" w:hAnsi="Arial" w:cs="Arial"/>
        </w:rPr>
        <w:t xml:space="preserve"> uso de los recursos implementados, así como la evolución de ciertos comportamientos emocionales antes y después de la intervención, según registros de rúbricas y notas de campo.</w:t>
      </w:r>
    </w:p>
    <w:p w14:paraId="0365A674" w14:textId="106FE494" w:rsidR="008B0ECB" w:rsidRPr="003C6C48" w:rsidRDefault="005266BF" w:rsidP="003C6C48">
      <w:pPr>
        <w:spacing w:before="100" w:beforeAutospacing="1" w:after="100" w:afterAutospacing="1" w:line="276" w:lineRule="auto"/>
        <w:jc w:val="both"/>
        <w:rPr>
          <w:rFonts w:ascii="Arial" w:eastAsia="Arial" w:hAnsi="Arial" w:cs="Arial"/>
          <w:iCs/>
        </w:rPr>
      </w:pPr>
      <w:r w:rsidRPr="003C6C48">
        <w:rPr>
          <w:rFonts w:ascii="Arial" w:hAnsi="Arial" w:cs="Arial"/>
        </w:rPr>
        <w:t>Los hallazgos fueron contrastados con estudios recientes sobre inclusión educativa, destacando la relevancia del desarrollo socioemocional como condición para una participación plena en contextos escolares diversos (UNESCO, 2020; CASEL, 2020). La triangulación de datos permitió validar los resultados y asegurar su coherencia con los objetivos del proyecto.</w:t>
      </w:r>
    </w:p>
    <w:p w14:paraId="59B59EA5" w14:textId="73E7D496" w:rsidR="0059274C" w:rsidRPr="003C6C48" w:rsidRDefault="004B2802" w:rsidP="003C6C48">
      <w:pPr>
        <w:pStyle w:val="Ttulo3"/>
        <w:spacing w:line="276" w:lineRule="auto"/>
        <w:jc w:val="both"/>
        <w:rPr>
          <w:rFonts w:eastAsia="Arial"/>
        </w:rPr>
      </w:pPr>
      <w:bookmarkStart w:id="26" w:name="_Toc200392756"/>
      <w:r w:rsidRPr="003C6C48">
        <w:rPr>
          <w:rFonts w:eastAsia="Arial"/>
        </w:rPr>
        <w:t xml:space="preserve">5.1.1 </w:t>
      </w:r>
      <w:r w:rsidR="0059274C" w:rsidRPr="003C6C48">
        <w:rPr>
          <w:rFonts w:eastAsia="Arial"/>
        </w:rPr>
        <w:t>Análisis Descriptivo y Categorial del Proyecto</w:t>
      </w:r>
      <w:bookmarkEnd w:id="26"/>
    </w:p>
    <w:p w14:paraId="2794034C" w14:textId="43042CFD" w:rsidR="0059274C" w:rsidRPr="003C6C48" w:rsidRDefault="0059274C" w:rsidP="003C6C48">
      <w:pPr>
        <w:spacing w:before="240" w:after="240" w:line="276" w:lineRule="auto"/>
        <w:jc w:val="both"/>
        <w:rPr>
          <w:rFonts w:ascii="Arial" w:eastAsia="Arial" w:hAnsi="Arial" w:cs="Arial"/>
          <w:iCs/>
        </w:rPr>
      </w:pPr>
      <w:r w:rsidRPr="003C6C48">
        <w:rPr>
          <w:rFonts w:ascii="Arial" w:eastAsia="Arial" w:hAnsi="Arial" w:cs="Arial"/>
          <w:iCs/>
        </w:rPr>
        <w:t xml:space="preserve">La intervención en educación socioemocional se fundamentó en la necesidad de fortalecer las habilidades emocionales y sociales de los niños </w:t>
      </w:r>
      <w:r w:rsidR="00BD1605" w:rsidRPr="003C6C48">
        <w:rPr>
          <w:rFonts w:ascii="Arial" w:eastAsia="Arial" w:hAnsi="Arial" w:cs="Arial"/>
          <w:iCs/>
        </w:rPr>
        <w:t xml:space="preserve">y niñas </w:t>
      </w:r>
      <w:r w:rsidRPr="003C6C48">
        <w:rPr>
          <w:rFonts w:ascii="Arial" w:eastAsia="Arial" w:hAnsi="Arial" w:cs="Arial"/>
          <w:iCs/>
        </w:rPr>
        <w:t>en edad preescolar, promoviendo la inclusión y el bienestar integral en el aula. A partir de la recopilación y análisis de datos, se establecieron hallazgos y categorías clave que permitieron interpretar los efectos del programa en el desarrollo infantil.</w:t>
      </w:r>
    </w:p>
    <w:p w14:paraId="3B010E28" w14:textId="05D49CE7" w:rsidR="0059274C" w:rsidRPr="003C6C48" w:rsidRDefault="0059274C" w:rsidP="003C6C48">
      <w:pPr>
        <w:pStyle w:val="Prrafodelista"/>
        <w:numPr>
          <w:ilvl w:val="0"/>
          <w:numId w:val="57"/>
        </w:numPr>
        <w:spacing w:line="276" w:lineRule="auto"/>
        <w:jc w:val="both"/>
        <w:rPr>
          <w:rFonts w:ascii="Arial" w:eastAsia="Arial" w:hAnsi="Arial" w:cs="Arial"/>
          <w:b/>
          <w:bCs/>
          <w:i/>
        </w:rPr>
      </w:pPr>
      <w:r w:rsidRPr="003C6C48">
        <w:rPr>
          <w:rFonts w:ascii="Arial" w:eastAsia="Arial" w:hAnsi="Arial" w:cs="Arial"/>
          <w:b/>
          <w:bCs/>
        </w:rPr>
        <w:t>Hallazgos</w:t>
      </w:r>
    </w:p>
    <w:p w14:paraId="34E44AE9" w14:textId="77777777" w:rsidR="004B2802" w:rsidRPr="003C6C48" w:rsidRDefault="004B2802" w:rsidP="003C6C48">
      <w:pPr>
        <w:spacing w:line="276" w:lineRule="auto"/>
        <w:jc w:val="both"/>
        <w:rPr>
          <w:rFonts w:ascii="Arial" w:eastAsia="Arial" w:hAnsi="Arial" w:cs="Arial"/>
        </w:rPr>
      </w:pPr>
    </w:p>
    <w:p w14:paraId="5C9E18CB" w14:textId="1890DB4F" w:rsidR="00AF37AA" w:rsidRPr="003C6C48" w:rsidRDefault="00306CE7" w:rsidP="003C6C48">
      <w:pPr>
        <w:pStyle w:val="Prrafodelista"/>
        <w:numPr>
          <w:ilvl w:val="0"/>
          <w:numId w:val="47"/>
        </w:numPr>
        <w:spacing w:line="276" w:lineRule="auto"/>
        <w:jc w:val="both"/>
        <w:rPr>
          <w:rFonts w:ascii="Arial" w:hAnsi="Arial" w:cs="Arial"/>
          <w:shd w:val="clear" w:color="auto" w:fill="F4CCCC"/>
        </w:rPr>
      </w:pPr>
      <w:r>
        <w:rPr>
          <w:rFonts w:ascii="Arial" w:hAnsi="Arial" w:cs="Arial"/>
          <w:b/>
          <w:bCs/>
          <w:iCs/>
        </w:rPr>
        <w:t xml:space="preserve">Descripción </w:t>
      </w:r>
      <w:r w:rsidR="0059274C" w:rsidRPr="003C6C48">
        <w:rPr>
          <w:rFonts w:ascii="Arial" w:hAnsi="Arial" w:cs="Arial"/>
          <w:b/>
          <w:bCs/>
          <w:iCs/>
        </w:rPr>
        <w:t>de uso del panel de emociones:</w:t>
      </w:r>
    </w:p>
    <w:p w14:paraId="1CBDD6AD" w14:textId="77777777" w:rsidR="00AF37AA"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En las primeras semanas, el uso del panel fue predominantemente guiado por la educadora, quien modelaba el registro emocional y acompañaba a los estudiantes en el proceso de identificación y expresión de sus emociones. Esta mediación inicial fue clave para establecer un encuadre seguro, promoviendo la confianza en el uso del recurso.</w:t>
      </w:r>
    </w:p>
    <w:p w14:paraId="39E17A33" w14:textId="16600714" w:rsidR="00AF37AA"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Durante el primer mes, se evidenció una progresiva autonomía: los niños y niñas comenzaron a utilizar el panel de forma independiente en dos momentos estructurados del día</w:t>
      </w:r>
      <w:r w:rsidR="00207595" w:rsidRPr="003C6C48">
        <w:rPr>
          <w:rFonts w:ascii="Arial" w:hAnsi="Arial" w:cs="Arial"/>
        </w:rPr>
        <w:t xml:space="preserve"> </w:t>
      </w:r>
      <w:r w:rsidRPr="003C6C48">
        <w:rPr>
          <w:rFonts w:ascii="Arial" w:hAnsi="Arial" w:cs="Arial"/>
        </w:rPr>
        <w:t>al ingresar al aula y al finalizar la jornada, integrándolo como parte de su rutina emocional diaria.</w:t>
      </w:r>
    </w:p>
    <w:p w14:paraId="1A19B7B8" w14:textId="77777777" w:rsidR="00AF37AA"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 xml:space="preserve">Transcurridas dos semanas adicionales, se observó un cambio significativo en la dinámica. Los estudiantes comenzaron a acercarse al panel en cualquier momento del día, sin necesidad de indicación externa, especialmente cuando experimentaban un cambio emocional que deseaban registrar. Esta iniciativa </w:t>
      </w:r>
      <w:r w:rsidRPr="003C6C48">
        <w:rPr>
          <w:rFonts w:ascii="Arial" w:hAnsi="Arial" w:cs="Arial"/>
        </w:rPr>
        <w:lastRenderedPageBreak/>
        <w:t>espontánea reflejaba no solo la apropiación del recurso, sino también un avance en la autoconciencia emocional.</w:t>
      </w:r>
    </w:p>
    <w:p w14:paraId="67A9C25E" w14:textId="77777777" w:rsidR="00AF37AA"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Hacia las semanas finales de la intervención, el panel se consolidó como una herramienta completamente autónoma y personalizada. Cada niño o niña lo utilizaba con diferente frecuencia, según sus propias necesidades emocionales, lo que evidenciaba una mayor capacidad de autorregulación.</w:t>
      </w:r>
    </w:p>
    <w:p w14:paraId="4D0ACED2" w14:textId="468ED814" w:rsidR="00544811"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 xml:space="preserve">Además, emergieron conductas de empatía dentro del grupo: los estudiantes comenzaron a interesarse por las emociones de sus compañeros y compañeras, expresando comentarios de cuidado, apoyo o curiosidad al observar sus registros. Esta progresión dio cuenta de un desarrollo colectivo de la conciencia emocional y social, siendo registrado a través de notas de campo que documentaron estos cambios en el uso del panel y en las interacciones asociadas. </w:t>
      </w:r>
    </w:p>
    <w:p w14:paraId="41942C83" w14:textId="7CFC47B4" w:rsidR="00AF37AA" w:rsidRPr="003C6C48" w:rsidRDefault="0059274C" w:rsidP="003C6C48">
      <w:pPr>
        <w:pStyle w:val="Prrafodelista"/>
        <w:numPr>
          <w:ilvl w:val="0"/>
          <w:numId w:val="47"/>
        </w:numPr>
        <w:spacing w:line="276" w:lineRule="auto"/>
        <w:jc w:val="both"/>
        <w:rPr>
          <w:rFonts w:ascii="Arial" w:hAnsi="Arial" w:cs="Arial"/>
          <w:shd w:val="clear" w:color="auto" w:fill="F4CCCC"/>
        </w:rPr>
      </w:pPr>
      <w:r w:rsidRPr="003C6C48">
        <w:rPr>
          <w:rFonts w:ascii="Arial" w:hAnsi="Arial" w:cs="Arial"/>
          <w:b/>
          <w:bCs/>
          <w:iCs/>
        </w:rPr>
        <w:t>Identificación y expresión emocional:</w:t>
      </w:r>
    </w:p>
    <w:p w14:paraId="135D95F0" w14:textId="77777777" w:rsidR="00AF37AA"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Durante las primeras semanas de la intervención, los niños y niñas tendían a seleccionar emociones básicas como “feliz” o “triste”, sin mayor profundidad en su verbalización emocional. Sin embargo, a medida que avanzaba el proyecto y se desarrollaban estrategias como el uso del panel de emociones, los cuentos narrativos y los círculos de conversación, se comenzó a evidenciar una expansión en su vocabulario emocional y en la capacidad de expresar con mayor precisión lo que sentían.</w:t>
      </w:r>
    </w:p>
    <w:p w14:paraId="37D855A3" w14:textId="08A75573" w:rsidR="003C6C48" w:rsidRPr="003C6C48" w:rsidRDefault="00AF37AA" w:rsidP="003C6C48">
      <w:pPr>
        <w:spacing w:before="100" w:beforeAutospacing="1" w:after="100" w:afterAutospacing="1" w:line="276" w:lineRule="auto"/>
        <w:jc w:val="both"/>
        <w:rPr>
          <w:rFonts w:ascii="Arial" w:hAnsi="Arial" w:cs="Arial"/>
        </w:rPr>
      </w:pPr>
      <w:r w:rsidRPr="003C6C48">
        <w:rPr>
          <w:rFonts w:ascii="Arial" w:hAnsi="Arial" w:cs="Arial"/>
        </w:rPr>
        <w:t>Hacia la mitad del proceso, se observó que los estudiantes comenzaban a incorporar emociones más complejas como “enojado”, “nervioso”, “emocionado” o “sorprendido”, reflejando una evolución en su autoconciencia emocional. Este cambio no solo se evidenciaba en el panel, sino también en las conversaciones espontáneas con sus pares y docentes, donde lograban explicar por qué se sentían de una determinada manera o relatar situaciones que les provocaban determinadas emociones.</w:t>
      </w:r>
    </w:p>
    <w:p w14:paraId="13125FF6" w14:textId="1B6EE31D" w:rsidR="00B36EE2" w:rsidRPr="003C6C48" w:rsidRDefault="0059274C" w:rsidP="003C6C48">
      <w:pPr>
        <w:numPr>
          <w:ilvl w:val="0"/>
          <w:numId w:val="47"/>
        </w:numPr>
        <w:spacing w:line="276" w:lineRule="auto"/>
        <w:jc w:val="both"/>
        <w:rPr>
          <w:rFonts w:ascii="Arial" w:hAnsi="Arial" w:cs="Arial"/>
          <w:shd w:val="clear" w:color="auto" w:fill="F4CCCC"/>
        </w:rPr>
      </w:pPr>
      <w:r w:rsidRPr="003C6C48">
        <w:rPr>
          <w:rFonts w:ascii="Arial" w:hAnsi="Arial" w:cs="Arial"/>
          <w:b/>
          <w:bCs/>
          <w:iCs/>
        </w:rPr>
        <w:t>Evolución del reconocimiento emocional:</w:t>
      </w:r>
    </w:p>
    <w:p w14:paraId="1CD5BA47" w14:textId="77777777" w:rsidR="00B36EE2" w:rsidRPr="003C6C48" w:rsidRDefault="00B36EE2" w:rsidP="003C6C48">
      <w:pPr>
        <w:spacing w:before="100" w:beforeAutospacing="1" w:after="100" w:afterAutospacing="1" w:line="276" w:lineRule="auto"/>
        <w:jc w:val="both"/>
        <w:rPr>
          <w:rFonts w:ascii="Arial" w:hAnsi="Arial" w:cs="Arial"/>
        </w:rPr>
      </w:pPr>
      <w:r w:rsidRPr="003C6C48">
        <w:rPr>
          <w:rFonts w:ascii="Arial" w:hAnsi="Arial" w:cs="Arial"/>
        </w:rPr>
        <w:t>Uno de los efectos más significativos de la intervención fue la mejora progresiva en la capacidad de los niños y niñas para reconocer y expresar sus emociones, especialmente entre quienes utilizaron el panel emocional con mayor regularidad.</w:t>
      </w:r>
    </w:p>
    <w:p w14:paraId="4E57EC7D" w14:textId="77777777" w:rsidR="00B36EE2" w:rsidRPr="003C6C48" w:rsidRDefault="00B36EE2" w:rsidP="003C6C48">
      <w:pPr>
        <w:spacing w:before="100" w:beforeAutospacing="1" w:after="100" w:afterAutospacing="1" w:line="276" w:lineRule="auto"/>
        <w:jc w:val="both"/>
        <w:rPr>
          <w:rFonts w:ascii="Arial" w:hAnsi="Arial" w:cs="Arial"/>
        </w:rPr>
      </w:pPr>
      <w:r w:rsidRPr="003C6C48">
        <w:rPr>
          <w:rFonts w:ascii="Arial" w:hAnsi="Arial" w:cs="Arial"/>
        </w:rPr>
        <w:lastRenderedPageBreak/>
        <w:t>Los registros de notas de campo y las evaluaciones individuales mostraron que aproximadamente un 75% de los estudiantes que hacían uso frecuente del panel podían no solo identificar cómo se sentían, sino también verbalizar con mayor precisión el motivo de su estado emocional. Por ejemplo, frases como “Estoy frustrado porque no me resultó el dibujo” o “Estoy nervioso porque hoy hay evaluación” comenzaron a aparecer de forma espontánea, lo que reflejó un avance en la conciencia y el lenguaje emocional.</w:t>
      </w:r>
    </w:p>
    <w:p w14:paraId="083CC85F" w14:textId="015A15C7" w:rsidR="00A716F8" w:rsidRPr="003C6C48" w:rsidRDefault="00B36EE2" w:rsidP="003C6C48">
      <w:pPr>
        <w:spacing w:before="100" w:beforeAutospacing="1" w:after="100" w:afterAutospacing="1" w:line="276" w:lineRule="auto"/>
        <w:jc w:val="both"/>
        <w:rPr>
          <w:rFonts w:ascii="Arial" w:hAnsi="Arial" w:cs="Arial"/>
        </w:rPr>
      </w:pPr>
      <w:r w:rsidRPr="003C6C48">
        <w:rPr>
          <w:rFonts w:ascii="Arial" w:hAnsi="Arial" w:cs="Arial"/>
        </w:rPr>
        <w:t>Además, se observó una disminución del 65% en episodios de frustración intensa registrados por la docente, manifestados anteriormente a través de llanto inconsolable, desconexión del grupo o actitudes desafiantes. Esta reducción sugiere un avance significativo en la autorregulación emocional, ya que los niños y niñas comenzaron a emplear estrategias como respiración profunda, uso de la caja sensorial o verbalización de lo que sentían antes de desbordarse emocionalmente.</w:t>
      </w:r>
    </w:p>
    <w:p w14:paraId="64F8E1F3" w14:textId="351AA848" w:rsidR="0059274C" w:rsidRPr="003C6C48" w:rsidRDefault="0059274C" w:rsidP="003C6C48">
      <w:pPr>
        <w:pStyle w:val="Prrafodelista"/>
        <w:numPr>
          <w:ilvl w:val="0"/>
          <w:numId w:val="57"/>
        </w:numPr>
        <w:spacing w:before="240" w:after="240" w:line="276" w:lineRule="auto"/>
        <w:jc w:val="both"/>
        <w:rPr>
          <w:rFonts w:ascii="Arial" w:eastAsia="Arial" w:hAnsi="Arial" w:cs="Arial"/>
          <w:b/>
          <w:bCs/>
          <w:iCs/>
        </w:rPr>
      </w:pPr>
      <w:r w:rsidRPr="003C6C48">
        <w:rPr>
          <w:rFonts w:ascii="Arial" w:eastAsia="Arial" w:hAnsi="Arial" w:cs="Arial"/>
          <w:b/>
          <w:bCs/>
          <w:iCs/>
        </w:rPr>
        <w:t>Categorías</w:t>
      </w:r>
    </w:p>
    <w:p w14:paraId="3E139E19" w14:textId="3CF923D8" w:rsidR="002967C9" w:rsidRPr="003C6C48" w:rsidRDefault="00697000" w:rsidP="003C6C48">
      <w:pPr>
        <w:spacing w:line="276" w:lineRule="auto"/>
        <w:jc w:val="both"/>
        <w:rPr>
          <w:rFonts w:ascii="Arial" w:hAnsi="Arial" w:cs="Arial"/>
          <w:iCs/>
        </w:rPr>
      </w:pPr>
      <w:bookmarkStart w:id="27" w:name="_heading=h.w5vbdpelibsu" w:colFirst="0" w:colLast="0"/>
      <w:bookmarkEnd w:id="27"/>
      <w:r w:rsidRPr="003C6C48">
        <w:rPr>
          <w:rFonts w:ascii="Arial" w:hAnsi="Arial" w:cs="Arial"/>
          <w:iCs/>
        </w:rPr>
        <w:t xml:space="preserve">1. </w:t>
      </w:r>
      <w:r w:rsidR="0059274C" w:rsidRPr="003C6C48">
        <w:rPr>
          <w:rFonts w:ascii="Arial" w:hAnsi="Arial" w:cs="Arial"/>
          <w:iCs/>
        </w:rPr>
        <w:t>Identificación y Expresión Emocional</w:t>
      </w:r>
      <w:r w:rsidR="00221C92" w:rsidRPr="003C6C48">
        <w:rPr>
          <w:rFonts w:ascii="Arial" w:hAnsi="Arial" w:cs="Arial"/>
          <w:iCs/>
        </w:rPr>
        <w:t>.</w:t>
      </w:r>
    </w:p>
    <w:p w14:paraId="0662531B" w14:textId="77777777" w:rsidR="001A4680" w:rsidRPr="003C6C48" w:rsidRDefault="001A4680" w:rsidP="003C6C48">
      <w:pPr>
        <w:pStyle w:val="Prrafodelista"/>
        <w:numPr>
          <w:ilvl w:val="0"/>
          <w:numId w:val="5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Origen:</w:t>
      </w:r>
      <w:r w:rsidRPr="003C6C48">
        <w:rPr>
          <w:rFonts w:ascii="Arial" w:hAnsi="Arial" w:cs="Arial"/>
        </w:rPr>
        <w:t xml:space="preserve"> Esta categoría surge del análisis comparativo de los resultados obtenidos en la prueba aplicada a los estudiantes antes y después de la intervención, la cual evaluó habilidades vinculadas a la identificación y expresión de emociones. La información fue complementada con registros cualitativos como notas de campo y observaciones sistemáticas realizadas por la docente durante el proceso.</w:t>
      </w:r>
    </w:p>
    <w:p w14:paraId="051AE1CB" w14:textId="77777777" w:rsidR="001A4680" w:rsidRPr="003C6C48" w:rsidRDefault="001A4680" w:rsidP="003C6C48">
      <w:pPr>
        <w:pStyle w:val="Prrafodelista"/>
        <w:numPr>
          <w:ilvl w:val="0"/>
          <w:numId w:val="5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Descripción:</w:t>
      </w:r>
      <w:r w:rsidRPr="003C6C48">
        <w:rPr>
          <w:rFonts w:ascii="Arial" w:hAnsi="Arial" w:cs="Arial"/>
        </w:rPr>
        <w:t xml:space="preserve"> Se observó un incremento significativo en la capacidad de los niños y niñas para reconocer y expresar emociones básicas, lo que favoreció una comunicación más efectiva con sus pares y adultos, tanto en situaciones cotidianas como en momentos de conflicto.</w:t>
      </w:r>
    </w:p>
    <w:p w14:paraId="7354D7F3" w14:textId="77777777" w:rsidR="001A4680" w:rsidRPr="003C6C48" w:rsidRDefault="001A4680" w:rsidP="003C6C48">
      <w:pPr>
        <w:pStyle w:val="Prrafodelista"/>
        <w:numPr>
          <w:ilvl w:val="0"/>
          <w:numId w:val="5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Evidencia:</w:t>
      </w:r>
      <w:r w:rsidRPr="003C6C48">
        <w:rPr>
          <w:rFonts w:ascii="Arial" w:hAnsi="Arial" w:cs="Arial"/>
        </w:rPr>
        <w:t xml:space="preserve"> Antes de la intervención, solo el 40% de los estudiantes identificaba correctamente al menos tres emociones básicas (alegría, tristeza, miedo, enojo). Al finalizar la intervención, esta cifra aumentó al 85%, reflejando una mejora sustancial en la alfabetización emocional.</w:t>
      </w:r>
    </w:p>
    <w:p w14:paraId="18ED6FC1" w14:textId="5F53A9D0" w:rsidR="001A4680" w:rsidRPr="003C6C48" w:rsidRDefault="001A4680" w:rsidP="003C6C48">
      <w:pPr>
        <w:pStyle w:val="Prrafodelista"/>
        <w:numPr>
          <w:ilvl w:val="0"/>
          <w:numId w:val="5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Interpretación:</w:t>
      </w:r>
      <w:r w:rsidRPr="003C6C48">
        <w:rPr>
          <w:rFonts w:ascii="Arial" w:hAnsi="Arial" w:cs="Arial"/>
        </w:rPr>
        <w:t xml:space="preserve"> Este cambio positivo sugiere que las estrategias implementadas como el uso sistemático de cuentos, dinámicas lúdicas, tarjetas ilustrativas y modelamiento por parte de la educadora— potenciaron el desarrollo emocional desde un enfoque inclusivo. Estos </w:t>
      </w:r>
      <w:r w:rsidRPr="003C6C48">
        <w:rPr>
          <w:rFonts w:ascii="Arial" w:hAnsi="Arial" w:cs="Arial"/>
        </w:rPr>
        <w:lastRenderedPageBreak/>
        <w:t>hallazgos se alinean con estudios recientes que destacan el impacto de la educación emocional en la primera infancia como base para una formación integral (Angulo Sánchez et al, 2022; Córdova-Cando et al., 2021).</w:t>
      </w:r>
    </w:p>
    <w:p w14:paraId="67E4F6EF" w14:textId="77777777" w:rsidR="001A4680" w:rsidRPr="003C6C48" w:rsidRDefault="001A4680" w:rsidP="003C6C48">
      <w:pPr>
        <w:pStyle w:val="Prrafodelista"/>
        <w:numPr>
          <w:ilvl w:val="0"/>
          <w:numId w:val="57"/>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Indicadores observables:</w:t>
      </w:r>
    </w:p>
    <w:p w14:paraId="55E21507" w14:textId="77777777" w:rsidR="001A4680" w:rsidRPr="003C6C48" w:rsidRDefault="001A4680" w:rsidP="003C6C48">
      <w:pPr>
        <w:pStyle w:val="Prrafodelista"/>
        <w:numPr>
          <w:ilvl w:val="0"/>
          <w:numId w:val="65"/>
        </w:numPr>
        <w:spacing w:before="100" w:beforeAutospacing="1" w:after="100" w:afterAutospacing="1" w:line="276" w:lineRule="auto"/>
        <w:jc w:val="both"/>
        <w:rPr>
          <w:rFonts w:ascii="Arial" w:hAnsi="Arial" w:cs="Arial"/>
        </w:rPr>
      </w:pPr>
      <w:r w:rsidRPr="003C6C48">
        <w:rPr>
          <w:rFonts w:ascii="Arial" w:hAnsi="Arial" w:cs="Arial"/>
        </w:rPr>
        <w:t>Reconocimiento de emociones básicas (alegría, tristeza, enojo, miedo).</w:t>
      </w:r>
    </w:p>
    <w:p w14:paraId="5D4D7E17" w14:textId="77777777" w:rsidR="001A4680" w:rsidRPr="003C6C48" w:rsidRDefault="001A4680" w:rsidP="003C6C48">
      <w:pPr>
        <w:pStyle w:val="Prrafodelista"/>
        <w:numPr>
          <w:ilvl w:val="0"/>
          <w:numId w:val="65"/>
        </w:numPr>
        <w:spacing w:before="100" w:beforeAutospacing="1" w:after="100" w:afterAutospacing="1" w:line="276" w:lineRule="auto"/>
        <w:jc w:val="both"/>
        <w:rPr>
          <w:rFonts w:ascii="Arial" w:hAnsi="Arial" w:cs="Arial"/>
        </w:rPr>
      </w:pPr>
      <w:r w:rsidRPr="003C6C48">
        <w:rPr>
          <w:rFonts w:ascii="Arial" w:hAnsi="Arial" w:cs="Arial"/>
        </w:rPr>
        <w:t>Uso de lenguaje verbal y corporal para expresar estados emocionales.</w:t>
      </w:r>
    </w:p>
    <w:p w14:paraId="00EB1C50" w14:textId="77777777" w:rsidR="001A4680" w:rsidRPr="003C6C48" w:rsidRDefault="001A4680" w:rsidP="003C6C48">
      <w:pPr>
        <w:pStyle w:val="Prrafodelista"/>
        <w:numPr>
          <w:ilvl w:val="0"/>
          <w:numId w:val="65"/>
        </w:numPr>
        <w:spacing w:before="100" w:beforeAutospacing="1" w:after="100" w:afterAutospacing="1" w:line="276" w:lineRule="auto"/>
        <w:jc w:val="both"/>
        <w:rPr>
          <w:rFonts w:ascii="Arial" w:hAnsi="Arial" w:cs="Arial"/>
        </w:rPr>
      </w:pPr>
      <w:r w:rsidRPr="003C6C48">
        <w:rPr>
          <w:rFonts w:ascii="Arial" w:hAnsi="Arial" w:cs="Arial"/>
        </w:rPr>
        <w:t>Capacidad para comunicar el motivo de su emoción con mayor claridad.</w:t>
      </w:r>
    </w:p>
    <w:p w14:paraId="56A9E860" w14:textId="77777777" w:rsidR="001A4680" w:rsidRPr="003C6C48" w:rsidRDefault="001A4680" w:rsidP="003C6C48">
      <w:pPr>
        <w:pStyle w:val="Prrafodelista"/>
        <w:numPr>
          <w:ilvl w:val="0"/>
          <w:numId w:val="66"/>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Estrategias implementadas:</w:t>
      </w:r>
    </w:p>
    <w:p w14:paraId="4F44975F" w14:textId="77777777" w:rsidR="001A4680" w:rsidRPr="003C6C48" w:rsidRDefault="001A4680" w:rsidP="003C6C48">
      <w:pPr>
        <w:pStyle w:val="Prrafodelista"/>
        <w:numPr>
          <w:ilvl w:val="0"/>
          <w:numId w:val="67"/>
        </w:numPr>
        <w:spacing w:before="100" w:beforeAutospacing="1" w:after="100" w:afterAutospacing="1" w:line="276" w:lineRule="auto"/>
        <w:jc w:val="both"/>
        <w:rPr>
          <w:rFonts w:ascii="Arial" w:hAnsi="Arial" w:cs="Arial"/>
        </w:rPr>
      </w:pPr>
      <w:r w:rsidRPr="003C6C48">
        <w:rPr>
          <w:rFonts w:ascii="Arial" w:hAnsi="Arial" w:cs="Arial"/>
        </w:rPr>
        <w:t>Lectura de cuentos vinculados a situaciones emocionales comunes en la infancia.</w:t>
      </w:r>
    </w:p>
    <w:p w14:paraId="156FFD6B" w14:textId="77777777" w:rsidR="001A4680" w:rsidRPr="003C6C48" w:rsidRDefault="001A4680" w:rsidP="003C6C48">
      <w:pPr>
        <w:pStyle w:val="Prrafodelista"/>
        <w:numPr>
          <w:ilvl w:val="0"/>
          <w:numId w:val="67"/>
        </w:numPr>
        <w:spacing w:before="100" w:beforeAutospacing="1" w:after="100" w:afterAutospacing="1" w:line="276" w:lineRule="auto"/>
        <w:jc w:val="both"/>
        <w:rPr>
          <w:rFonts w:ascii="Arial" w:hAnsi="Arial" w:cs="Arial"/>
        </w:rPr>
      </w:pPr>
      <w:r w:rsidRPr="003C6C48">
        <w:rPr>
          <w:rFonts w:ascii="Arial" w:hAnsi="Arial" w:cs="Arial"/>
        </w:rPr>
        <w:t>Juegos de asociación entre situaciones y emociones.</w:t>
      </w:r>
    </w:p>
    <w:p w14:paraId="0459A68D" w14:textId="77777777" w:rsidR="001A4680" w:rsidRPr="003C6C48" w:rsidRDefault="001A4680" w:rsidP="003C6C48">
      <w:pPr>
        <w:pStyle w:val="Prrafodelista"/>
        <w:numPr>
          <w:ilvl w:val="0"/>
          <w:numId w:val="67"/>
        </w:numPr>
        <w:spacing w:before="100" w:beforeAutospacing="1" w:after="100" w:afterAutospacing="1" w:line="276" w:lineRule="auto"/>
        <w:jc w:val="both"/>
        <w:rPr>
          <w:rFonts w:ascii="Arial" w:hAnsi="Arial" w:cs="Arial"/>
        </w:rPr>
      </w:pPr>
      <w:r w:rsidRPr="003C6C48">
        <w:rPr>
          <w:rFonts w:ascii="Arial" w:hAnsi="Arial" w:cs="Arial"/>
        </w:rPr>
        <w:t>Uso de tarjetas visuales con rostros expresivos y categorías emocionales.</w:t>
      </w:r>
    </w:p>
    <w:p w14:paraId="38F36FC4" w14:textId="238A6BFC" w:rsidR="001A4680" w:rsidRPr="003C6C48" w:rsidRDefault="001A4680" w:rsidP="003C6C48">
      <w:pPr>
        <w:pStyle w:val="Prrafodelista"/>
        <w:numPr>
          <w:ilvl w:val="0"/>
          <w:numId w:val="67"/>
        </w:numPr>
        <w:spacing w:before="100" w:beforeAutospacing="1" w:after="100" w:afterAutospacing="1" w:line="276" w:lineRule="auto"/>
        <w:jc w:val="both"/>
        <w:rPr>
          <w:rFonts w:ascii="Arial" w:hAnsi="Arial" w:cs="Arial"/>
        </w:rPr>
      </w:pPr>
      <w:r w:rsidRPr="003C6C48">
        <w:rPr>
          <w:rFonts w:ascii="Arial" w:hAnsi="Arial" w:cs="Arial"/>
        </w:rPr>
        <w:t>Modelamiento docente durante conversaciones guiadas.</w:t>
      </w:r>
    </w:p>
    <w:p w14:paraId="693B2485" w14:textId="77777777" w:rsidR="0094380A" w:rsidRPr="003C6C48" w:rsidRDefault="0094380A" w:rsidP="003C6C48">
      <w:pPr>
        <w:pStyle w:val="Prrafodelista"/>
        <w:spacing w:before="100" w:beforeAutospacing="1" w:after="100" w:afterAutospacing="1" w:line="276" w:lineRule="auto"/>
        <w:ind w:left="1440"/>
        <w:jc w:val="both"/>
        <w:rPr>
          <w:rFonts w:ascii="Arial" w:hAnsi="Arial" w:cs="Arial"/>
        </w:rPr>
      </w:pPr>
    </w:p>
    <w:tbl>
      <w:tblPr>
        <w:tblStyle w:val="Tablaconcuadrcula"/>
        <w:tblW w:w="6516" w:type="dxa"/>
        <w:jc w:val="center"/>
        <w:tblLayout w:type="fixed"/>
        <w:tblLook w:val="0600" w:firstRow="0" w:lastRow="0" w:firstColumn="0" w:lastColumn="0" w:noHBand="1" w:noVBand="1"/>
      </w:tblPr>
      <w:tblGrid>
        <w:gridCol w:w="3350"/>
        <w:gridCol w:w="1280"/>
        <w:gridCol w:w="1886"/>
      </w:tblGrid>
      <w:tr w:rsidR="002967C9" w:rsidRPr="003C6C48" w14:paraId="11884811" w14:textId="77777777" w:rsidTr="002967C9">
        <w:trPr>
          <w:trHeight w:val="515"/>
          <w:jc w:val="center"/>
        </w:trPr>
        <w:tc>
          <w:tcPr>
            <w:tcW w:w="3350" w:type="dxa"/>
          </w:tcPr>
          <w:p w14:paraId="130F02F9"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Indicador</w:t>
            </w:r>
          </w:p>
        </w:tc>
        <w:tc>
          <w:tcPr>
            <w:tcW w:w="1280" w:type="dxa"/>
          </w:tcPr>
          <w:p w14:paraId="41F1C67A"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Antes (%)</w:t>
            </w:r>
          </w:p>
        </w:tc>
        <w:tc>
          <w:tcPr>
            <w:tcW w:w="1886" w:type="dxa"/>
          </w:tcPr>
          <w:p w14:paraId="7357FCC0"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Después (%)</w:t>
            </w:r>
          </w:p>
        </w:tc>
      </w:tr>
      <w:tr w:rsidR="002967C9" w:rsidRPr="003C6C48" w14:paraId="7A75A665" w14:textId="77777777" w:rsidTr="002967C9">
        <w:trPr>
          <w:trHeight w:val="515"/>
          <w:jc w:val="center"/>
        </w:trPr>
        <w:tc>
          <w:tcPr>
            <w:tcW w:w="3350" w:type="dxa"/>
          </w:tcPr>
          <w:p w14:paraId="34416076"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Reconoce 3 emociones</w:t>
            </w:r>
          </w:p>
        </w:tc>
        <w:tc>
          <w:tcPr>
            <w:tcW w:w="1280" w:type="dxa"/>
          </w:tcPr>
          <w:p w14:paraId="4B1E4FC1"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40%</w:t>
            </w:r>
          </w:p>
        </w:tc>
        <w:tc>
          <w:tcPr>
            <w:tcW w:w="1886" w:type="dxa"/>
          </w:tcPr>
          <w:p w14:paraId="64E6847D"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85%</w:t>
            </w:r>
          </w:p>
        </w:tc>
      </w:tr>
      <w:tr w:rsidR="002967C9" w:rsidRPr="003C6C48" w14:paraId="2D2FC887" w14:textId="77777777" w:rsidTr="002967C9">
        <w:trPr>
          <w:trHeight w:val="515"/>
          <w:jc w:val="center"/>
        </w:trPr>
        <w:tc>
          <w:tcPr>
            <w:tcW w:w="3350" w:type="dxa"/>
          </w:tcPr>
          <w:p w14:paraId="0E7D5B9E"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Expresa emociones con palabras</w:t>
            </w:r>
          </w:p>
        </w:tc>
        <w:tc>
          <w:tcPr>
            <w:tcW w:w="1280" w:type="dxa"/>
          </w:tcPr>
          <w:p w14:paraId="7A3077AA"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30%</w:t>
            </w:r>
          </w:p>
        </w:tc>
        <w:tc>
          <w:tcPr>
            <w:tcW w:w="1886" w:type="dxa"/>
          </w:tcPr>
          <w:p w14:paraId="306BA899"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75%</w:t>
            </w:r>
          </w:p>
        </w:tc>
      </w:tr>
    </w:tbl>
    <w:p w14:paraId="36DE4719" w14:textId="7802124F" w:rsidR="00D11115" w:rsidRPr="003C6C48" w:rsidRDefault="002967C9" w:rsidP="003C6C48">
      <w:pPr>
        <w:spacing w:after="240" w:line="276" w:lineRule="auto"/>
        <w:ind w:left="720"/>
        <w:jc w:val="both"/>
        <w:rPr>
          <w:rFonts w:ascii="Arial" w:eastAsia="Arial" w:hAnsi="Arial" w:cs="Arial"/>
          <w:iCs/>
          <w:sz w:val="20"/>
          <w:szCs w:val="20"/>
        </w:rPr>
      </w:pPr>
      <w:r w:rsidRPr="003C6C48">
        <w:rPr>
          <w:rFonts w:ascii="Arial" w:eastAsia="Arial" w:hAnsi="Arial" w:cs="Arial"/>
          <w:iCs/>
          <w:sz w:val="20"/>
          <w:szCs w:val="20"/>
        </w:rPr>
        <w:t>Fuente: Elaboración propia a partir de instrumentos diagnósticos.</w:t>
      </w:r>
    </w:p>
    <w:p w14:paraId="25744448" w14:textId="54781AEC" w:rsidR="0059274C" w:rsidRPr="003C6C48" w:rsidRDefault="0059274C" w:rsidP="003C6C48">
      <w:pPr>
        <w:spacing w:line="276" w:lineRule="auto"/>
        <w:jc w:val="both"/>
        <w:rPr>
          <w:rFonts w:ascii="Arial" w:hAnsi="Arial" w:cs="Arial"/>
          <w:b/>
          <w:bCs/>
          <w:i/>
        </w:rPr>
      </w:pPr>
      <w:bookmarkStart w:id="28" w:name="_heading=h.82oam473whsw" w:colFirst="0" w:colLast="0"/>
      <w:bookmarkEnd w:id="28"/>
      <w:r w:rsidRPr="003C6C48">
        <w:rPr>
          <w:rFonts w:ascii="Arial" w:hAnsi="Arial" w:cs="Arial"/>
        </w:rPr>
        <w:t>2.</w:t>
      </w:r>
      <w:r w:rsidRPr="003C6C48">
        <w:rPr>
          <w:rFonts w:ascii="Arial" w:hAnsi="Arial" w:cs="Arial"/>
          <w:b/>
          <w:bCs/>
        </w:rPr>
        <w:t xml:space="preserve"> </w:t>
      </w:r>
      <w:r w:rsidRPr="003C6C48">
        <w:rPr>
          <w:rFonts w:ascii="Arial" w:hAnsi="Arial" w:cs="Arial"/>
        </w:rPr>
        <w:t>Regulación Emocional</w:t>
      </w:r>
    </w:p>
    <w:p w14:paraId="34E620F9" w14:textId="77777777" w:rsidR="00221C92" w:rsidRPr="003C6C48" w:rsidRDefault="00221C92" w:rsidP="003C6C48">
      <w:pPr>
        <w:pStyle w:val="Prrafodelista"/>
        <w:numPr>
          <w:ilvl w:val="0"/>
          <w:numId w:val="6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Origen:</w:t>
      </w:r>
      <w:r w:rsidRPr="003C6C48">
        <w:rPr>
          <w:rFonts w:ascii="Arial" w:hAnsi="Arial" w:cs="Arial"/>
        </w:rPr>
        <w:t xml:space="preserve"> Esta categoría emergió del análisis de los resultados obtenidos en la aplicación de instrumentos pre y post intervención —particularmente la rúbrica de observación emocional individual—, junto con notas de campo sistematizadas por la docente y registros anecdóticos recogidos durante situaciones de conflicto o frustración en el aula.</w:t>
      </w:r>
    </w:p>
    <w:p w14:paraId="7B8BB34A" w14:textId="77777777" w:rsidR="00221C92" w:rsidRPr="003C6C48" w:rsidRDefault="00221C92" w:rsidP="003C6C48">
      <w:pPr>
        <w:pStyle w:val="Prrafodelista"/>
        <w:numPr>
          <w:ilvl w:val="0"/>
          <w:numId w:val="6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Descripción:</w:t>
      </w:r>
      <w:r w:rsidRPr="003C6C48">
        <w:rPr>
          <w:rFonts w:ascii="Arial" w:hAnsi="Arial" w:cs="Arial"/>
        </w:rPr>
        <w:t xml:space="preserve"> Se evidenció una mejora progresiva en la capacidad de los niños y niñas para enfrentar situaciones de frustración, tensión o ansiedad, optando por estrategias de autorregulación emocional en lugar de respuestas impulsivas. Esta evolución fue observable tanto en momentos </w:t>
      </w:r>
      <w:r w:rsidRPr="003C6C48">
        <w:rPr>
          <w:rFonts w:ascii="Arial" w:hAnsi="Arial" w:cs="Arial"/>
        </w:rPr>
        <w:lastRenderedPageBreak/>
        <w:t>estructurados (como el uso de la caja sensorial o ejercicios guiados) como en instancias espontáneas.</w:t>
      </w:r>
    </w:p>
    <w:p w14:paraId="396A1EFC" w14:textId="77777777" w:rsidR="00221C92" w:rsidRPr="003C6C48" w:rsidRDefault="00221C92" w:rsidP="003C6C48">
      <w:pPr>
        <w:pStyle w:val="Prrafodelista"/>
        <w:numPr>
          <w:ilvl w:val="0"/>
          <w:numId w:val="6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Evidencia:</w:t>
      </w:r>
      <w:r w:rsidRPr="003C6C48">
        <w:rPr>
          <w:rFonts w:ascii="Arial" w:hAnsi="Arial" w:cs="Arial"/>
        </w:rPr>
        <w:t xml:space="preserve"> La incidencia de conductas disruptivas, como gritos, llanto excesivo o desbordes emocionales, disminuyó en un 50% al comparar las primeras semanas con las últimas etapas de la intervención. A la vez, se registró un incremento en el uso de estrategias de afrontamiento como respiración profunda, contar hasta diez o solicitar ayuda verbalmente.</w:t>
      </w:r>
    </w:p>
    <w:p w14:paraId="37338230" w14:textId="57DADA22" w:rsidR="00221C92" w:rsidRPr="003C6C48" w:rsidRDefault="00221C92" w:rsidP="003C6C48">
      <w:pPr>
        <w:pStyle w:val="Prrafodelista"/>
        <w:numPr>
          <w:ilvl w:val="0"/>
          <w:numId w:val="66"/>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Interpretación:</w:t>
      </w:r>
      <w:r w:rsidRPr="003C6C48">
        <w:rPr>
          <w:rFonts w:ascii="Arial" w:hAnsi="Arial" w:cs="Arial"/>
        </w:rPr>
        <w:t xml:space="preserve"> Estos resultados coinciden con investigaciones actuales sobre el desarrollo de la autorregulación emocional en contextos inclusivos (García, </w:t>
      </w:r>
      <w:r w:rsidR="00221DAE" w:rsidRPr="003C6C48">
        <w:rPr>
          <w:rFonts w:ascii="Arial" w:hAnsi="Arial" w:cs="Arial"/>
        </w:rPr>
        <w:t xml:space="preserve">M., </w:t>
      </w:r>
      <w:r w:rsidRPr="003C6C48">
        <w:rPr>
          <w:rFonts w:ascii="Arial" w:hAnsi="Arial" w:cs="Arial"/>
        </w:rPr>
        <w:t>2021), las cuales destacan la importancia de ofrecer herramientas concretas y modelamiento adulto desde la primera infancia. La capacidad de autorregularse no solo mejora el bienestar individual, sino que favorece el clima de aula y la convivencia.</w:t>
      </w:r>
    </w:p>
    <w:p w14:paraId="4E1640B5" w14:textId="77777777" w:rsidR="00221C92" w:rsidRPr="003C6C48" w:rsidRDefault="00221C92" w:rsidP="003C6C48">
      <w:pPr>
        <w:pStyle w:val="Prrafodelista"/>
        <w:numPr>
          <w:ilvl w:val="0"/>
          <w:numId w:val="66"/>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Indicadores observables:</w:t>
      </w:r>
    </w:p>
    <w:p w14:paraId="46BD2E5B" w14:textId="27A66888" w:rsidR="00221C92" w:rsidRPr="003C6C48" w:rsidRDefault="0094380A" w:rsidP="003C6C48">
      <w:pPr>
        <w:pStyle w:val="Prrafodelista"/>
        <w:numPr>
          <w:ilvl w:val="0"/>
          <w:numId w:val="71"/>
        </w:numPr>
        <w:spacing w:before="100" w:beforeAutospacing="1" w:after="100" w:afterAutospacing="1" w:line="276" w:lineRule="auto"/>
        <w:jc w:val="both"/>
        <w:rPr>
          <w:rFonts w:ascii="Arial" w:hAnsi="Arial" w:cs="Arial"/>
        </w:rPr>
      </w:pPr>
      <w:r w:rsidRPr="003C6C48">
        <w:rPr>
          <w:rFonts w:ascii="Arial" w:hAnsi="Arial" w:cs="Arial"/>
        </w:rPr>
        <w:t xml:space="preserve"> </w:t>
      </w:r>
      <w:r w:rsidR="00221C92" w:rsidRPr="003C6C48">
        <w:rPr>
          <w:rFonts w:ascii="Arial" w:hAnsi="Arial" w:cs="Arial"/>
        </w:rPr>
        <w:t>Uso de estrategias concretas para gestionar emociones intensas (respirar, pedir apoyo, ir a un espacio de calma).</w:t>
      </w:r>
    </w:p>
    <w:p w14:paraId="62A8214A" w14:textId="77777777" w:rsidR="00221C92" w:rsidRPr="003C6C48" w:rsidRDefault="00221C92" w:rsidP="003C6C48">
      <w:pPr>
        <w:pStyle w:val="Prrafodelista"/>
        <w:numPr>
          <w:ilvl w:val="0"/>
          <w:numId w:val="71"/>
        </w:numPr>
        <w:spacing w:before="100" w:beforeAutospacing="1" w:after="100" w:afterAutospacing="1" w:line="276" w:lineRule="auto"/>
        <w:jc w:val="both"/>
        <w:rPr>
          <w:rFonts w:ascii="Arial" w:hAnsi="Arial" w:cs="Arial"/>
        </w:rPr>
      </w:pPr>
      <w:r w:rsidRPr="003C6C48">
        <w:rPr>
          <w:rFonts w:ascii="Arial" w:hAnsi="Arial" w:cs="Arial"/>
        </w:rPr>
        <w:t>Reducción de conductas impulsivas o reactivas frente a la frustración.</w:t>
      </w:r>
    </w:p>
    <w:p w14:paraId="366F1D28" w14:textId="77777777" w:rsidR="00221C92" w:rsidRPr="003C6C48" w:rsidRDefault="00221C92" w:rsidP="003C6C48">
      <w:pPr>
        <w:pStyle w:val="Prrafodelista"/>
        <w:numPr>
          <w:ilvl w:val="0"/>
          <w:numId w:val="73"/>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Estrategias implementadas:</w:t>
      </w:r>
    </w:p>
    <w:p w14:paraId="5FBE4A71" w14:textId="77777777" w:rsidR="00221C92" w:rsidRPr="003C6C48" w:rsidRDefault="00221C92" w:rsidP="003C6C48">
      <w:pPr>
        <w:pStyle w:val="Prrafodelista"/>
        <w:numPr>
          <w:ilvl w:val="0"/>
          <w:numId w:val="94"/>
        </w:numPr>
        <w:spacing w:before="100" w:beforeAutospacing="1" w:after="100" w:afterAutospacing="1" w:line="276" w:lineRule="auto"/>
        <w:jc w:val="both"/>
        <w:rPr>
          <w:rFonts w:ascii="Arial" w:hAnsi="Arial" w:cs="Arial"/>
        </w:rPr>
      </w:pPr>
      <w:r w:rsidRPr="003C6C48">
        <w:rPr>
          <w:rFonts w:ascii="Arial" w:hAnsi="Arial" w:cs="Arial"/>
        </w:rPr>
        <w:t>Modelamiento de estrategias de regulación emocional por parte de la docente.</w:t>
      </w:r>
    </w:p>
    <w:p w14:paraId="0C1921F0" w14:textId="04A9D80C" w:rsidR="00221C92" w:rsidRPr="003C6C48" w:rsidRDefault="00221C92" w:rsidP="003C6C48">
      <w:pPr>
        <w:pStyle w:val="Prrafodelista"/>
        <w:numPr>
          <w:ilvl w:val="0"/>
          <w:numId w:val="94"/>
        </w:numPr>
        <w:spacing w:before="100" w:beforeAutospacing="1" w:after="100" w:afterAutospacing="1" w:line="276" w:lineRule="auto"/>
        <w:jc w:val="both"/>
        <w:rPr>
          <w:rFonts w:ascii="Arial" w:hAnsi="Arial" w:cs="Arial"/>
        </w:rPr>
      </w:pPr>
      <w:r w:rsidRPr="003C6C48">
        <w:rPr>
          <w:rFonts w:ascii="Arial" w:hAnsi="Arial" w:cs="Arial"/>
        </w:rPr>
        <w:t>Incorporación de espacios de calma con materiales sensoriales (caja sensorial).</w:t>
      </w:r>
    </w:p>
    <w:tbl>
      <w:tblPr>
        <w:tblStyle w:val="Tablaconcuadrcula"/>
        <w:tblW w:w="6658" w:type="dxa"/>
        <w:jc w:val="center"/>
        <w:tblLayout w:type="fixed"/>
        <w:tblLook w:val="0600" w:firstRow="0" w:lastRow="0" w:firstColumn="0" w:lastColumn="0" w:noHBand="1" w:noVBand="1"/>
      </w:tblPr>
      <w:tblGrid>
        <w:gridCol w:w="3575"/>
        <w:gridCol w:w="1280"/>
        <w:gridCol w:w="1803"/>
      </w:tblGrid>
      <w:tr w:rsidR="002967C9" w:rsidRPr="003C6C48" w14:paraId="6A9C77CA" w14:textId="77777777" w:rsidTr="002967C9">
        <w:trPr>
          <w:trHeight w:val="515"/>
          <w:jc w:val="center"/>
        </w:trPr>
        <w:tc>
          <w:tcPr>
            <w:tcW w:w="3575" w:type="dxa"/>
          </w:tcPr>
          <w:p w14:paraId="7BD4A6FE"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Indicador</w:t>
            </w:r>
          </w:p>
        </w:tc>
        <w:tc>
          <w:tcPr>
            <w:tcW w:w="1280" w:type="dxa"/>
          </w:tcPr>
          <w:p w14:paraId="281747C6"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Antes (%)</w:t>
            </w:r>
          </w:p>
        </w:tc>
        <w:tc>
          <w:tcPr>
            <w:tcW w:w="1803" w:type="dxa"/>
          </w:tcPr>
          <w:p w14:paraId="2029472E"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Después (%)</w:t>
            </w:r>
          </w:p>
        </w:tc>
      </w:tr>
      <w:tr w:rsidR="002967C9" w:rsidRPr="003C6C48" w14:paraId="32B0F35C" w14:textId="77777777" w:rsidTr="002967C9">
        <w:trPr>
          <w:trHeight w:val="515"/>
          <w:jc w:val="center"/>
        </w:trPr>
        <w:tc>
          <w:tcPr>
            <w:tcW w:w="3575" w:type="dxa"/>
          </w:tcPr>
          <w:p w14:paraId="0FAC768C"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Maneja frustración sin rabietas</w:t>
            </w:r>
          </w:p>
        </w:tc>
        <w:tc>
          <w:tcPr>
            <w:tcW w:w="1280" w:type="dxa"/>
          </w:tcPr>
          <w:p w14:paraId="664C9D7E"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30%</w:t>
            </w:r>
          </w:p>
        </w:tc>
        <w:tc>
          <w:tcPr>
            <w:tcW w:w="1803" w:type="dxa"/>
          </w:tcPr>
          <w:p w14:paraId="2442D34D"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65%</w:t>
            </w:r>
          </w:p>
        </w:tc>
      </w:tr>
      <w:tr w:rsidR="002967C9" w:rsidRPr="003C6C48" w14:paraId="65908003" w14:textId="77777777" w:rsidTr="002967C9">
        <w:trPr>
          <w:trHeight w:val="515"/>
          <w:jc w:val="center"/>
        </w:trPr>
        <w:tc>
          <w:tcPr>
            <w:tcW w:w="3575" w:type="dxa"/>
          </w:tcPr>
          <w:p w14:paraId="4974E7B7"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Utiliza técnicas de autorregulación</w:t>
            </w:r>
          </w:p>
        </w:tc>
        <w:tc>
          <w:tcPr>
            <w:tcW w:w="1280" w:type="dxa"/>
          </w:tcPr>
          <w:p w14:paraId="24EA2269"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20%</w:t>
            </w:r>
          </w:p>
        </w:tc>
        <w:tc>
          <w:tcPr>
            <w:tcW w:w="1803" w:type="dxa"/>
          </w:tcPr>
          <w:p w14:paraId="4536E232"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60%</w:t>
            </w:r>
          </w:p>
        </w:tc>
      </w:tr>
    </w:tbl>
    <w:p w14:paraId="39ED7EF7" w14:textId="1E365911" w:rsidR="002967C9" w:rsidRPr="003C6C48" w:rsidRDefault="002967C9" w:rsidP="003C6C48">
      <w:pPr>
        <w:spacing w:after="240" w:line="276" w:lineRule="auto"/>
        <w:ind w:left="720"/>
        <w:jc w:val="both"/>
        <w:rPr>
          <w:rFonts w:ascii="Arial" w:eastAsia="Arial" w:hAnsi="Arial" w:cs="Arial"/>
          <w:iCs/>
          <w:sz w:val="20"/>
          <w:szCs w:val="20"/>
        </w:rPr>
      </w:pPr>
      <w:r w:rsidRPr="003C6C48">
        <w:rPr>
          <w:rFonts w:ascii="Arial" w:eastAsia="Arial" w:hAnsi="Arial" w:cs="Arial"/>
          <w:iCs/>
          <w:sz w:val="20"/>
          <w:szCs w:val="20"/>
        </w:rPr>
        <w:t>Fuente: Elaboración propia a partir de instrumentos diagnósticos.</w:t>
      </w:r>
    </w:p>
    <w:p w14:paraId="30AA7573" w14:textId="1C48FCA5" w:rsidR="002967C9" w:rsidRPr="003C6C48" w:rsidRDefault="002967C9" w:rsidP="003C6C48">
      <w:pPr>
        <w:spacing w:after="240" w:line="276" w:lineRule="auto"/>
        <w:jc w:val="both"/>
        <w:rPr>
          <w:rFonts w:ascii="Arial" w:eastAsia="Arial" w:hAnsi="Arial" w:cs="Arial"/>
          <w:iCs/>
          <w:sz w:val="20"/>
          <w:szCs w:val="20"/>
        </w:rPr>
      </w:pPr>
      <w:r w:rsidRPr="003C6C48">
        <w:rPr>
          <w:rFonts w:ascii="Arial" w:hAnsi="Arial" w:cs="Arial"/>
          <w:i/>
          <w:noProof/>
          <w:sz w:val="26"/>
          <w:szCs w:val="26"/>
        </w:rPr>
        <w:lastRenderedPageBreak/>
        <w:drawing>
          <wp:anchor distT="0" distB="0" distL="114300" distR="114300" simplePos="0" relativeHeight="251658240" behindDoc="0" locked="0" layoutInCell="1" allowOverlap="1" wp14:anchorId="3C5437F8" wp14:editId="553B9F90">
            <wp:simplePos x="0" y="0"/>
            <wp:positionH relativeFrom="column">
              <wp:posOffset>-119380</wp:posOffset>
            </wp:positionH>
            <wp:positionV relativeFrom="paragraph">
              <wp:posOffset>0</wp:posOffset>
            </wp:positionV>
            <wp:extent cx="5431790" cy="3390900"/>
            <wp:effectExtent l="0" t="0" r="3810" b="0"/>
            <wp:wrapSquare wrapText="bothSides"/>
            <wp:docPr id="1999271667" name="image17.png" descr="Imagen de salida"/>
            <wp:cNvGraphicFramePr/>
            <a:graphic xmlns:a="http://schemas.openxmlformats.org/drawingml/2006/main">
              <a:graphicData uri="http://schemas.openxmlformats.org/drawingml/2006/picture">
                <pic:pic xmlns:pic="http://schemas.openxmlformats.org/drawingml/2006/picture">
                  <pic:nvPicPr>
                    <pic:cNvPr id="0" name="image17.png" descr="Imagen de salida"/>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5431790" cy="3390900"/>
                    </a:xfrm>
                    <a:prstGeom prst="rect">
                      <a:avLst/>
                    </a:prstGeom>
                    <a:ln/>
                  </pic:spPr>
                </pic:pic>
              </a:graphicData>
            </a:graphic>
            <wp14:sizeRelH relativeFrom="page">
              <wp14:pctWidth>0</wp14:pctWidth>
            </wp14:sizeRelH>
            <wp14:sizeRelV relativeFrom="page">
              <wp14:pctHeight>0</wp14:pctHeight>
            </wp14:sizeRelV>
          </wp:anchor>
        </w:drawing>
      </w:r>
      <w:r w:rsidRPr="003C6C48">
        <w:rPr>
          <w:rFonts w:ascii="Arial" w:eastAsia="Arial" w:hAnsi="Arial" w:cs="Arial"/>
          <w:iCs/>
          <w:sz w:val="20"/>
          <w:szCs w:val="20"/>
        </w:rPr>
        <w:t>Fuente: Elaboración propia a partir de instrumentos diagnósticos.</w:t>
      </w:r>
    </w:p>
    <w:p w14:paraId="6CA7EE68" w14:textId="02D1F24B" w:rsidR="00221DAE" w:rsidRPr="003C6C48" w:rsidRDefault="0059274C" w:rsidP="003C6C48">
      <w:pPr>
        <w:pStyle w:val="Prrafodelista"/>
        <w:numPr>
          <w:ilvl w:val="0"/>
          <w:numId w:val="47"/>
        </w:numPr>
        <w:spacing w:line="276" w:lineRule="auto"/>
        <w:jc w:val="both"/>
        <w:rPr>
          <w:rFonts w:ascii="Arial" w:hAnsi="Arial" w:cs="Arial"/>
          <w:b/>
          <w:bCs/>
        </w:rPr>
      </w:pPr>
      <w:bookmarkStart w:id="29" w:name="_heading=h.yfaquqemj1oc" w:colFirst="0" w:colLast="0"/>
      <w:bookmarkEnd w:id="29"/>
      <w:r w:rsidRPr="003C6C48">
        <w:rPr>
          <w:rFonts w:ascii="Arial" w:hAnsi="Arial" w:cs="Arial"/>
          <w:b/>
          <w:bCs/>
        </w:rPr>
        <w:t>Interacción Social y Trabajo Colaborativo</w:t>
      </w:r>
      <w:r w:rsidR="003C6C48">
        <w:rPr>
          <w:rFonts w:ascii="Arial" w:hAnsi="Arial" w:cs="Arial"/>
          <w:b/>
          <w:bCs/>
        </w:rPr>
        <w:t>:</w:t>
      </w:r>
    </w:p>
    <w:p w14:paraId="5C3309B5" w14:textId="77777777" w:rsidR="00CA33DF" w:rsidRPr="003C6C48" w:rsidRDefault="00CA33DF" w:rsidP="003C6C48">
      <w:pPr>
        <w:pStyle w:val="Prrafodelista"/>
        <w:spacing w:line="276" w:lineRule="auto"/>
        <w:jc w:val="both"/>
        <w:rPr>
          <w:rFonts w:ascii="Arial" w:hAnsi="Arial" w:cs="Arial"/>
          <w:b/>
          <w:bCs/>
        </w:rPr>
      </w:pPr>
    </w:p>
    <w:p w14:paraId="42830988" w14:textId="77777777" w:rsidR="00221DAE" w:rsidRPr="003C6C48" w:rsidRDefault="00221DAE" w:rsidP="003C6C48">
      <w:pPr>
        <w:pStyle w:val="Prrafodelista"/>
        <w:numPr>
          <w:ilvl w:val="0"/>
          <w:numId w:val="73"/>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Origen:</w:t>
      </w:r>
      <w:r w:rsidRPr="003C6C48">
        <w:rPr>
          <w:rFonts w:ascii="Arial" w:hAnsi="Arial" w:cs="Arial"/>
        </w:rPr>
        <w:t xml:space="preserve"> Esta categoría se construyó a partir del análisis comparativo de las evaluaciones pre y post intervención, particularmente observaciones de aula y registros anecdóticos sobre interacciones entre pares. También se consideraron las rúbricas aplicadas por la docente en relación con actitudes empáticas y resolución de conflictos.</w:t>
      </w:r>
    </w:p>
    <w:p w14:paraId="3811778E" w14:textId="77777777" w:rsidR="00221DAE" w:rsidRPr="003C6C48" w:rsidRDefault="00221DAE" w:rsidP="003C6C48">
      <w:pPr>
        <w:pStyle w:val="Prrafodelista"/>
        <w:numPr>
          <w:ilvl w:val="0"/>
          <w:numId w:val="73"/>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Descripción:</w:t>
      </w:r>
      <w:r w:rsidRPr="003C6C48">
        <w:rPr>
          <w:rFonts w:ascii="Arial" w:hAnsi="Arial" w:cs="Arial"/>
        </w:rPr>
        <w:t xml:space="preserve"> A lo largo de la intervención, se promovió un clima de aula más armonioso, caracterizado por un aumento en las interacciones positivas entre los estudiantes y una mejora en la disposición para resolver conflictos de manera dialogada y pacífica. Esta transformación se observó tanto en actividades estructuradas como en situaciones espontáneas.</w:t>
      </w:r>
    </w:p>
    <w:p w14:paraId="11245190" w14:textId="77777777" w:rsidR="00221DAE" w:rsidRPr="003C6C48" w:rsidRDefault="00221DAE" w:rsidP="003C6C48">
      <w:pPr>
        <w:pStyle w:val="Prrafodelista"/>
        <w:numPr>
          <w:ilvl w:val="0"/>
          <w:numId w:val="73"/>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Evidencia:</w:t>
      </w:r>
      <w:r w:rsidRPr="003C6C48">
        <w:rPr>
          <w:rFonts w:ascii="Arial" w:hAnsi="Arial" w:cs="Arial"/>
        </w:rPr>
        <w:t xml:space="preserve"> Al inicio del programa, solo un 30% de los niños y niñas manifestaba conductas empáticas hacia sus pares. Al finalizar, este porcentaje se elevó al 75%. Además, se registró un aumento en el uso de estrategias verbales para resolver conflictos, pasando de un 40% a un 70% de estudiantes que optaban por la palabra antes que por reacciones impulsivas.</w:t>
      </w:r>
    </w:p>
    <w:p w14:paraId="0C71B179" w14:textId="77777777" w:rsidR="00221DAE" w:rsidRPr="003C6C48" w:rsidRDefault="00221DAE" w:rsidP="003C6C48">
      <w:pPr>
        <w:pStyle w:val="Prrafodelista"/>
        <w:numPr>
          <w:ilvl w:val="0"/>
          <w:numId w:val="73"/>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lastRenderedPageBreak/>
        <w:t>Interpretación:</w:t>
      </w:r>
      <w:r w:rsidRPr="003C6C48">
        <w:rPr>
          <w:rFonts w:ascii="Arial" w:hAnsi="Arial" w:cs="Arial"/>
        </w:rPr>
        <w:t xml:space="preserve"> Estos hallazgos refuerzan la teoría sociohistórica de Vygotsky (1934/2021), quien plantea que el aprendizaje se construye en la interacción social y en la mediación del adulto. Además, se alinean con investigaciones actuales (Gallego-Jiménez, 2022), que destacan el valor del trabajo colaborativo como estrategia central para el desarrollo de competencias inclusivas en contextos educativos diversos.</w:t>
      </w:r>
    </w:p>
    <w:p w14:paraId="00B213E7" w14:textId="77777777" w:rsidR="00221DAE" w:rsidRPr="003C6C48" w:rsidRDefault="00221DAE" w:rsidP="003C6C48">
      <w:pPr>
        <w:pStyle w:val="Prrafodelista"/>
        <w:numPr>
          <w:ilvl w:val="0"/>
          <w:numId w:val="73"/>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Indicadores observables:</w:t>
      </w:r>
    </w:p>
    <w:p w14:paraId="4AB22716" w14:textId="77777777" w:rsidR="00221DAE" w:rsidRPr="003C6C48" w:rsidRDefault="00221DAE" w:rsidP="003C6C48">
      <w:pPr>
        <w:pStyle w:val="Prrafodelista"/>
        <w:numPr>
          <w:ilvl w:val="0"/>
          <w:numId w:val="76"/>
        </w:numPr>
        <w:spacing w:before="100" w:beforeAutospacing="1" w:after="100" w:afterAutospacing="1" w:line="276" w:lineRule="auto"/>
        <w:jc w:val="both"/>
        <w:rPr>
          <w:rFonts w:ascii="Arial" w:hAnsi="Arial" w:cs="Arial"/>
        </w:rPr>
      </w:pPr>
      <w:r w:rsidRPr="003C6C48">
        <w:rPr>
          <w:rFonts w:ascii="Arial" w:hAnsi="Arial" w:cs="Arial"/>
        </w:rPr>
        <w:t>Iniciativas espontáneas de ayuda y cuidado hacia otros niños.</w:t>
      </w:r>
    </w:p>
    <w:p w14:paraId="2F924A3D" w14:textId="77777777" w:rsidR="00221DAE" w:rsidRPr="003C6C48" w:rsidRDefault="00221DAE" w:rsidP="003C6C48">
      <w:pPr>
        <w:pStyle w:val="Prrafodelista"/>
        <w:numPr>
          <w:ilvl w:val="0"/>
          <w:numId w:val="76"/>
        </w:numPr>
        <w:spacing w:before="100" w:beforeAutospacing="1" w:after="100" w:afterAutospacing="1" w:line="276" w:lineRule="auto"/>
        <w:jc w:val="both"/>
        <w:rPr>
          <w:rFonts w:ascii="Arial" w:hAnsi="Arial" w:cs="Arial"/>
        </w:rPr>
      </w:pPr>
      <w:r w:rsidRPr="003C6C48">
        <w:rPr>
          <w:rFonts w:ascii="Arial" w:hAnsi="Arial" w:cs="Arial"/>
        </w:rPr>
        <w:t>Resolución de desacuerdos a través de palabras y mediación.</w:t>
      </w:r>
    </w:p>
    <w:p w14:paraId="1A36E3E6" w14:textId="77777777" w:rsidR="00221DAE" w:rsidRPr="003C6C48" w:rsidRDefault="00221DAE" w:rsidP="003C6C48">
      <w:pPr>
        <w:pStyle w:val="Prrafodelista"/>
        <w:numPr>
          <w:ilvl w:val="0"/>
          <w:numId w:val="76"/>
        </w:numPr>
        <w:spacing w:before="100" w:beforeAutospacing="1" w:after="100" w:afterAutospacing="1" w:line="276" w:lineRule="auto"/>
        <w:jc w:val="both"/>
        <w:rPr>
          <w:rFonts w:ascii="Arial" w:hAnsi="Arial" w:cs="Arial"/>
        </w:rPr>
      </w:pPr>
      <w:r w:rsidRPr="003C6C48">
        <w:rPr>
          <w:rFonts w:ascii="Arial" w:hAnsi="Arial" w:cs="Arial"/>
        </w:rPr>
        <w:t>Mayor disposición a participar en actividades grupales.</w:t>
      </w:r>
    </w:p>
    <w:p w14:paraId="46D1AAF2" w14:textId="77777777" w:rsidR="00221DAE" w:rsidRPr="003C6C48" w:rsidRDefault="00221DAE" w:rsidP="003C6C48">
      <w:pPr>
        <w:pStyle w:val="Prrafodelista"/>
        <w:numPr>
          <w:ilvl w:val="0"/>
          <w:numId w:val="77"/>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Estrategias implementadas:</w:t>
      </w:r>
    </w:p>
    <w:p w14:paraId="7497EF2F" w14:textId="77777777" w:rsidR="00221DAE" w:rsidRPr="003C6C48" w:rsidRDefault="00221DAE" w:rsidP="003C6C48">
      <w:pPr>
        <w:pStyle w:val="Prrafodelista"/>
        <w:numPr>
          <w:ilvl w:val="0"/>
          <w:numId w:val="78"/>
        </w:numPr>
        <w:spacing w:before="100" w:beforeAutospacing="1" w:after="100" w:afterAutospacing="1" w:line="276" w:lineRule="auto"/>
        <w:jc w:val="both"/>
        <w:rPr>
          <w:rFonts w:ascii="Arial" w:hAnsi="Arial" w:cs="Arial"/>
        </w:rPr>
      </w:pPr>
      <w:r w:rsidRPr="003C6C48">
        <w:rPr>
          <w:rFonts w:ascii="Arial" w:hAnsi="Arial" w:cs="Arial"/>
        </w:rPr>
        <w:t>Actividades en pequeños grupos con objetivos cooperativos.</w:t>
      </w:r>
    </w:p>
    <w:p w14:paraId="0E32F879" w14:textId="29A78FEB" w:rsidR="002967C9" w:rsidRPr="003C6C48" w:rsidRDefault="00221DAE" w:rsidP="003C6C48">
      <w:pPr>
        <w:pStyle w:val="Prrafodelista"/>
        <w:numPr>
          <w:ilvl w:val="0"/>
          <w:numId w:val="78"/>
        </w:numPr>
        <w:spacing w:before="100" w:beforeAutospacing="1" w:after="100" w:afterAutospacing="1" w:line="276" w:lineRule="auto"/>
        <w:jc w:val="both"/>
        <w:rPr>
          <w:rFonts w:ascii="Arial" w:hAnsi="Arial" w:cs="Arial"/>
        </w:rPr>
      </w:pPr>
      <w:r w:rsidRPr="003C6C48">
        <w:rPr>
          <w:rFonts w:ascii="Arial" w:hAnsi="Arial" w:cs="Arial"/>
        </w:rPr>
        <w:t>Mediación docente ante conflictos interpersonales.</w:t>
      </w:r>
    </w:p>
    <w:tbl>
      <w:tblPr>
        <w:tblStyle w:val="Tablaconcuadrcula"/>
        <w:tblW w:w="5565" w:type="dxa"/>
        <w:jc w:val="center"/>
        <w:tblLayout w:type="fixed"/>
        <w:tblLook w:val="0600" w:firstRow="0" w:lastRow="0" w:firstColumn="0" w:lastColumn="0" w:noHBand="1" w:noVBand="1"/>
      </w:tblPr>
      <w:tblGrid>
        <w:gridCol w:w="2750"/>
        <w:gridCol w:w="1280"/>
        <w:gridCol w:w="1535"/>
      </w:tblGrid>
      <w:tr w:rsidR="002967C9" w:rsidRPr="003C6C48" w14:paraId="56A7717F" w14:textId="77777777" w:rsidTr="00E65377">
        <w:trPr>
          <w:trHeight w:val="515"/>
          <w:jc w:val="center"/>
        </w:trPr>
        <w:tc>
          <w:tcPr>
            <w:tcW w:w="2750" w:type="dxa"/>
          </w:tcPr>
          <w:p w14:paraId="5472EB7C"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Indicador</w:t>
            </w:r>
          </w:p>
        </w:tc>
        <w:tc>
          <w:tcPr>
            <w:tcW w:w="1280" w:type="dxa"/>
          </w:tcPr>
          <w:p w14:paraId="57C0D05B"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Antes (%)</w:t>
            </w:r>
          </w:p>
        </w:tc>
        <w:tc>
          <w:tcPr>
            <w:tcW w:w="1535" w:type="dxa"/>
          </w:tcPr>
          <w:p w14:paraId="1B062ADF"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b/>
              </w:rPr>
              <w:t>Después (%)</w:t>
            </w:r>
          </w:p>
        </w:tc>
      </w:tr>
      <w:tr w:rsidR="002967C9" w:rsidRPr="003C6C48" w14:paraId="1D8B5883" w14:textId="77777777" w:rsidTr="00E65377">
        <w:trPr>
          <w:trHeight w:val="515"/>
          <w:jc w:val="center"/>
        </w:trPr>
        <w:tc>
          <w:tcPr>
            <w:tcW w:w="2750" w:type="dxa"/>
          </w:tcPr>
          <w:p w14:paraId="70B9EFB9"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Muestra empatía</w:t>
            </w:r>
          </w:p>
        </w:tc>
        <w:tc>
          <w:tcPr>
            <w:tcW w:w="1280" w:type="dxa"/>
          </w:tcPr>
          <w:p w14:paraId="282E7D33"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30%</w:t>
            </w:r>
          </w:p>
        </w:tc>
        <w:tc>
          <w:tcPr>
            <w:tcW w:w="1535" w:type="dxa"/>
          </w:tcPr>
          <w:p w14:paraId="1A85E412"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75%</w:t>
            </w:r>
          </w:p>
        </w:tc>
      </w:tr>
      <w:tr w:rsidR="002967C9" w:rsidRPr="003C6C48" w14:paraId="6F8CAF25" w14:textId="77777777" w:rsidTr="00E65377">
        <w:trPr>
          <w:trHeight w:val="515"/>
          <w:jc w:val="center"/>
        </w:trPr>
        <w:tc>
          <w:tcPr>
            <w:tcW w:w="2750" w:type="dxa"/>
          </w:tcPr>
          <w:p w14:paraId="05CF687E"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Usa palabras en conflictos</w:t>
            </w:r>
          </w:p>
        </w:tc>
        <w:tc>
          <w:tcPr>
            <w:tcW w:w="1280" w:type="dxa"/>
          </w:tcPr>
          <w:p w14:paraId="00E86785"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40%</w:t>
            </w:r>
          </w:p>
        </w:tc>
        <w:tc>
          <w:tcPr>
            <w:tcW w:w="1535" w:type="dxa"/>
          </w:tcPr>
          <w:p w14:paraId="6ED80034" w14:textId="77777777" w:rsidR="002967C9" w:rsidRPr="003C6C48" w:rsidRDefault="002967C9" w:rsidP="003C6C48">
            <w:pPr>
              <w:spacing w:line="276" w:lineRule="auto"/>
              <w:jc w:val="both"/>
              <w:rPr>
                <w:rFonts w:ascii="Arial" w:eastAsia="Arial" w:hAnsi="Arial" w:cs="Arial"/>
              </w:rPr>
            </w:pPr>
            <w:r w:rsidRPr="003C6C48">
              <w:rPr>
                <w:rFonts w:ascii="Arial" w:eastAsia="Arial" w:hAnsi="Arial" w:cs="Arial"/>
              </w:rPr>
              <w:t>70%</w:t>
            </w:r>
          </w:p>
        </w:tc>
      </w:tr>
    </w:tbl>
    <w:p w14:paraId="3403AB8E" w14:textId="1E989B10" w:rsidR="00221DAE" w:rsidRPr="003C6C48" w:rsidRDefault="003C6C48" w:rsidP="003C6C48">
      <w:pPr>
        <w:spacing w:after="240" w:line="276" w:lineRule="auto"/>
        <w:jc w:val="both"/>
        <w:rPr>
          <w:rFonts w:ascii="Arial" w:eastAsia="Arial" w:hAnsi="Arial" w:cs="Arial"/>
          <w:iCs/>
          <w:sz w:val="20"/>
          <w:szCs w:val="20"/>
        </w:rPr>
      </w:pPr>
      <w:r w:rsidRPr="003C6C48">
        <w:rPr>
          <w:rFonts w:ascii="Arial" w:eastAsia="Arial" w:hAnsi="Arial" w:cs="Arial"/>
          <w:noProof/>
        </w:rPr>
        <w:drawing>
          <wp:anchor distT="0" distB="0" distL="114300" distR="114300" simplePos="0" relativeHeight="251659264" behindDoc="0" locked="0" layoutInCell="1" allowOverlap="1" wp14:anchorId="315B1DA9" wp14:editId="16EE7643">
            <wp:simplePos x="0" y="0"/>
            <wp:positionH relativeFrom="column">
              <wp:posOffset>-633730</wp:posOffset>
            </wp:positionH>
            <wp:positionV relativeFrom="paragraph">
              <wp:posOffset>233680</wp:posOffset>
            </wp:positionV>
            <wp:extent cx="6054090" cy="2931160"/>
            <wp:effectExtent l="0" t="0" r="3810" b="2540"/>
            <wp:wrapSquare wrapText="bothSides"/>
            <wp:docPr id="153261789" name="image16.png" descr="Imagen de salida"/>
            <wp:cNvGraphicFramePr/>
            <a:graphic xmlns:a="http://schemas.openxmlformats.org/drawingml/2006/main">
              <a:graphicData uri="http://schemas.openxmlformats.org/drawingml/2006/picture">
                <pic:pic xmlns:pic="http://schemas.openxmlformats.org/drawingml/2006/picture">
                  <pic:nvPicPr>
                    <pic:cNvPr id="0" name="image16.png" descr="Imagen de salida"/>
                    <pic:cNvPicPr preferRelativeResize="0"/>
                  </pic:nvPicPr>
                  <pic:blipFill>
                    <a:blip r:embed="rId10" cstate="print">
                      <a:extLst>
                        <a:ext uri="{28A0092B-C50C-407E-A947-70E740481C1C}">
                          <a14:useLocalDpi xmlns:a14="http://schemas.microsoft.com/office/drawing/2010/main" val="0"/>
                        </a:ext>
                      </a:extLst>
                    </a:blip>
                    <a:srcRect/>
                    <a:stretch>
                      <a:fillRect/>
                    </a:stretch>
                  </pic:blipFill>
                  <pic:spPr>
                    <a:xfrm>
                      <a:off x="0" y="0"/>
                      <a:ext cx="6054090" cy="2931160"/>
                    </a:xfrm>
                    <a:prstGeom prst="rect">
                      <a:avLst/>
                    </a:prstGeom>
                    <a:ln/>
                  </pic:spPr>
                </pic:pic>
              </a:graphicData>
            </a:graphic>
            <wp14:sizeRelH relativeFrom="page">
              <wp14:pctWidth>0</wp14:pctWidth>
            </wp14:sizeRelH>
            <wp14:sizeRelV relativeFrom="page">
              <wp14:pctHeight>0</wp14:pctHeight>
            </wp14:sizeRelV>
          </wp:anchor>
        </w:drawing>
      </w:r>
      <w:r w:rsidR="002967C9" w:rsidRPr="003C6C48">
        <w:rPr>
          <w:rFonts w:ascii="Arial" w:eastAsia="Arial" w:hAnsi="Arial" w:cs="Arial"/>
          <w:iCs/>
          <w:sz w:val="20"/>
          <w:szCs w:val="20"/>
        </w:rPr>
        <w:t>Fuente: Elaboración propia a partir de instrumentos diagnóstico</w:t>
      </w:r>
      <w:r w:rsidR="00AF2ECC" w:rsidRPr="003C6C48">
        <w:rPr>
          <w:rFonts w:ascii="Arial" w:eastAsia="Arial" w:hAnsi="Arial" w:cs="Arial"/>
          <w:iCs/>
          <w:sz w:val="20"/>
          <w:szCs w:val="20"/>
        </w:rPr>
        <w:t>s.</w:t>
      </w:r>
    </w:p>
    <w:p w14:paraId="6CB7F08B" w14:textId="357D2F9E" w:rsidR="009C5CE2" w:rsidRPr="003C6C48" w:rsidRDefault="009C5CE2" w:rsidP="003C6C48">
      <w:pPr>
        <w:spacing w:after="240" w:line="276" w:lineRule="auto"/>
        <w:jc w:val="both"/>
        <w:rPr>
          <w:rFonts w:ascii="Arial" w:eastAsia="Arial" w:hAnsi="Arial" w:cs="Arial"/>
          <w:iCs/>
          <w:sz w:val="20"/>
          <w:szCs w:val="20"/>
        </w:rPr>
      </w:pPr>
      <w:r w:rsidRPr="003C6C48">
        <w:rPr>
          <w:rFonts w:ascii="Arial" w:eastAsia="Arial" w:hAnsi="Arial" w:cs="Arial"/>
          <w:iCs/>
          <w:sz w:val="20"/>
          <w:szCs w:val="20"/>
        </w:rPr>
        <w:t>*Nombres solo con fines referenciales gráficos*</w:t>
      </w:r>
    </w:p>
    <w:p w14:paraId="159C29F8" w14:textId="196284C6" w:rsidR="009C5CE2" w:rsidRPr="003C6C48" w:rsidRDefault="002967C9" w:rsidP="003C6C48">
      <w:pPr>
        <w:spacing w:after="240" w:line="276" w:lineRule="auto"/>
        <w:jc w:val="both"/>
        <w:rPr>
          <w:rFonts w:ascii="Arial" w:eastAsia="Arial" w:hAnsi="Arial" w:cs="Arial"/>
          <w:iCs/>
          <w:sz w:val="20"/>
          <w:szCs w:val="20"/>
        </w:rPr>
      </w:pPr>
      <w:r w:rsidRPr="003C6C48">
        <w:rPr>
          <w:rFonts w:ascii="Arial" w:eastAsia="Arial" w:hAnsi="Arial" w:cs="Arial"/>
          <w:iCs/>
          <w:sz w:val="20"/>
          <w:szCs w:val="20"/>
        </w:rPr>
        <w:t>Fuente: Elaboración propia a partir de instrumentos diagnósticos.</w:t>
      </w:r>
    </w:p>
    <w:p w14:paraId="733869D2" w14:textId="0954A6CD" w:rsidR="0059274C" w:rsidRPr="003C6C48" w:rsidRDefault="0059274C" w:rsidP="003C6C48">
      <w:pPr>
        <w:spacing w:line="276" w:lineRule="auto"/>
        <w:jc w:val="both"/>
        <w:rPr>
          <w:rFonts w:ascii="Arial" w:hAnsi="Arial" w:cs="Arial"/>
          <w:b/>
          <w:bCs/>
          <w:i/>
        </w:rPr>
      </w:pPr>
      <w:bookmarkStart w:id="30" w:name="_heading=h.qrhx3nayab32" w:colFirst="0" w:colLast="0"/>
      <w:bookmarkEnd w:id="30"/>
      <w:r w:rsidRPr="003C6C48">
        <w:rPr>
          <w:rFonts w:ascii="Arial" w:hAnsi="Arial" w:cs="Arial"/>
          <w:b/>
          <w:bCs/>
        </w:rPr>
        <w:lastRenderedPageBreak/>
        <w:t>4. Participación Familiar y Escolar</w:t>
      </w:r>
    </w:p>
    <w:p w14:paraId="7EE78FBE" w14:textId="77777777" w:rsidR="00AB6615" w:rsidRPr="003C6C48" w:rsidRDefault="00AB6615" w:rsidP="003C6C48">
      <w:pPr>
        <w:pStyle w:val="Prrafodelista"/>
        <w:numPr>
          <w:ilvl w:val="0"/>
          <w:numId w:val="7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Origen:</w:t>
      </w:r>
      <w:r w:rsidRPr="003C6C48">
        <w:rPr>
          <w:rFonts w:ascii="Arial" w:hAnsi="Arial" w:cs="Arial"/>
        </w:rPr>
        <w:t xml:space="preserve"> Esta categoría se definió a partir del seguimiento de registros de reuniones, materiales entregados y participación activa de las familias y docentes durante la intervención. La información se complementó con observaciones y notas de campo sobre el uso de estrategias socioemocionales fuera del aula.</w:t>
      </w:r>
    </w:p>
    <w:p w14:paraId="14825B4C" w14:textId="77777777" w:rsidR="00AB6615" w:rsidRPr="003C6C48" w:rsidRDefault="00AB6615" w:rsidP="003C6C48">
      <w:pPr>
        <w:pStyle w:val="Prrafodelista"/>
        <w:numPr>
          <w:ilvl w:val="0"/>
          <w:numId w:val="77"/>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Descripción:</w:t>
      </w:r>
      <w:r w:rsidRPr="003C6C48">
        <w:rPr>
          <w:rFonts w:ascii="Arial" w:hAnsi="Arial" w:cs="Arial"/>
        </w:rPr>
        <w:t xml:space="preserve"> La intervención logró involucrar activamente tanto a las familias como al equipo docente en el proceso de enseñanza-aprendizaje socioemocional, promoviendo así la continuidad del desarrollo emocional en los distintos entornos donde se desenvuelven los niños y niñas.</w:t>
      </w:r>
    </w:p>
    <w:p w14:paraId="67F51C0B" w14:textId="77777777" w:rsidR="00AB6615" w:rsidRPr="003C6C48" w:rsidRDefault="00AB6615" w:rsidP="003C6C48">
      <w:pPr>
        <w:spacing w:before="100" w:beforeAutospacing="1" w:after="100" w:afterAutospacing="1" w:line="276" w:lineRule="auto"/>
        <w:jc w:val="both"/>
        <w:rPr>
          <w:rFonts w:ascii="Arial" w:hAnsi="Arial" w:cs="Arial"/>
        </w:rPr>
      </w:pPr>
      <w:r w:rsidRPr="003C6C48">
        <w:rPr>
          <w:rFonts w:ascii="Arial" w:hAnsi="Arial" w:cs="Arial"/>
        </w:rPr>
        <w:t>En el caso de las familias, se realizaron reuniones de apoderados en tres momentos clave:</w:t>
      </w:r>
    </w:p>
    <w:p w14:paraId="4141BCFE" w14:textId="77777777" w:rsidR="00AB6615" w:rsidRPr="003C6C48" w:rsidRDefault="00AB6615" w:rsidP="003C6C48">
      <w:pPr>
        <w:numPr>
          <w:ilvl w:val="0"/>
          <w:numId w:val="79"/>
        </w:numPr>
        <w:spacing w:before="100" w:beforeAutospacing="1" w:after="100" w:afterAutospacing="1" w:line="276" w:lineRule="auto"/>
        <w:jc w:val="both"/>
        <w:rPr>
          <w:rFonts w:ascii="Arial" w:hAnsi="Arial" w:cs="Arial"/>
        </w:rPr>
      </w:pPr>
      <w:r w:rsidRPr="003C6C48">
        <w:rPr>
          <w:rFonts w:ascii="Arial" w:hAnsi="Arial" w:cs="Arial"/>
        </w:rPr>
        <w:t>Una reunión inicial para presentar los fundamentos, objetivos y enfoque del proyecto.</w:t>
      </w:r>
    </w:p>
    <w:p w14:paraId="11FC44CD" w14:textId="77777777" w:rsidR="00AB6615" w:rsidRPr="003C6C48" w:rsidRDefault="00AB6615" w:rsidP="003C6C48">
      <w:pPr>
        <w:numPr>
          <w:ilvl w:val="0"/>
          <w:numId w:val="79"/>
        </w:numPr>
        <w:spacing w:before="100" w:beforeAutospacing="1" w:after="100" w:afterAutospacing="1" w:line="276" w:lineRule="auto"/>
        <w:jc w:val="both"/>
        <w:rPr>
          <w:rFonts w:ascii="Arial" w:hAnsi="Arial" w:cs="Arial"/>
        </w:rPr>
      </w:pPr>
      <w:r w:rsidRPr="003C6C48">
        <w:rPr>
          <w:rFonts w:ascii="Arial" w:hAnsi="Arial" w:cs="Arial"/>
        </w:rPr>
        <w:t>Un segundo encuentro intermedio para socializar los avances del proceso, con evidencias concretas del progreso emocional observado.</w:t>
      </w:r>
    </w:p>
    <w:p w14:paraId="15E82EDD" w14:textId="77777777" w:rsidR="00AB6615" w:rsidRPr="003C6C48" w:rsidRDefault="00AB6615" w:rsidP="003C6C48">
      <w:pPr>
        <w:numPr>
          <w:ilvl w:val="0"/>
          <w:numId w:val="79"/>
        </w:numPr>
        <w:spacing w:before="100" w:beforeAutospacing="1" w:after="100" w:afterAutospacing="1" w:line="276" w:lineRule="auto"/>
        <w:jc w:val="both"/>
        <w:rPr>
          <w:rFonts w:ascii="Arial" w:hAnsi="Arial" w:cs="Arial"/>
        </w:rPr>
      </w:pPr>
      <w:r w:rsidRPr="003C6C48">
        <w:rPr>
          <w:rFonts w:ascii="Arial" w:hAnsi="Arial" w:cs="Arial"/>
        </w:rPr>
        <w:t>Una reunión de cierre para compartir los resultados alcanzados, reflexiones y proyecciones.</w:t>
      </w:r>
    </w:p>
    <w:p w14:paraId="075A8538" w14:textId="77777777" w:rsidR="00AB6615" w:rsidRPr="003C6C48" w:rsidRDefault="00AB6615" w:rsidP="003C6C48">
      <w:pPr>
        <w:spacing w:before="100" w:beforeAutospacing="1" w:after="100" w:afterAutospacing="1" w:line="276" w:lineRule="auto"/>
        <w:jc w:val="both"/>
        <w:rPr>
          <w:rFonts w:ascii="Arial" w:hAnsi="Arial" w:cs="Arial"/>
        </w:rPr>
      </w:pPr>
      <w:r w:rsidRPr="003C6C48">
        <w:rPr>
          <w:rFonts w:ascii="Arial" w:hAnsi="Arial" w:cs="Arial"/>
        </w:rPr>
        <w:t>Además, se distribuyeron trípticos informativos con orientaciones prácticas para el acompañamiento emocional desde el hogar, con el objetivo de fortalecer el vínculo escuela-familia.</w:t>
      </w:r>
    </w:p>
    <w:p w14:paraId="36B559E9" w14:textId="77777777" w:rsidR="00AB6615" w:rsidRPr="003C6C48" w:rsidRDefault="00AB6615" w:rsidP="003C6C48">
      <w:pPr>
        <w:spacing w:before="100" w:beforeAutospacing="1" w:after="100" w:afterAutospacing="1" w:line="276" w:lineRule="auto"/>
        <w:jc w:val="both"/>
        <w:rPr>
          <w:rFonts w:ascii="Arial" w:hAnsi="Arial" w:cs="Arial"/>
        </w:rPr>
      </w:pPr>
      <w:r w:rsidRPr="003C6C48">
        <w:rPr>
          <w:rFonts w:ascii="Arial" w:hAnsi="Arial" w:cs="Arial"/>
        </w:rPr>
        <w:t>En paralelo, los docentes del nivel participaron en reuniones técnicas periódicas en las que se revisaron los avances del proyecto, se reflexionó colectivamente sobre la implementación de estrategias y se promovió la corresponsabilidad en el desarrollo emocional de los estudiantes.</w:t>
      </w:r>
    </w:p>
    <w:p w14:paraId="66470BB2" w14:textId="77777777" w:rsidR="00AB6615" w:rsidRPr="003C6C48" w:rsidRDefault="00AB6615" w:rsidP="003C6C48">
      <w:pPr>
        <w:pStyle w:val="Prrafodelista"/>
        <w:numPr>
          <w:ilvl w:val="0"/>
          <w:numId w:val="82"/>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Evidencia:</w:t>
      </w:r>
      <w:r w:rsidRPr="003C6C48">
        <w:rPr>
          <w:rFonts w:ascii="Arial" w:hAnsi="Arial" w:cs="Arial"/>
        </w:rPr>
        <w:t xml:space="preserve"> Se registró un aumento en la implementación de estrategias socioemocionales tanto en casa como en la escuela, reflejado en la participación activa de los padres y apoderados en actividades, así como en la apropiación por parte de los docentes de herramientas para integrar lo emocional en la rutina pedagógica.</w:t>
      </w:r>
    </w:p>
    <w:p w14:paraId="4E989384" w14:textId="7514FCF4" w:rsidR="00AB6615" w:rsidRPr="003C6C48" w:rsidRDefault="00AB6615" w:rsidP="003C6C48">
      <w:pPr>
        <w:pStyle w:val="Prrafodelista"/>
        <w:numPr>
          <w:ilvl w:val="0"/>
          <w:numId w:val="82"/>
        </w:numPr>
        <w:spacing w:before="100" w:beforeAutospacing="1" w:after="100" w:afterAutospacing="1" w:line="276" w:lineRule="auto"/>
        <w:jc w:val="both"/>
        <w:rPr>
          <w:rFonts w:ascii="Arial" w:hAnsi="Arial" w:cs="Arial"/>
        </w:rPr>
      </w:pPr>
      <w:r w:rsidRPr="003C6C48">
        <w:rPr>
          <w:rStyle w:val="Textoennegrita"/>
          <w:rFonts w:ascii="Arial" w:hAnsi="Arial" w:cs="Arial"/>
          <w:b w:val="0"/>
          <w:bCs w:val="0"/>
        </w:rPr>
        <w:t>Interpretación:</w:t>
      </w:r>
      <w:r w:rsidRPr="003C6C48">
        <w:rPr>
          <w:rFonts w:ascii="Arial" w:hAnsi="Arial" w:cs="Arial"/>
        </w:rPr>
        <w:t xml:space="preserve"> Estos resultados se alinean con estudios recientes sobre educación socioemocional que destacan el rol clave de la familia en el </w:t>
      </w:r>
      <w:r w:rsidRPr="003C6C48">
        <w:rPr>
          <w:rFonts w:ascii="Arial" w:hAnsi="Arial" w:cs="Arial"/>
        </w:rPr>
        <w:lastRenderedPageBreak/>
        <w:t xml:space="preserve">desarrollo infantil integral. Según </w:t>
      </w:r>
      <w:r w:rsidR="00AF2ECC" w:rsidRPr="003C6C48">
        <w:rPr>
          <w:rFonts w:ascii="Arial" w:hAnsi="Arial" w:cs="Arial"/>
        </w:rPr>
        <w:t>(</w:t>
      </w:r>
      <w:proofErr w:type="spellStart"/>
      <w:r w:rsidRPr="003C6C48">
        <w:rPr>
          <w:rFonts w:ascii="Arial" w:hAnsi="Arial" w:cs="Arial"/>
        </w:rPr>
        <w:t>Túñ</w:t>
      </w:r>
      <w:r w:rsidR="00AF2ECC" w:rsidRPr="003C6C48">
        <w:rPr>
          <w:rFonts w:ascii="Arial" w:hAnsi="Arial" w:cs="Arial"/>
        </w:rPr>
        <w:t>ez</w:t>
      </w:r>
      <w:proofErr w:type="spellEnd"/>
      <w:r w:rsidR="00AF2ECC" w:rsidRPr="003C6C48">
        <w:rPr>
          <w:rFonts w:ascii="Arial" w:hAnsi="Arial" w:cs="Arial"/>
        </w:rPr>
        <w:t xml:space="preserve"> </w:t>
      </w:r>
      <w:r w:rsidRPr="003C6C48">
        <w:rPr>
          <w:rFonts w:ascii="Arial" w:hAnsi="Arial" w:cs="Arial"/>
        </w:rPr>
        <w:t>Navarro</w:t>
      </w:r>
      <w:r w:rsidR="00AF2ECC" w:rsidRPr="003C6C48">
        <w:rPr>
          <w:rFonts w:ascii="Arial" w:hAnsi="Arial" w:cs="Arial"/>
        </w:rPr>
        <w:t xml:space="preserve">, C., </w:t>
      </w:r>
      <w:r w:rsidRPr="003C6C48">
        <w:rPr>
          <w:rFonts w:ascii="Arial" w:hAnsi="Arial" w:cs="Arial"/>
        </w:rPr>
        <w:t>2021), la corresponsabilidad entre familia y escuela constituye un pilar fundamental para promover experiencias de aprendizaje emocional sostenidas y coherentes en todos los contextos del niño.</w:t>
      </w:r>
    </w:p>
    <w:p w14:paraId="4E5FFF5A" w14:textId="77777777" w:rsidR="00AB6615" w:rsidRPr="003C6C48" w:rsidRDefault="00AB6615" w:rsidP="003C6C48">
      <w:pPr>
        <w:pStyle w:val="Prrafodelista"/>
        <w:numPr>
          <w:ilvl w:val="0"/>
          <w:numId w:val="82"/>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Indicadores observables:</w:t>
      </w:r>
    </w:p>
    <w:p w14:paraId="53D3F5B6" w14:textId="77777777" w:rsidR="00AB6615" w:rsidRPr="003C6C48" w:rsidRDefault="00AB6615" w:rsidP="003C6C48">
      <w:pPr>
        <w:pStyle w:val="Prrafodelista"/>
        <w:numPr>
          <w:ilvl w:val="0"/>
          <w:numId w:val="83"/>
        </w:numPr>
        <w:spacing w:before="100" w:beforeAutospacing="1" w:after="100" w:afterAutospacing="1" w:line="276" w:lineRule="auto"/>
        <w:jc w:val="both"/>
        <w:rPr>
          <w:rFonts w:ascii="Arial" w:hAnsi="Arial" w:cs="Arial"/>
        </w:rPr>
      </w:pPr>
      <w:r w:rsidRPr="003C6C48">
        <w:rPr>
          <w:rFonts w:ascii="Arial" w:hAnsi="Arial" w:cs="Arial"/>
        </w:rPr>
        <w:t>Asistencia de familias a reuniones y talleres informativos.</w:t>
      </w:r>
    </w:p>
    <w:p w14:paraId="0586350A" w14:textId="77777777" w:rsidR="00AB6615" w:rsidRPr="003C6C48" w:rsidRDefault="00AB6615" w:rsidP="003C6C48">
      <w:pPr>
        <w:pStyle w:val="Prrafodelista"/>
        <w:numPr>
          <w:ilvl w:val="0"/>
          <w:numId w:val="83"/>
        </w:numPr>
        <w:spacing w:before="100" w:beforeAutospacing="1" w:after="100" w:afterAutospacing="1" w:line="276" w:lineRule="auto"/>
        <w:jc w:val="both"/>
        <w:rPr>
          <w:rFonts w:ascii="Arial" w:hAnsi="Arial" w:cs="Arial"/>
        </w:rPr>
      </w:pPr>
      <w:r w:rsidRPr="003C6C48">
        <w:rPr>
          <w:rFonts w:ascii="Arial" w:hAnsi="Arial" w:cs="Arial"/>
        </w:rPr>
        <w:t>Uso de estrategias socioemocionales sugeridas en el hogar (por ejemplo, identificar emociones con tarjetas, rutinas de diálogo).</w:t>
      </w:r>
    </w:p>
    <w:p w14:paraId="08AD8605" w14:textId="77777777" w:rsidR="00AB6615" w:rsidRPr="003C6C48" w:rsidRDefault="00AB6615" w:rsidP="003C6C48">
      <w:pPr>
        <w:pStyle w:val="Prrafodelista"/>
        <w:numPr>
          <w:ilvl w:val="0"/>
          <w:numId w:val="83"/>
        </w:numPr>
        <w:spacing w:before="100" w:beforeAutospacing="1" w:after="100" w:afterAutospacing="1" w:line="276" w:lineRule="auto"/>
        <w:jc w:val="both"/>
        <w:rPr>
          <w:rFonts w:ascii="Arial" w:hAnsi="Arial" w:cs="Arial"/>
        </w:rPr>
      </w:pPr>
      <w:r w:rsidRPr="003C6C48">
        <w:rPr>
          <w:rFonts w:ascii="Arial" w:hAnsi="Arial" w:cs="Arial"/>
        </w:rPr>
        <w:t>Participación activa de los docentes en las reuniones técnicas y adaptación de estrategias en aula.</w:t>
      </w:r>
    </w:p>
    <w:p w14:paraId="03FB28F0" w14:textId="77777777" w:rsidR="00AB6615" w:rsidRPr="003C6C48" w:rsidRDefault="00AB6615" w:rsidP="003C6C48">
      <w:pPr>
        <w:pStyle w:val="Prrafodelista"/>
        <w:numPr>
          <w:ilvl w:val="0"/>
          <w:numId w:val="84"/>
        </w:numPr>
        <w:spacing w:before="100" w:beforeAutospacing="1" w:after="100" w:afterAutospacing="1" w:line="276" w:lineRule="auto"/>
        <w:jc w:val="both"/>
        <w:rPr>
          <w:rFonts w:ascii="Arial" w:hAnsi="Arial" w:cs="Arial"/>
          <w:b/>
          <w:bCs/>
        </w:rPr>
      </w:pPr>
      <w:r w:rsidRPr="003C6C48">
        <w:rPr>
          <w:rStyle w:val="Textoennegrita"/>
          <w:rFonts w:ascii="Arial" w:hAnsi="Arial" w:cs="Arial"/>
          <w:b w:val="0"/>
          <w:bCs w:val="0"/>
        </w:rPr>
        <w:t>Estrategias implementadas:</w:t>
      </w:r>
    </w:p>
    <w:p w14:paraId="555E3EBA" w14:textId="77777777" w:rsidR="00AB6615" w:rsidRPr="003C6C48" w:rsidRDefault="00AB6615" w:rsidP="003C6C48">
      <w:pPr>
        <w:pStyle w:val="Prrafodelista"/>
        <w:numPr>
          <w:ilvl w:val="0"/>
          <w:numId w:val="85"/>
        </w:numPr>
        <w:spacing w:before="100" w:beforeAutospacing="1" w:after="100" w:afterAutospacing="1" w:line="276" w:lineRule="auto"/>
        <w:jc w:val="both"/>
        <w:rPr>
          <w:rFonts w:ascii="Arial" w:hAnsi="Arial" w:cs="Arial"/>
        </w:rPr>
      </w:pPr>
      <w:r w:rsidRPr="003C6C48">
        <w:rPr>
          <w:rFonts w:ascii="Arial" w:hAnsi="Arial" w:cs="Arial"/>
        </w:rPr>
        <w:t>Trípticos informativos para las familias.</w:t>
      </w:r>
    </w:p>
    <w:p w14:paraId="1B99409C" w14:textId="77777777" w:rsidR="00AB6615" w:rsidRPr="003C6C48" w:rsidRDefault="00AB6615" w:rsidP="003C6C48">
      <w:pPr>
        <w:pStyle w:val="Prrafodelista"/>
        <w:numPr>
          <w:ilvl w:val="0"/>
          <w:numId w:val="85"/>
        </w:numPr>
        <w:spacing w:before="100" w:beforeAutospacing="1" w:after="100" w:afterAutospacing="1" w:line="276" w:lineRule="auto"/>
        <w:jc w:val="both"/>
        <w:rPr>
          <w:rFonts w:ascii="Arial" w:hAnsi="Arial" w:cs="Arial"/>
        </w:rPr>
      </w:pPr>
      <w:r w:rsidRPr="003C6C48">
        <w:rPr>
          <w:rFonts w:ascii="Arial" w:hAnsi="Arial" w:cs="Arial"/>
        </w:rPr>
        <w:t>Reuniones participativas en tres momentos del proceso.</w:t>
      </w:r>
    </w:p>
    <w:p w14:paraId="43F0BE42" w14:textId="263BB8EE" w:rsidR="009C5CE2" w:rsidRPr="003C6C48" w:rsidRDefault="00AB6615" w:rsidP="003C6C48">
      <w:pPr>
        <w:pStyle w:val="Prrafodelista"/>
        <w:numPr>
          <w:ilvl w:val="0"/>
          <w:numId w:val="85"/>
        </w:numPr>
        <w:spacing w:before="100" w:beforeAutospacing="1" w:after="100" w:afterAutospacing="1" w:line="276" w:lineRule="auto"/>
        <w:jc w:val="both"/>
        <w:rPr>
          <w:rFonts w:ascii="Arial" w:hAnsi="Arial" w:cs="Arial"/>
        </w:rPr>
      </w:pPr>
      <w:r w:rsidRPr="003C6C48">
        <w:rPr>
          <w:rFonts w:ascii="Arial" w:hAnsi="Arial" w:cs="Arial"/>
        </w:rPr>
        <w:t>Espacios de reflexión técnica con el equipo docente</w:t>
      </w:r>
    </w:p>
    <w:tbl>
      <w:tblPr>
        <w:tblStyle w:val="Tablaconcuadrcula"/>
        <w:tblpPr w:leftFromText="141" w:rightFromText="141" w:vertAnchor="text" w:horzAnchor="margin" w:tblpXSpec="center" w:tblpY="-13"/>
        <w:tblW w:w="5640" w:type="dxa"/>
        <w:tblLayout w:type="fixed"/>
        <w:tblLook w:val="0600" w:firstRow="0" w:lastRow="0" w:firstColumn="0" w:lastColumn="0" w:noHBand="1" w:noVBand="1"/>
      </w:tblPr>
      <w:tblGrid>
        <w:gridCol w:w="2825"/>
        <w:gridCol w:w="1280"/>
        <w:gridCol w:w="1535"/>
      </w:tblGrid>
      <w:tr w:rsidR="003C6C48" w:rsidRPr="003C6C48" w14:paraId="305714ED" w14:textId="77777777" w:rsidTr="003C6C48">
        <w:trPr>
          <w:trHeight w:val="515"/>
        </w:trPr>
        <w:tc>
          <w:tcPr>
            <w:tcW w:w="2825" w:type="dxa"/>
          </w:tcPr>
          <w:p w14:paraId="1755DF98"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b/>
              </w:rPr>
              <w:t>Indicador</w:t>
            </w:r>
          </w:p>
        </w:tc>
        <w:tc>
          <w:tcPr>
            <w:tcW w:w="1280" w:type="dxa"/>
          </w:tcPr>
          <w:p w14:paraId="546F9838"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b/>
              </w:rPr>
              <w:t>Antes (%)</w:t>
            </w:r>
          </w:p>
        </w:tc>
        <w:tc>
          <w:tcPr>
            <w:tcW w:w="1535" w:type="dxa"/>
          </w:tcPr>
          <w:p w14:paraId="582F798E"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b/>
              </w:rPr>
              <w:t>Después (%)</w:t>
            </w:r>
          </w:p>
        </w:tc>
      </w:tr>
      <w:tr w:rsidR="003C6C48" w:rsidRPr="003C6C48" w14:paraId="5902A54E" w14:textId="77777777" w:rsidTr="003C6C48">
        <w:trPr>
          <w:trHeight w:val="515"/>
        </w:trPr>
        <w:tc>
          <w:tcPr>
            <w:tcW w:w="2825" w:type="dxa"/>
          </w:tcPr>
          <w:p w14:paraId="17CAA7DC"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Padres asisten a talleres</w:t>
            </w:r>
          </w:p>
        </w:tc>
        <w:tc>
          <w:tcPr>
            <w:tcW w:w="1280" w:type="dxa"/>
          </w:tcPr>
          <w:p w14:paraId="54965BA4"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50%</w:t>
            </w:r>
          </w:p>
        </w:tc>
        <w:tc>
          <w:tcPr>
            <w:tcW w:w="1535" w:type="dxa"/>
          </w:tcPr>
          <w:p w14:paraId="27468FAD"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80%</w:t>
            </w:r>
          </w:p>
        </w:tc>
      </w:tr>
      <w:tr w:rsidR="003C6C48" w:rsidRPr="003C6C48" w14:paraId="675EE304" w14:textId="77777777" w:rsidTr="003C6C48">
        <w:trPr>
          <w:trHeight w:val="515"/>
        </w:trPr>
        <w:tc>
          <w:tcPr>
            <w:tcW w:w="2825" w:type="dxa"/>
          </w:tcPr>
          <w:p w14:paraId="558C89C9"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Aplican estrategias en casa</w:t>
            </w:r>
          </w:p>
        </w:tc>
        <w:tc>
          <w:tcPr>
            <w:tcW w:w="1280" w:type="dxa"/>
          </w:tcPr>
          <w:p w14:paraId="0B8EC5CE"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30%</w:t>
            </w:r>
          </w:p>
        </w:tc>
        <w:tc>
          <w:tcPr>
            <w:tcW w:w="1535" w:type="dxa"/>
          </w:tcPr>
          <w:p w14:paraId="7F4724E2" w14:textId="77777777" w:rsidR="003C6C48" w:rsidRPr="003C6C48" w:rsidRDefault="003C6C48" w:rsidP="003C6C48">
            <w:pPr>
              <w:spacing w:line="276" w:lineRule="auto"/>
              <w:jc w:val="both"/>
              <w:rPr>
                <w:rFonts w:ascii="Arial" w:eastAsia="Arial" w:hAnsi="Arial" w:cs="Arial"/>
              </w:rPr>
            </w:pPr>
            <w:r w:rsidRPr="003C6C48">
              <w:rPr>
                <w:rFonts w:ascii="Arial" w:eastAsia="Arial" w:hAnsi="Arial" w:cs="Arial"/>
              </w:rPr>
              <w:t>70%</w:t>
            </w:r>
          </w:p>
        </w:tc>
      </w:tr>
    </w:tbl>
    <w:p w14:paraId="03D13A63" w14:textId="77777777" w:rsidR="007C5D1D" w:rsidRPr="003C6C48" w:rsidRDefault="007C5D1D" w:rsidP="003C6C48">
      <w:pPr>
        <w:spacing w:before="100" w:beforeAutospacing="1" w:after="100" w:afterAutospacing="1" w:line="276" w:lineRule="auto"/>
        <w:jc w:val="both"/>
        <w:rPr>
          <w:rFonts w:ascii="Arial" w:hAnsi="Arial" w:cs="Arial"/>
        </w:rPr>
      </w:pPr>
    </w:p>
    <w:p w14:paraId="533A7DA7" w14:textId="77777777" w:rsidR="009C5CE2" w:rsidRPr="003C6C48" w:rsidRDefault="009C5CE2" w:rsidP="003C6C48">
      <w:pPr>
        <w:spacing w:after="240" w:line="276" w:lineRule="auto"/>
        <w:jc w:val="both"/>
        <w:rPr>
          <w:rFonts w:ascii="Arial" w:eastAsia="Arial" w:hAnsi="Arial" w:cs="Arial"/>
        </w:rPr>
      </w:pPr>
    </w:p>
    <w:p w14:paraId="644EAFC1" w14:textId="77777777" w:rsidR="009C5CE2" w:rsidRPr="003C6C48" w:rsidRDefault="009C5CE2" w:rsidP="003C6C48">
      <w:pPr>
        <w:spacing w:after="240" w:line="276" w:lineRule="auto"/>
        <w:jc w:val="both"/>
        <w:rPr>
          <w:rFonts w:ascii="Arial" w:eastAsia="Arial" w:hAnsi="Arial" w:cs="Arial"/>
        </w:rPr>
      </w:pPr>
    </w:p>
    <w:p w14:paraId="6478B8D5" w14:textId="77777777" w:rsidR="009C5CE2" w:rsidRPr="003C6C48" w:rsidRDefault="009C5CE2" w:rsidP="003C6C48">
      <w:pPr>
        <w:spacing w:after="240" w:line="276" w:lineRule="auto"/>
        <w:jc w:val="both"/>
        <w:rPr>
          <w:rFonts w:ascii="Arial" w:eastAsia="Arial" w:hAnsi="Arial" w:cs="Arial"/>
        </w:rPr>
      </w:pPr>
    </w:p>
    <w:p w14:paraId="6C95C3BA" w14:textId="065CE04C" w:rsidR="009C5CE2" w:rsidRPr="003C6C48" w:rsidRDefault="009C5CE2" w:rsidP="003C6C48">
      <w:pPr>
        <w:spacing w:after="240" w:line="276" w:lineRule="auto"/>
        <w:jc w:val="both"/>
        <w:rPr>
          <w:rFonts w:ascii="Arial" w:eastAsia="Arial" w:hAnsi="Arial" w:cs="Arial"/>
          <w:iCs/>
          <w:sz w:val="20"/>
          <w:szCs w:val="20"/>
        </w:rPr>
      </w:pPr>
      <w:r w:rsidRPr="003C6C48">
        <w:rPr>
          <w:rFonts w:ascii="Arial" w:eastAsia="Arial" w:hAnsi="Arial" w:cs="Arial"/>
          <w:iCs/>
          <w:sz w:val="20"/>
          <w:szCs w:val="20"/>
        </w:rPr>
        <w:t>Fuente: Elaboración propia a partir de instrumentos diagnósticos.</w:t>
      </w:r>
    </w:p>
    <w:p w14:paraId="38185F18" w14:textId="2876D254" w:rsidR="009C5CE2" w:rsidRPr="003C6C48" w:rsidRDefault="009C5CE2" w:rsidP="003C6C48">
      <w:pPr>
        <w:spacing w:before="240" w:after="240" w:line="276" w:lineRule="auto"/>
        <w:jc w:val="both"/>
        <w:rPr>
          <w:rFonts w:ascii="Arial" w:eastAsia="Arial" w:hAnsi="Arial" w:cs="Arial"/>
        </w:rPr>
      </w:pPr>
      <w:r w:rsidRPr="003C6C48">
        <w:rPr>
          <w:rFonts w:ascii="Arial" w:eastAsia="Arial" w:hAnsi="Arial" w:cs="Arial"/>
          <w:noProof/>
        </w:rPr>
        <w:drawing>
          <wp:inline distT="114300" distB="114300" distL="114300" distR="114300" wp14:anchorId="716FBACD" wp14:editId="3EE9AC0F">
            <wp:extent cx="5431790" cy="2374900"/>
            <wp:effectExtent l="0" t="0" r="3810" b="0"/>
            <wp:docPr id="199927167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5431790" cy="2374900"/>
                    </a:xfrm>
                    <a:prstGeom prst="rect">
                      <a:avLst/>
                    </a:prstGeom>
                    <a:ln/>
                  </pic:spPr>
                </pic:pic>
              </a:graphicData>
            </a:graphic>
          </wp:inline>
        </w:drawing>
      </w:r>
    </w:p>
    <w:p w14:paraId="384E54A3" w14:textId="341567A7" w:rsidR="0018678B" w:rsidRPr="003C6C48" w:rsidRDefault="009C5CE2" w:rsidP="003C6C48">
      <w:pPr>
        <w:spacing w:after="240" w:line="276" w:lineRule="auto"/>
        <w:jc w:val="both"/>
        <w:rPr>
          <w:rFonts w:ascii="Arial" w:eastAsia="Arial" w:hAnsi="Arial" w:cs="Arial"/>
          <w:iCs/>
          <w:sz w:val="20"/>
          <w:szCs w:val="20"/>
        </w:rPr>
      </w:pPr>
      <w:r w:rsidRPr="003C6C48">
        <w:rPr>
          <w:rFonts w:ascii="Arial" w:eastAsia="Arial" w:hAnsi="Arial" w:cs="Arial"/>
          <w:iCs/>
          <w:sz w:val="20"/>
          <w:szCs w:val="20"/>
        </w:rPr>
        <w:t>Fuente: Elaboración propia a partir de instrumentos diagnósticos.</w:t>
      </w:r>
    </w:p>
    <w:p w14:paraId="04AACB6E" w14:textId="608C23BD" w:rsidR="0018678B" w:rsidRPr="003C6C48" w:rsidRDefault="0018678B" w:rsidP="003C6C48">
      <w:pPr>
        <w:spacing w:line="276" w:lineRule="auto"/>
        <w:jc w:val="both"/>
        <w:rPr>
          <w:rFonts w:ascii="Arial" w:hAnsi="Arial" w:cs="Arial"/>
        </w:rPr>
      </w:pPr>
      <w:r w:rsidRPr="003C6C48">
        <w:rPr>
          <w:rFonts w:ascii="Arial" w:hAnsi="Arial" w:cs="Arial"/>
        </w:rPr>
        <w:lastRenderedPageBreak/>
        <w:t xml:space="preserve">En síntesis, los resultados obtenidos a través del análisis categorial evidencian mejoras significativas en el desarrollo socioemocional de los niños y niñas, especialmente en las dimensiones de identificación emocional, regulación y habilidades de interacción social. Estos hallazgos serán discutidos en el siguiente apartado a la luz del marco teórico y del enfoque de inclusión educativa. </w:t>
      </w:r>
    </w:p>
    <w:p w14:paraId="793317DF" w14:textId="77777777" w:rsidR="0018678B" w:rsidRPr="003C6C48" w:rsidRDefault="0018678B" w:rsidP="003C6C48">
      <w:pPr>
        <w:spacing w:line="276" w:lineRule="auto"/>
        <w:jc w:val="both"/>
        <w:rPr>
          <w:rFonts w:ascii="Arial" w:hAnsi="Arial" w:cs="Arial"/>
        </w:rPr>
      </w:pPr>
    </w:p>
    <w:p w14:paraId="000001BF" w14:textId="71E69353" w:rsidR="00EC15FE" w:rsidRDefault="00C656D9" w:rsidP="003C6C48">
      <w:pPr>
        <w:pStyle w:val="Ttulo2"/>
        <w:spacing w:line="276" w:lineRule="auto"/>
      </w:pPr>
      <w:bookmarkStart w:id="31" w:name="_Toc200392757"/>
      <w:r w:rsidRPr="003C6C48">
        <w:t>5.2 DISCUSIÓN TEÓRICA DE LOS RESULTADOS</w:t>
      </w:r>
      <w:bookmarkEnd w:id="31"/>
    </w:p>
    <w:p w14:paraId="1E5B15AC" w14:textId="77777777" w:rsidR="003C6C48" w:rsidRPr="003C6C48" w:rsidRDefault="003C6C48" w:rsidP="003C6C48">
      <w:pPr>
        <w:rPr>
          <w:rFonts w:eastAsia="Arial"/>
          <w:lang w:val="es"/>
        </w:rPr>
      </w:pPr>
    </w:p>
    <w:p w14:paraId="2606584F" w14:textId="2BF2DBD6" w:rsidR="004965B4" w:rsidRPr="003C6C48" w:rsidRDefault="004965B4" w:rsidP="003C6C48">
      <w:pPr>
        <w:pStyle w:val="Sinespaciado"/>
        <w:spacing w:line="276" w:lineRule="auto"/>
        <w:jc w:val="both"/>
        <w:rPr>
          <w:rFonts w:ascii="Arial" w:eastAsia="Arial" w:hAnsi="Arial" w:cs="Arial"/>
        </w:rPr>
      </w:pPr>
      <w:r w:rsidRPr="003C6C48">
        <w:rPr>
          <w:rFonts w:ascii="Arial" w:hAnsi="Arial" w:cs="Arial"/>
        </w:rPr>
        <w:t>Los resultados obtenidos en la intervención de educación socioemocional evidencian avances significativos en áreas clave como el reconocimiento y regulación emocional, la empatía, la resolución de conflictos y el trabajo colaborativo entre pares. Estos hallazgos se alinean con investigaciones recientes que resaltan la importancia de desarrollar competencias socioemocionales desde la primera infancia como base para la inclusión educativa (CASEL, 2020; Fernández</w:t>
      </w:r>
      <w:r w:rsidR="003C6C48" w:rsidRPr="003C6C48">
        <w:rPr>
          <w:rFonts w:ascii="Arial" w:hAnsi="Arial" w:cs="Arial"/>
        </w:rPr>
        <w:t xml:space="preserve"> et al</w:t>
      </w:r>
      <w:r w:rsidRPr="003C6C48">
        <w:rPr>
          <w:rFonts w:ascii="Arial" w:hAnsi="Arial" w:cs="Arial"/>
        </w:rPr>
        <w:t>, 2022).</w:t>
      </w:r>
    </w:p>
    <w:p w14:paraId="000001C1" w14:textId="3226A969" w:rsidR="00EC15FE" w:rsidRPr="003C6C48" w:rsidRDefault="00000000" w:rsidP="003C6C48">
      <w:pPr>
        <w:pStyle w:val="Prrafodelista"/>
        <w:numPr>
          <w:ilvl w:val="0"/>
          <w:numId w:val="48"/>
        </w:numPr>
        <w:spacing w:before="240" w:after="240" w:line="276" w:lineRule="auto"/>
        <w:jc w:val="both"/>
        <w:rPr>
          <w:rFonts w:ascii="Arial" w:eastAsia="Arial" w:hAnsi="Arial" w:cs="Arial"/>
          <w:b/>
          <w:bCs/>
        </w:rPr>
      </w:pPr>
      <w:r w:rsidRPr="003C6C48">
        <w:rPr>
          <w:rFonts w:ascii="Arial" w:eastAsia="Arial" w:hAnsi="Arial" w:cs="Arial"/>
          <w:b/>
          <w:bCs/>
        </w:rPr>
        <w:t>Reconocimiento y Regulación Emocional</w:t>
      </w:r>
    </w:p>
    <w:p w14:paraId="73C5595A" w14:textId="36792586" w:rsidR="00166757" w:rsidRPr="003C6C48" w:rsidRDefault="00166757" w:rsidP="003C6C48">
      <w:pPr>
        <w:spacing w:line="276" w:lineRule="auto"/>
        <w:jc w:val="both"/>
        <w:rPr>
          <w:rFonts w:ascii="Arial" w:hAnsi="Arial" w:cs="Arial"/>
        </w:rPr>
      </w:pPr>
      <w:r w:rsidRPr="003C6C48">
        <w:rPr>
          <w:rFonts w:ascii="Arial" w:hAnsi="Arial" w:cs="Arial"/>
        </w:rPr>
        <w:t>Los avances observados en la identificación y manejo de emociones en los estudiantes de nivel prebásico se respaldan en investigaciones recientes sobre la importancia de la educación parvularia en el desarrollo socioemocional infantil. Según un análisis basado en la Encuesta Longitudinal de Primera Infancia, cada mes adicional de asistencia a educación inicial se asocia a un aumento de 0,39 desviaciones estándar en los puntajes de desarrollo socioemocional (Poblete Moreno, V., 2023). Estos hallazgos refuerzan la premisa de que la exposición sistemática a experiencias educativas tempranas favorece significativamente la autoconciencia y la autorregulación emocional. Dichas competencias no solo son esenciales para la convivencia escolar, sino que constituyen un pilar fundamental para avanzar hacia una educación realmente inclusiva desde los primeros años</w:t>
      </w:r>
      <w:r w:rsidR="006046B8" w:rsidRPr="003C6C48">
        <w:rPr>
          <w:rFonts w:ascii="Arial" w:hAnsi="Arial" w:cs="Arial"/>
        </w:rPr>
        <w:t>.</w:t>
      </w:r>
      <w:r w:rsidR="007C5D1D" w:rsidRPr="003C6C48">
        <w:rPr>
          <w:rFonts w:ascii="Arial" w:hAnsi="Arial" w:cs="Arial"/>
        </w:rPr>
        <w:t xml:space="preserve"> </w:t>
      </w:r>
    </w:p>
    <w:p w14:paraId="000001C3" w14:textId="7B1607FC" w:rsidR="00EC15FE" w:rsidRPr="003C6C48" w:rsidRDefault="00000000" w:rsidP="003C6C48">
      <w:pPr>
        <w:pStyle w:val="Prrafodelista"/>
        <w:numPr>
          <w:ilvl w:val="0"/>
          <w:numId w:val="48"/>
        </w:numPr>
        <w:spacing w:before="240" w:after="240" w:line="276" w:lineRule="auto"/>
        <w:jc w:val="both"/>
        <w:rPr>
          <w:rFonts w:ascii="Arial" w:eastAsia="Arial" w:hAnsi="Arial" w:cs="Arial"/>
          <w:b/>
          <w:bCs/>
        </w:rPr>
      </w:pPr>
      <w:r w:rsidRPr="003C6C48">
        <w:rPr>
          <w:rFonts w:ascii="Arial" w:eastAsia="Arial" w:hAnsi="Arial" w:cs="Arial"/>
          <w:b/>
          <w:bCs/>
        </w:rPr>
        <w:t>Empatía e Interacción Social</w:t>
      </w:r>
    </w:p>
    <w:p w14:paraId="1C9C67C9" w14:textId="1EE878A3" w:rsidR="001F0461" w:rsidRPr="003C6C48" w:rsidRDefault="00000000" w:rsidP="003C6C48">
      <w:pPr>
        <w:spacing w:before="240" w:after="240" w:line="276" w:lineRule="auto"/>
        <w:jc w:val="both"/>
        <w:rPr>
          <w:rFonts w:ascii="Arial" w:eastAsia="Arial" w:hAnsi="Arial" w:cs="Arial"/>
        </w:rPr>
      </w:pPr>
      <w:r w:rsidRPr="003C6C48">
        <w:rPr>
          <w:rFonts w:ascii="Arial" w:eastAsia="Arial" w:hAnsi="Arial" w:cs="Arial"/>
        </w:rPr>
        <w:t xml:space="preserve">El incremento en comportamientos empáticos y en la calidad de las interacciones sociales tras la intervención es consistente con estudios que destacan la relación entre las habilidades socioemocionales y la adaptación escolar. Investigaciones recientes respaldan que el desarrollo de habilidades socioemocionales, a través de estrategias didácticas como el aprendizaje social y emocional, impacta positivamente en el aprendizaje, la adaptación escolar y el bienestar de los estudiantes . La empatía y las habilidades sociales son componentes esenciales </w:t>
      </w:r>
      <w:r w:rsidRPr="003C6C48">
        <w:rPr>
          <w:rFonts w:ascii="Arial" w:eastAsia="Arial" w:hAnsi="Arial" w:cs="Arial"/>
        </w:rPr>
        <w:lastRenderedPageBreak/>
        <w:t>para la construcción de entornos educativos inclusivos, donde la diversidad es valorada y respetada</w:t>
      </w:r>
      <w:r w:rsidR="00A716F8" w:rsidRPr="003C6C48">
        <w:rPr>
          <w:rFonts w:ascii="Arial" w:eastAsia="Arial" w:hAnsi="Arial" w:cs="Arial"/>
        </w:rPr>
        <w:t xml:space="preserve"> (Anchundia Macías, G., &amp; Vega Intriago, J., 2024). </w:t>
      </w:r>
    </w:p>
    <w:p w14:paraId="000001C5" w14:textId="64C8B8B8" w:rsidR="00EC15FE" w:rsidRPr="003C6C48" w:rsidRDefault="00000000" w:rsidP="003C6C48">
      <w:pPr>
        <w:pStyle w:val="Prrafodelista"/>
        <w:numPr>
          <w:ilvl w:val="0"/>
          <w:numId w:val="48"/>
        </w:numPr>
        <w:spacing w:before="240" w:after="240" w:line="276" w:lineRule="auto"/>
        <w:jc w:val="both"/>
        <w:rPr>
          <w:rFonts w:ascii="Arial" w:eastAsia="Arial" w:hAnsi="Arial" w:cs="Arial"/>
          <w:b/>
          <w:bCs/>
        </w:rPr>
      </w:pPr>
      <w:r w:rsidRPr="003C6C48">
        <w:rPr>
          <w:rFonts w:ascii="Arial" w:eastAsia="Arial" w:hAnsi="Arial" w:cs="Arial"/>
          <w:b/>
          <w:bCs/>
        </w:rPr>
        <w:t>Resolución de Conflictos y Trabajo Colaborativo</w:t>
      </w:r>
    </w:p>
    <w:p w14:paraId="000001C6" w14:textId="733B451D" w:rsidR="00EC15FE" w:rsidRPr="003C6C48" w:rsidRDefault="001F0461" w:rsidP="003C6C48">
      <w:pPr>
        <w:spacing w:before="240" w:after="240" w:line="276" w:lineRule="auto"/>
        <w:jc w:val="both"/>
        <w:rPr>
          <w:rFonts w:ascii="Arial" w:eastAsia="Arial" w:hAnsi="Arial" w:cs="Arial"/>
        </w:rPr>
      </w:pPr>
      <w:r w:rsidRPr="003C6C48">
        <w:rPr>
          <w:rFonts w:ascii="Arial" w:hAnsi="Arial" w:cs="Arial"/>
        </w:rPr>
        <w:t>La adopción de metodologías como el diálogo guiado para abordar conflictos y el aumento en la disposición al trabajo colaborativo entre pares reflejan un avance concreto en las habilidades de convivencia en el aula. Estas competencias no solo promueven un ambiente de respeto y cooperación, sino que son pilares esenciales para la construcción de comunidades educativas inclusivas</w:t>
      </w:r>
      <w:r w:rsidRPr="003C6C48">
        <w:rPr>
          <w:rFonts w:ascii="Arial" w:eastAsia="Arial" w:hAnsi="Arial" w:cs="Arial"/>
        </w:rPr>
        <w:t>. La educación emocional en la primera infancia tiene implicancias significativas en las prácticas pedagógicas, promoviendo competencias emocionales que facilitan la resolución pacífica de conflictos y la colaboración efectiva</w:t>
      </w:r>
      <w:r w:rsidR="00A716F8" w:rsidRPr="003C6C48">
        <w:rPr>
          <w:rFonts w:ascii="Arial" w:eastAsia="Arial" w:hAnsi="Arial" w:cs="Arial"/>
        </w:rPr>
        <w:t xml:space="preserve"> (</w:t>
      </w:r>
      <w:r w:rsidR="00A716F8" w:rsidRPr="003C6C48">
        <w:rPr>
          <w:rFonts w:ascii="Arial" w:hAnsi="Arial" w:cs="Arial"/>
          <w:color w:val="444444"/>
          <w:shd w:val="clear" w:color="auto" w:fill="FFFFFF"/>
        </w:rPr>
        <w:t xml:space="preserve">Núñez Barahona, C., 2024). </w:t>
      </w:r>
    </w:p>
    <w:p w14:paraId="000001C7" w14:textId="50AA65F1" w:rsidR="00EC15FE" w:rsidRPr="003C6C48" w:rsidRDefault="00000000" w:rsidP="003C6C48">
      <w:pPr>
        <w:pStyle w:val="Prrafodelista"/>
        <w:numPr>
          <w:ilvl w:val="0"/>
          <w:numId w:val="48"/>
        </w:numPr>
        <w:spacing w:before="240" w:after="240" w:line="276" w:lineRule="auto"/>
        <w:jc w:val="both"/>
        <w:rPr>
          <w:rFonts w:ascii="Arial" w:eastAsia="Arial" w:hAnsi="Arial" w:cs="Arial"/>
          <w:b/>
          <w:bCs/>
        </w:rPr>
      </w:pPr>
      <w:r w:rsidRPr="003C6C48">
        <w:rPr>
          <w:rFonts w:ascii="Arial" w:eastAsia="Arial" w:hAnsi="Arial" w:cs="Arial"/>
          <w:b/>
          <w:bCs/>
        </w:rPr>
        <w:t>Implicaciones para la Inclusión Educativa</w:t>
      </w:r>
    </w:p>
    <w:p w14:paraId="000001C8" w14:textId="4CDBB247" w:rsidR="00EC15FE" w:rsidRPr="003C6C48" w:rsidRDefault="00000000" w:rsidP="003C6C48">
      <w:pPr>
        <w:spacing w:before="240" w:after="240" w:line="276" w:lineRule="auto"/>
        <w:jc w:val="both"/>
        <w:rPr>
          <w:rFonts w:ascii="Arial" w:eastAsia="Arial" w:hAnsi="Arial" w:cs="Arial"/>
          <w:color w:val="1155CC"/>
          <w:u w:val="single"/>
        </w:rPr>
      </w:pPr>
      <w:r w:rsidRPr="003C6C48">
        <w:rPr>
          <w:rFonts w:ascii="Arial" w:eastAsia="Arial" w:hAnsi="Arial" w:cs="Arial"/>
        </w:rPr>
        <w:t>La educación socioemocional desempeña un rol crucial en la promoción de la inclusión educativa. Al desarrollar competencias emocionales y sociales desde edades tempranas, se sientan las bases para una participación equitativa y activa de todos los estudiantes en el proceso educativo. La implementación de programas de educación emocional en el currículo escolar ha sido identificada como una necesidad formativa para responder a los desafíos actuales del sistema educativo chileno . Además, la incorporación de la educación emocional en las políticas educativas contribuye a la formación integral de los estudiantes, mejorando la convivencia escolar y los resultados de aprendizaje</w:t>
      </w:r>
      <w:r w:rsidR="00A716F8" w:rsidRPr="003C6C48">
        <w:rPr>
          <w:rFonts w:ascii="Arial" w:eastAsia="Arial" w:hAnsi="Arial" w:cs="Arial"/>
        </w:rPr>
        <w:t xml:space="preserve"> (</w:t>
      </w:r>
      <w:r w:rsidR="00A716F8" w:rsidRPr="003C6C48">
        <w:rPr>
          <w:rFonts w:ascii="Arial" w:hAnsi="Arial" w:cs="Arial"/>
          <w:color w:val="000000"/>
        </w:rPr>
        <w:t>Muñoz Zamora, Graciela, 2020); (MINSAL, 2020).</w:t>
      </w:r>
    </w:p>
    <w:p w14:paraId="079CA334" w14:textId="77777777" w:rsidR="00C656D9" w:rsidRPr="003C6C48" w:rsidRDefault="00C656D9" w:rsidP="003C6C48">
      <w:pPr>
        <w:spacing w:line="276" w:lineRule="auto"/>
        <w:jc w:val="both"/>
        <w:rPr>
          <w:rFonts w:ascii="Arial" w:eastAsia="Arial" w:hAnsi="Arial" w:cs="Arial"/>
        </w:rPr>
      </w:pPr>
    </w:p>
    <w:p w14:paraId="7F270D46" w14:textId="77777777" w:rsidR="0095791D" w:rsidRPr="003C6C48" w:rsidRDefault="0095791D" w:rsidP="003C6C48">
      <w:pPr>
        <w:spacing w:line="276" w:lineRule="auto"/>
        <w:jc w:val="both"/>
        <w:rPr>
          <w:rFonts w:ascii="Arial" w:eastAsia="Arial" w:hAnsi="Arial" w:cs="Arial"/>
        </w:rPr>
      </w:pPr>
    </w:p>
    <w:p w14:paraId="494A7B88" w14:textId="77777777" w:rsidR="0095791D" w:rsidRPr="003C6C48" w:rsidRDefault="0095791D" w:rsidP="003C6C48">
      <w:pPr>
        <w:spacing w:line="276" w:lineRule="auto"/>
        <w:jc w:val="both"/>
        <w:rPr>
          <w:rFonts w:ascii="Arial" w:eastAsia="Arial" w:hAnsi="Arial" w:cs="Arial"/>
        </w:rPr>
      </w:pPr>
    </w:p>
    <w:p w14:paraId="320366C2" w14:textId="77777777" w:rsidR="0095791D" w:rsidRPr="003C6C48" w:rsidRDefault="0095791D" w:rsidP="003C6C48">
      <w:pPr>
        <w:spacing w:line="276" w:lineRule="auto"/>
        <w:jc w:val="both"/>
        <w:rPr>
          <w:rFonts w:ascii="Arial" w:eastAsia="Arial" w:hAnsi="Arial" w:cs="Arial"/>
        </w:rPr>
      </w:pPr>
    </w:p>
    <w:p w14:paraId="1243B363" w14:textId="77777777" w:rsidR="0095791D" w:rsidRPr="003C6C48" w:rsidRDefault="0095791D" w:rsidP="003C6C48">
      <w:pPr>
        <w:spacing w:line="276" w:lineRule="auto"/>
        <w:jc w:val="both"/>
        <w:rPr>
          <w:rFonts w:ascii="Arial" w:eastAsia="Arial" w:hAnsi="Arial" w:cs="Arial"/>
        </w:rPr>
      </w:pPr>
    </w:p>
    <w:p w14:paraId="6ADFA3EB" w14:textId="77777777" w:rsidR="0095791D" w:rsidRPr="003C6C48" w:rsidRDefault="0095791D" w:rsidP="003C6C48">
      <w:pPr>
        <w:spacing w:line="276" w:lineRule="auto"/>
        <w:jc w:val="both"/>
        <w:rPr>
          <w:rFonts w:ascii="Arial" w:eastAsia="Arial" w:hAnsi="Arial" w:cs="Arial"/>
        </w:rPr>
      </w:pPr>
    </w:p>
    <w:p w14:paraId="6A7B3917" w14:textId="77777777" w:rsidR="0095791D" w:rsidRPr="003C6C48" w:rsidRDefault="0095791D" w:rsidP="003C6C48">
      <w:pPr>
        <w:spacing w:line="276" w:lineRule="auto"/>
        <w:jc w:val="both"/>
        <w:rPr>
          <w:rFonts w:ascii="Arial" w:eastAsia="Arial" w:hAnsi="Arial" w:cs="Arial"/>
        </w:rPr>
      </w:pPr>
    </w:p>
    <w:p w14:paraId="51585A9C" w14:textId="77777777" w:rsidR="00A210B8" w:rsidRDefault="00A210B8" w:rsidP="003C6C48">
      <w:pPr>
        <w:spacing w:line="276" w:lineRule="auto"/>
        <w:jc w:val="both"/>
        <w:rPr>
          <w:rFonts w:ascii="Arial" w:eastAsia="Arial" w:hAnsi="Arial" w:cs="Arial"/>
        </w:rPr>
      </w:pPr>
    </w:p>
    <w:p w14:paraId="67E10BB4" w14:textId="77777777" w:rsidR="003C6C48" w:rsidRPr="003C6C48" w:rsidRDefault="003C6C48" w:rsidP="003C6C48">
      <w:pPr>
        <w:spacing w:line="276" w:lineRule="auto"/>
        <w:jc w:val="both"/>
        <w:rPr>
          <w:rFonts w:ascii="Arial" w:eastAsia="Arial" w:hAnsi="Arial" w:cs="Arial"/>
        </w:rPr>
      </w:pPr>
    </w:p>
    <w:p w14:paraId="79B1A394" w14:textId="77777777" w:rsidR="0095791D" w:rsidRDefault="0095791D" w:rsidP="003C6C48">
      <w:pPr>
        <w:spacing w:line="276" w:lineRule="auto"/>
        <w:jc w:val="both"/>
        <w:rPr>
          <w:rFonts w:ascii="Arial" w:eastAsia="Arial" w:hAnsi="Arial" w:cs="Arial"/>
        </w:rPr>
      </w:pPr>
    </w:p>
    <w:p w14:paraId="2739D7C9" w14:textId="77777777" w:rsidR="001B3C3D" w:rsidRPr="003C6C48" w:rsidRDefault="001B3C3D" w:rsidP="003C6C48">
      <w:pPr>
        <w:spacing w:line="276" w:lineRule="auto"/>
        <w:jc w:val="both"/>
        <w:rPr>
          <w:rFonts w:ascii="Arial" w:eastAsia="Arial" w:hAnsi="Arial" w:cs="Arial"/>
        </w:rPr>
      </w:pPr>
    </w:p>
    <w:p w14:paraId="00000219" w14:textId="3428BA08" w:rsidR="00EC15FE" w:rsidRPr="003C6C48" w:rsidRDefault="00000000" w:rsidP="003C6C48">
      <w:pPr>
        <w:pStyle w:val="Ttulo1"/>
        <w:numPr>
          <w:ilvl w:val="0"/>
          <w:numId w:val="43"/>
        </w:numPr>
        <w:spacing w:line="276" w:lineRule="auto"/>
        <w:jc w:val="both"/>
      </w:pPr>
      <w:bookmarkStart w:id="32" w:name="_Toc200392758"/>
      <w:r w:rsidRPr="003C6C48">
        <w:lastRenderedPageBreak/>
        <w:t>CONCLUSIONES</w:t>
      </w:r>
      <w:bookmarkEnd w:id="32"/>
    </w:p>
    <w:p w14:paraId="46B84E16" w14:textId="77777777" w:rsidR="0059274C" w:rsidRPr="003C6C48" w:rsidRDefault="0059274C" w:rsidP="003C6C48">
      <w:pPr>
        <w:spacing w:line="276" w:lineRule="auto"/>
        <w:jc w:val="both"/>
        <w:rPr>
          <w:rFonts w:ascii="Arial" w:hAnsi="Arial" w:cs="Arial"/>
          <w:highlight w:val="yellow"/>
        </w:rPr>
      </w:pPr>
    </w:p>
    <w:p w14:paraId="0000021A" w14:textId="4C2BC7DB" w:rsidR="00EC15FE" w:rsidRPr="003C6C48" w:rsidRDefault="00C656D9" w:rsidP="003C6C48">
      <w:pPr>
        <w:pStyle w:val="Ttulo2"/>
        <w:spacing w:line="276" w:lineRule="auto"/>
      </w:pPr>
      <w:bookmarkStart w:id="33" w:name="_Toc200392759"/>
      <w:r w:rsidRPr="003C6C48">
        <w:t xml:space="preserve">6.1 </w:t>
      </w:r>
      <w:sdt>
        <w:sdtPr>
          <w:tag w:val="goog_rdk_8"/>
          <w:id w:val="-1466810002"/>
        </w:sdtPr>
        <w:sdtContent/>
      </w:sdt>
      <w:r w:rsidRPr="003C6C48">
        <w:t>SÍNTESIS DE</w:t>
      </w:r>
      <w:r w:rsidR="000C0C8F" w:rsidRPr="003C6C48">
        <w:t>L PROYECTO</w:t>
      </w:r>
      <w:bookmarkEnd w:id="33"/>
    </w:p>
    <w:p w14:paraId="2191EEAF" w14:textId="77777777" w:rsidR="006269CB" w:rsidRPr="003C6C48" w:rsidRDefault="006269CB" w:rsidP="003C6C48">
      <w:pPr>
        <w:spacing w:before="100" w:beforeAutospacing="1" w:after="100" w:afterAutospacing="1" w:line="276" w:lineRule="auto"/>
        <w:jc w:val="both"/>
        <w:rPr>
          <w:rFonts w:ascii="Arial" w:hAnsi="Arial" w:cs="Arial"/>
        </w:rPr>
      </w:pPr>
      <w:r w:rsidRPr="003C6C48">
        <w:rPr>
          <w:rFonts w:ascii="Arial" w:hAnsi="Arial" w:cs="Arial"/>
        </w:rPr>
        <w:t>El presente proyecto de intervención en educación socioemocional tuvo como propósito fortalecer las habilidades emocionales y sociales de niños y niñas en edad preescolar, promoviendo así una convivencia más inclusiva y respetuosa. A partir de un diagnóstico que evidenció dificultades en la identificación y regulación de emociones, escasa empatía y alta incidencia de conflictos interpersonales, se diseñó una propuesta pedagógica compuesta por cuatro estaciones de trabajo que integraron recursos lúdicos, sensoriales y visuales adaptados al nivel de desarrollo de los estudiantes.</w:t>
      </w:r>
    </w:p>
    <w:p w14:paraId="767E60CD" w14:textId="77777777" w:rsidR="006269CB" w:rsidRPr="003C6C48" w:rsidRDefault="006269CB" w:rsidP="003C6C48">
      <w:pPr>
        <w:spacing w:before="100" w:beforeAutospacing="1" w:after="100" w:afterAutospacing="1" w:line="276" w:lineRule="auto"/>
        <w:jc w:val="both"/>
        <w:rPr>
          <w:rFonts w:ascii="Arial" w:hAnsi="Arial" w:cs="Arial"/>
        </w:rPr>
      </w:pPr>
      <w:r w:rsidRPr="003C6C48">
        <w:rPr>
          <w:rFonts w:ascii="Arial" w:hAnsi="Arial" w:cs="Arial"/>
        </w:rPr>
        <w:t>La implementación del proyecto, desarrollada durante cuatro meses, permitió observar mejoras significativas en el reconocimiento emocional, la autorregulación y la calidad de las interacciones sociales. Estas transformaciones no solo impactaron en el bienestar de los párvulos, sino también en la cultura de aula, configurando un entorno más seguro y acogedor para todos y todas.</w:t>
      </w:r>
    </w:p>
    <w:p w14:paraId="69548DA9" w14:textId="77777777" w:rsidR="006269CB" w:rsidRPr="003C6C48" w:rsidRDefault="006269CB" w:rsidP="003C6C48">
      <w:pPr>
        <w:spacing w:before="100" w:beforeAutospacing="1" w:after="100" w:afterAutospacing="1" w:line="276" w:lineRule="auto"/>
        <w:jc w:val="both"/>
        <w:rPr>
          <w:rFonts w:ascii="Arial" w:hAnsi="Arial" w:cs="Arial"/>
        </w:rPr>
      </w:pPr>
      <w:r w:rsidRPr="003C6C48">
        <w:rPr>
          <w:rFonts w:ascii="Arial" w:hAnsi="Arial" w:cs="Arial"/>
        </w:rPr>
        <w:t>Desde mi rol como educadora de párvulos, esta experiencia implicó un giro profundo en la forma de concebir mi práctica pedagógica. Me permitió reafirmar que la educación emocional no es un contenido adicional, sino una base necesaria para el aprendizaje integral. En lo personal, fue también una reconexión con mi historia escolar y con la niña que fui, muchas veces invisibilizada emocionalmente en un sistema centrado únicamente en lo académico. Por ello, este proyecto no fue solo una estrategia profesional, sino también un acto de reparación, de compromiso y de cambio.</w:t>
      </w:r>
    </w:p>
    <w:p w14:paraId="6BCB6987" w14:textId="77777777" w:rsidR="006269CB" w:rsidRPr="003C6C48" w:rsidRDefault="006269CB" w:rsidP="003C6C48">
      <w:pPr>
        <w:spacing w:before="100" w:beforeAutospacing="1" w:after="100" w:afterAutospacing="1" w:line="276" w:lineRule="auto"/>
        <w:jc w:val="both"/>
        <w:rPr>
          <w:rFonts w:ascii="Arial" w:hAnsi="Arial" w:cs="Arial"/>
        </w:rPr>
      </w:pPr>
      <w:r w:rsidRPr="003C6C48">
        <w:rPr>
          <w:rFonts w:ascii="Arial" w:hAnsi="Arial" w:cs="Arial"/>
        </w:rPr>
        <w:t>A otras educadoras y educadores quisiera transmitir que trabajar la educación socioemocional no representa una carga, sino una oportunidad de transformación pedagógica y humana. No se trata de "hacer más", sino de enseñar desde un lugar más consciente, cercano y significativo. Este tipo de intervenciones puede ser fácilmente adaptado a otros niveles educativos, integrando prácticas como estaciones emocionales, rutinas de reflexión grupal y espacios de calma que respondan a las características de cada grupo etario.</w:t>
      </w:r>
    </w:p>
    <w:p w14:paraId="71A2AF27" w14:textId="3F8AE33D" w:rsidR="00645618" w:rsidRPr="003C6C48" w:rsidRDefault="006269CB" w:rsidP="003C6C48">
      <w:pPr>
        <w:spacing w:before="100" w:beforeAutospacing="1" w:after="100" w:afterAutospacing="1" w:line="276" w:lineRule="auto"/>
        <w:jc w:val="both"/>
        <w:rPr>
          <w:rFonts w:ascii="Arial" w:hAnsi="Arial" w:cs="Arial"/>
        </w:rPr>
      </w:pPr>
      <w:r w:rsidRPr="003C6C48">
        <w:rPr>
          <w:rFonts w:ascii="Arial" w:hAnsi="Arial" w:cs="Arial"/>
        </w:rPr>
        <w:t xml:space="preserve">Para garantizar su continuidad, sería recomendable diseñar planes de capacitación progresiva para docentes, abordando temáticas como estrategias de autorregulación, resolución de conflictos y prácticas inclusivas. Además, se </w:t>
      </w:r>
      <w:r w:rsidRPr="003C6C48">
        <w:rPr>
          <w:rFonts w:ascii="Arial" w:hAnsi="Arial" w:cs="Arial"/>
        </w:rPr>
        <w:lastRenderedPageBreak/>
        <w:t>sugiere institucionalizar este enfoque en los proyectos educativos, permitiendo que la educación socioemocional forme parte del quehacer cotidiano del aula y no dependa únicamente de la motivación individual del profesional a cargo.</w:t>
      </w:r>
    </w:p>
    <w:p w14:paraId="6CFE4536" w14:textId="3135F115" w:rsidR="000C0C8F" w:rsidRPr="003C6C48" w:rsidRDefault="009C5CE2" w:rsidP="003C6C48">
      <w:pPr>
        <w:spacing w:before="240" w:after="240" w:line="276" w:lineRule="auto"/>
        <w:jc w:val="both"/>
        <w:rPr>
          <w:rFonts w:ascii="Arial" w:eastAsia="Arial" w:hAnsi="Arial" w:cs="Arial"/>
          <w:b/>
          <w:bCs/>
        </w:rPr>
      </w:pPr>
      <w:r w:rsidRPr="003C6C48">
        <w:rPr>
          <w:rFonts w:ascii="Arial" w:eastAsia="Arial" w:hAnsi="Arial" w:cs="Arial"/>
          <w:b/>
          <w:bCs/>
        </w:rPr>
        <w:t>6.2 LIMITACIONES DE LA INTERVENCIÓN</w:t>
      </w:r>
    </w:p>
    <w:p w14:paraId="58201147" w14:textId="580AA8AC" w:rsidR="000C0C8F" w:rsidRPr="003C6C48" w:rsidRDefault="000C0C8F" w:rsidP="003C6C48">
      <w:pPr>
        <w:spacing w:before="240" w:after="240" w:line="276" w:lineRule="auto"/>
        <w:jc w:val="both"/>
        <w:rPr>
          <w:rFonts w:ascii="Arial" w:hAnsi="Arial" w:cs="Arial"/>
        </w:rPr>
      </w:pPr>
      <w:r w:rsidRPr="003C6C48">
        <w:rPr>
          <w:rFonts w:ascii="Arial" w:hAnsi="Arial" w:cs="Arial"/>
        </w:rPr>
        <w:t>Si bien la intervención en educación socioemocional mostró avances significativos en la regulación emocional y la interacción social de los niños, es importante reconocer ciertas limitaciones que podrían haber afectado los resultados y su alcance. Estas limitaciones pueden clasificarse en tres áreas principales: contexto, metodología y participación.</w:t>
      </w:r>
    </w:p>
    <w:p w14:paraId="0DA67B0F" w14:textId="38615281" w:rsidR="000C0C8F" w:rsidRPr="003C6C48" w:rsidRDefault="000C0C8F" w:rsidP="003C6C48">
      <w:pPr>
        <w:pStyle w:val="Prrafodelista"/>
        <w:numPr>
          <w:ilvl w:val="0"/>
          <w:numId w:val="49"/>
        </w:numPr>
        <w:spacing w:before="240" w:after="240" w:line="276" w:lineRule="auto"/>
        <w:jc w:val="both"/>
        <w:rPr>
          <w:rFonts w:ascii="Arial" w:hAnsi="Arial" w:cs="Arial"/>
          <w:b/>
          <w:bCs/>
        </w:rPr>
      </w:pPr>
      <w:r w:rsidRPr="003C6C48">
        <w:rPr>
          <w:rFonts w:ascii="Arial" w:hAnsi="Arial" w:cs="Arial"/>
          <w:b/>
          <w:bCs/>
        </w:rPr>
        <w:t>Limitaciones Contextuales</w:t>
      </w:r>
    </w:p>
    <w:p w14:paraId="5EBF9F8F" w14:textId="311879F6" w:rsidR="002B1AF8" w:rsidRPr="003C6C48" w:rsidRDefault="002B1AF8" w:rsidP="003C6C48">
      <w:pPr>
        <w:spacing w:before="240" w:after="240" w:line="276" w:lineRule="auto"/>
        <w:jc w:val="both"/>
        <w:rPr>
          <w:rFonts w:ascii="Arial" w:eastAsia="Arial" w:hAnsi="Arial" w:cs="Arial"/>
        </w:rPr>
      </w:pPr>
      <w:r w:rsidRPr="003C6C48">
        <w:rPr>
          <w:rFonts w:ascii="Arial" w:hAnsi="Arial" w:cs="Arial"/>
        </w:rPr>
        <w:t xml:space="preserve">El entorno educativo en el que se desarrolló la intervención presentó desafíos relevantes, como la alta carga laboral del equipo docente y la variabilidad en el nivel de compromiso de las familias. Si bien algunas familias participaron activamente en las actividades propuestas, otras no lograron mantener una continuidad, lo que limitó la consolidación de aprendizajes socioemocionales en el hogar. Esta situación evidencia la necesidad de implementar estrategias más inclusivas y flexibles, que consideren las distintas realidades familiares y faciliten su participación efectiva. </w:t>
      </w:r>
    </w:p>
    <w:p w14:paraId="795DBD87" w14:textId="0AF19382" w:rsidR="000C0C8F" w:rsidRPr="003C6C48" w:rsidRDefault="000C0C8F" w:rsidP="003C6C48">
      <w:pPr>
        <w:pStyle w:val="Prrafodelista"/>
        <w:numPr>
          <w:ilvl w:val="0"/>
          <w:numId w:val="49"/>
        </w:numPr>
        <w:spacing w:before="240" w:after="240" w:line="276" w:lineRule="auto"/>
        <w:jc w:val="both"/>
        <w:rPr>
          <w:rFonts w:ascii="Arial" w:hAnsi="Arial" w:cs="Arial"/>
          <w:b/>
          <w:bCs/>
        </w:rPr>
      </w:pPr>
      <w:r w:rsidRPr="003C6C48">
        <w:rPr>
          <w:rFonts w:ascii="Arial" w:hAnsi="Arial" w:cs="Arial"/>
          <w:b/>
          <w:bCs/>
        </w:rPr>
        <w:t>Limitaciones Metodológicas</w:t>
      </w:r>
    </w:p>
    <w:p w14:paraId="41B66D2E" w14:textId="414D4E4B" w:rsidR="00DF1831" w:rsidRPr="003C6C48" w:rsidRDefault="00DF1831" w:rsidP="003C6C48">
      <w:pPr>
        <w:spacing w:before="240" w:after="240" w:line="276" w:lineRule="auto"/>
        <w:jc w:val="both"/>
        <w:rPr>
          <w:rFonts w:ascii="Arial" w:hAnsi="Arial" w:cs="Arial"/>
        </w:rPr>
      </w:pPr>
      <w:r w:rsidRPr="003C6C48">
        <w:rPr>
          <w:rFonts w:ascii="Arial" w:hAnsi="Arial" w:cs="Arial"/>
        </w:rPr>
        <w:t>Aunque se aplicaron estrategias lúdicas, visuales y sensoriales pertinentes al nivel de desarrollo de los niños y niñas, el tiempo de intervención fue relativamente breve frente a la complejidad del desarrollo socioemocional infantil. La educación emocional es un proceso continuo, por lo que algunos progresos observados podrían no sostenerse sin una estrategia de seguimiento y acompañamiento prolongado. Asimismo, la recolección de información se basó principalmente en observaciones y registros anecdóticos, lo cual, aunque valioso, puede incorporar cierto grado de subjetividad. Para futuros proyectos, sería recomendable complementar estos registros con instrumentos estandarizados o triangulación de fuentes.</w:t>
      </w:r>
    </w:p>
    <w:p w14:paraId="151B21C2" w14:textId="77777777" w:rsidR="00A210B8" w:rsidRPr="003C6C48" w:rsidRDefault="00A210B8" w:rsidP="003C6C48">
      <w:pPr>
        <w:spacing w:before="240" w:after="240" w:line="276" w:lineRule="auto"/>
        <w:jc w:val="both"/>
        <w:rPr>
          <w:rFonts w:ascii="Arial" w:hAnsi="Arial" w:cs="Arial"/>
        </w:rPr>
      </w:pPr>
    </w:p>
    <w:p w14:paraId="67486529" w14:textId="77777777" w:rsidR="00A210B8" w:rsidRPr="003C6C48" w:rsidRDefault="00A210B8" w:rsidP="003C6C48">
      <w:pPr>
        <w:spacing w:before="240" w:after="240" w:line="276" w:lineRule="auto"/>
        <w:jc w:val="both"/>
        <w:rPr>
          <w:rFonts w:ascii="Arial" w:hAnsi="Arial" w:cs="Arial"/>
        </w:rPr>
      </w:pPr>
    </w:p>
    <w:p w14:paraId="20EB7614" w14:textId="041DAEB7" w:rsidR="000C0C8F" w:rsidRPr="003C6C48" w:rsidRDefault="000C0C8F" w:rsidP="003C6C48">
      <w:pPr>
        <w:pStyle w:val="Prrafodelista"/>
        <w:numPr>
          <w:ilvl w:val="0"/>
          <w:numId w:val="49"/>
        </w:numPr>
        <w:spacing w:before="240" w:after="240" w:line="276" w:lineRule="auto"/>
        <w:jc w:val="both"/>
        <w:rPr>
          <w:rFonts w:ascii="Arial" w:hAnsi="Arial" w:cs="Arial"/>
          <w:b/>
          <w:bCs/>
        </w:rPr>
      </w:pPr>
      <w:r w:rsidRPr="003C6C48">
        <w:rPr>
          <w:rFonts w:ascii="Arial" w:hAnsi="Arial" w:cs="Arial"/>
          <w:b/>
          <w:bCs/>
        </w:rPr>
        <w:lastRenderedPageBreak/>
        <w:t>Limitaciones en la Participación de los Niños</w:t>
      </w:r>
    </w:p>
    <w:p w14:paraId="25657FC7" w14:textId="09A010DA" w:rsidR="000C0C8F" w:rsidRPr="003C6C48" w:rsidRDefault="000C0C8F" w:rsidP="003C6C48">
      <w:pPr>
        <w:spacing w:before="240" w:after="240" w:line="276" w:lineRule="auto"/>
        <w:jc w:val="both"/>
        <w:rPr>
          <w:rFonts w:ascii="Arial" w:hAnsi="Arial" w:cs="Arial"/>
        </w:rPr>
      </w:pPr>
      <w:r w:rsidRPr="003C6C48">
        <w:rPr>
          <w:rFonts w:ascii="Arial" w:hAnsi="Arial" w:cs="Arial"/>
        </w:rPr>
        <w:t>Si bien la mayoría de los niños mostró mejoras en la identificación y regulación de emociones, algunos con necesidades específicas de apoyo socioemocional no lograron avances tan notorios. Esto sugiere la necesidad de adaptar la intervención con enfoques diferenciados para niños que requieren un acompañamiento más individualizado</w:t>
      </w:r>
      <w:r w:rsidR="00DF1831" w:rsidRPr="003C6C48">
        <w:rPr>
          <w:rFonts w:ascii="Arial" w:hAnsi="Arial" w:cs="Arial"/>
        </w:rPr>
        <w:t xml:space="preserve">. </w:t>
      </w:r>
    </w:p>
    <w:p w14:paraId="3A1584A4" w14:textId="33AF2BA6" w:rsidR="000C0C8F" w:rsidRPr="003C6C48" w:rsidRDefault="000C0C8F" w:rsidP="003C6C48">
      <w:pPr>
        <w:pStyle w:val="Prrafodelista"/>
        <w:numPr>
          <w:ilvl w:val="0"/>
          <w:numId w:val="49"/>
        </w:numPr>
        <w:spacing w:before="240" w:after="240" w:line="276" w:lineRule="auto"/>
        <w:jc w:val="both"/>
        <w:rPr>
          <w:rFonts w:ascii="Arial" w:hAnsi="Arial" w:cs="Arial"/>
          <w:b/>
          <w:bCs/>
        </w:rPr>
      </w:pPr>
      <w:r w:rsidRPr="003C6C48">
        <w:rPr>
          <w:rFonts w:ascii="Arial" w:hAnsi="Arial" w:cs="Arial"/>
          <w:b/>
          <w:bCs/>
        </w:rPr>
        <w:t>Impacto de las Limitaciones</w:t>
      </w:r>
    </w:p>
    <w:p w14:paraId="0D1538D7" w14:textId="79D83D1F" w:rsidR="000C0C8F" w:rsidRPr="003C6C48" w:rsidRDefault="000C0C8F" w:rsidP="003C6C48">
      <w:pPr>
        <w:spacing w:before="240" w:after="240" w:line="276" w:lineRule="auto"/>
        <w:jc w:val="both"/>
        <w:rPr>
          <w:rFonts w:ascii="Arial" w:hAnsi="Arial" w:cs="Arial"/>
        </w:rPr>
      </w:pPr>
      <w:r w:rsidRPr="003C6C48">
        <w:rPr>
          <w:rFonts w:ascii="Arial" w:hAnsi="Arial" w:cs="Arial"/>
        </w:rPr>
        <w:t>Estas limitaciones pudieron haber influido en la velocidad y profundidad de los avances observados. La falta de una participación equitativa de las familias pudo haber reducido el impacto de la intervención fuera del aula, mientras que la subjetividad en la evaluación puede haber afectado la precisión de los resultados. Además, la intervención limitada en el tiempo sugiere que los efectos podrían no ser sostenibles sin una estrategia de continuidad.</w:t>
      </w:r>
    </w:p>
    <w:p w14:paraId="7DC49EDB" w14:textId="77777777" w:rsidR="00DF1831" w:rsidRPr="003C6C48" w:rsidRDefault="00DF1831" w:rsidP="003C6C48">
      <w:pPr>
        <w:pStyle w:val="Ttulo2"/>
        <w:spacing w:line="276" w:lineRule="auto"/>
      </w:pPr>
    </w:p>
    <w:p w14:paraId="62E3BB11" w14:textId="672B28AF" w:rsidR="009C5CE2" w:rsidRPr="003C6C48" w:rsidRDefault="009C5CE2" w:rsidP="003C6C48">
      <w:pPr>
        <w:pStyle w:val="Ttulo2"/>
        <w:spacing w:line="276" w:lineRule="auto"/>
      </w:pPr>
      <w:bookmarkStart w:id="34" w:name="_Toc200392760"/>
      <w:r w:rsidRPr="003C6C48">
        <w:t>6.3 PROYECCIONES DE MEJORA</w:t>
      </w:r>
      <w:bookmarkEnd w:id="34"/>
    </w:p>
    <w:p w14:paraId="12ACDC13" w14:textId="1706A576" w:rsidR="00DF1831" w:rsidRPr="003C6C48" w:rsidRDefault="009C5CE2" w:rsidP="003C6C48">
      <w:pPr>
        <w:spacing w:line="276" w:lineRule="auto"/>
        <w:jc w:val="both"/>
        <w:rPr>
          <w:rFonts w:ascii="Arial" w:eastAsia="Arial" w:hAnsi="Arial" w:cs="Arial"/>
        </w:rPr>
      </w:pPr>
      <w:r w:rsidRPr="003C6C48">
        <w:rPr>
          <w:rFonts w:ascii="Arial" w:eastAsia="Arial" w:hAnsi="Arial" w:cs="Arial"/>
        </w:rPr>
        <w:t>A partir de los hallazgos obtenidos en la implementación de la intervención, se identifican diversas oportunidades de mejora que permitirán fortalecer futuras aplicaciones del proyecto y ampliar su impacto en la educación socioemocional de niños y niñas en edad prebásica. Estas mejoras se enfocan en la optimización de estrategias, la ampliación del alcance y el fortalecimiento del seguimiento y evaluación.</w:t>
      </w:r>
    </w:p>
    <w:p w14:paraId="2CE8E679" w14:textId="77777777" w:rsidR="00544811" w:rsidRPr="003C6C48" w:rsidRDefault="00544811" w:rsidP="003C6C48">
      <w:pPr>
        <w:spacing w:line="276" w:lineRule="auto"/>
        <w:jc w:val="both"/>
        <w:rPr>
          <w:rFonts w:ascii="Arial" w:eastAsia="Arial" w:hAnsi="Arial" w:cs="Arial"/>
        </w:rPr>
      </w:pPr>
    </w:p>
    <w:p w14:paraId="5BEEC958" w14:textId="2B545322" w:rsidR="009C5CE2" w:rsidRPr="003C6C48" w:rsidRDefault="00544811" w:rsidP="003C6C48">
      <w:pPr>
        <w:spacing w:line="276" w:lineRule="auto"/>
        <w:ind w:firstLine="360"/>
        <w:jc w:val="both"/>
        <w:rPr>
          <w:rFonts w:ascii="Arial" w:eastAsia="Arial" w:hAnsi="Arial" w:cs="Arial"/>
          <w:b/>
          <w:bCs/>
        </w:rPr>
      </w:pPr>
      <w:r w:rsidRPr="003C6C48">
        <w:rPr>
          <w:rFonts w:ascii="Arial" w:eastAsia="Arial" w:hAnsi="Arial" w:cs="Arial"/>
          <w:b/>
          <w:bCs/>
        </w:rPr>
        <w:t xml:space="preserve">1. </w:t>
      </w:r>
      <w:r w:rsidR="009C5CE2" w:rsidRPr="003C6C48">
        <w:rPr>
          <w:rFonts w:ascii="Arial" w:eastAsia="Arial" w:hAnsi="Arial" w:cs="Arial"/>
          <w:b/>
          <w:bCs/>
        </w:rPr>
        <w:t>Ampliación del tiempo de intervención para consolidar aprendizajes</w:t>
      </w:r>
    </w:p>
    <w:p w14:paraId="163E401A" w14:textId="77777777" w:rsidR="009C5CE2" w:rsidRPr="003C6C48" w:rsidRDefault="009C5CE2" w:rsidP="003C6C48">
      <w:pPr>
        <w:spacing w:line="276" w:lineRule="auto"/>
        <w:jc w:val="both"/>
        <w:rPr>
          <w:rFonts w:ascii="Arial" w:eastAsia="Arial" w:hAnsi="Arial" w:cs="Arial"/>
        </w:rPr>
      </w:pPr>
    </w:p>
    <w:p w14:paraId="778286C0" w14:textId="2F4A88CA" w:rsidR="009C5CE2" w:rsidRPr="003C6C48" w:rsidRDefault="00644E0F" w:rsidP="003C6C48">
      <w:pPr>
        <w:pStyle w:val="Prrafodelista"/>
        <w:numPr>
          <w:ilvl w:val="0"/>
          <w:numId w:val="49"/>
        </w:numPr>
        <w:spacing w:line="276" w:lineRule="auto"/>
        <w:jc w:val="both"/>
        <w:rPr>
          <w:rFonts w:ascii="Arial" w:eastAsia="Arial" w:hAnsi="Arial" w:cs="Arial"/>
        </w:rPr>
      </w:pPr>
      <w:r w:rsidRPr="003C6C48">
        <w:rPr>
          <w:rFonts w:ascii="Arial" w:hAnsi="Arial" w:cs="Arial"/>
        </w:rPr>
        <w:t>Se recomienda extender la duración de la intervención con el fin de asegurar que los niños y niñas logren internalizar de manera efectiva las estrategias de autorregulación emocional. Un período de aplicación más prolongado</w:t>
      </w:r>
      <w:r w:rsidR="00DF1831" w:rsidRPr="003C6C48">
        <w:rPr>
          <w:rFonts w:ascii="Arial" w:hAnsi="Arial" w:cs="Arial"/>
        </w:rPr>
        <w:t xml:space="preserve">, </w:t>
      </w:r>
      <w:r w:rsidRPr="003C6C48">
        <w:rPr>
          <w:rFonts w:ascii="Arial" w:hAnsi="Arial" w:cs="Arial"/>
        </w:rPr>
        <w:t>idealmente desde el ingreso de los estudiantes en el mes de marzo hasta la finalización del año escolar en diciembre</w:t>
      </w:r>
      <w:r w:rsidR="00DF1831" w:rsidRPr="003C6C48">
        <w:rPr>
          <w:rFonts w:ascii="Arial" w:hAnsi="Arial" w:cs="Arial"/>
        </w:rPr>
        <w:t xml:space="preserve">, lo cual </w:t>
      </w:r>
      <w:r w:rsidRPr="003C6C48">
        <w:rPr>
          <w:rFonts w:ascii="Arial" w:hAnsi="Arial" w:cs="Arial"/>
        </w:rPr>
        <w:t>permitiría reforzar de forma sostenida la práctica de identificación emocional, así como el uso autónomo de herramientas pedagógicas como el panel de emociones y la caja sensorial.</w:t>
      </w:r>
    </w:p>
    <w:p w14:paraId="72AF244F" w14:textId="26F09B4C" w:rsidR="009C5CE2" w:rsidRPr="003C6C48" w:rsidRDefault="009C5CE2" w:rsidP="003C6C48">
      <w:pPr>
        <w:pStyle w:val="Prrafodelista"/>
        <w:numPr>
          <w:ilvl w:val="0"/>
          <w:numId w:val="49"/>
        </w:numPr>
        <w:spacing w:line="276" w:lineRule="auto"/>
        <w:jc w:val="both"/>
        <w:rPr>
          <w:rFonts w:ascii="Arial" w:eastAsia="Arial" w:hAnsi="Arial" w:cs="Arial"/>
        </w:rPr>
      </w:pPr>
      <w:r w:rsidRPr="003C6C48">
        <w:rPr>
          <w:rFonts w:ascii="Arial" w:eastAsia="Arial" w:hAnsi="Arial" w:cs="Arial"/>
        </w:rPr>
        <w:t>Evaluar con mayor precisión la evolución en la expresión emocional y la autorregulación de los estudiantes.</w:t>
      </w:r>
    </w:p>
    <w:p w14:paraId="5F1A88B5" w14:textId="77777777" w:rsidR="00544811" w:rsidRPr="003C6C48" w:rsidRDefault="00544811" w:rsidP="003C6C48">
      <w:pPr>
        <w:spacing w:line="276" w:lineRule="auto"/>
        <w:jc w:val="both"/>
        <w:rPr>
          <w:rFonts w:ascii="Arial" w:eastAsia="Arial" w:hAnsi="Arial" w:cs="Arial"/>
          <w:b/>
          <w:bCs/>
        </w:rPr>
      </w:pPr>
    </w:p>
    <w:p w14:paraId="4410E7C1" w14:textId="276EF161" w:rsidR="009C5CE2" w:rsidRPr="003C6C48" w:rsidRDefault="009C5CE2" w:rsidP="003C6C48">
      <w:pPr>
        <w:pStyle w:val="Prrafodelista"/>
        <w:numPr>
          <w:ilvl w:val="0"/>
          <w:numId w:val="56"/>
        </w:numPr>
        <w:spacing w:line="276" w:lineRule="auto"/>
        <w:jc w:val="both"/>
        <w:rPr>
          <w:rFonts w:ascii="Arial" w:eastAsia="Arial" w:hAnsi="Arial" w:cs="Arial"/>
          <w:b/>
          <w:bCs/>
        </w:rPr>
      </w:pPr>
      <w:r w:rsidRPr="003C6C48">
        <w:rPr>
          <w:rFonts w:ascii="Arial" w:eastAsia="Arial" w:hAnsi="Arial" w:cs="Arial"/>
          <w:b/>
          <w:bCs/>
        </w:rPr>
        <w:lastRenderedPageBreak/>
        <w:t>Integración con el currículo educativo</w:t>
      </w:r>
    </w:p>
    <w:p w14:paraId="17B8BC10" w14:textId="77777777" w:rsidR="009C5CE2" w:rsidRPr="003C6C48" w:rsidRDefault="009C5CE2" w:rsidP="003C6C48">
      <w:pPr>
        <w:pStyle w:val="Prrafodelista"/>
        <w:spacing w:line="276" w:lineRule="auto"/>
        <w:jc w:val="both"/>
        <w:rPr>
          <w:rFonts w:ascii="Arial" w:eastAsia="Arial" w:hAnsi="Arial" w:cs="Arial"/>
          <w:b/>
          <w:bCs/>
        </w:rPr>
      </w:pPr>
    </w:p>
    <w:p w14:paraId="4CD786C4" w14:textId="77777777" w:rsidR="009C5CE2" w:rsidRPr="003C6C48" w:rsidRDefault="009C5CE2" w:rsidP="003C6C48">
      <w:pPr>
        <w:spacing w:line="276" w:lineRule="auto"/>
        <w:jc w:val="both"/>
        <w:rPr>
          <w:rFonts w:ascii="Arial" w:eastAsia="Arial" w:hAnsi="Arial" w:cs="Arial"/>
        </w:rPr>
      </w:pPr>
      <w:r w:rsidRPr="003C6C48">
        <w:rPr>
          <w:rFonts w:ascii="Arial" w:eastAsia="Arial" w:hAnsi="Arial" w:cs="Arial"/>
        </w:rPr>
        <w:t>Para maximizar el impacto y sostenibilidad del programa, se sugiere integrar las estrategias de educación socioemocional dentro del currículo formal de educación prebásica. Esto podría lograrse mediante:</w:t>
      </w:r>
      <w:r w:rsidRPr="003C6C48">
        <w:rPr>
          <w:rFonts w:ascii="Arial" w:eastAsia="Arial" w:hAnsi="Arial" w:cs="Arial"/>
        </w:rPr>
        <w:br/>
      </w:r>
    </w:p>
    <w:p w14:paraId="3E053D5A" w14:textId="77777777" w:rsidR="009C5CE2" w:rsidRPr="003C6C48" w:rsidRDefault="009C5CE2" w:rsidP="003C6C48">
      <w:pPr>
        <w:pStyle w:val="Prrafodelista"/>
        <w:numPr>
          <w:ilvl w:val="0"/>
          <w:numId w:val="50"/>
        </w:numPr>
        <w:spacing w:line="276" w:lineRule="auto"/>
        <w:jc w:val="both"/>
        <w:rPr>
          <w:rFonts w:ascii="Arial" w:eastAsia="Arial" w:hAnsi="Arial" w:cs="Arial"/>
        </w:rPr>
      </w:pPr>
      <w:r w:rsidRPr="003C6C48">
        <w:rPr>
          <w:rFonts w:ascii="Arial" w:eastAsia="Arial" w:hAnsi="Arial" w:cs="Arial"/>
        </w:rPr>
        <w:t>La incorporación de actividades diarias estructuradas en la planificación docente.</w:t>
      </w:r>
    </w:p>
    <w:p w14:paraId="21217BA6" w14:textId="77777777" w:rsidR="009C5CE2" w:rsidRPr="003C6C48" w:rsidRDefault="009C5CE2" w:rsidP="003C6C48">
      <w:pPr>
        <w:pStyle w:val="Prrafodelista"/>
        <w:numPr>
          <w:ilvl w:val="0"/>
          <w:numId w:val="50"/>
        </w:numPr>
        <w:spacing w:line="276" w:lineRule="auto"/>
        <w:jc w:val="both"/>
        <w:rPr>
          <w:rFonts w:ascii="Arial" w:eastAsia="Arial" w:hAnsi="Arial" w:cs="Arial"/>
        </w:rPr>
      </w:pPr>
      <w:r w:rsidRPr="003C6C48">
        <w:rPr>
          <w:rFonts w:ascii="Arial" w:eastAsia="Arial" w:hAnsi="Arial" w:cs="Arial"/>
        </w:rPr>
        <w:t>La alineación con los objetivos de aprendizaje establecidos en las bases curriculares.</w:t>
      </w:r>
    </w:p>
    <w:p w14:paraId="5797B718" w14:textId="1E7F9FC8" w:rsidR="009C5CE2" w:rsidRPr="003C6C48" w:rsidRDefault="009C5CE2" w:rsidP="003C6C48">
      <w:pPr>
        <w:pStyle w:val="Prrafodelista"/>
        <w:numPr>
          <w:ilvl w:val="0"/>
          <w:numId w:val="50"/>
        </w:numPr>
        <w:spacing w:line="276" w:lineRule="auto"/>
        <w:jc w:val="both"/>
        <w:rPr>
          <w:rFonts w:ascii="Arial" w:eastAsia="Arial" w:hAnsi="Arial" w:cs="Arial"/>
        </w:rPr>
      </w:pPr>
      <w:r w:rsidRPr="003C6C48">
        <w:rPr>
          <w:rFonts w:ascii="Arial" w:eastAsia="Arial" w:hAnsi="Arial" w:cs="Arial"/>
        </w:rPr>
        <w:t>La formación de docentes en metodologías de enseñanza socioemocional para una aplicación continua.</w:t>
      </w:r>
    </w:p>
    <w:p w14:paraId="0C6DFC50" w14:textId="77777777" w:rsidR="009C5CE2" w:rsidRPr="003C6C48" w:rsidRDefault="009C5CE2" w:rsidP="003C6C48">
      <w:pPr>
        <w:spacing w:line="276" w:lineRule="auto"/>
        <w:jc w:val="both"/>
        <w:rPr>
          <w:rFonts w:ascii="Arial" w:eastAsia="Arial" w:hAnsi="Arial" w:cs="Arial"/>
        </w:rPr>
      </w:pPr>
    </w:p>
    <w:p w14:paraId="725807B4" w14:textId="411650D7" w:rsidR="009C5CE2" w:rsidRPr="003C6C48" w:rsidRDefault="009C5CE2" w:rsidP="003C6C48">
      <w:pPr>
        <w:pStyle w:val="Prrafodelista"/>
        <w:numPr>
          <w:ilvl w:val="0"/>
          <w:numId w:val="56"/>
        </w:numPr>
        <w:spacing w:line="276" w:lineRule="auto"/>
        <w:jc w:val="both"/>
        <w:rPr>
          <w:rFonts w:ascii="Arial" w:eastAsia="Arial" w:hAnsi="Arial" w:cs="Arial"/>
          <w:b/>
          <w:bCs/>
        </w:rPr>
      </w:pPr>
      <w:r w:rsidRPr="003C6C48">
        <w:rPr>
          <w:rFonts w:ascii="Arial" w:eastAsia="Arial" w:hAnsi="Arial" w:cs="Arial"/>
          <w:b/>
          <w:bCs/>
        </w:rPr>
        <w:t>Uso de estrategias personalizadas según las necesidades del grupo</w:t>
      </w:r>
    </w:p>
    <w:p w14:paraId="2D19E980" w14:textId="77777777" w:rsidR="00EC1C5B" w:rsidRPr="003C6C48" w:rsidRDefault="00EC1C5B" w:rsidP="003C6C48">
      <w:pPr>
        <w:pStyle w:val="Prrafodelista"/>
        <w:spacing w:line="276" w:lineRule="auto"/>
        <w:jc w:val="both"/>
        <w:rPr>
          <w:rFonts w:ascii="Arial" w:eastAsia="Arial" w:hAnsi="Arial" w:cs="Arial"/>
          <w:b/>
          <w:bCs/>
        </w:rPr>
      </w:pPr>
    </w:p>
    <w:p w14:paraId="47A9336D" w14:textId="77777777" w:rsidR="00EC1C5B" w:rsidRPr="003C6C48" w:rsidRDefault="009C5CE2" w:rsidP="003C6C48">
      <w:pPr>
        <w:spacing w:line="276" w:lineRule="auto"/>
        <w:jc w:val="both"/>
        <w:rPr>
          <w:rFonts w:ascii="Arial" w:eastAsia="Arial" w:hAnsi="Arial" w:cs="Arial"/>
        </w:rPr>
      </w:pPr>
      <w:r w:rsidRPr="003C6C48">
        <w:rPr>
          <w:rFonts w:ascii="Arial" w:eastAsia="Arial" w:hAnsi="Arial" w:cs="Arial"/>
        </w:rPr>
        <w:t>Cada grupo de niños presenta dinámicas y desafíos emocionales particulares, por lo que es recomendable diseñar estrategias de intervención más flexibles y adaptadas a sus necesidades específicas. Para ello, se propone:</w:t>
      </w:r>
    </w:p>
    <w:p w14:paraId="7670E90A" w14:textId="77777777" w:rsidR="00EC1C5B" w:rsidRPr="003C6C48" w:rsidRDefault="00EC1C5B" w:rsidP="003C6C48">
      <w:pPr>
        <w:spacing w:line="276" w:lineRule="auto"/>
        <w:jc w:val="both"/>
        <w:rPr>
          <w:rFonts w:ascii="Arial" w:eastAsia="Arial" w:hAnsi="Arial" w:cs="Arial"/>
        </w:rPr>
      </w:pPr>
    </w:p>
    <w:p w14:paraId="19498543" w14:textId="77777777" w:rsidR="00EC1C5B" w:rsidRPr="003C6C48" w:rsidRDefault="009C5CE2" w:rsidP="003C6C48">
      <w:pPr>
        <w:pStyle w:val="Prrafodelista"/>
        <w:numPr>
          <w:ilvl w:val="0"/>
          <w:numId w:val="51"/>
        </w:numPr>
        <w:spacing w:line="276" w:lineRule="auto"/>
        <w:jc w:val="both"/>
        <w:rPr>
          <w:rFonts w:ascii="Arial" w:eastAsia="Arial" w:hAnsi="Arial" w:cs="Arial"/>
        </w:rPr>
      </w:pPr>
      <w:r w:rsidRPr="003C6C48">
        <w:rPr>
          <w:rFonts w:ascii="Arial" w:eastAsia="Arial" w:hAnsi="Arial" w:cs="Arial"/>
        </w:rPr>
        <w:t>Aplicar una evaluación diagnóstica más detallada antes de la implementación para identificar las principales dificultades emocionales de los estudiantes.</w:t>
      </w:r>
    </w:p>
    <w:p w14:paraId="2C4CC906" w14:textId="77777777" w:rsidR="00EC1C5B" w:rsidRPr="003C6C48" w:rsidRDefault="009C5CE2" w:rsidP="003C6C48">
      <w:pPr>
        <w:pStyle w:val="Prrafodelista"/>
        <w:numPr>
          <w:ilvl w:val="0"/>
          <w:numId w:val="51"/>
        </w:numPr>
        <w:spacing w:line="276" w:lineRule="auto"/>
        <w:jc w:val="both"/>
        <w:rPr>
          <w:rFonts w:ascii="Arial" w:eastAsia="Arial" w:hAnsi="Arial" w:cs="Arial"/>
        </w:rPr>
      </w:pPr>
      <w:r w:rsidRPr="003C6C48">
        <w:rPr>
          <w:rFonts w:ascii="Arial" w:eastAsia="Arial" w:hAnsi="Arial" w:cs="Arial"/>
        </w:rPr>
        <w:t>Diversificar los materiales utilizados, ofreciendo cuentos, juegos y actividades ajustadas a la realidad de cada grupo.</w:t>
      </w:r>
    </w:p>
    <w:p w14:paraId="362C8B7D" w14:textId="27E58C86" w:rsidR="009C5CE2" w:rsidRPr="003C6C48" w:rsidRDefault="009C5CE2" w:rsidP="003C6C48">
      <w:pPr>
        <w:pStyle w:val="Prrafodelista"/>
        <w:numPr>
          <w:ilvl w:val="0"/>
          <w:numId w:val="51"/>
        </w:numPr>
        <w:spacing w:line="276" w:lineRule="auto"/>
        <w:jc w:val="both"/>
        <w:rPr>
          <w:rFonts w:ascii="Arial" w:eastAsia="Arial" w:hAnsi="Arial" w:cs="Arial"/>
        </w:rPr>
      </w:pPr>
      <w:r w:rsidRPr="003C6C48">
        <w:rPr>
          <w:rFonts w:ascii="Arial" w:eastAsia="Arial" w:hAnsi="Arial" w:cs="Arial"/>
        </w:rPr>
        <w:t>Implementar estrategias diferenciadas para niños con mayores dificultades en el reconocimiento y expresión emocional.</w:t>
      </w:r>
    </w:p>
    <w:p w14:paraId="645E7A7C" w14:textId="77777777" w:rsidR="00EC1C5B" w:rsidRPr="003C6C48" w:rsidRDefault="00EC1C5B" w:rsidP="003C6C48">
      <w:pPr>
        <w:pStyle w:val="Prrafodelista"/>
        <w:spacing w:line="276" w:lineRule="auto"/>
        <w:jc w:val="both"/>
        <w:rPr>
          <w:rFonts w:ascii="Arial" w:eastAsia="Arial" w:hAnsi="Arial" w:cs="Arial"/>
        </w:rPr>
      </w:pPr>
    </w:p>
    <w:p w14:paraId="65F00111" w14:textId="0895E402" w:rsidR="009C5CE2" w:rsidRPr="003C6C48" w:rsidRDefault="009C5CE2" w:rsidP="003C6C48">
      <w:pPr>
        <w:pStyle w:val="Prrafodelista"/>
        <w:numPr>
          <w:ilvl w:val="0"/>
          <w:numId w:val="56"/>
        </w:numPr>
        <w:spacing w:line="276" w:lineRule="auto"/>
        <w:jc w:val="both"/>
        <w:rPr>
          <w:rFonts w:ascii="Arial" w:eastAsia="Arial" w:hAnsi="Arial" w:cs="Arial"/>
          <w:b/>
          <w:bCs/>
        </w:rPr>
      </w:pPr>
      <w:r w:rsidRPr="003C6C48">
        <w:rPr>
          <w:rFonts w:ascii="Arial" w:eastAsia="Arial" w:hAnsi="Arial" w:cs="Arial"/>
          <w:b/>
          <w:bCs/>
        </w:rPr>
        <w:t>Fortalecimiento del rol docente y formación continua</w:t>
      </w:r>
    </w:p>
    <w:p w14:paraId="371054E7" w14:textId="77777777" w:rsidR="00EC1C5B" w:rsidRPr="003C6C48" w:rsidRDefault="00EC1C5B" w:rsidP="003C6C48">
      <w:pPr>
        <w:pStyle w:val="Prrafodelista"/>
        <w:spacing w:line="276" w:lineRule="auto"/>
        <w:jc w:val="both"/>
        <w:rPr>
          <w:rFonts w:ascii="Arial" w:eastAsia="Arial" w:hAnsi="Arial" w:cs="Arial"/>
        </w:rPr>
      </w:pPr>
    </w:p>
    <w:p w14:paraId="1350006C" w14:textId="392C5647" w:rsidR="00EC1C5B" w:rsidRPr="003C6C48" w:rsidRDefault="009C5CE2" w:rsidP="003C6C48">
      <w:pPr>
        <w:spacing w:line="276" w:lineRule="auto"/>
        <w:jc w:val="both"/>
        <w:rPr>
          <w:rFonts w:ascii="Arial" w:eastAsia="Arial" w:hAnsi="Arial" w:cs="Arial"/>
        </w:rPr>
      </w:pPr>
      <w:r w:rsidRPr="003C6C48">
        <w:rPr>
          <w:rFonts w:ascii="Arial" w:eastAsia="Arial" w:hAnsi="Arial" w:cs="Arial"/>
        </w:rPr>
        <w:t>El papel de los docentes es clave en el éxito de la intervención. Se recomienda:</w:t>
      </w:r>
      <w:r w:rsidRPr="003C6C48">
        <w:rPr>
          <w:rFonts w:ascii="Arial" w:eastAsia="Arial" w:hAnsi="Arial" w:cs="Arial"/>
        </w:rPr>
        <w:br/>
      </w:r>
      <w:r w:rsidR="00306CE7">
        <w:rPr>
          <w:rFonts w:ascii="Arial" w:eastAsia="Arial" w:hAnsi="Arial" w:cs="Arial"/>
        </w:rPr>
        <w:t>o</w:t>
      </w:r>
      <w:r w:rsidRPr="003C6C48">
        <w:rPr>
          <w:rFonts w:ascii="Arial" w:eastAsia="Arial" w:hAnsi="Arial" w:cs="Arial"/>
        </w:rPr>
        <w:t>frecer capacitaciones periódicas en estrategias de educación socioemocional y manejo de emociones en el aula.</w:t>
      </w:r>
    </w:p>
    <w:p w14:paraId="38A9B4FC" w14:textId="77777777" w:rsidR="00EC1C5B" w:rsidRPr="003C6C48" w:rsidRDefault="00EC1C5B" w:rsidP="003C6C48">
      <w:pPr>
        <w:spacing w:line="276" w:lineRule="auto"/>
        <w:jc w:val="both"/>
        <w:rPr>
          <w:rFonts w:ascii="Arial" w:eastAsia="Arial" w:hAnsi="Arial" w:cs="Arial"/>
        </w:rPr>
      </w:pPr>
    </w:p>
    <w:p w14:paraId="3F24DCFF" w14:textId="77777777" w:rsidR="00EC1C5B" w:rsidRPr="003C6C48" w:rsidRDefault="009C5CE2" w:rsidP="003C6C48">
      <w:pPr>
        <w:pStyle w:val="Prrafodelista"/>
        <w:numPr>
          <w:ilvl w:val="0"/>
          <w:numId w:val="52"/>
        </w:numPr>
        <w:spacing w:line="276" w:lineRule="auto"/>
        <w:jc w:val="both"/>
        <w:rPr>
          <w:rFonts w:ascii="Arial" w:eastAsia="Arial" w:hAnsi="Arial" w:cs="Arial"/>
        </w:rPr>
      </w:pPr>
      <w:r w:rsidRPr="003C6C48">
        <w:rPr>
          <w:rFonts w:ascii="Arial" w:eastAsia="Arial" w:hAnsi="Arial" w:cs="Arial"/>
        </w:rPr>
        <w:t>Brindar espacios de acompañamiento y retroalimentación docente para resolver dudas y compartir buenas prácticas.</w:t>
      </w:r>
    </w:p>
    <w:p w14:paraId="4365CE08" w14:textId="6FF9043F" w:rsidR="009C5CE2" w:rsidRPr="003C6C48" w:rsidRDefault="009C5CE2" w:rsidP="003C6C48">
      <w:pPr>
        <w:pStyle w:val="Prrafodelista"/>
        <w:numPr>
          <w:ilvl w:val="0"/>
          <w:numId w:val="52"/>
        </w:numPr>
        <w:spacing w:line="276" w:lineRule="auto"/>
        <w:jc w:val="both"/>
        <w:rPr>
          <w:rFonts w:ascii="Arial" w:eastAsia="Arial" w:hAnsi="Arial" w:cs="Arial"/>
        </w:rPr>
      </w:pPr>
      <w:r w:rsidRPr="003C6C48">
        <w:rPr>
          <w:rFonts w:ascii="Arial" w:eastAsia="Arial" w:hAnsi="Arial" w:cs="Arial"/>
        </w:rPr>
        <w:t>Diseñar guías y recursos didácticos para que los docentes puedan aplicar de manera autónoma las estrategias propuestas.</w:t>
      </w:r>
    </w:p>
    <w:p w14:paraId="00659A9E" w14:textId="77777777" w:rsidR="00EC1C5B" w:rsidRPr="003C6C48" w:rsidRDefault="00EC1C5B" w:rsidP="003C6C48">
      <w:pPr>
        <w:pStyle w:val="Prrafodelista"/>
        <w:spacing w:line="276" w:lineRule="auto"/>
        <w:jc w:val="both"/>
        <w:rPr>
          <w:rFonts w:ascii="Arial" w:eastAsia="Arial" w:hAnsi="Arial" w:cs="Arial"/>
        </w:rPr>
      </w:pPr>
    </w:p>
    <w:p w14:paraId="339DCF1D" w14:textId="72DF9B28" w:rsidR="009C5CE2" w:rsidRPr="003C6C48" w:rsidRDefault="009C5CE2" w:rsidP="003C6C48">
      <w:pPr>
        <w:pStyle w:val="Prrafodelista"/>
        <w:numPr>
          <w:ilvl w:val="0"/>
          <w:numId w:val="56"/>
        </w:numPr>
        <w:spacing w:line="276" w:lineRule="auto"/>
        <w:jc w:val="both"/>
        <w:rPr>
          <w:rFonts w:ascii="Arial" w:eastAsia="Arial" w:hAnsi="Arial" w:cs="Arial"/>
          <w:b/>
          <w:bCs/>
        </w:rPr>
      </w:pPr>
      <w:r w:rsidRPr="003C6C48">
        <w:rPr>
          <w:rFonts w:ascii="Arial" w:eastAsia="Arial" w:hAnsi="Arial" w:cs="Arial"/>
          <w:b/>
          <w:bCs/>
        </w:rPr>
        <w:lastRenderedPageBreak/>
        <w:t>Evaluación longitudinal del impacto de la intervención</w:t>
      </w:r>
    </w:p>
    <w:p w14:paraId="13710BD5" w14:textId="77777777" w:rsidR="00EC1C5B" w:rsidRPr="003C6C48" w:rsidRDefault="00EC1C5B" w:rsidP="003C6C48">
      <w:pPr>
        <w:pStyle w:val="Prrafodelista"/>
        <w:spacing w:line="276" w:lineRule="auto"/>
        <w:jc w:val="both"/>
        <w:rPr>
          <w:rFonts w:ascii="Arial" w:eastAsia="Arial" w:hAnsi="Arial" w:cs="Arial"/>
        </w:rPr>
      </w:pPr>
    </w:p>
    <w:p w14:paraId="65B65AA1" w14:textId="77777777" w:rsidR="00EC1C5B" w:rsidRPr="003C6C48" w:rsidRDefault="009C5CE2" w:rsidP="003C6C48">
      <w:pPr>
        <w:spacing w:line="276" w:lineRule="auto"/>
        <w:jc w:val="both"/>
        <w:rPr>
          <w:rFonts w:ascii="Arial" w:eastAsia="Arial" w:hAnsi="Arial" w:cs="Arial"/>
        </w:rPr>
      </w:pPr>
      <w:r w:rsidRPr="003C6C48">
        <w:rPr>
          <w:rFonts w:ascii="Arial" w:eastAsia="Arial" w:hAnsi="Arial" w:cs="Arial"/>
        </w:rPr>
        <w:t>Para medir los efectos a largo plazo de la intervención, se sugiere realizar un seguimiento continuo a los niños que han participado en el programa. Esto permitiría:</w:t>
      </w:r>
      <w:r w:rsidRPr="003C6C48">
        <w:rPr>
          <w:rFonts w:ascii="Arial" w:eastAsia="Arial" w:hAnsi="Arial" w:cs="Arial"/>
        </w:rPr>
        <w:br/>
      </w:r>
    </w:p>
    <w:p w14:paraId="1888E7EC" w14:textId="77777777" w:rsidR="00EC1C5B" w:rsidRPr="003C6C48" w:rsidRDefault="009C5CE2" w:rsidP="003C6C48">
      <w:pPr>
        <w:pStyle w:val="Prrafodelista"/>
        <w:numPr>
          <w:ilvl w:val="0"/>
          <w:numId w:val="53"/>
        </w:numPr>
        <w:spacing w:line="276" w:lineRule="auto"/>
        <w:jc w:val="both"/>
        <w:rPr>
          <w:rFonts w:ascii="Arial" w:eastAsia="Arial" w:hAnsi="Arial" w:cs="Arial"/>
        </w:rPr>
      </w:pPr>
      <w:r w:rsidRPr="003C6C48">
        <w:rPr>
          <w:rFonts w:ascii="Arial" w:eastAsia="Arial" w:hAnsi="Arial" w:cs="Arial"/>
        </w:rPr>
        <w:t>Analizar la permanencia de los aprendizajes adquiridos en etapas posteriores de la educación.</w:t>
      </w:r>
    </w:p>
    <w:p w14:paraId="6CD96733" w14:textId="77777777" w:rsidR="00EC1C5B" w:rsidRPr="003C6C48" w:rsidRDefault="009C5CE2" w:rsidP="003C6C48">
      <w:pPr>
        <w:pStyle w:val="Prrafodelista"/>
        <w:numPr>
          <w:ilvl w:val="0"/>
          <w:numId w:val="53"/>
        </w:numPr>
        <w:spacing w:line="276" w:lineRule="auto"/>
        <w:jc w:val="both"/>
        <w:rPr>
          <w:rFonts w:ascii="Arial" w:eastAsia="Arial" w:hAnsi="Arial" w:cs="Arial"/>
        </w:rPr>
      </w:pPr>
      <w:r w:rsidRPr="003C6C48">
        <w:rPr>
          <w:rFonts w:ascii="Arial" w:eastAsia="Arial" w:hAnsi="Arial" w:cs="Arial"/>
        </w:rPr>
        <w:t>Identificar ajustes necesarios para mejorar la efectividad de la intervención en el tiempo.</w:t>
      </w:r>
    </w:p>
    <w:p w14:paraId="481F6CF1" w14:textId="1A69EDED" w:rsidR="009C5CE2" w:rsidRPr="003C6C48" w:rsidRDefault="009C5CE2" w:rsidP="003C6C48">
      <w:pPr>
        <w:pStyle w:val="Prrafodelista"/>
        <w:numPr>
          <w:ilvl w:val="0"/>
          <w:numId w:val="53"/>
        </w:numPr>
        <w:spacing w:line="276" w:lineRule="auto"/>
        <w:jc w:val="both"/>
        <w:rPr>
          <w:rFonts w:ascii="Arial" w:eastAsia="Arial" w:hAnsi="Arial" w:cs="Arial"/>
        </w:rPr>
      </w:pPr>
      <w:r w:rsidRPr="003C6C48">
        <w:rPr>
          <w:rFonts w:ascii="Arial" w:eastAsia="Arial" w:hAnsi="Arial" w:cs="Arial"/>
        </w:rPr>
        <w:t>Comparar los resultados con grupos que no han recibido la intervención, permitiendo evidenciar su impacto real en el desarrollo socioemocional de los estudiantes.</w:t>
      </w:r>
    </w:p>
    <w:p w14:paraId="057AD70C" w14:textId="77777777" w:rsidR="009C5CE2" w:rsidRPr="003C6C48" w:rsidRDefault="009C5CE2" w:rsidP="003C6C48">
      <w:pPr>
        <w:spacing w:line="276" w:lineRule="auto"/>
        <w:jc w:val="both"/>
        <w:rPr>
          <w:rFonts w:ascii="Arial" w:eastAsia="Arial" w:hAnsi="Arial" w:cs="Arial"/>
        </w:rPr>
      </w:pPr>
    </w:p>
    <w:p w14:paraId="626566E2" w14:textId="77777777" w:rsidR="00544811" w:rsidRPr="003C6C48" w:rsidRDefault="00544811" w:rsidP="003C6C48">
      <w:pPr>
        <w:pStyle w:val="Ttulo1"/>
        <w:spacing w:line="276" w:lineRule="auto"/>
        <w:jc w:val="both"/>
      </w:pPr>
    </w:p>
    <w:p w14:paraId="27298794" w14:textId="77777777" w:rsidR="00544811" w:rsidRPr="003C6C48" w:rsidRDefault="00544811" w:rsidP="003C6C48">
      <w:pPr>
        <w:pStyle w:val="Ttulo1"/>
        <w:spacing w:line="276" w:lineRule="auto"/>
        <w:jc w:val="both"/>
      </w:pPr>
    </w:p>
    <w:p w14:paraId="4AD19A1E" w14:textId="77777777" w:rsidR="00544811" w:rsidRPr="003C6C48" w:rsidRDefault="00544811" w:rsidP="003C6C48">
      <w:pPr>
        <w:pStyle w:val="Ttulo1"/>
        <w:spacing w:line="276" w:lineRule="auto"/>
        <w:jc w:val="both"/>
      </w:pPr>
    </w:p>
    <w:p w14:paraId="694269E1" w14:textId="77777777" w:rsidR="00544811" w:rsidRPr="003C6C48" w:rsidRDefault="00544811" w:rsidP="003C6C48">
      <w:pPr>
        <w:pStyle w:val="Ttulo1"/>
        <w:spacing w:line="276" w:lineRule="auto"/>
        <w:jc w:val="both"/>
      </w:pPr>
    </w:p>
    <w:p w14:paraId="596F242D" w14:textId="77777777" w:rsidR="00544811" w:rsidRDefault="00544811" w:rsidP="003C6C48">
      <w:pPr>
        <w:pStyle w:val="Ttulo1"/>
        <w:spacing w:line="276" w:lineRule="auto"/>
        <w:jc w:val="both"/>
      </w:pPr>
    </w:p>
    <w:p w14:paraId="007E1162" w14:textId="77777777" w:rsidR="003C6C48" w:rsidRDefault="003C6C48" w:rsidP="003C6C48"/>
    <w:p w14:paraId="28BEA6A1" w14:textId="77777777" w:rsidR="003C6C48" w:rsidRDefault="003C6C48" w:rsidP="003C6C48"/>
    <w:p w14:paraId="0CF98F28" w14:textId="77777777" w:rsidR="003C6C48" w:rsidRDefault="003C6C48" w:rsidP="003C6C48"/>
    <w:p w14:paraId="5785C6DD" w14:textId="77777777" w:rsidR="003C6C48" w:rsidRDefault="003C6C48" w:rsidP="003C6C48"/>
    <w:p w14:paraId="0235B207" w14:textId="77777777" w:rsidR="003C6C48" w:rsidRDefault="003C6C48" w:rsidP="003C6C48"/>
    <w:p w14:paraId="25AC6FB0" w14:textId="77777777" w:rsidR="003C6C48" w:rsidRDefault="003C6C48" w:rsidP="003C6C48"/>
    <w:p w14:paraId="787F61CA" w14:textId="77777777" w:rsidR="003C6C48" w:rsidRDefault="003C6C48" w:rsidP="003C6C48"/>
    <w:p w14:paraId="69CDFC47" w14:textId="77777777" w:rsidR="003C6C48" w:rsidRDefault="003C6C48" w:rsidP="003C6C48"/>
    <w:p w14:paraId="1B1065DC" w14:textId="77777777" w:rsidR="003C6C48" w:rsidRDefault="003C6C48" w:rsidP="003C6C48"/>
    <w:p w14:paraId="796B50DE" w14:textId="77777777" w:rsidR="003C6C48" w:rsidRDefault="003C6C48" w:rsidP="003C6C48"/>
    <w:p w14:paraId="1771AC03" w14:textId="77777777" w:rsidR="003C6C48" w:rsidRDefault="003C6C48" w:rsidP="003C6C48"/>
    <w:p w14:paraId="0D8F6668" w14:textId="77777777" w:rsidR="003C6C48" w:rsidRDefault="003C6C48" w:rsidP="003C6C48"/>
    <w:p w14:paraId="47B8F263" w14:textId="77777777" w:rsidR="003C6C48" w:rsidRDefault="003C6C48" w:rsidP="003C6C48"/>
    <w:p w14:paraId="7839CF55" w14:textId="77777777" w:rsidR="003C6C48" w:rsidRDefault="003C6C48" w:rsidP="003C6C48"/>
    <w:p w14:paraId="4A8E5D4A" w14:textId="77777777" w:rsidR="003C6C48" w:rsidRDefault="003C6C48" w:rsidP="003C6C48"/>
    <w:p w14:paraId="06B72DB8" w14:textId="77777777" w:rsidR="003C6C48" w:rsidRDefault="003C6C48" w:rsidP="003C6C48"/>
    <w:p w14:paraId="0AEFDE85" w14:textId="77777777" w:rsidR="003C6C48" w:rsidRDefault="003C6C48" w:rsidP="003C6C48"/>
    <w:p w14:paraId="1FC4CA4A" w14:textId="77777777" w:rsidR="003C6C48" w:rsidRDefault="003C6C48" w:rsidP="003C6C48"/>
    <w:p w14:paraId="6B2339CF" w14:textId="77777777" w:rsidR="003C6C48" w:rsidRDefault="003C6C48" w:rsidP="003C6C48"/>
    <w:p w14:paraId="253C6524" w14:textId="77777777" w:rsidR="003C6C48" w:rsidRPr="003C6C48" w:rsidRDefault="003C6C48" w:rsidP="003C6C48"/>
    <w:p w14:paraId="66D99CCC" w14:textId="77777777" w:rsidR="00544811" w:rsidRPr="003C6C48" w:rsidRDefault="00544811" w:rsidP="003C6C48">
      <w:pPr>
        <w:pStyle w:val="Ttulo1"/>
        <w:spacing w:line="276" w:lineRule="auto"/>
        <w:jc w:val="both"/>
      </w:pPr>
    </w:p>
    <w:p w14:paraId="00000277" w14:textId="5B12B585" w:rsidR="00EC15FE" w:rsidRPr="003C6C48" w:rsidRDefault="00000000" w:rsidP="003C6C48">
      <w:pPr>
        <w:pStyle w:val="Ttulo1"/>
        <w:numPr>
          <w:ilvl w:val="0"/>
          <w:numId w:val="43"/>
        </w:numPr>
        <w:spacing w:line="276" w:lineRule="auto"/>
        <w:jc w:val="both"/>
      </w:pPr>
      <w:bookmarkStart w:id="35" w:name="_Toc200392761"/>
      <w:r w:rsidRPr="003C6C48">
        <w:lastRenderedPageBreak/>
        <w:t>REFERENCIAS</w:t>
      </w:r>
      <w:bookmarkEnd w:id="35"/>
    </w:p>
    <w:p w14:paraId="0EF52D80" w14:textId="77777777" w:rsidR="00D333EA" w:rsidRPr="003C6C48" w:rsidRDefault="00D333EA" w:rsidP="003C6C48">
      <w:pPr>
        <w:spacing w:line="276" w:lineRule="auto"/>
        <w:jc w:val="both"/>
        <w:rPr>
          <w:rFonts w:ascii="Arial" w:hAnsi="Arial" w:cs="Arial"/>
        </w:rPr>
      </w:pPr>
    </w:p>
    <w:p w14:paraId="073AA094"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Álvarez Bolaños, E. (2020). </w:t>
      </w:r>
      <w:r w:rsidRPr="003C6C48">
        <w:rPr>
          <w:rFonts w:ascii="Arial" w:eastAsia="Arial" w:hAnsi="Arial" w:cs="Arial"/>
          <w:i/>
          <w:iCs/>
        </w:rPr>
        <w:t>Socio-</w:t>
      </w:r>
      <w:proofErr w:type="spellStart"/>
      <w:r w:rsidRPr="003C6C48">
        <w:rPr>
          <w:rFonts w:ascii="Arial" w:eastAsia="Arial" w:hAnsi="Arial" w:cs="Arial"/>
          <w:i/>
          <w:iCs/>
        </w:rPr>
        <w:t>emotional</w:t>
      </w:r>
      <w:proofErr w:type="spellEnd"/>
      <w:r w:rsidRPr="003C6C48">
        <w:rPr>
          <w:rFonts w:ascii="Arial" w:eastAsia="Arial" w:hAnsi="Arial" w:cs="Arial"/>
          <w:i/>
          <w:iCs/>
        </w:rPr>
        <w:t xml:space="preserve"> </w:t>
      </w:r>
      <w:proofErr w:type="spellStart"/>
      <w:r w:rsidRPr="003C6C48">
        <w:rPr>
          <w:rFonts w:ascii="Arial" w:eastAsia="Arial" w:hAnsi="Arial" w:cs="Arial"/>
          <w:i/>
          <w:iCs/>
        </w:rPr>
        <w:t>education</w:t>
      </w:r>
      <w:proofErr w:type="spellEnd"/>
      <w:r w:rsidRPr="003C6C48">
        <w:rPr>
          <w:rFonts w:ascii="Arial" w:eastAsia="Arial" w:hAnsi="Arial" w:cs="Arial"/>
          <w:i/>
          <w:iCs/>
        </w:rPr>
        <w:t xml:space="preserve">. </w:t>
      </w:r>
      <w:r w:rsidRPr="003C6C48">
        <w:rPr>
          <w:rFonts w:ascii="Arial" w:eastAsia="Arial" w:hAnsi="Arial" w:cs="Arial"/>
          <w:i/>
          <w:iCs/>
          <w:lang w:val="en-US"/>
        </w:rPr>
        <w:t>From regulatory approach, to personal and social growth.</w:t>
      </w:r>
      <w:r w:rsidRPr="003C6C48">
        <w:rPr>
          <w:rFonts w:ascii="Arial" w:eastAsia="Arial" w:hAnsi="Arial" w:cs="Arial"/>
          <w:lang w:val="en-US"/>
        </w:rPr>
        <w:t xml:space="preserve"> </w:t>
      </w:r>
      <w:r w:rsidRPr="003C6C48">
        <w:rPr>
          <w:rFonts w:ascii="Arial" w:eastAsia="Arial" w:hAnsi="Arial" w:cs="Arial"/>
        </w:rPr>
        <w:t>Educación Socioemocional Controversias y Concurrencias Latinoamericanas, 11(20), 388-408. Asociación Latinoamericana de Sociología.</w:t>
      </w:r>
    </w:p>
    <w:p w14:paraId="6F2EFBD8"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Anchundia Macías, G., &amp; Vega Intriago, J. (2024). </w:t>
      </w:r>
      <w:r w:rsidRPr="003C6C48">
        <w:rPr>
          <w:rFonts w:ascii="Arial" w:eastAsia="Arial" w:hAnsi="Arial" w:cs="Arial"/>
          <w:i/>
          <w:iCs/>
        </w:rPr>
        <w:t>Evidencia de estrategias de desarrollo de habilidades socioemocionales y su impacto en el aprendizaje y el ajuste escolar.</w:t>
      </w:r>
      <w:r w:rsidRPr="003C6C48">
        <w:rPr>
          <w:rFonts w:ascii="Arial" w:eastAsia="Arial" w:hAnsi="Arial" w:cs="Arial"/>
        </w:rPr>
        <w:t xml:space="preserve"> Revista Innova Educación, 6(3), 61-79. </w:t>
      </w:r>
      <w:hyperlink r:id="rId12" w:tgtFrame="_new" w:history="1">
        <w:r w:rsidRPr="003C6C48">
          <w:rPr>
            <w:rStyle w:val="Hipervnculo"/>
            <w:rFonts w:ascii="Arial" w:eastAsia="Arial" w:hAnsi="Arial" w:cs="Arial"/>
          </w:rPr>
          <w:t>https://doi.org/10.35622/j.rie.2024.03.004</w:t>
        </w:r>
      </w:hyperlink>
      <w:r w:rsidRPr="003C6C48">
        <w:rPr>
          <w:rFonts w:ascii="Arial" w:eastAsia="Arial" w:hAnsi="Arial" w:cs="Arial"/>
        </w:rPr>
        <w:t>.</w:t>
      </w:r>
    </w:p>
    <w:p w14:paraId="78808281"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Angulo Sánchez, L. F., &amp; Crespo Bolaño, E. (2022). </w:t>
      </w:r>
      <w:r w:rsidRPr="003C6C48">
        <w:rPr>
          <w:rFonts w:ascii="Arial" w:eastAsia="Arial" w:hAnsi="Arial" w:cs="Arial"/>
          <w:i/>
          <w:iCs/>
        </w:rPr>
        <w:t>La magia de los cuentos infantiles: una estrategia para el fortalecimiento de las competencias socioemocionales.</w:t>
      </w:r>
      <w:r w:rsidRPr="003C6C48">
        <w:rPr>
          <w:rFonts w:ascii="Arial" w:eastAsia="Arial" w:hAnsi="Arial" w:cs="Arial"/>
        </w:rPr>
        <w:t xml:space="preserve"> Universidad Nacional Abierta y a Distancia (UNAD). Recuperado de </w:t>
      </w:r>
      <w:hyperlink r:id="rId13" w:tgtFrame="_new" w:history="1">
        <w:r w:rsidRPr="003C6C48">
          <w:rPr>
            <w:rStyle w:val="Hipervnculo"/>
            <w:rFonts w:ascii="Arial" w:eastAsia="Arial" w:hAnsi="Arial" w:cs="Arial"/>
          </w:rPr>
          <w:t>https://repository.unad.edu.co/handle/10596/48905</w:t>
        </w:r>
      </w:hyperlink>
      <w:r w:rsidRPr="003C6C48">
        <w:rPr>
          <w:rFonts w:ascii="Arial" w:eastAsia="Arial" w:hAnsi="Arial" w:cs="Arial"/>
        </w:rPr>
        <w:t>.</w:t>
      </w:r>
    </w:p>
    <w:p w14:paraId="751B8493"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lang w:val="en-US"/>
        </w:rPr>
        <w:t xml:space="preserve">Collaborative for Academic, Social, and Emotional Learning (CASEL). (2020). </w:t>
      </w:r>
      <w:r w:rsidRPr="003C6C48">
        <w:rPr>
          <w:rFonts w:ascii="Arial" w:eastAsia="Arial" w:hAnsi="Arial" w:cs="Arial"/>
          <w:i/>
          <w:iCs/>
          <w:lang w:val="en-US"/>
        </w:rPr>
        <w:t>Systemic social and emotional learning: Promoting educational success for all preschool to high school students.</w:t>
      </w:r>
      <w:r w:rsidRPr="003C6C48">
        <w:rPr>
          <w:rFonts w:ascii="Arial" w:eastAsia="Arial" w:hAnsi="Arial" w:cs="Arial"/>
          <w:lang w:val="en-US"/>
        </w:rPr>
        <w:t xml:space="preserve"> </w:t>
      </w:r>
      <w:r w:rsidRPr="003C6C48">
        <w:rPr>
          <w:rFonts w:ascii="Arial" w:eastAsia="Arial" w:hAnsi="Arial" w:cs="Arial"/>
        </w:rPr>
        <w:t xml:space="preserve">CASEL. </w:t>
      </w:r>
      <w:hyperlink r:id="rId14" w:tgtFrame="_new" w:history="1">
        <w:r w:rsidRPr="003C6C48">
          <w:rPr>
            <w:rStyle w:val="Hipervnculo"/>
            <w:rFonts w:ascii="Arial" w:eastAsia="Arial" w:hAnsi="Arial" w:cs="Arial"/>
          </w:rPr>
          <w:t>https://casel.org</w:t>
        </w:r>
      </w:hyperlink>
      <w:r w:rsidRPr="003C6C48">
        <w:rPr>
          <w:rFonts w:ascii="Arial" w:eastAsia="Arial" w:hAnsi="Arial" w:cs="Arial"/>
        </w:rPr>
        <w:t>.</w:t>
      </w:r>
    </w:p>
    <w:p w14:paraId="3BB9E307"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Córdova-Cando, D. J., Fernández-Bernal, R. E., Rivadeneira-Díaz, Y. M., &amp; Jaya-Vivanco, M. A. (2021). </w:t>
      </w:r>
      <w:r w:rsidRPr="003C6C48">
        <w:rPr>
          <w:rFonts w:ascii="Arial" w:eastAsia="Arial" w:hAnsi="Arial" w:cs="Arial"/>
          <w:i/>
          <w:iCs/>
        </w:rPr>
        <w:t>El cuento infantil, como estrategia didáctica, para el desarrollo emocional en la educación inicial.</w:t>
      </w:r>
      <w:r w:rsidRPr="003C6C48">
        <w:rPr>
          <w:rFonts w:ascii="Arial" w:eastAsia="Arial" w:hAnsi="Arial" w:cs="Arial"/>
        </w:rPr>
        <w:t xml:space="preserve"> Polo del Conocimiento, 6(5). Recuperado de </w:t>
      </w:r>
      <w:hyperlink r:id="rId15" w:tgtFrame="_new" w:history="1">
        <w:r w:rsidRPr="003C6C48">
          <w:rPr>
            <w:rStyle w:val="Hipervnculo"/>
            <w:rFonts w:ascii="Arial" w:eastAsia="Arial" w:hAnsi="Arial" w:cs="Arial"/>
          </w:rPr>
          <w:t>https://polodelconocimiento.com/ojs/index.php/es/article/view/2680/5625</w:t>
        </w:r>
      </w:hyperlink>
      <w:r w:rsidRPr="003C6C48">
        <w:rPr>
          <w:rFonts w:ascii="Arial" w:eastAsia="Arial" w:hAnsi="Arial" w:cs="Arial"/>
        </w:rPr>
        <w:t>.</w:t>
      </w:r>
    </w:p>
    <w:p w14:paraId="65476579"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lang w:val="en-US"/>
        </w:rPr>
        <w:t xml:space="preserve">Dunn, W., Brown, C., &amp; McGuigan, M. (2021). </w:t>
      </w:r>
      <w:r w:rsidRPr="003C6C48">
        <w:rPr>
          <w:rFonts w:ascii="Arial" w:eastAsia="Arial" w:hAnsi="Arial" w:cs="Arial"/>
          <w:i/>
          <w:iCs/>
        </w:rPr>
        <w:t>La integración sensorial en la práctica clínica.</w:t>
      </w:r>
      <w:r w:rsidRPr="003C6C48">
        <w:rPr>
          <w:rFonts w:ascii="Arial" w:eastAsia="Arial" w:hAnsi="Arial" w:cs="Arial"/>
        </w:rPr>
        <w:t xml:space="preserve"> Editorial Médica Panamericana.</w:t>
      </w:r>
    </w:p>
    <w:p w14:paraId="7F0CBC4D" w14:textId="77777777" w:rsidR="00BA2024" w:rsidRPr="003C6C48" w:rsidRDefault="00BA2024" w:rsidP="003C6C48">
      <w:pPr>
        <w:pStyle w:val="Prrafodelista"/>
        <w:numPr>
          <w:ilvl w:val="0"/>
          <w:numId w:val="54"/>
        </w:numPr>
        <w:spacing w:line="276" w:lineRule="auto"/>
        <w:jc w:val="both"/>
        <w:rPr>
          <w:rFonts w:ascii="Arial" w:eastAsia="Arial" w:hAnsi="Arial" w:cs="Arial"/>
          <w:lang w:val="en-US"/>
        </w:rPr>
      </w:pPr>
      <w:proofErr w:type="spellStart"/>
      <w:r w:rsidRPr="003C6C48">
        <w:rPr>
          <w:rFonts w:ascii="Arial" w:eastAsia="Arial" w:hAnsi="Arial" w:cs="Arial"/>
          <w:lang w:val="en-US"/>
        </w:rPr>
        <w:t>Durlak</w:t>
      </w:r>
      <w:proofErr w:type="spellEnd"/>
      <w:r w:rsidRPr="003C6C48">
        <w:rPr>
          <w:rFonts w:ascii="Arial" w:eastAsia="Arial" w:hAnsi="Arial" w:cs="Arial"/>
          <w:lang w:val="en-US"/>
        </w:rPr>
        <w:t xml:space="preserve">, J. A., </w:t>
      </w:r>
      <w:proofErr w:type="spellStart"/>
      <w:r w:rsidRPr="003C6C48">
        <w:rPr>
          <w:rFonts w:ascii="Arial" w:eastAsia="Arial" w:hAnsi="Arial" w:cs="Arial"/>
          <w:lang w:val="en-US"/>
        </w:rPr>
        <w:t>Domitrovich</w:t>
      </w:r>
      <w:proofErr w:type="spellEnd"/>
      <w:r w:rsidRPr="003C6C48">
        <w:rPr>
          <w:rFonts w:ascii="Arial" w:eastAsia="Arial" w:hAnsi="Arial" w:cs="Arial"/>
          <w:lang w:val="en-US"/>
        </w:rPr>
        <w:t xml:space="preserve">, C. E., Weissberg, R. P., &amp; </w:t>
      </w:r>
      <w:proofErr w:type="spellStart"/>
      <w:r w:rsidRPr="003C6C48">
        <w:rPr>
          <w:rFonts w:ascii="Arial" w:eastAsia="Arial" w:hAnsi="Arial" w:cs="Arial"/>
          <w:lang w:val="en-US"/>
        </w:rPr>
        <w:t>Gullotta</w:t>
      </w:r>
      <w:proofErr w:type="spellEnd"/>
      <w:r w:rsidRPr="003C6C48">
        <w:rPr>
          <w:rFonts w:ascii="Arial" w:eastAsia="Arial" w:hAnsi="Arial" w:cs="Arial"/>
          <w:lang w:val="en-US"/>
        </w:rPr>
        <w:t xml:space="preserve">, T. P. (Eds.). (2020). </w:t>
      </w:r>
      <w:r w:rsidRPr="003C6C48">
        <w:rPr>
          <w:rFonts w:ascii="Arial" w:eastAsia="Arial" w:hAnsi="Arial" w:cs="Arial"/>
          <w:i/>
          <w:iCs/>
          <w:lang w:val="en-US"/>
        </w:rPr>
        <w:t>Handbook of social and emotional learning: Research and practice.</w:t>
      </w:r>
      <w:r w:rsidRPr="003C6C48">
        <w:rPr>
          <w:rFonts w:ascii="Arial" w:eastAsia="Arial" w:hAnsi="Arial" w:cs="Arial"/>
          <w:lang w:val="en-US"/>
        </w:rPr>
        <w:t xml:space="preserve"> The Guilford Press.</w:t>
      </w:r>
    </w:p>
    <w:p w14:paraId="26A0E503" w14:textId="77777777" w:rsidR="00BA2024" w:rsidRPr="003C6C48" w:rsidRDefault="00BA2024" w:rsidP="003C6C48">
      <w:pPr>
        <w:pStyle w:val="Prrafodelista"/>
        <w:numPr>
          <w:ilvl w:val="0"/>
          <w:numId w:val="54"/>
        </w:numPr>
        <w:spacing w:line="276" w:lineRule="auto"/>
        <w:jc w:val="both"/>
        <w:rPr>
          <w:rFonts w:ascii="Arial" w:eastAsia="Arial" w:hAnsi="Arial" w:cs="Arial"/>
        </w:rPr>
      </w:pPr>
      <w:proofErr w:type="spellStart"/>
      <w:r w:rsidRPr="003C6C48">
        <w:rPr>
          <w:rFonts w:ascii="Arial" w:eastAsia="Arial" w:hAnsi="Arial" w:cs="Arial"/>
          <w:lang w:val="en-US"/>
        </w:rPr>
        <w:t>Durlak</w:t>
      </w:r>
      <w:proofErr w:type="spellEnd"/>
      <w:r w:rsidRPr="003C6C48">
        <w:rPr>
          <w:rFonts w:ascii="Arial" w:eastAsia="Arial" w:hAnsi="Arial" w:cs="Arial"/>
          <w:lang w:val="en-US"/>
        </w:rPr>
        <w:t xml:space="preserve">, J. A., Weissberg, R. P., </w:t>
      </w:r>
      <w:proofErr w:type="spellStart"/>
      <w:r w:rsidRPr="003C6C48">
        <w:rPr>
          <w:rFonts w:ascii="Arial" w:eastAsia="Arial" w:hAnsi="Arial" w:cs="Arial"/>
          <w:lang w:val="en-US"/>
        </w:rPr>
        <w:t>Dymnicki</w:t>
      </w:r>
      <w:proofErr w:type="spellEnd"/>
      <w:r w:rsidRPr="003C6C48">
        <w:rPr>
          <w:rFonts w:ascii="Arial" w:eastAsia="Arial" w:hAnsi="Arial" w:cs="Arial"/>
          <w:lang w:val="en-US"/>
        </w:rPr>
        <w:t xml:space="preserve">, A. B., Taylor, R. D., &amp; </w:t>
      </w:r>
      <w:proofErr w:type="spellStart"/>
      <w:r w:rsidRPr="003C6C48">
        <w:rPr>
          <w:rFonts w:ascii="Arial" w:eastAsia="Arial" w:hAnsi="Arial" w:cs="Arial"/>
          <w:lang w:val="en-US"/>
        </w:rPr>
        <w:t>Schellinger</w:t>
      </w:r>
      <w:proofErr w:type="spellEnd"/>
      <w:r w:rsidRPr="003C6C48">
        <w:rPr>
          <w:rFonts w:ascii="Arial" w:eastAsia="Arial" w:hAnsi="Arial" w:cs="Arial"/>
          <w:lang w:val="en-US"/>
        </w:rPr>
        <w:t xml:space="preserve">, K. B. (2011). </w:t>
      </w:r>
      <w:r w:rsidRPr="003C6C48">
        <w:rPr>
          <w:rFonts w:ascii="Arial" w:eastAsia="Arial" w:hAnsi="Arial" w:cs="Arial"/>
          <w:i/>
          <w:iCs/>
          <w:lang w:val="en-US"/>
        </w:rPr>
        <w:t>The impact of enhancing students' social and emotional learning: A meta-analysis of school-based universal interventions.</w:t>
      </w:r>
      <w:r w:rsidRPr="003C6C48">
        <w:rPr>
          <w:rFonts w:ascii="Arial" w:eastAsia="Arial" w:hAnsi="Arial" w:cs="Arial"/>
          <w:lang w:val="en-US"/>
        </w:rPr>
        <w:t xml:space="preserve"> </w:t>
      </w:r>
      <w:r w:rsidRPr="003C6C48">
        <w:rPr>
          <w:rFonts w:ascii="Arial" w:eastAsia="Arial" w:hAnsi="Arial" w:cs="Arial"/>
        </w:rPr>
        <w:t xml:space="preserve">Child </w:t>
      </w:r>
      <w:proofErr w:type="spellStart"/>
      <w:r w:rsidRPr="003C6C48">
        <w:rPr>
          <w:rFonts w:ascii="Arial" w:eastAsia="Arial" w:hAnsi="Arial" w:cs="Arial"/>
        </w:rPr>
        <w:t>Development</w:t>
      </w:r>
      <w:proofErr w:type="spellEnd"/>
      <w:r w:rsidRPr="003C6C48">
        <w:rPr>
          <w:rFonts w:ascii="Arial" w:eastAsia="Arial" w:hAnsi="Arial" w:cs="Arial"/>
        </w:rPr>
        <w:t xml:space="preserve">, 82(1), 405-432. </w:t>
      </w:r>
      <w:hyperlink r:id="rId16" w:tgtFrame="_new" w:history="1">
        <w:r w:rsidRPr="003C6C48">
          <w:rPr>
            <w:rStyle w:val="Hipervnculo"/>
            <w:rFonts w:ascii="Arial" w:eastAsia="Arial" w:hAnsi="Arial" w:cs="Arial"/>
          </w:rPr>
          <w:t>https://doi.org/10.1111/j.1467-8624.2010.01564.x</w:t>
        </w:r>
      </w:hyperlink>
      <w:r w:rsidRPr="003C6C48">
        <w:rPr>
          <w:rFonts w:ascii="Arial" w:eastAsia="Arial" w:hAnsi="Arial" w:cs="Arial"/>
        </w:rPr>
        <w:t>.</w:t>
      </w:r>
    </w:p>
    <w:p w14:paraId="057E747E" w14:textId="77777777" w:rsidR="00BA2024" w:rsidRPr="003C6C48" w:rsidRDefault="00BA2024" w:rsidP="003C6C48">
      <w:pPr>
        <w:pStyle w:val="Prrafodelista"/>
        <w:numPr>
          <w:ilvl w:val="0"/>
          <w:numId w:val="54"/>
        </w:numPr>
        <w:spacing w:line="276" w:lineRule="auto"/>
        <w:jc w:val="both"/>
        <w:rPr>
          <w:rFonts w:ascii="Arial" w:eastAsia="Arial" w:hAnsi="Arial" w:cs="Arial"/>
        </w:rPr>
      </w:pPr>
      <w:proofErr w:type="spellStart"/>
      <w:r w:rsidRPr="003C6C48">
        <w:rPr>
          <w:rFonts w:ascii="Arial" w:eastAsia="Arial" w:hAnsi="Arial" w:cs="Arial"/>
        </w:rPr>
        <w:t>Educarchile</w:t>
      </w:r>
      <w:proofErr w:type="spellEnd"/>
      <w:r w:rsidRPr="003C6C48">
        <w:rPr>
          <w:rFonts w:ascii="Arial" w:eastAsia="Arial" w:hAnsi="Arial" w:cs="Arial"/>
        </w:rPr>
        <w:t xml:space="preserve">. (2025). </w:t>
      </w:r>
      <w:r w:rsidRPr="003C6C48">
        <w:rPr>
          <w:rFonts w:ascii="Arial" w:eastAsia="Arial" w:hAnsi="Arial" w:cs="Arial"/>
          <w:i/>
          <w:iCs/>
        </w:rPr>
        <w:t>La importancia de la educación socioemocional para una formación integral.</w:t>
      </w:r>
      <w:r w:rsidRPr="003C6C48">
        <w:rPr>
          <w:rFonts w:ascii="Arial" w:eastAsia="Arial" w:hAnsi="Arial" w:cs="Arial"/>
        </w:rPr>
        <w:t xml:space="preserve"> Recuperado de https://www.educarchile.cl/articulos/la-importancia-de-la-educacion-socioemocional-pa-a-una-formacion-integral.</w:t>
      </w:r>
    </w:p>
    <w:p w14:paraId="5F47B56D"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lastRenderedPageBreak/>
        <w:t xml:space="preserve">Fernández Calisto, C., Tripailaf Sanzana, C., &amp; Arias Ortega, K. (2022). </w:t>
      </w:r>
      <w:r w:rsidRPr="003C6C48">
        <w:rPr>
          <w:rFonts w:ascii="Arial" w:eastAsia="Arial" w:hAnsi="Arial" w:cs="Arial"/>
          <w:i/>
          <w:iCs/>
        </w:rPr>
        <w:t>Desafíos de la educación emocional en el sistema educativo escolar chileno.</w:t>
      </w:r>
      <w:r w:rsidRPr="003C6C48">
        <w:rPr>
          <w:rFonts w:ascii="Arial" w:eastAsia="Arial" w:hAnsi="Arial" w:cs="Arial"/>
        </w:rPr>
        <w:t xml:space="preserve"> Revista de Estudios y Experiencias en Educación, 21(47), 272-286. </w:t>
      </w:r>
      <w:hyperlink r:id="rId17" w:tgtFrame="_new" w:history="1">
        <w:r w:rsidRPr="003C6C48">
          <w:rPr>
            <w:rStyle w:val="Hipervnculo"/>
            <w:rFonts w:ascii="Arial" w:eastAsia="Arial" w:hAnsi="Arial" w:cs="Arial"/>
          </w:rPr>
          <w:t>https://dx.doi.org/10.21703/0718-5162202202102147015</w:t>
        </w:r>
      </w:hyperlink>
      <w:r w:rsidRPr="003C6C48">
        <w:rPr>
          <w:rFonts w:ascii="Arial" w:eastAsia="Arial" w:hAnsi="Arial" w:cs="Arial"/>
        </w:rPr>
        <w:t>.</w:t>
      </w:r>
    </w:p>
    <w:p w14:paraId="5D080484"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Gallego-Jiménez, M. G., &amp; Real Castelao, S. (2022). </w:t>
      </w:r>
      <w:r w:rsidRPr="003C6C48">
        <w:rPr>
          <w:rFonts w:ascii="Arial" w:eastAsia="Arial" w:hAnsi="Arial" w:cs="Arial"/>
          <w:i/>
          <w:iCs/>
        </w:rPr>
        <w:t>¿El aprendizaje cooperativo promueve la inclusión? Revisión sistemática.</w:t>
      </w:r>
      <w:r w:rsidRPr="003C6C48">
        <w:rPr>
          <w:rFonts w:ascii="Arial" w:eastAsia="Arial" w:hAnsi="Arial" w:cs="Arial"/>
        </w:rPr>
        <w:t xml:space="preserve"> Páginas de Educación, 15(2), 1-21. Recuperado de </w:t>
      </w:r>
      <w:hyperlink r:id="rId18" w:tgtFrame="_new" w:history="1">
        <w:r w:rsidRPr="003C6C48">
          <w:rPr>
            <w:rStyle w:val="Hipervnculo"/>
            <w:rFonts w:ascii="Arial" w:eastAsia="Arial" w:hAnsi="Arial" w:cs="Arial"/>
          </w:rPr>
          <w:t>https://www.scielo.edu.uy/pdf/pe/v15n2/1688-7468-pe-15-02-1.pdf</w:t>
        </w:r>
      </w:hyperlink>
      <w:r w:rsidRPr="003C6C48">
        <w:rPr>
          <w:rFonts w:ascii="Arial" w:eastAsia="Arial" w:hAnsi="Arial" w:cs="Arial"/>
        </w:rPr>
        <w:t>.</w:t>
      </w:r>
    </w:p>
    <w:p w14:paraId="17A227B4"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García, M. (2021). </w:t>
      </w:r>
      <w:r w:rsidRPr="003C6C48">
        <w:rPr>
          <w:rFonts w:ascii="Arial" w:eastAsia="Arial" w:hAnsi="Arial" w:cs="Arial"/>
          <w:i/>
          <w:iCs/>
        </w:rPr>
        <w:t>Estrategias psicopedagógicas para la regulación emocional en contextos educativos inclusivos.</w:t>
      </w:r>
      <w:r w:rsidRPr="003C6C48">
        <w:rPr>
          <w:rFonts w:ascii="Arial" w:eastAsia="Arial" w:hAnsi="Arial" w:cs="Arial"/>
        </w:rPr>
        <w:t xml:space="preserve"> Revista de Educación Inclusiva, 14(2), 45-60. Recuperado de </w:t>
      </w:r>
      <w:hyperlink r:id="rId19" w:tgtFrame="_new" w:history="1">
        <w:r w:rsidRPr="003C6C48">
          <w:rPr>
            <w:rStyle w:val="Hipervnculo"/>
            <w:rFonts w:ascii="Arial" w:eastAsia="Arial" w:hAnsi="Arial" w:cs="Arial"/>
          </w:rPr>
          <w:t>https://dialnet.unirioja.es/descarga/articulo/9709589.pdf</w:t>
        </w:r>
      </w:hyperlink>
      <w:r w:rsidRPr="003C6C48">
        <w:rPr>
          <w:rFonts w:ascii="Arial" w:eastAsia="Arial" w:hAnsi="Arial" w:cs="Arial"/>
        </w:rPr>
        <w:t>.</w:t>
      </w:r>
    </w:p>
    <w:p w14:paraId="42D9DF82"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Goleman, D. (2021). </w:t>
      </w:r>
      <w:r w:rsidRPr="003C6C48">
        <w:rPr>
          <w:rFonts w:ascii="Arial" w:eastAsia="Arial" w:hAnsi="Arial" w:cs="Arial"/>
          <w:i/>
          <w:iCs/>
        </w:rPr>
        <w:t>La inteligencia emocional.</w:t>
      </w:r>
      <w:r w:rsidRPr="003C6C48">
        <w:rPr>
          <w:rFonts w:ascii="Arial" w:eastAsia="Arial" w:hAnsi="Arial" w:cs="Arial"/>
        </w:rPr>
        <w:t xml:space="preserve"> Editorial Kairós. (Trabajo original publicado en 1995).</w:t>
      </w:r>
    </w:p>
    <w:p w14:paraId="3B606421"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Gobierno de Chile. (2016). </w:t>
      </w:r>
      <w:r w:rsidRPr="003C6C48">
        <w:rPr>
          <w:rFonts w:ascii="Arial" w:eastAsia="Arial" w:hAnsi="Arial" w:cs="Arial"/>
          <w:i/>
          <w:iCs/>
        </w:rPr>
        <w:t>Ley de Inclusión Escolar (Ley 20.845).</w:t>
      </w:r>
      <w:r w:rsidRPr="003C6C48">
        <w:rPr>
          <w:rFonts w:ascii="Arial" w:eastAsia="Arial" w:hAnsi="Arial" w:cs="Arial"/>
        </w:rPr>
        <w:t xml:space="preserve"> Biblioteca del Congreso Nacional de Chile. </w:t>
      </w:r>
      <w:hyperlink r:id="rId20" w:tgtFrame="_new" w:history="1">
        <w:r w:rsidRPr="003C6C48">
          <w:rPr>
            <w:rStyle w:val="Hipervnculo"/>
            <w:rFonts w:ascii="Arial" w:eastAsia="Arial" w:hAnsi="Arial" w:cs="Arial"/>
          </w:rPr>
          <w:t>https://www.bcn.cl/leychile/navegar?idNorma=1087343</w:t>
        </w:r>
      </w:hyperlink>
      <w:r w:rsidRPr="003C6C48">
        <w:rPr>
          <w:rFonts w:ascii="Arial" w:eastAsia="Arial" w:hAnsi="Arial" w:cs="Arial"/>
        </w:rPr>
        <w:t>.</w:t>
      </w:r>
    </w:p>
    <w:p w14:paraId="7BEE2106" w14:textId="77777777" w:rsidR="00BA2024" w:rsidRPr="003C6C48" w:rsidRDefault="00BA2024" w:rsidP="003C6C48">
      <w:pPr>
        <w:pStyle w:val="Prrafodelista"/>
        <w:numPr>
          <w:ilvl w:val="0"/>
          <w:numId w:val="54"/>
        </w:numPr>
        <w:spacing w:line="276" w:lineRule="auto"/>
        <w:jc w:val="both"/>
        <w:rPr>
          <w:rFonts w:ascii="Arial" w:eastAsia="Arial" w:hAnsi="Arial" w:cs="Arial"/>
          <w:lang w:val="en-US"/>
        </w:rPr>
      </w:pPr>
      <w:r w:rsidRPr="003C6C48">
        <w:rPr>
          <w:rFonts w:ascii="Arial" w:eastAsia="Arial" w:hAnsi="Arial" w:cs="Arial"/>
          <w:lang w:val="en-US"/>
        </w:rPr>
        <w:t xml:space="preserve">Jennings, P. A., &amp; Greenberg, M. T. (2009). </w:t>
      </w:r>
      <w:r w:rsidRPr="003C6C48">
        <w:rPr>
          <w:rFonts w:ascii="Arial" w:eastAsia="Arial" w:hAnsi="Arial" w:cs="Arial"/>
          <w:i/>
          <w:iCs/>
          <w:lang w:val="en-US"/>
        </w:rPr>
        <w:t>The prosocial classroom: Teacher social and emotional competence in relation to student and classroom outcomes.</w:t>
      </w:r>
      <w:r w:rsidRPr="003C6C48">
        <w:rPr>
          <w:rFonts w:ascii="Arial" w:eastAsia="Arial" w:hAnsi="Arial" w:cs="Arial"/>
          <w:lang w:val="en-US"/>
        </w:rPr>
        <w:t xml:space="preserve"> Review of Educational Research, 79(1), 491-525. </w:t>
      </w:r>
      <w:hyperlink r:id="rId21" w:tgtFrame="_new" w:history="1">
        <w:r w:rsidRPr="003C6C48">
          <w:rPr>
            <w:rStyle w:val="Hipervnculo"/>
            <w:rFonts w:ascii="Arial" w:eastAsia="Arial" w:hAnsi="Arial" w:cs="Arial"/>
            <w:lang w:val="en-US"/>
          </w:rPr>
          <w:t>https://doi.org/10.3102/0034654308325693</w:t>
        </w:r>
      </w:hyperlink>
      <w:r w:rsidRPr="003C6C48">
        <w:rPr>
          <w:rFonts w:ascii="Arial" w:eastAsia="Arial" w:hAnsi="Arial" w:cs="Arial"/>
          <w:lang w:val="en-US"/>
        </w:rPr>
        <w:t>.</w:t>
      </w:r>
    </w:p>
    <w:p w14:paraId="7975D79D"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lang w:val="en-US"/>
        </w:rPr>
        <w:t xml:space="preserve">Jennings, P. A., &amp; Greenberg, M. T. (2020). </w:t>
      </w:r>
      <w:r w:rsidRPr="003C6C48">
        <w:rPr>
          <w:rFonts w:ascii="Arial" w:eastAsia="Arial" w:hAnsi="Arial" w:cs="Arial"/>
          <w:i/>
          <w:iCs/>
          <w:lang w:val="en-US"/>
        </w:rPr>
        <w:t>The promise of mindful education.</w:t>
      </w:r>
      <w:r w:rsidRPr="003C6C48">
        <w:rPr>
          <w:rFonts w:ascii="Arial" w:eastAsia="Arial" w:hAnsi="Arial" w:cs="Arial"/>
          <w:lang w:val="en-US"/>
        </w:rPr>
        <w:t xml:space="preserve"> </w:t>
      </w:r>
      <w:proofErr w:type="spellStart"/>
      <w:r w:rsidRPr="003C6C48">
        <w:rPr>
          <w:rFonts w:ascii="Arial" w:eastAsia="Arial" w:hAnsi="Arial" w:cs="Arial"/>
        </w:rPr>
        <w:t>Science</w:t>
      </w:r>
      <w:proofErr w:type="spellEnd"/>
      <w:r w:rsidRPr="003C6C48">
        <w:rPr>
          <w:rFonts w:ascii="Arial" w:eastAsia="Arial" w:hAnsi="Arial" w:cs="Arial"/>
        </w:rPr>
        <w:t xml:space="preserve">, 370(6517), 1-2. </w:t>
      </w:r>
      <w:hyperlink r:id="rId22" w:tgtFrame="_new" w:history="1">
        <w:r w:rsidRPr="003C6C48">
          <w:rPr>
            <w:rStyle w:val="Hipervnculo"/>
            <w:rFonts w:ascii="Arial" w:eastAsia="Arial" w:hAnsi="Arial" w:cs="Arial"/>
          </w:rPr>
          <w:t>https://doi.org/10.1126/science.abe2046</w:t>
        </w:r>
      </w:hyperlink>
      <w:r w:rsidRPr="003C6C48">
        <w:rPr>
          <w:rFonts w:ascii="Arial" w:eastAsia="Arial" w:hAnsi="Arial" w:cs="Arial"/>
        </w:rPr>
        <w:t>.</w:t>
      </w:r>
    </w:p>
    <w:p w14:paraId="74E0EF28" w14:textId="3EAE3E79" w:rsidR="003C6C48" w:rsidRDefault="003C6C48"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López, E. (2014). </w:t>
      </w:r>
      <w:r w:rsidRPr="003C6C48">
        <w:rPr>
          <w:rFonts w:ascii="Arial" w:eastAsia="Arial" w:hAnsi="Arial" w:cs="Arial"/>
          <w:i/>
          <w:iCs/>
        </w:rPr>
        <w:t>Educación emocional en el nivel inicial: una propuesta para el desarrollo afectivo</w:t>
      </w:r>
      <w:r w:rsidRPr="003C6C48">
        <w:rPr>
          <w:rFonts w:ascii="Arial" w:eastAsia="Arial" w:hAnsi="Arial" w:cs="Arial"/>
        </w:rPr>
        <w:t>. Editorial Educativa.</w:t>
      </w:r>
    </w:p>
    <w:p w14:paraId="7D5F79C9" w14:textId="360EE7D7" w:rsidR="003C6C48" w:rsidRDefault="003C6C48"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López, E. (2017). </w:t>
      </w:r>
      <w:r w:rsidRPr="003C6C48">
        <w:rPr>
          <w:rFonts w:ascii="Arial" w:eastAsia="Arial" w:hAnsi="Arial" w:cs="Arial"/>
          <w:i/>
          <w:iCs/>
        </w:rPr>
        <w:t>Educación emocional en la primera infancia: estrategias para el desarrollo de competencias socioemocionales</w:t>
      </w:r>
      <w:r w:rsidRPr="003C6C48">
        <w:rPr>
          <w:rFonts w:ascii="Arial" w:eastAsia="Arial" w:hAnsi="Arial" w:cs="Arial"/>
        </w:rPr>
        <w:t>. Editorial Ejemplar.</w:t>
      </w:r>
    </w:p>
    <w:p w14:paraId="38DDACBA" w14:textId="20B29088"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Ministerio de Educación de Chile. (2015). </w:t>
      </w:r>
      <w:r w:rsidRPr="003C6C48">
        <w:rPr>
          <w:rFonts w:ascii="Arial" w:eastAsia="Arial" w:hAnsi="Arial" w:cs="Arial"/>
          <w:i/>
          <w:iCs/>
        </w:rPr>
        <w:t xml:space="preserve">Decreto Exento </w:t>
      </w:r>
      <w:proofErr w:type="spellStart"/>
      <w:r w:rsidRPr="003C6C48">
        <w:rPr>
          <w:rFonts w:ascii="Arial" w:eastAsia="Arial" w:hAnsi="Arial" w:cs="Arial"/>
          <w:i/>
          <w:iCs/>
        </w:rPr>
        <w:t>N°</w:t>
      </w:r>
      <w:proofErr w:type="spellEnd"/>
      <w:r w:rsidRPr="003C6C48">
        <w:rPr>
          <w:rFonts w:ascii="Arial" w:eastAsia="Arial" w:hAnsi="Arial" w:cs="Arial"/>
          <w:i/>
          <w:iCs/>
        </w:rPr>
        <w:t xml:space="preserve"> 83/2015: Criterios y orientaciones de adecuación curricular para estudiantes con discapacidad.</w:t>
      </w:r>
      <w:r w:rsidRPr="003C6C48">
        <w:rPr>
          <w:rFonts w:ascii="Arial" w:eastAsia="Arial" w:hAnsi="Arial" w:cs="Arial"/>
        </w:rPr>
        <w:t xml:space="preserve"> Biblioteca del Congreso Nacional de Chile. </w:t>
      </w:r>
      <w:hyperlink r:id="rId23" w:tgtFrame="_new" w:history="1">
        <w:r w:rsidRPr="003C6C48">
          <w:rPr>
            <w:rStyle w:val="Hipervnculo"/>
            <w:rFonts w:ascii="Arial" w:eastAsia="Arial" w:hAnsi="Arial" w:cs="Arial"/>
          </w:rPr>
          <w:t>https://www.bcn.cl/leychile/navegar?idNorma=1070865</w:t>
        </w:r>
      </w:hyperlink>
      <w:r w:rsidRPr="003C6C48">
        <w:rPr>
          <w:rFonts w:ascii="Arial" w:eastAsia="Arial" w:hAnsi="Arial" w:cs="Arial"/>
        </w:rPr>
        <w:t>.</w:t>
      </w:r>
    </w:p>
    <w:p w14:paraId="2B383DCE"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Ministerio de Educación de Chile. División de Educación General. Unidad de Formación Integral y Convivencia Escolar. (2020). </w:t>
      </w:r>
      <w:r w:rsidRPr="003C6C48">
        <w:rPr>
          <w:rFonts w:ascii="Arial" w:eastAsia="Arial" w:hAnsi="Arial" w:cs="Arial"/>
          <w:i/>
          <w:iCs/>
        </w:rPr>
        <w:t>Aprendizaje socioemocional. Fundamentación para el plan de trabajo.</w:t>
      </w:r>
      <w:r w:rsidRPr="003C6C48">
        <w:rPr>
          <w:rFonts w:ascii="Arial" w:eastAsia="Arial" w:hAnsi="Arial" w:cs="Arial"/>
        </w:rPr>
        <w:t xml:space="preserve"> </w:t>
      </w:r>
      <w:hyperlink r:id="rId24" w:tgtFrame="_new" w:history="1">
        <w:r w:rsidRPr="003C6C48">
          <w:rPr>
            <w:rStyle w:val="Hipervnculo"/>
            <w:rFonts w:ascii="Arial" w:eastAsia="Arial" w:hAnsi="Arial" w:cs="Arial"/>
          </w:rPr>
          <w:t>https://bibliotecadigital.mineduc.cl/handle/20.500.12365/14520</w:t>
        </w:r>
      </w:hyperlink>
      <w:r w:rsidRPr="003C6C48">
        <w:rPr>
          <w:rFonts w:ascii="Arial" w:eastAsia="Arial" w:hAnsi="Arial" w:cs="Arial"/>
        </w:rPr>
        <w:t>.</w:t>
      </w:r>
    </w:p>
    <w:p w14:paraId="27A7C055"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lastRenderedPageBreak/>
        <w:t xml:space="preserve">Muñoz Zamora, G. (2020). </w:t>
      </w:r>
      <w:r w:rsidRPr="003C6C48">
        <w:rPr>
          <w:rFonts w:ascii="Arial" w:eastAsia="Arial" w:hAnsi="Arial" w:cs="Arial"/>
          <w:i/>
          <w:iCs/>
        </w:rPr>
        <w:t>Experiencia de educación emocional en la formación de las educadoras de párvulos.</w:t>
      </w:r>
      <w:r w:rsidRPr="003C6C48">
        <w:rPr>
          <w:rFonts w:ascii="Arial" w:eastAsia="Arial" w:hAnsi="Arial" w:cs="Arial"/>
        </w:rPr>
        <w:t xml:space="preserve"> Revista de Estudios y Experiencias en Educación, 19(39), 45-55. </w:t>
      </w:r>
      <w:hyperlink r:id="rId25" w:tgtFrame="_new" w:history="1">
        <w:r w:rsidRPr="003C6C48">
          <w:rPr>
            <w:rStyle w:val="Hipervnculo"/>
            <w:rFonts w:ascii="Arial" w:eastAsia="Arial" w:hAnsi="Arial" w:cs="Arial"/>
          </w:rPr>
          <w:t>https://dx.doi.org/10.21703/rexe.20201939munoz3</w:t>
        </w:r>
      </w:hyperlink>
      <w:r w:rsidRPr="003C6C48">
        <w:rPr>
          <w:rFonts w:ascii="Arial" w:eastAsia="Arial" w:hAnsi="Arial" w:cs="Arial"/>
        </w:rPr>
        <w:t>.</w:t>
      </w:r>
    </w:p>
    <w:p w14:paraId="698A5511"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Núñez Barahona, C. (2024). </w:t>
      </w:r>
      <w:r w:rsidRPr="003C6C48">
        <w:rPr>
          <w:rFonts w:ascii="Arial" w:eastAsia="Arial" w:hAnsi="Arial" w:cs="Arial"/>
          <w:i/>
          <w:iCs/>
        </w:rPr>
        <w:t>La educación emocional en la primera infancia: Implicancia de las prácticas docentes efectuadas después de la pandemia.</w:t>
      </w:r>
      <w:r w:rsidRPr="003C6C48">
        <w:rPr>
          <w:rFonts w:ascii="Arial" w:eastAsia="Arial" w:hAnsi="Arial" w:cs="Arial"/>
        </w:rPr>
        <w:t xml:space="preserve"> Revista Realidad Educativa, 4(2), 151–183. </w:t>
      </w:r>
      <w:hyperlink r:id="rId26" w:tgtFrame="_new" w:history="1">
        <w:r w:rsidRPr="003C6C48">
          <w:rPr>
            <w:rStyle w:val="Hipervnculo"/>
            <w:rFonts w:ascii="Arial" w:eastAsia="Arial" w:hAnsi="Arial" w:cs="Arial"/>
          </w:rPr>
          <w:t>https://doi.org/10.38123/rre.v4i2.429</w:t>
        </w:r>
      </w:hyperlink>
      <w:r w:rsidRPr="003C6C48">
        <w:rPr>
          <w:rFonts w:ascii="Arial" w:eastAsia="Arial" w:hAnsi="Arial" w:cs="Arial"/>
        </w:rPr>
        <w:t>.</w:t>
      </w:r>
    </w:p>
    <w:p w14:paraId="7AEE655C"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Piaget, J. (2021). </w:t>
      </w:r>
      <w:r w:rsidRPr="003C6C48">
        <w:rPr>
          <w:rFonts w:ascii="Arial" w:eastAsia="Arial" w:hAnsi="Arial" w:cs="Arial"/>
          <w:i/>
          <w:iCs/>
        </w:rPr>
        <w:t>La psicología del niño</w:t>
      </w:r>
      <w:r w:rsidRPr="003C6C48">
        <w:rPr>
          <w:rFonts w:ascii="Arial" w:eastAsia="Arial" w:hAnsi="Arial" w:cs="Arial"/>
        </w:rPr>
        <w:t xml:space="preserve"> (M. A. González, Trad.). Editorial Morata. (Trabajo original publicado en 1952).</w:t>
      </w:r>
    </w:p>
    <w:p w14:paraId="26B361C0"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Poblete Moreno, V. (2023). </w:t>
      </w:r>
      <w:r w:rsidRPr="003C6C48">
        <w:rPr>
          <w:rFonts w:ascii="Arial" w:eastAsia="Arial" w:hAnsi="Arial" w:cs="Arial"/>
          <w:i/>
          <w:iCs/>
        </w:rPr>
        <w:t>Efecto de la asistencia a educación parvularia al desarrollo socioemocional en los niños y niñas de Chile.</w:t>
      </w:r>
      <w:r w:rsidRPr="003C6C48">
        <w:rPr>
          <w:rFonts w:ascii="Arial" w:eastAsia="Arial" w:hAnsi="Arial" w:cs="Arial"/>
        </w:rPr>
        <w:t xml:space="preserve"> Disponible en </w:t>
      </w:r>
      <w:hyperlink r:id="rId27" w:tgtFrame="_new" w:history="1">
        <w:r w:rsidRPr="003C6C48">
          <w:rPr>
            <w:rStyle w:val="Hipervnculo"/>
            <w:rFonts w:ascii="Arial" w:eastAsia="Arial" w:hAnsi="Arial" w:cs="Arial"/>
          </w:rPr>
          <w:t>https://repositorio.uchile.cl/handle/2250/196106</w:t>
        </w:r>
      </w:hyperlink>
      <w:r w:rsidRPr="003C6C48">
        <w:rPr>
          <w:rFonts w:ascii="Arial" w:eastAsia="Arial" w:hAnsi="Arial" w:cs="Arial"/>
        </w:rPr>
        <w:t>.</w:t>
      </w:r>
    </w:p>
    <w:p w14:paraId="4AB9C8CF" w14:textId="77777777" w:rsidR="00BA2024" w:rsidRPr="003C6C48" w:rsidRDefault="00BA2024" w:rsidP="003C6C48">
      <w:pPr>
        <w:pStyle w:val="Prrafodelista"/>
        <w:numPr>
          <w:ilvl w:val="0"/>
          <w:numId w:val="54"/>
        </w:numPr>
        <w:spacing w:line="276" w:lineRule="auto"/>
        <w:jc w:val="both"/>
        <w:rPr>
          <w:rFonts w:ascii="Arial" w:eastAsia="Arial" w:hAnsi="Arial" w:cs="Arial"/>
        </w:rPr>
      </w:pPr>
      <w:proofErr w:type="spellStart"/>
      <w:r w:rsidRPr="003C6C48">
        <w:rPr>
          <w:rFonts w:ascii="Arial" w:eastAsia="Arial" w:hAnsi="Arial" w:cs="Arial"/>
        </w:rPr>
        <w:t>Túñez</w:t>
      </w:r>
      <w:proofErr w:type="spellEnd"/>
      <w:r w:rsidRPr="003C6C48">
        <w:rPr>
          <w:rFonts w:ascii="Arial" w:eastAsia="Arial" w:hAnsi="Arial" w:cs="Arial"/>
        </w:rPr>
        <w:t xml:space="preserve"> Navarro, C. (2021). </w:t>
      </w:r>
      <w:r w:rsidRPr="003C6C48">
        <w:rPr>
          <w:rFonts w:ascii="Arial" w:eastAsia="Arial" w:hAnsi="Arial" w:cs="Arial"/>
          <w:i/>
          <w:iCs/>
        </w:rPr>
        <w:t>Análisis de la influencia del contexto familiar en el desarrollo emocional durante la etapa de Educación Primaria</w:t>
      </w:r>
      <w:r w:rsidRPr="003C6C48">
        <w:rPr>
          <w:rFonts w:ascii="Arial" w:eastAsia="Arial" w:hAnsi="Arial" w:cs="Arial"/>
        </w:rPr>
        <w:t xml:space="preserve"> [Trabajo de fin de grado, Universidad de Almería]. Repositorio de la Universidad de Almería. Recuperado de </w:t>
      </w:r>
      <w:hyperlink r:id="rId28" w:tgtFrame="_new" w:history="1">
        <w:r w:rsidRPr="003C6C48">
          <w:rPr>
            <w:rStyle w:val="Hipervnculo"/>
            <w:rFonts w:ascii="Arial" w:eastAsia="Arial" w:hAnsi="Arial" w:cs="Arial"/>
          </w:rPr>
          <w:t>https://repositorio.ual.es/bitstream/handle/10835/9727/TUNEZ%20NAVARRO%2C%20CRISTIAN.pdf?isAllowed=y&amp;sequence=1</w:t>
        </w:r>
      </w:hyperlink>
      <w:r w:rsidRPr="003C6C48">
        <w:rPr>
          <w:rFonts w:ascii="Arial" w:eastAsia="Arial" w:hAnsi="Arial" w:cs="Arial"/>
        </w:rPr>
        <w:t>.</w:t>
      </w:r>
    </w:p>
    <w:p w14:paraId="545980AB"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rPr>
        <w:t xml:space="preserve">UNESCO. (2020). </w:t>
      </w:r>
      <w:r w:rsidRPr="003C6C48">
        <w:rPr>
          <w:rFonts w:ascii="Arial" w:eastAsia="Arial" w:hAnsi="Arial" w:cs="Arial"/>
          <w:i/>
          <w:iCs/>
        </w:rPr>
        <w:t>La inclusión educativa: Un enfoque para garantizar la participación plena de todos los estudiantes en el entorno escolar.</w:t>
      </w:r>
      <w:r w:rsidRPr="003C6C48">
        <w:rPr>
          <w:rFonts w:ascii="Arial" w:eastAsia="Arial" w:hAnsi="Arial" w:cs="Arial"/>
        </w:rPr>
        <w:t xml:space="preserve"> UNESCO. </w:t>
      </w:r>
      <w:hyperlink r:id="rId29" w:tgtFrame="_new" w:history="1">
        <w:r w:rsidRPr="003C6C48">
          <w:rPr>
            <w:rStyle w:val="Hipervnculo"/>
            <w:rFonts w:ascii="Arial" w:eastAsia="Arial" w:hAnsi="Arial" w:cs="Arial"/>
          </w:rPr>
          <w:t>https://www.unesco.org</w:t>
        </w:r>
      </w:hyperlink>
      <w:r w:rsidRPr="003C6C48">
        <w:rPr>
          <w:rFonts w:ascii="Arial" w:eastAsia="Arial" w:hAnsi="Arial" w:cs="Arial"/>
        </w:rPr>
        <w:t>.</w:t>
      </w:r>
    </w:p>
    <w:p w14:paraId="08AA074D" w14:textId="77777777" w:rsidR="00BA2024" w:rsidRPr="003C6C48" w:rsidRDefault="00BA2024" w:rsidP="003C6C48">
      <w:pPr>
        <w:pStyle w:val="Prrafodelista"/>
        <w:numPr>
          <w:ilvl w:val="0"/>
          <w:numId w:val="54"/>
        </w:numPr>
        <w:spacing w:line="276" w:lineRule="auto"/>
        <w:jc w:val="both"/>
        <w:rPr>
          <w:rFonts w:ascii="Arial" w:eastAsia="Arial" w:hAnsi="Arial" w:cs="Arial"/>
          <w:lang w:val="en-US"/>
        </w:rPr>
      </w:pPr>
      <w:r w:rsidRPr="003C6C48">
        <w:rPr>
          <w:rFonts w:ascii="Arial" w:eastAsia="Arial" w:hAnsi="Arial" w:cs="Arial"/>
        </w:rPr>
        <w:t xml:space="preserve">Vygotsky, L. S. (2021). </w:t>
      </w:r>
      <w:r w:rsidRPr="003C6C48">
        <w:rPr>
          <w:rFonts w:ascii="Arial" w:eastAsia="Arial" w:hAnsi="Arial" w:cs="Arial"/>
          <w:i/>
          <w:iCs/>
        </w:rPr>
        <w:t>Pensamiento y lenguaje</w:t>
      </w:r>
      <w:r w:rsidRPr="003C6C48">
        <w:rPr>
          <w:rFonts w:ascii="Arial" w:eastAsia="Arial" w:hAnsi="Arial" w:cs="Arial"/>
        </w:rPr>
        <w:t xml:space="preserve"> (A. Fernández, Trad.). </w:t>
      </w:r>
      <w:r w:rsidRPr="003C6C48">
        <w:rPr>
          <w:rFonts w:ascii="Arial" w:eastAsia="Arial" w:hAnsi="Arial" w:cs="Arial"/>
          <w:lang w:val="en-US"/>
        </w:rPr>
        <w:t>Editorial Akal. (</w:t>
      </w:r>
      <w:proofErr w:type="spellStart"/>
      <w:r w:rsidRPr="003C6C48">
        <w:rPr>
          <w:rFonts w:ascii="Arial" w:eastAsia="Arial" w:hAnsi="Arial" w:cs="Arial"/>
          <w:lang w:val="en-US"/>
        </w:rPr>
        <w:t>Trabajo</w:t>
      </w:r>
      <w:proofErr w:type="spellEnd"/>
      <w:r w:rsidRPr="003C6C48">
        <w:rPr>
          <w:rFonts w:ascii="Arial" w:eastAsia="Arial" w:hAnsi="Arial" w:cs="Arial"/>
          <w:lang w:val="en-US"/>
        </w:rPr>
        <w:t xml:space="preserve"> original </w:t>
      </w:r>
      <w:proofErr w:type="spellStart"/>
      <w:r w:rsidRPr="003C6C48">
        <w:rPr>
          <w:rFonts w:ascii="Arial" w:eastAsia="Arial" w:hAnsi="Arial" w:cs="Arial"/>
          <w:lang w:val="en-US"/>
        </w:rPr>
        <w:t>publicado</w:t>
      </w:r>
      <w:proofErr w:type="spellEnd"/>
      <w:r w:rsidRPr="003C6C48">
        <w:rPr>
          <w:rFonts w:ascii="Arial" w:eastAsia="Arial" w:hAnsi="Arial" w:cs="Arial"/>
          <w:lang w:val="en-US"/>
        </w:rPr>
        <w:t xml:space="preserve"> </w:t>
      </w:r>
      <w:proofErr w:type="spellStart"/>
      <w:r w:rsidRPr="003C6C48">
        <w:rPr>
          <w:rFonts w:ascii="Arial" w:eastAsia="Arial" w:hAnsi="Arial" w:cs="Arial"/>
          <w:lang w:val="en-US"/>
        </w:rPr>
        <w:t>en</w:t>
      </w:r>
      <w:proofErr w:type="spellEnd"/>
      <w:r w:rsidRPr="003C6C48">
        <w:rPr>
          <w:rFonts w:ascii="Arial" w:eastAsia="Arial" w:hAnsi="Arial" w:cs="Arial"/>
          <w:lang w:val="en-US"/>
        </w:rPr>
        <w:t xml:space="preserve"> 1934).</w:t>
      </w:r>
    </w:p>
    <w:p w14:paraId="7DE6CD04" w14:textId="77777777" w:rsidR="00BA2024" w:rsidRPr="003C6C48" w:rsidRDefault="00BA2024" w:rsidP="003C6C48">
      <w:pPr>
        <w:pStyle w:val="Prrafodelista"/>
        <w:numPr>
          <w:ilvl w:val="0"/>
          <w:numId w:val="54"/>
        </w:numPr>
        <w:spacing w:line="276" w:lineRule="auto"/>
        <w:jc w:val="both"/>
        <w:rPr>
          <w:rFonts w:ascii="Arial" w:eastAsia="Arial" w:hAnsi="Arial" w:cs="Arial"/>
        </w:rPr>
      </w:pPr>
      <w:r w:rsidRPr="003C6C48">
        <w:rPr>
          <w:rFonts w:ascii="Arial" w:eastAsia="Arial" w:hAnsi="Arial" w:cs="Arial"/>
          <w:lang w:val="en-US"/>
        </w:rPr>
        <w:t xml:space="preserve">Zins, J. E., Weissberg, R. P., Wang, M. C., &amp; Walberg, H. J. (Eds.). (2004). </w:t>
      </w:r>
      <w:r w:rsidRPr="003C6C48">
        <w:rPr>
          <w:rFonts w:ascii="Arial" w:eastAsia="Arial" w:hAnsi="Arial" w:cs="Arial"/>
          <w:i/>
          <w:iCs/>
          <w:lang w:val="en-US"/>
        </w:rPr>
        <w:t>Building academic success on social and emotional learning: What does the research say?</w:t>
      </w:r>
      <w:r w:rsidRPr="003C6C48">
        <w:rPr>
          <w:rFonts w:ascii="Arial" w:eastAsia="Arial" w:hAnsi="Arial" w:cs="Arial"/>
          <w:lang w:val="en-US"/>
        </w:rPr>
        <w:t xml:space="preserve"> </w:t>
      </w:r>
      <w:proofErr w:type="spellStart"/>
      <w:r w:rsidRPr="003C6C48">
        <w:rPr>
          <w:rFonts w:ascii="Arial" w:eastAsia="Arial" w:hAnsi="Arial" w:cs="Arial"/>
        </w:rPr>
        <w:t>Teachers</w:t>
      </w:r>
      <w:proofErr w:type="spellEnd"/>
      <w:r w:rsidRPr="003C6C48">
        <w:rPr>
          <w:rFonts w:ascii="Arial" w:eastAsia="Arial" w:hAnsi="Arial" w:cs="Arial"/>
        </w:rPr>
        <w:t xml:space="preserve"> </w:t>
      </w:r>
      <w:proofErr w:type="spellStart"/>
      <w:r w:rsidRPr="003C6C48">
        <w:rPr>
          <w:rFonts w:ascii="Arial" w:eastAsia="Arial" w:hAnsi="Arial" w:cs="Arial"/>
        </w:rPr>
        <w:t>College</w:t>
      </w:r>
      <w:proofErr w:type="spellEnd"/>
      <w:r w:rsidRPr="003C6C48">
        <w:rPr>
          <w:rFonts w:ascii="Arial" w:eastAsia="Arial" w:hAnsi="Arial" w:cs="Arial"/>
        </w:rPr>
        <w:t xml:space="preserve"> </w:t>
      </w:r>
      <w:proofErr w:type="spellStart"/>
      <w:r w:rsidRPr="003C6C48">
        <w:rPr>
          <w:rFonts w:ascii="Arial" w:eastAsia="Arial" w:hAnsi="Arial" w:cs="Arial"/>
        </w:rPr>
        <w:t>Press</w:t>
      </w:r>
      <w:proofErr w:type="spellEnd"/>
      <w:r w:rsidRPr="003C6C48">
        <w:rPr>
          <w:rFonts w:ascii="Arial" w:eastAsia="Arial" w:hAnsi="Arial" w:cs="Arial"/>
        </w:rPr>
        <w:t>.</w:t>
      </w:r>
    </w:p>
    <w:p w14:paraId="1D2F77CD" w14:textId="77777777" w:rsidR="000E0D36" w:rsidRPr="003C6C48" w:rsidRDefault="000E0D36" w:rsidP="003C6C48">
      <w:pPr>
        <w:spacing w:line="276" w:lineRule="auto"/>
        <w:jc w:val="both"/>
        <w:rPr>
          <w:rFonts w:ascii="Arial" w:eastAsia="Arial" w:hAnsi="Arial" w:cs="Arial"/>
        </w:rPr>
      </w:pPr>
    </w:p>
    <w:p w14:paraId="2CBC50E0" w14:textId="77777777" w:rsidR="003C01C6" w:rsidRPr="003C6C48" w:rsidRDefault="003C01C6" w:rsidP="003C6C48">
      <w:pPr>
        <w:spacing w:line="276" w:lineRule="auto"/>
        <w:jc w:val="both"/>
        <w:rPr>
          <w:rFonts w:ascii="Arial" w:eastAsia="Arial" w:hAnsi="Arial" w:cs="Arial"/>
        </w:rPr>
      </w:pPr>
    </w:p>
    <w:p w14:paraId="0000027B" w14:textId="35E28DF1" w:rsidR="00EC15FE" w:rsidRPr="003C6C48" w:rsidRDefault="00000000" w:rsidP="003C6C48">
      <w:pPr>
        <w:pStyle w:val="Ttulo1"/>
        <w:numPr>
          <w:ilvl w:val="0"/>
          <w:numId w:val="43"/>
        </w:numPr>
        <w:spacing w:line="276" w:lineRule="auto"/>
        <w:jc w:val="both"/>
        <w:rPr>
          <w:rFonts w:eastAsia="Arial"/>
        </w:rPr>
      </w:pPr>
      <w:r w:rsidRPr="003C6C48">
        <w:br w:type="page"/>
      </w:r>
      <w:bookmarkStart w:id="36" w:name="_Toc200392762"/>
      <w:r w:rsidRPr="003C6C48">
        <w:rPr>
          <w:rFonts w:eastAsia="Arial"/>
        </w:rPr>
        <w:lastRenderedPageBreak/>
        <w:t>ANEXOS</w:t>
      </w:r>
      <w:bookmarkEnd w:id="36"/>
    </w:p>
    <w:p w14:paraId="03F0E4DC" w14:textId="77777777" w:rsidR="00B46A7F" w:rsidRPr="003C6C48" w:rsidRDefault="00B46A7F" w:rsidP="003C6C48">
      <w:pPr>
        <w:spacing w:line="276" w:lineRule="auto"/>
        <w:jc w:val="both"/>
        <w:rPr>
          <w:rFonts w:ascii="Arial" w:eastAsia="Arial" w:hAnsi="Arial" w:cs="Arial"/>
        </w:rPr>
      </w:pPr>
    </w:p>
    <w:p w14:paraId="6ECCD739" w14:textId="77777777" w:rsidR="00731E8E" w:rsidRPr="003C6C48" w:rsidRDefault="00731E8E" w:rsidP="003C6C48">
      <w:pPr>
        <w:pStyle w:val="Ttulo1"/>
        <w:spacing w:line="276" w:lineRule="auto"/>
        <w:jc w:val="both"/>
        <w:rPr>
          <w:color w:val="000000" w:themeColor="text1"/>
        </w:rPr>
      </w:pPr>
      <w:bookmarkStart w:id="37" w:name="_Toc200392763"/>
      <w:r w:rsidRPr="003C6C48">
        <w:rPr>
          <w:color w:val="000000" w:themeColor="text1"/>
        </w:rPr>
        <w:t>Anexo 1: Encuesta Inicial a Docentes sobre Educación Socioemocional – Proyecto de Intervención.</w:t>
      </w:r>
      <w:bookmarkEnd w:id="37"/>
    </w:p>
    <w:p w14:paraId="15A56C50" w14:textId="77777777" w:rsidR="003C6C48" w:rsidRDefault="003C6C48" w:rsidP="003C6C48">
      <w:pPr>
        <w:pStyle w:val="Ttulo2"/>
        <w:spacing w:line="276" w:lineRule="auto"/>
        <w:rPr>
          <w:color w:val="000000" w:themeColor="text1"/>
          <w:lang w:val="es-CL"/>
        </w:rPr>
      </w:pPr>
    </w:p>
    <w:p w14:paraId="43698CCF" w14:textId="3D1CD1B2" w:rsidR="00731E8E" w:rsidRPr="003C6C48" w:rsidRDefault="00731E8E" w:rsidP="003C6C48">
      <w:pPr>
        <w:pStyle w:val="Ttulo2"/>
        <w:spacing w:line="276" w:lineRule="auto"/>
        <w:rPr>
          <w:color w:val="000000" w:themeColor="text1"/>
          <w:lang w:val="es-CL"/>
        </w:rPr>
      </w:pPr>
      <w:bookmarkStart w:id="38" w:name="_Toc200392764"/>
      <w:r w:rsidRPr="003C6C48">
        <w:rPr>
          <w:color w:val="000000" w:themeColor="text1"/>
          <w:lang w:val="es-CL"/>
        </w:rPr>
        <w:t>Ficha Técnica del Instrumento</w:t>
      </w:r>
      <w:bookmarkEnd w:id="38"/>
    </w:p>
    <w:p w14:paraId="434BB8A4" w14:textId="77777777" w:rsidR="00731E8E" w:rsidRPr="003C6C48" w:rsidRDefault="00731E8E" w:rsidP="003C6C48">
      <w:pPr>
        <w:spacing w:line="276" w:lineRule="auto"/>
        <w:jc w:val="both"/>
        <w:rPr>
          <w:rFonts w:ascii="Arial" w:hAnsi="Arial" w:cs="Arial"/>
        </w:rPr>
      </w:pPr>
      <w:r w:rsidRPr="003C6C48">
        <w:rPr>
          <w:rFonts w:ascii="Arial" w:hAnsi="Arial" w:cs="Arial"/>
        </w:rPr>
        <w:t>Instrumento: Encuesta Inicial a Docentes sobre Educación Socioemocional</w:t>
      </w:r>
      <w:r w:rsidRPr="003C6C48">
        <w:rPr>
          <w:rFonts w:ascii="Arial" w:hAnsi="Arial" w:cs="Arial"/>
        </w:rPr>
        <w:br/>
        <w:t>Tipo: Cuestionario mixto (preguntas cerradas y abiertas)</w:t>
      </w:r>
      <w:r w:rsidRPr="003C6C48">
        <w:rPr>
          <w:rFonts w:ascii="Arial" w:hAnsi="Arial" w:cs="Arial"/>
        </w:rPr>
        <w:br/>
        <w:t>Aplicación: Individual – escrita</w:t>
      </w:r>
      <w:r w:rsidRPr="003C6C48">
        <w:rPr>
          <w:rFonts w:ascii="Arial" w:hAnsi="Arial" w:cs="Arial"/>
        </w:rPr>
        <w:br/>
        <w:t>Participantes: 1 educadoras del nivel kínder</w:t>
      </w:r>
      <w:r w:rsidRPr="003C6C48">
        <w:rPr>
          <w:rFonts w:ascii="Arial" w:hAnsi="Arial" w:cs="Arial"/>
        </w:rPr>
        <w:br/>
        <w:t>Objetivo: Diagnosticar conocimientos, prácticas y necesidades docentes en relación con la educación socioemocional</w:t>
      </w:r>
      <w:r w:rsidRPr="003C6C48">
        <w:rPr>
          <w:rFonts w:ascii="Arial" w:hAnsi="Arial" w:cs="Arial"/>
        </w:rPr>
        <w:br/>
        <w:t>Fecha de aplicación: Julio 2024</w:t>
      </w:r>
      <w:r w:rsidRPr="003C6C48">
        <w:rPr>
          <w:rFonts w:ascii="Arial" w:hAnsi="Arial" w:cs="Arial"/>
        </w:rPr>
        <w:br/>
        <w:t xml:space="preserve">Elaboración: Instrumento propio. </w:t>
      </w:r>
    </w:p>
    <w:p w14:paraId="52D9C4A8" w14:textId="77777777" w:rsidR="003C6C48" w:rsidRDefault="003C6C48" w:rsidP="003C6C48">
      <w:pPr>
        <w:pStyle w:val="Ttulo2"/>
        <w:spacing w:line="276" w:lineRule="auto"/>
        <w:rPr>
          <w:color w:val="000000" w:themeColor="text1"/>
          <w:lang w:val="es-CL"/>
        </w:rPr>
      </w:pPr>
    </w:p>
    <w:p w14:paraId="4AF74471" w14:textId="0638F9F4" w:rsidR="00731E8E" w:rsidRPr="003C6C48" w:rsidRDefault="00731E8E" w:rsidP="003C6C48">
      <w:pPr>
        <w:pStyle w:val="Ttulo2"/>
        <w:spacing w:line="276" w:lineRule="auto"/>
        <w:rPr>
          <w:color w:val="000000" w:themeColor="text1"/>
          <w:lang w:val="es-CL"/>
        </w:rPr>
      </w:pPr>
      <w:bookmarkStart w:id="39" w:name="_Toc200392765"/>
      <w:r w:rsidRPr="003C6C48">
        <w:rPr>
          <w:color w:val="000000" w:themeColor="text1"/>
          <w:lang w:val="es-CL"/>
        </w:rPr>
        <w:t>Instrucciones Generales</w:t>
      </w:r>
      <w:bookmarkEnd w:id="39"/>
    </w:p>
    <w:p w14:paraId="0B098D3A" w14:textId="77777777" w:rsidR="00731E8E" w:rsidRPr="003C6C48" w:rsidRDefault="00731E8E" w:rsidP="003C6C48">
      <w:pPr>
        <w:spacing w:line="276" w:lineRule="auto"/>
        <w:jc w:val="both"/>
        <w:rPr>
          <w:rFonts w:ascii="Arial" w:hAnsi="Arial" w:cs="Arial"/>
          <w:color w:val="000000" w:themeColor="text1"/>
        </w:rPr>
      </w:pPr>
      <w:r w:rsidRPr="003C6C48">
        <w:rPr>
          <w:rFonts w:ascii="Arial" w:hAnsi="Arial" w:cs="Arial"/>
        </w:rPr>
        <w:t xml:space="preserve">A continuación, se presenta un cuestionario dividido en cuatro secciones. Este instrumento tiene como propósito conocer su percepción inicial respecto a la educación socioemocional, sus prácticas docentes, y expectativas frente al proyecto. Le agradecemos responder con sinceridad y claridad cada sección, ya que sus respuestas serán fundamentales para ajustar y enriquecer la </w:t>
      </w:r>
      <w:r w:rsidRPr="003C6C48">
        <w:rPr>
          <w:rFonts w:ascii="Arial" w:hAnsi="Arial" w:cs="Arial"/>
          <w:color w:val="000000" w:themeColor="text1"/>
        </w:rPr>
        <w:t>intervención.</w:t>
      </w:r>
    </w:p>
    <w:p w14:paraId="087BAC50" w14:textId="77777777" w:rsidR="00731E8E" w:rsidRPr="003C6C48" w:rsidRDefault="00731E8E" w:rsidP="003C6C48">
      <w:pPr>
        <w:pStyle w:val="Ttulo2"/>
        <w:spacing w:line="276" w:lineRule="auto"/>
        <w:rPr>
          <w:color w:val="000000" w:themeColor="text1"/>
          <w:lang w:val="es-CL"/>
        </w:rPr>
      </w:pPr>
      <w:bookmarkStart w:id="40" w:name="_Toc200392766"/>
      <w:r w:rsidRPr="003C6C48">
        <w:rPr>
          <w:color w:val="000000" w:themeColor="text1"/>
          <w:lang w:val="es-CL"/>
        </w:rPr>
        <w:t>Sección 1: Escala de Valoración</w:t>
      </w:r>
      <w:bookmarkEnd w:id="40"/>
    </w:p>
    <w:p w14:paraId="0B8E1C0F" w14:textId="77777777" w:rsidR="00731E8E" w:rsidRPr="003C6C48" w:rsidRDefault="00731E8E" w:rsidP="003C6C48">
      <w:pPr>
        <w:autoSpaceDE w:val="0"/>
        <w:autoSpaceDN w:val="0"/>
        <w:adjustRightInd w:val="0"/>
        <w:spacing w:after="240" w:line="276" w:lineRule="auto"/>
        <w:jc w:val="both"/>
        <w:rPr>
          <w:rFonts w:ascii="Arial" w:hAnsi="Arial" w:cs="Arial"/>
          <w:lang w:val="es-MX"/>
        </w:rPr>
      </w:pPr>
      <w:r w:rsidRPr="003C6C48">
        <w:rPr>
          <w:rFonts w:ascii="Arial" w:hAnsi="Arial" w:cs="Arial"/>
          <w:lang w:val="es-MX"/>
        </w:rPr>
        <w:t>Indique su nivel de acuerdo con las siguientes afirmaciones usando la escala:</w:t>
      </w:r>
    </w:p>
    <w:p w14:paraId="65D71841" w14:textId="77777777" w:rsidR="00731E8E" w:rsidRPr="003C6C48" w:rsidRDefault="00731E8E" w:rsidP="003C6C48">
      <w:pPr>
        <w:autoSpaceDE w:val="0"/>
        <w:autoSpaceDN w:val="0"/>
        <w:adjustRightInd w:val="0"/>
        <w:spacing w:after="240" w:line="276" w:lineRule="auto"/>
        <w:jc w:val="both"/>
        <w:rPr>
          <w:rFonts w:ascii="Arial" w:hAnsi="Arial" w:cs="Arial"/>
          <w:lang w:val="es-MX"/>
        </w:rPr>
      </w:pPr>
      <w:r w:rsidRPr="003C6C48">
        <w:rPr>
          <w:rFonts w:ascii="Arial" w:hAnsi="Arial" w:cs="Arial"/>
          <w:lang w:val="es-MX"/>
        </w:rPr>
        <w:t xml:space="preserve">1 = </w:t>
      </w:r>
      <w:r w:rsidRPr="003C6C48">
        <w:rPr>
          <w:rFonts w:ascii="Arial" w:hAnsi="Arial" w:cs="Arial"/>
          <w:b/>
          <w:bCs/>
          <w:lang w:val="es-MX"/>
        </w:rPr>
        <w:t>Totalmente en desacuerdo</w:t>
      </w:r>
      <w:r w:rsidRPr="003C6C48">
        <w:rPr>
          <w:rFonts w:ascii="MS Gothic" w:eastAsia="MS Gothic" w:hAnsi="MS Gothic" w:cs="MS Gothic" w:hint="eastAsia"/>
          <w:lang w:val="es-MX"/>
        </w:rPr>
        <w:t> </w:t>
      </w:r>
      <w:r w:rsidRPr="003C6C48">
        <w:rPr>
          <w:rFonts w:ascii="Arial" w:hAnsi="Arial" w:cs="Arial"/>
          <w:lang w:val="es-MX"/>
        </w:rPr>
        <w:t xml:space="preserve">2 = </w:t>
      </w:r>
      <w:r w:rsidRPr="003C6C48">
        <w:rPr>
          <w:rFonts w:ascii="Arial" w:hAnsi="Arial" w:cs="Arial"/>
          <w:b/>
          <w:bCs/>
          <w:lang w:val="es-MX"/>
        </w:rPr>
        <w:t>En desacuerdo</w:t>
      </w:r>
      <w:r w:rsidRPr="003C6C48">
        <w:rPr>
          <w:rFonts w:ascii="MS Gothic" w:eastAsia="MS Gothic" w:hAnsi="MS Gothic" w:cs="MS Gothic" w:hint="eastAsia"/>
          <w:lang w:val="es-MX"/>
        </w:rPr>
        <w:t> </w:t>
      </w:r>
      <w:r w:rsidRPr="003C6C48">
        <w:rPr>
          <w:rFonts w:ascii="Arial" w:hAnsi="Arial" w:cs="Arial"/>
          <w:lang w:val="es-MX"/>
        </w:rPr>
        <w:t xml:space="preserve">3 = </w:t>
      </w:r>
      <w:r w:rsidRPr="003C6C48">
        <w:rPr>
          <w:rFonts w:ascii="Arial" w:hAnsi="Arial" w:cs="Arial"/>
          <w:b/>
          <w:bCs/>
          <w:lang w:val="es-MX"/>
        </w:rPr>
        <w:t>De acuerdo</w:t>
      </w:r>
      <w:r w:rsidRPr="003C6C48">
        <w:rPr>
          <w:rFonts w:ascii="MS Gothic" w:eastAsia="MS Gothic" w:hAnsi="MS Gothic" w:cs="MS Gothic" w:hint="eastAsia"/>
          <w:lang w:val="es-MX"/>
        </w:rPr>
        <w:t> </w:t>
      </w:r>
      <w:r w:rsidRPr="003C6C48">
        <w:rPr>
          <w:rFonts w:ascii="Arial" w:hAnsi="Arial" w:cs="Arial"/>
          <w:lang w:val="es-MX"/>
        </w:rPr>
        <w:t xml:space="preserve">4 = </w:t>
      </w:r>
      <w:r w:rsidRPr="003C6C48">
        <w:rPr>
          <w:rFonts w:ascii="Arial" w:hAnsi="Arial" w:cs="Arial"/>
          <w:b/>
          <w:bCs/>
          <w:lang w:val="es-MX"/>
        </w:rPr>
        <w:t>Totalmente de acuerdo</w:t>
      </w:r>
    </w:p>
    <w:tbl>
      <w:tblPr>
        <w:tblStyle w:val="Tablaconcuadrcula"/>
        <w:tblW w:w="0" w:type="auto"/>
        <w:tblLook w:val="04A0" w:firstRow="1" w:lastRow="0" w:firstColumn="1" w:lastColumn="0" w:noHBand="0" w:noVBand="1"/>
      </w:tblPr>
      <w:tblGrid>
        <w:gridCol w:w="4282"/>
        <w:gridCol w:w="4262"/>
      </w:tblGrid>
      <w:tr w:rsidR="00731E8E" w:rsidRPr="003C6C48" w14:paraId="57591C2F" w14:textId="77777777" w:rsidTr="00F75582">
        <w:tc>
          <w:tcPr>
            <w:tcW w:w="4320" w:type="dxa"/>
          </w:tcPr>
          <w:p w14:paraId="07CA6749" w14:textId="77777777" w:rsidR="00731E8E" w:rsidRPr="003C6C48" w:rsidRDefault="00731E8E" w:rsidP="003C6C48">
            <w:pPr>
              <w:spacing w:line="276" w:lineRule="auto"/>
              <w:jc w:val="both"/>
              <w:rPr>
                <w:rFonts w:ascii="Arial" w:hAnsi="Arial" w:cs="Arial"/>
              </w:rPr>
            </w:pPr>
            <w:r w:rsidRPr="003C6C48">
              <w:rPr>
                <w:rFonts w:ascii="Arial" w:hAnsi="Arial" w:cs="Arial"/>
              </w:rPr>
              <w:t>Afirmación</w:t>
            </w:r>
          </w:p>
        </w:tc>
        <w:tc>
          <w:tcPr>
            <w:tcW w:w="4320" w:type="dxa"/>
          </w:tcPr>
          <w:p w14:paraId="7AE8FDAF" w14:textId="77777777" w:rsidR="00731E8E" w:rsidRPr="003C6C48" w:rsidRDefault="00731E8E" w:rsidP="003C6C48">
            <w:pPr>
              <w:spacing w:line="276" w:lineRule="auto"/>
              <w:jc w:val="both"/>
              <w:rPr>
                <w:rFonts w:ascii="Arial" w:hAnsi="Arial" w:cs="Arial"/>
              </w:rPr>
            </w:pPr>
            <w:r w:rsidRPr="003C6C48">
              <w:rPr>
                <w:rFonts w:ascii="Arial" w:hAnsi="Arial" w:cs="Arial"/>
              </w:rPr>
              <w:t>Escala (1 al 4).</w:t>
            </w:r>
          </w:p>
        </w:tc>
      </w:tr>
      <w:tr w:rsidR="00731E8E" w:rsidRPr="003C6C48" w14:paraId="78263988" w14:textId="77777777" w:rsidTr="00F75582">
        <w:tc>
          <w:tcPr>
            <w:tcW w:w="4320" w:type="dxa"/>
          </w:tcPr>
          <w:p w14:paraId="109B096C" w14:textId="77777777" w:rsidR="00731E8E" w:rsidRPr="003C6C48" w:rsidRDefault="00731E8E" w:rsidP="003C6C48">
            <w:pPr>
              <w:spacing w:line="276" w:lineRule="auto"/>
              <w:jc w:val="both"/>
              <w:rPr>
                <w:rFonts w:ascii="Arial" w:hAnsi="Arial" w:cs="Arial"/>
              </w:rPr>
            </w:pPr>
            <w:r w:rsidRPr="003C6C48">
              <w:rPr>
                <w:rFonts w:ascii="Arial" w:hAnsi="Arial" w:cs="Arial"/>
              </w:rPr>
              <w:t>Actualmente aplico actividades pedagógicas orientadas al desarrollo de competencias socioemocionales (como identificar emociones, resolver conflictos, fomentar la empatía).</w:t>
            </w:r>
          </w:p>
        </w:tc>
        <w:tc>
          <w:tcPr>
            <w:tcW w:w="4320" w:type="dxa"/>
          </w:tcPr>
          <w:p w14:paraId="26C53F9D" w14:textId="77777777" w:rsidR="00731E8E" w:rsidRPr="003C6C48" w:rsidRDefault="00731E8E" w:rsidP="003C6C48">
            <w:pPr>
              <w:spacing w:line="276" w:lineRule="auto"/>
              <w:jc w:val="both"/>
              <w:rPr>
                <w:rFonts w:ascii="Arial" w:hAnsi="Arial" w:cs="Arial"/>
              </w:rPr>
            </w:pPr>
          </w:p>
        </w:tc>
      </w:tr>
      <w:tr w:rsidR="00731E8E" w:rsidRPr="003C6C48" w14:paraId="3E705312" w14:textId="77777777" w:rsidTr="00F75582">
        <w:tc>
          <w:tcPr>
            <w:tcW w:w="4320" w:type="dxa"/>
          </w:tcPr>
          <w:p w14:paraId="6D7A0BE4" w14:textId="77777777" w:rsidR="00731E8E" w:rsidRPr="003C6C48" w:rsidRDefault="00731E8E" w:rsidP="003C6C48">
            <w:pPr>
              <w:spacing w:line="276" w:lineRule="auto"/>
              <w:jc w:val="both"/>
              <w:rPr>
                <w:rFonts w:ascii="Arial" w:hAnsi="Arial" w:cs="Arial"/>
              </w:rPr>
            </w:pPr>
            <w:r w:rsidRPr="003C6C48">
              <w:rPr>
                <w:rFonts w:ascii="Arial" w:hAnsi="Arial" w:cs="Arial"/>
              </w:rPr>
              <w:t>Utilizo estrategias específicas de resolución de conflictos (por ejemplo: mediación, diálogo guiado, tiempo de calma).</w:t>
            </w:r>
          </w:p>
        </w:tc>
        <w:tc>
          <w:tcPr>
            <w:tcW w:w="4320" w:type="dxa"/>
          </w:tcPr>
          <w:p w14:paraId="7E2722D5" w14:textId="77777777" w:rsidR="00731E8E" w:rsidRPr="003C6C48" w:rsidRDefault="00731E8E" w:rsidP="003C6C48">
            <w:pPr>
              <w:spacing w:line="276" w:lineRule="auto"/>
              <w:jc w:val="both"/>
              <w:rPr>
                <w:rFonts w:ascii="Arial" w:hAnsi="Arial" w:cs="Arial"/>
              </w:rPr>
            </w:pPr>
          </w:p>
        </w:tc>
      </w:tr>
      <w:tr w:rsidR="00731E8E" w:rsidRPr="003C6C48" w14:paraId="5A78CE0C" w14:textId="77777777" w:rsidTr="00F75582">
        <w:tc>
          <w:tcPr>
            <w:tcW w:w="4320" w:type="dxa"/>
          </w:tcPr>
          <w:p w14:paraId="762F9F98" w14:textId="77777777" w:rsidR="00731E8E" w:rsidRPr="003C6C48" w:rsidRDefault="00731E8E" w:rsidP="003C6C48">
            <w:pPr>
              <w:spacing w:line="276" w:lineRule="auto"/>
              <w:jc w:val="both"/>
              <w:rPr>
                <w:rFonts w:ascii="Arial" w:hAnsi="Arial" w:cs="Arial"/>
              </w:rPr>
            </w:pPr>
            <w:r w:rsidRPr="003C6C48">
              <w:rPr>
                <w:rFonts w:ascii="Arial" w:hAnsi="Arial" w:cs="Arial"/>
              </w:rPr>
              <w:lastRenderedPageBreak/>
              <w:t>Me siento preparada/o para abordar situaciones emocionales complejas en el aula.</w:t>
            </w:r>
          </w:p>
        </w:tc>
        <w:tc>
          <w:tcPr>
            <w:tcW w:w="4320" w:type="dxa"/>
          </w:tcPr>
          <w:p w14:paraId="1C0A840E" w14:textId="77777777" w:rsidR="00731E8E" w:rsidRPr="003C6C48" w:rsidRDefault="00731E8E" w:rsidP="003C6C48">
            <w:pPr>
              <w:spacing w:line="276" w:lineRule="auto"/>
              <w:jc w:val="both"/>
              <w:rPr>
                <w:rFonts w:ascii="Arial" w:hAnsi="Arial" w:cs="Arial"/>
              </w:rPr>
            </w:pPr>
          </w:p>
        </w:tc>
      </w:tr>
      <w:tr w:rsidR="00731E8E" w:rsidRPr="003C6C48" w14:paraId="3951E2E9" w14:textId="77777777" w:rsidTr="00F75582">
        <w:tc>
          <w:tcPr>
            <w:tcW w:w="4320" w:type="dxa"/>
          </w:tcPr>
          <w:p w14:paraId="67858EB4" w14:textId="77777777" w:rsidR="00731E8E" w:rsidRPr="003C6C48" w:rsidRDefault="00731E8E" w:rsidP="003C6C48">
            <w:pPr>
              <w:spacing w:line="276" w:lineRule="auto"/>
              <w:jc w:val="both"/>
              <w:rPr>
                <w:rFonts w:ascii="Arial" w:hAnsi="Arial" w:cs="Arial"/>
              </w:rPr>
            </w:pPr>
            <w:r w:rsidRPr="003C6C48">
              <w:rPr>
                <w:rFonts w:ascii="Arial" w:hAnsi="Arial" w:cs="Arial"/>
              </w:rPr>
              <w:t>Promuevo instancias de diálogo emocional con mis estudiantes.</w:t>
            </w:r>
          </w:p>
        </w:tc>
        <w:tc>
          <w:tcPr>
            <w:tcW w:w="4320" w:type="dxa"/>
          </w:tcPr>
          <w:p w14:paraId="09C08242" w14:textId="77777777" w:rsidR="00731E8E" w:rsidRPr="003C6C48" w:rsidRDefault="00731E8E" w:rsidP="003C6C48">
            <w:pPr>
              <w:spacing w:line="276" w:lineRule="auto"/>
              <w:jc w:val="both"/>
              <w:rPr>
                <w:rFonts w:ascii="Arial" w:hAnsi="Arial" w:cs="Arial"/>
              </w:rPr>
            </w:pPr>
          </w:p>
        </w:tc>
      </w:tr>
      <w:tr w:rsidR="00731E8E" w:rsidRPr="003C6C48" w14:paraId="7379F21C" w14:textId="77777777" w:rsidTr="00F75582">
        <w:tc>
          <w:tcPr>
            <w:tcW w:w="4320" w:type="dxa"/>
          </w:tcPr>
          <w:p w14:paraId="157AE2AF" w14:textId="77777777" w:rsidR="00731E8E" w:rsidRPr="003C6C48" w:rsidRDefault="00731E8E" w:rsidP="003C6C48">
            <w:pPr>
              <w:spacing w:line="276" w:lineRule="auto"/>
              <w:jc w:val="both"/>
              <w:rPr>
                <w:rFonts w:ascii="Arial" w:hAnsi="Arial" w:cs="Arial"/>
              </w:rPr>
            </w:pPr>
            <w:r w:rsidRPr="003C6C48">
              <w:rPr>
                <w:rFonts w:ascii="Arial" w:hAnsi="Arial" w:cs="Arial"/>
              </w:rPr>
              <w:t>Integro la educación emocional como parte de mi planificación habitual.</w:t>
            </w:r>
          </w:p>
        </w:tc>
        <w:tc>
          <w:tcPr>
            <w:tcW w:w="4320" w:type="dxa"/>
          </w:tcPr>
          <w:p w14:paraId="2657057A" w14:textId="77777777" w:rsidR="00731E8E" w:rsidRPr="003C6C48" w:rsidRDefault="00731E8E" w:rsidP="003C6C48">
            <w:pPr>
              <w:spacing w:line="276" w:lineRule="auto"/>
              <w:jc w:val="both"/>
              <w:rPr>
                <w:rFonts w:ascii="Arial" w:hAnsi="Arial" w:cs="Arial"/>
              </w:rPr>
            </w:pPr>
          </w:p>
        </w:tc>
      </w:tr>
    </w:tbl>
    <w:p w14:paraId="2A2FBE98" w14:textId="77777777" w:rsidR="003C6C48" w:rsidRDefault="003C6C48" w:rsidP="003C6C48">
      <w:pPr>
        <w:pStyle w:val="Ttulo2"/>
        <w:spacing w:line="276" w:lineRule="auto"/>
        <w:rPr>
          <w:color w:val="000000" w:themeColor="text1"/>
          <w:lang w:val="es-CL"/>
        </w:rPr>
      </w:pPr>
    </w:p>
    <w:p w14:paraId="2849FF61" w14:textId="075A31A8" w:rsidR="00731E8E" w:rsidRPr="003C6C48" w:rsidRDefault="00731E8E" w:rsidP="003C6C48">
      <w:pPr>
        <w:pStyle w:val="Ttulo2"/>
        <w:spacing w:line="276" w:lineRule="auto"/>
        <w:rPr>
          <w:color w:val="000000" w:themeColor="text1"/>
          <w:lang w:val="es-CL"/>
        </w:rPr>
      </w:pPr>
      <w:bookmarkStart w:id="41" w:name="_Toc200392767"/>
      <w:r w:rsidRPr="003C6C48">
        <w:rPr>
          <w:color w:val="000000" w:themeColor="text1"/>
          <w:lang w:val="es-CL"/>
        </w:rPr>
        <w:t>Sección 2: Preguntas Abiertas</w:t>
      </w:r>
      <w:bookmarkEnd w:id="41"/>
    </w:p>
    <w:p w14:paraId="39D6F299" w14:textId="77777777" w:rsidR="00731E8E" w:rsidRPr="003C6C48" w:rsidRDefault="00731E8E" w:rsidP="003C6C48">
      <w:pPr>
        <w:spacing w:line="276" w:lineRule="auto"/>
        <w:jc w:val="both"/>
        <w:rPr>
          <w:rFonts w:ascii="Arial" w:hAnsi="Arial" w:cs="Arial"/>
        </w:rPr>
      </w:pPr>
      <w:r w:rsidRPr="003C6C48">
        <w:rPr>
          <w:rFonts w:ascii="Arial" w:hAnsi="Arial" w:cs="Arial"/>
        </w:rPr>
        <w:t>1. ¿Cuáles son los principales desafíos que enfrenta actualmente en relación con el clima escolar?</w:t>
      </w:r>
    </w:p>
    <w:p w14:paraId="0625A091" w14:textId="77777777" w:rsidR="00731E8E" w:rsidRPr="003C6C48" w:rsidRDefault="00731E8E" w:rsidP="003C6C48">
      <w:pPr>
        <w:spacing w:line="276" w:lineRule="auto"/>
        <w:jc w:val="both"/>
        <w:rPr>
          <w:rFonts w:ascii="Arial" w:hAnsi="Arial" w:cs="Arial"/>
        </w:rPr>
      </w:pPr>
      <w:r w:rsidRPr="003C6C48">
        <w:rPr>
          <w:rFonts w:ascii="Arial" w:hAnsi="Arial" w:cs="Arial"/>
        </w:rPr>
        <w:t>2. ¿Cuáles son los principales desafíos que enfrenta en relación al desarrollo socioemocional de sus estudiantes?</w:t>
      </w:r>
    </w:p>
    <w:p w14:paraId="6C8D8B01" w14:textId="77777777" w:rsidR="00731E8E" w:rsidRPr="003C6C48" w:rsidRDefault="00731E8E" w:rsidP="003C6C48">
      <w:pPr>
        <w:spacing w:line="276" w:lineRule="auto"/>
        <w:jc w:val="both"/>
        <w:rPr>
          <w:rFonts w:ascii="Arial" w:hAnsi="Arial" w:cs="Arial"/>
        </w:rPr>
      </w:pPr>
      <w:r w:rsidRPr="003C6C48">
        <w:rPr>
          <w:rFonts w:ascii="Arial" w:hAnsi="Arial" w:cs="Arial"/>
        </w:rPr>
        <w:t>3. ¿Qué estrategias utiliza actualmente para apoyar a sus estudiantes en la identificación y regulación de emociones?</w:t>
      </w:r>
    </w:p>
    <w:p w14:paraId="0D1A8546" w14:textId="77777777" w:rsidR="00731E8E" w:rsidRPr="003C6C48" w:rsidRDefault="00731E8E" w:rsidP="003C6C48">
      <w:pPr>
        <w:spacing w:line="276" w:lineRule="auto"/>
        <w:jc w:val="both"/>
        <w:rPr>
          <w:rFonts w:ascii="Arial" w:hAnsi="Arial" w:cs="Arial"/>
        </w:rPr>
      </w:pPr>
      <w:r w:rsidRPr="003C6C48">
        <w:rPr>
          <w:rFonts w:ascii="Arial" w:hAnsi="Arial" w:cs="Arial"/>
        </w:rPr>
        <w:t>4. ¿Qué expectativas tiene respecto a esta intervención en educación socioemocional?</w:t>
      </w:r>
    </w:p>
    <w:p w14:paraId="5D111104" w14:textId="77777777" w:rsidR="003C6C48" w:rsidRDefault="003C6C48" w:rsidP="003C6C48">
      <w:pPr>
        <w:pStyle w:val="Ttulo2"/>
        <w:spacing w:line="276" w:lineRule="auto"/>
        <w:rPr>
          <w:color w:val="000000" w:themeColor="text1"/>
          <w:lang w:val="es-CL"/>
        </w:rPr>
      </w:pPr>
    </w:p>
    <w:p w14:paraId="4D779516" w14:textId="04AF886B" w:rsidR="00731E8E" w:rsidRPr="003C6C48" w:rsidRDefault="00731E8E" w:rsidP="003C6C48">
      <w:pPr>
        <w:pStyle w:val="Ttulo2"/>
        <w:spacing w:line="276" w:lineRule="auto"/>
        <w:rPr>
          <w:color w:val="000000" w:themeColor="text1"/>
          <w:lang w:val="es-CL"/>
        </w:rPr>
      </w:pPr>
      <w:bookmarkStart w:id="42" w:name="_Toc200392768"/>
      <w:r w:rsidRPr="003C6C48">
        <w:rPr>
          <w:color w:val="000000" w:themeColor="text1"/>
          <w:lang w:val="es-CL"/>
        </w:rPr>
        <w:t>Sección 3: Autoevaluación Inicial</w:t>
      </w:r>
      <w:bookmarkEnd w:id="42"/>
    </w:p>
    <w:p w14:paraId="7F9F51D8" w14:textId="77777777" w:rsidR="00731E8E" w:rsidRPr="003C6C48" w:rsidRDefault="00731E8E" w:rsidP="003C6C48">
      <w:pPr>
        <w:spacing w:line="276" w:lineRule="auto"/>
        <w:jc w:val="both"/>
        <w:rPr>
          <w:rFonts w:ascii="Arial" w:hAnsi="Arial" w:cs="Arial"/>
        </w:rPr>
      </w:pPr>
      <w:r w:rsidRPr="003C6C48">
        <w:rPr>
          <w:rFonts w:ascii="Arial" w:hAnsi="Arial" w:cs="Arial"/>
        </w:rPr>
        <w:t>Indique su nivel actual en relación con los siguientes aspectos. Use las categorías: Básico / Intermedio / Avanzado.</w:t>
      </w:r>
    </w:p>
    <w:tbl>
      <w:tblPr>
        <w:tblStyle w:val="Tablaconcuadrcula"/>
        <w:tblW w:w="0" w:type="auto"/>
        <w:tblLook w:val="04A0" w:firstRow="1" w:lastRow="0" w:firstColumn="1" w:lastColumn="0" w:noHBand="0" w:noVBand="1"/>
      </w:tblPr>
      <w:tblGrid>
        <w:gridCol w:w="4283"/>
        <w:gridCol w:w="4261"/>
      </w:tblGrid>
      <w:tr w:rsidR="00731E8E" w:rsidRPr="003C6C48" w14:paraId="0603F371" w14:textId="77777777" w:rsidTr="00F75582">
        <w:tc>
          <w:tcPr>
            <w:tcW w:w="4320" w:type="dxa"/>
          </w:tcPr>
          <w:p w14:paraId="1E13B80B" w14:textId="77777777" w:rsidR="00731E8E" w:rsidRPr="003C6C48" w:rsidRDefault="00731E8E" w:rsidP="003C6C48">
            <w:pPr>
              <w:spacing w:line="276" w:lineRule="auto"/>
              <w:jc w:val="both"/>
              <w:rPr>
                <w:rFonts w:ascii="Arial" w:hAnsi="Arial" w:cs="Arial"/>
              </w:rPr>
            </w:pPr>
            <w:r w:rsidRPr="003C6C48">
              <w:rPr>
                <w:rFonts w:ascii="Arial" w:hAnsi="Arial" w:cs="Arial"/>
              </w:rPr>
              <w:t>Aspecto</w:t>
            </w:r>
          </w:p>
        </w:tc>
        <w:tc>
          <w:tcPr>
            <w:tcW w:w="4320" w:type="dxa"/>
          </w:tcPr>
          <w:p w14:paraId="7588391D" w14:textId="77777777" w:rsidR="00731E8E" w:rsidRPr="003C6C48" w:rsidRDefault="00731E8E" w:rsidP="003C6C48">
            <w:pPr>
              <w:spacing w:line="276" w:lineRule="auto"/>
              <w:jc w:val="both"/>
              <w:rPr>
                <w:rFonts w:ascii="Arial" w:hAnsi="Arial" w:cs="Arial"/>
              </w:rPr>
            </w:pPr>
            <w:r w:rsidRPr="003C6C48">
              <w:rPr>
                <w:rFonts w:ascii="Arial" w:hAnsi="Arial" w:cs="Arial"/>
              </w:rPr>
              <w:t>Nivel</w:t>
            </w:r>
          </w:p>
        </w:tc>
      </w:tr>
      <w:tr w:rsidR="00731E8E" w:rsidRPr="003C6C48" w14:paraId="4822311F" w14:textId="77777777" w:rsidTr="00F75582">
        <w:tc>
          <w:tcPr>
            <w:tcW w:w="4320" w:type="dxa"/>
          </w:tcPr>
          <w:p w14:paraId="609EEAB9" w14:textId="77777777" w:rsidR="00731E8E" w:rsidRPr="003C6C48" w:rsidRDefault="00731E8E" w:rsidP="003C6C48">
            <w:pPr>
              <w:spacing w:line="276" w:lineRule="auto"/>
              <w:jc w:val="both"/>
              <w:rPr>
                <w:rFonts w:ascii="Arial" w:hAnsi="Arial" w:cs="Arial"/>
              </w:rPr>
            </w:pPr>
            <w:r w:rsidRPr="003C6C48">
              <w:rPr>
                <w:rFonts w:ascii="Arial" w:hAnsi="Arial" w:cs="Arial"/>
              </w:rPr>
              <w:t>Conocimiento teórico sobre educación socioemocional.</w:t>
            </w:r>
          </w:p>
        </w:tc>
        <w:tc>
          <w:tcPr>
            <w:tcW w:w="4320" w:type="dxa"/>
          </w:tcPr>
          <w:p w14:paraId="4B9FAFA5" w14:textId="77777777" w:rsidR="00731E8E" w:rsidRPr="003C6C48" w:rsidRDefault="00731E8E" w:rsidP="003C6C48">
            <w:pPr>
              <w:spacing w:line="276" w:lineRule="auto"/>
              <w:jc w:val="both"/>
              <w:rPr>
                <w:rFonts w:ascii="Arial" w:hAnsi="Arial" w:cs="Arial"/>
              </w:rPr>
            </w:pPr>
          </w:p>
        </w:tc>
      </w:tr>
      <w:tr w:rsidR="00731E8E" w:rsidRPr="003C6C48" w14:paraId="0B1F797E" w14:textId="77777777" w:rsidTr="00F75582">
        <w:tc>
          <w:tcPr>
            <w:tcW w:w="4320" w:type="dxa"/>
          </w:tcPr>
          <w:p w14:paraId="62C3467B" w14:textId="77777777" w:rsidR="00731E8E" w:rsidRPr="003C6C48" w:rsidRDefault="00731E8E" w:rsidP="003C6C48">
            <w:pPr>
              <w:spacing w:line="276" w:lineRule="auto"/>
              <w:jc w:val="both"/>
              <w:rPr>
                <w:rFonts w:ascii="Arial" w:hAnsi="Arial" w:cs="Arial"/>
              </w:rPr>
            </w:pPr>
            <w:r w:rsidRPr="003C6C48">
              <w:rPr>
                <w:rFonts w:ascii="Arial" w:hAnsi="Arial" w:cs="Arial"/>
              </w:rPr>
              <w:t>Aplicación de estrategias socioemocionales en el aula.</w:t>
            </w:r>
          </w:p>
        </w:tc>
        <w:tc>
          <w:tcPr>
            <w:tcW w:w="4320" w:type="dxa"/>
          </w:tcPr>
          <w:p w14:paraId="7873BCD0" w14:textId="77777777" w:rsidR="00731E8E" w:rsidRPr="003C6C48" w:rsidRDefault="00731E8E" w:rsidP="003C6C48">
            <w:pPr>
              <w:spacing w:line="276" w:lineRule="auto"/>
              <w:jc w:val="both"/>
              <w:rPr>
                <w:rFonts w:ascii="Arial" w:hAnsi="Arial" w:cs="Arial"/>
              </w:rPr>
            </w:pPr>
          </w:p>
        </w:tc>
      </w:tr>
      <w:tr w:rsidR="00731E8E" w:rsidRPr="003C6C48" w14:paraId="324FBAE0" w14:textId="77777777" w:rsidTr="00F75582">
        <w:tc>
          <w:tcPr>
            <w:tcW w:w="4320" w:type="dxa"/>
          </w:tcPr>
          <w:p w14:paraId="5184890D" w14:textId="77777777" w:rsidR="00731E8E" w:rsidRPr="003C6C48" w:rsidRDefault="00731E8E" w:rsidP="003C6C48">
            <w:pPr>
              <w:spacing w:line="276" w:lineRule="auto"/>
              <w:jc w:val="both"/>
              <w:rPr>
                <w:rFonts w:ascii="Arial" w:hAnsi="Arial" w:cs="Arial"/>
              </w:rPr>
            </w:pPr>
            <w:r w:rsidRPr="003C6C48">
              <w:rPr>
                <w:rFonts w:ascii="Arial" w:hAnsi="Arial" w:cs="Arial"/>
              </w:rPr>
              <w:t>Conocimiento sobre el rol de la familia en el desarrollo emocional.</w:t>
            </w:r>
          </w:p>
        </w:tc>
        <w:tc>
          <w:tcPr>
            <w:tcW w:w="4320" w:type="dxa"/>
          </w:tcPr>
          <w:p w14:paraId="648A8CFD" w14:textId="77777777" w:rsidR="00731E8E" w:rsidRPr="003C6C48" w:rsidRDefault="00731E8E" w:rsidP="003C6C48">
            <w:pPr>
              <w:spacing w:line="276" w:lineRule="auto"/>
              <w:jc w:val="both"/>
              <w:rPr>
                <w:rFonts w:ascii="Arial" w:hAnsi="Arial" w:cs="Arial"/>
              </w:rPr>
            </w:pPr>
          </w:p>
        </w:tc>
      </w:tr>
      <w:tr w:rsidR="00731E8E" w:rsidRPr="003C6C48" w14:paraId="5BB2C3C0" w14:textId="77777777" w:rsidTr="00F75582">
        <w:tc>
          <w:tcPr>
            <w:tcW w:w="4320" w:type="dxa"/>
          </w:tcPr>
          <w:p w14:paraId="37C0EB9B" w14:textId="77777777" w:rsidR="00731E8E" w:rsidRPr="003C6C48" w:rsidRDefault="00731E8E" w:rsidP="003C6C48">
            <w:pPr>
              <w:spacing w:line="276" w:lineRule="auto"/>
              <w:jc w:val="both"/>
              <w:rPr>
                <w:rFonts w:ascii="Arial" w:hAnsi="Arial" w:cs="Arial"/>
              </w:rPr>
            </w:pPr>
            <w:r w:rsidRPr="003C6C48">
              <w:rPr>
                <w:rFonts w:ascii="Arial" w:hAnsi="Arial" w:cs="Arial"/>
              </w:rPr>
              <w:t>Prácticas para involucrar a las familias en el desarrollo emocional.</w:t>
            </w:r>
          </w:p>
        </w:tc>
        <w:tc>
          <w:tcPr>
            <w:tcW w:w="4320" w:type="dxa"/>
          </w:tcPr>
          <w:p w14:paraId="7F1B770A" w14:textId="77777777" w:rsidR="00731E8E" w:rsidRPr="003C6C48" w:rsidRDefault="00731E8E" w:rsidP="003C6C48">
            <w:pPr>
              <w:spacing w:line="276" w:lineRule="auto"/>
              <w:jc w:val="both"/>
              <w:rPr>
                <w:rFonts w:ascii="Arial" w:hAnsi="Arial" w:cs="Arial"/>
              </w:rPr>
            </w:pPr>
          </w:p>
        </w:tc>
      </w:tr>
    </w:tbl>
    <w:p w14:paraId="489013F6" w14:textId="77777777" w:rsidR="003C6C48" w:rsidRDefault="003C6C48" w:rsidP="003C6C48">
      <w:pPr>
        <w:pStyle w:val="Ttulo2"/>
        <w:spacing w:line="276" w:lineRule="auto"/>
        <w:rPr>
          <w:color w:val="000000" w:themeColor="text1"/>
          <w:lang w:val="es-CL"/>
        </w:rPr>
      </w:pPr>
    </w:p>
    <w:p w14:paraId="740C862C" w14:textId="72C69D5E" w:rsidR="00731E8E" w:rsidRPr="003C6C48" w:rsidRDefault="00731E8E" w:rsidP="003C6C48">
      <w:pPr>
        <w:pStyle w:val="Ttulo2"/>
        <w:spacing w:line="276" w:lineRule="auto"/>
        <w:rPr>
          <w:color w:val="000000" w:themeColor="text1"/>
          <w:lang w:val="es-CL"/>
        </w:rPr>
      </w:pPr>
      <w:bookmarkStart w:id="43" w:name="_Toc200392769"/>
      <w:r w:rsidRPr="003C6C48">
        <w:rPr>
          <w:color w:val="000000" w:themeColor="text1"/>
          <w:lang w:val="es-CL"/>
        </w:rPr>
        <w:t>Sección 4: Compromiso Personal</w:t>
      </w:r>
      <w:bookmarkEnd w:id="43"/>
    </w:p>
    <w:p w14:paraId="1F8435A1" w14:textId="77777777" w:rsidR="00731E8E" w:rsidRPr="003C6C48" w:rsidRDefault="00731E8E" w:rsidP="003C6C48">
      <w:pPr>
        <w:spacing w:line="276" w:lineRule="auto"/>
        <w:jc w:val="both"/>
        <w:rPr>
          <w:rFonts w:ascii="Arial" w:hAnsi="Arial" w:cs="Arial"/>
        </w:rPr>
      </w:pPr>
      <w:r w:rsidRPr="003C6C48">
        <w:rPr>
          <w:rFonts w:ascii="Arial" w:hAnsi="Arial" w:cs="Arial"/>
        </w:rPr>
        <w:t>Establezca al menos una meta que desee alcanzar durante esta intervención. Por ejemplo: “Quiero integrar rutinas diarias que promuevan la identificación emocional”, o “Deseo mejorar mi forma de manejar conflictos entre estudiantes”.</w:t>
      </w:r>
    </w:p>
    <w:p w14:paraId="267843C6" w14:textId="77777777" w:rsidR="00731E8E" w:rsidRPr="003C6C48" w:rsidRDefault="00731E8E" w:rsidP="003C6C48">
      <w:pPr>
        <w:spacing w:line="276" w:lineRule="auto"/>
        <w:jc w:val="both"/>
        <w:rPr>
          <w:rFonts w:ascii="Arial" w:eastAsia="Arial" w:hAnsi="Arial" w:cs="Arial"/>
        </w:rPr>
      </w:pPr>
    </w:p>
    <w:p w14:paraId="376F04DD" w14:textId="77777777" w:rsidR="00731E8E" w:rsidRPr="003C6C48" w:rsidRDefault="00731E8E" w:rsidP="003C6C48">
      <w:pPr>
        <w:spacing w:line="276" w:lineRule="auto"/>
        <w:jc w:val="both"/>
        <w:rPr>
          <w:rFonts w:ascii="Arial" w:eastAsia="Arial" w:hAnsi="Arial" w:cs="Arial"/>
        </w:rPr>
      </w:pPr>
    </w:p>
    <w:p w14:paraId="4E51F65D" w14:textId="77777777" w:rsidR="00731E8E" w:rsidRPr="003C6C48" w:rsidRDefault="00731E8E" w:rsidP="003C6C48">
      <w:pPr>
        <w:spacing w:line="276" w:lineRule="auto"/>
        <w:jc w:val="both"/>
        <w:rPr>
          <w:rFonts w:ascii="Arial" w:eastAsia="Arial" w:hAnsi="Arial" w:cs="Arial"/>
        </w:rPr>
      </w:pPr>
    </w:p>
    <w:p w14:paraId="62430D04" w14:textId="77777777" w:rsidR="00731E8E" w:rsidRPr="003C6C48" w:rsidRDefault="00731E8E" w:rsidP="003C6C48">
      <w:pPr>
        <w:pStyle w:val="Ttulo1"/>
        <w:spacing w:line="276" w:lineRule="auto"/>
        <w:jc w:val="both"/>
        <w:rPr>
          <w:color w:val="000000" w:themeColor="text1"/>
        </w:rPr>
      </w:pPr>
      <w:bookmarkStart w:id="44" w:name="_Toc200392770"/>
      <w:r w:rsidRPr="003C6C48">
        <w:rPr>
          <w:color w:val="000000" w:themeColor="text1"/>
        </w:rPr>
        <w:lastRenderedPageBreak/>
        <w:t>Anexo 2: Cuestionario a Apoderados sobre Desarrollo Socioemocional</w:t>
      </w:r>
      <w:bookmarkEnd w:id="44"/>
    </w:p>
    <w:p w14:paraId="2467CC7E" w14:textId="77777777" w:rsidR="003C6C48" w:rsidRDefault="003C6C48" w:rsidP="003C6C48">
      <w:pPr>
        <w:pStyle w:val="Ttulo2"/>
        <w:spacing w:line="276" w:lineRule="auto"/>
        <w:rPr>
          <w:color w:val="000000" w:themeColor="text1"/>
          <w:lang w:val="es-CL"/>
        </w:rPr>
      </w:pPr>
    </w:p>
    <w:p w14:paraId="41573369" w14:textId="0035A0D5" w:rsidR="00731E8E" w:rsidRPr="003C6C48" w:rsidRDefault="00731E8E" w:rsidP="003C6C48">
      <w:pPr>
        <w:pStyle w:val="Ttulo2"/>
        <w:spacing w:line="276" w:lineRule="auto"/>
        <w:rPr>
          <w:color w:val="000000" w:themeColor="text1"/>
          <w:lang w:val="es-CL"/>
        </w:rPr>
      </w:pPr>
      <w:bookmarkStart w:id="45" w:name="_Toc200392771"/>
      <w:r w:rsidRPr="003C6C48">
        <w:rPr>
          <w:color w:val="000000" w:themeColor="text1"/>
          <w:lang w:val="es-CL"/>
        </w:rPr>
        <w:t>Ficha Técnica del Instrumento</w:t>
      </w:r>
      <w:bookmarkEnd w:id="45"/>
    </w:p>
    <w:p w14:paraId="495C1EA2" w14:textId="77777777" w:rsidR="00731E8E" w:rsidRPr="003C6C48" w:rsidRDefault="00731E8E" w:rsidP="003C6C48">
      <w:pPr>
        <w:spacing w:line="276" w:lineRule="auto"/>
        <w:jc w:val="both"/>
        <w:rPr>
          <w:rFonts w:ascii="Arial" w:hAnsi="Arial" w:cs="Arial"/>
        </w:rPr>
      </w:pPr>
      <w:r w:rsidRPr="003C6C48">
        <w:rPr>
          <w:rFonts w:ascii="Arial" w:hAnsi="Arial" w:cs="Arial"/>
        </w:rPr>
        <w:t>Instrumento: Cuestionario a Apoderados sobre Desarrollo Socioemocional</w:t>
      </w:r>
      <w:r w:rsidRPr="003C6C48">
        <w:rPr>
          <w:rFonts w:ascii="Arial" w:hAnsi="Arial" w:cs="Arial"/>
        </w:rPr>
        <w:br/>
        <w:t>Tipo: Encuesta mixta (preguntas cerradas y abiertas)</w:t>
      </w:r>
      <w:r w:rsidRPr="003C6C48">
        <w:rPr>
          <w:rFonts w:ascii="Arial" w:hAnsi="Arial" w:cs="Arial"/>
        </w:rPr>
        <w:br/>
        <w:t>Aplicación: Individual – escrita, enviada a los hogares</w:t>
      </w:r>
      <w:r w:rsidRPr="003C6C48">
        <w:rPr>
          <w:rFonts w:ascii="Arial" w:hAnsi="Arial" w:cs="Arial"/>
        </w:rPr>
        <w:br/>
        <w:t>Participantes: 20 familias del nivel kínder</w:t>
      </w:r>
      <w:r w:rsidRPr="003C6C48">
        <w:rPr>
          <w:rFonts w:ascii="Arial" w:hAnsi="Arial" w:cs="Arial"/>
        </w:rPr>
        <w:br/>
        <w:t>Objetivo: Conocer la percepción inicial de los apoderados sobre la importancia del desarrollo socioemocional en sus hijos e hijas</w:t>
      </w:r>
      <w:r w:rsidRPr="003C6C48">
        <w:rPr>
          <w:rFonts w:ascii="Arial" w:hAnsi="Arial" w:cs="Arial"/>
        </w:rPr>
        <w:br/>
        <w:t>Fecha de aplicación: Julio 2024</w:t>
      </w:r>
      <w:r w:rsidRPr="003C6C48">
        <w:rPr>
          <w:rFonts w:ascii="Arial" w:hAnsi="Arial" w:cs="Arial"/>
        </w:rPr>
        <w:br/>
        <w:t xml:space="preserve">Elaboración: Instrumento propio. </w:t>
      </w:r>
    </w:p>
    <w:p w14:paraId="425A40A1" w14:textId="77777777" w:rsidR="001B3C3D" w:rsidRDefault="001B3C3D" w:rsidP="003C6C48">
      <w:pPr>
        <w:pStyle w:val="Ttulo2"/>
        <w:spacing w:line="276" w:lineRule="auto"/>
        <w:rPr>
          <w:color w:val="000000" w:themeColor="text1"/>
          <w:lang w:val="es-CL"/>
        </w:rPr>
      </w:pPr>
    </w:p>
    <w:p w14:paraId="6E0FFE5F" w14:textId="71180A91" w:rsidR="00731E8E" w:rsidRPr="003C6C48" w:rsidRDefault="00731E8E" w:rsidP="003C6C48">
      <w:pPr>
        <w:pStyle w:val="Ttulo2"/>
        <w:spacing w:line="276" w:lineRule="auto"/>
        <w:rPr>
          <w:color w:val="000000" w:themeColor="text1"/>
          <w:lang w:val="es-CL"/>
        </w:rPr>
      </w:pPr>
      <w:bookmarkStart w:id="46" w:name="_Toc200392772"/>
      <w:r w:rsidRPr="003C6C48">
        <w:rPr>
          <w:color w:val="000000" w:themeColor="text1"/>
          <w:lang w:val="es-CL"/>
        </w:rPr>
        <w:t>Instrucciones</w:t>
      </w:r>
      <w:bookmarkEnd w:id="46"/>
    </w:p>
    <w:p w14:paraId="769E7453" w14:textId="77777777" w:rsidR="00731E8E" w:rsidRPr="003C6C48" w:rsidRDefault="00731E8E" w:rsidP="003C6C48">
      <w:pPr>
        <w:spacing w:line="276" w:lineRule="auto"/>
        <w:jc w:val="both"/>
        <w:rPr>
          <w:rFonts w:ascii="Arial" w:hAnsi="Arial" w:cs="Arial"/>
        </w:rPr>
      </w:pPr>
      <w:r w:rsidRPr="003C6C48">
        <w:rPr>
          <w:rFonts w:ascii="Arial" w:hAnsi="Arial" w:cs="Arial"/>
        </w:rPr>
        <w:t>Estimadas madres, padres y/o cuidadores:</w:t>
      </w:r>
      <w:r w:rsidRPr="003C6C48">
        <w:rPr>
          <w:rFonts w:ascii="Arial" w:hAnsi="Arial" w:cs="Arial"/>
        </w:rPr>
        <w:br/>
        <w:t>Agradecemos su participación en esta encuesta, cuyo objetivo es conocer su percepción inicial sobre el desarrollo emocional de sus hijos e hijas. Las respuestas que usted entregue son fundamentales para identificar cómo podemos fortalecer el apoyo socioemocional desde la escuela y desde el hogar.</w:t>
      </w:r>
      <w:r w:rsidRPr="003C6C48">
        <w:rPr>
          <w:rFonts w:ascii="Arial" w:hAnsi="Arial" w:cs="Arial"/>
        </w:rPr>
        <w:br/>
      </w:r>
      <w:r w:rsidRPr="003C6C48">
        <w:rPr>
          <w:rFonts w:ascii="Arial" w:hAnsi="Arial" w:cs="Arial"/>
        </w:rPr>
        <w:br/>
        <w:t>Por favor, responda las preguntas de alternativa marcando su elección y complete las preguntas abiertas con comentarios sinceros.</w:t>
      </w:r>
      <w:r w:rsidRPr="003C6C48">
        <w:rPr>
          <w:rFonts w:ascii="Arial" w:hAnsi="Arial" w:cs="Arial"/>
        </w:rPr>
        <w:br/>
        <w:t>Su colaboración es muy valiosa para nosotros. ¡Muchas gracias!</w:t>
      </w:r>
    </w:p>
    <w:p w14:paraId="37E1910F"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t>Nombre del Apoderado: _________________________________________</w:t>
      </w:r>
    </w:p>
    <w:p w14:paraId="6386BE7E"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t>Nombre del estudiante: :__________________________________________</w:t>
      </w:r>
    </w:p>
    <w:p w14:paraId="4346E401"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t>Fecha: ________/__________/______________</w:t>
      </w:r>
    </w:p>
    <w:p w14:paraId="11A5DA59" w14:textId="77777777" w:rsidR="00731E8E" w:rsidRPr="003C6C48" w:rsidRDefault="00731E8E" w:rsidP="003C6C48">
      <w:pPr>
        <w:spacing w:line="276" w:lineRule="auto"/>
        <w:jc w:val="both"/>
        <w:rPr>
          <w:rFonts w:ascii="Arial" w:hAnsi="Arial" w:cs="Arial"/>
          <w:color w:val="000000" w:themeColor="text1"/>
        </w:rPr>
      </w:pPr>
    </w:p>
    <w:p w14:paraId="22B655F6" w14:textId="77777777" w:rsidR="00731E8E" w:rsidRPr="003C6C48" w:rsidRDefault="00731E8E" w:rsidP="003C6C48">
      <w:pPr>
        <w:pStyle w:val="Ttulo2"/>
        <w:spacing w:line="276" w:lineRule="auto"/>
        <w:rPr>
          <w:color w:val="000000" w:themeColor="text1"/>
          <w:lang w:val="es-CL"/>
        </w:rPr>
      </w:pPr>
      <w:bookmarkStart w:id="47" w:name="_Toc200392773"/>
      <w:r w:rsidRPr="003C6C48">
        <w:rPr>
          <w:color w:val="000000" w:themeColor="text1"/>
          <w:lang w:val="es-CL"/>
        </w:rPr>
        <w:t>Cuestionario</w:t>
      </w:r>
      <w:bookmarkEnd w:id="47"/>
    </w:p>
    <w:p w14:paraId="480C78BC" w14:textId="77777777" w:rsidR="00731E8E" w:rsidRPr="003C6C48" w:rsidRDefault="00731E8E" w:rsidP="003C6C48">
      <w:pPr>
        <w:spacing w:line="276" w:lineRule="auto"/>
        <w:jc w:val="both"/>
        <w:rPr>
          <w:rFonts w:ascii="Arial" w:hAnsi="Arial" w:cs="Arial"/>
        </w:rPr>
      </w:pPr>
      <w:r w:rsidRPr="003C6C48">
        <w:rPr>
          <w:rFonts w:ascii="Arial" w:hAnsi="Arial" w:cs="Arial"/>
        </w:rPr>
        <w:t>1. ¿Considera que el desarrollo emocional de su hijo/a influye en su bienestar general y rendimiento escolar?</w:t>
      </w:r>
      <w:r w:rsidRPr="003C6C48">
        <w:rPr>
          <w:rFonts w:ascii="Arial" w:hAnsi="Arial" w:cs="Arial"/>
        </w:rPr>
        <w:br/>
        <w:t xml:space="preserve"> ___Sí</w:t>
      </w:r>
      <w:r w:rsidRPr="003C6C48">
        <w:rPr>
          <w:rFonts w:ascii="Arial" w:hAnsi="Arial" w:cs="Arial"/>
        </w:rPr>
        <w:br/>
        <w:t xml:space="preserve"> ___No</w:t>
      </w:r>
      <w:r w:rsidRPr="003C6C48">
        <w:rPr>
          <w:rFonts w:ascii="Arial" w:hAnsi="Arial" w:cs="Arial"/>
        </w:rPr>
        <w:br/>
        <w:t xml:space="preserve"> ___No lo sé</w:t>
      </w:r>
    </w:p>
    <w:p w14:paraId="2180B13F" w14:textId="77777777" w:rsidR="00731E8E" w:rsidRPr="003C6C48" w:rsidRDefault="00731E8E" w:rsidP="003C6C48">
      <w:pPr>
        <w:spacing w:line="276" w:lineRule="auto"/>
        <w:jc w:val="both"/>
        <w:rPr>
          <w:rFonts w:ascii="Arial" w:hAnsi="Arial" w:cs="Arial"/>
        </w:rPr>
      </w:pPr>
      <w:r w:rsidRPr="003C6C48">
        <w:rPr>
          <w:rFonts w:ascii="Arial" w:hAnsi="Arial" w:cs="Arial"/>
        </w:rPr>
        <w:t>2. ¿Cree que la escuela debe apoyar a los niños y niñas en el reconocimiento y manejo de sus emociones?</w:t>
      </w:r>
      <w:r w:rsidRPr="003C6C48">
        <w:rPr>
          <w:rFonts w:ascii="Arial" w:hAnsi="Arial" w:cs="Arial"/>
        </w:rPr>
        <w:br/>
      </w:r>
      <w:r w:rsidRPr="003C6C48">
        <w:rPr>
          <w:rFonts w:ascii="Arial" w:hAnsi="Arial" w:cs="Arial"/>
        </w:rPr>
        <w:lastRenderedPageBreak/>
        <w:t xml:space="preserve"> ___Sí</w:t>
      </w:r>
      <w:r w:rsidRPr="003C6C48">
        <w:rPr>
          <w:rFonts w:ascii="Arial" w:hAnsi="Arial" w:cs="Arial"/>
        </w:rPr>
        <w:br/>
        <w:t xml:space="preserve"> ___No</w:t>
      </w:r>
      <w:r w:rsidRPr="003C6C48">
        <w:rPr>
          <w:rFonts w:ascii="Arial" w:hAnsi="Arial" w:cs="Arial"/>
        </w:rPr>
        <w:br/>
        <w:t xml:space="preserve"> ___No lo sé</w:t>
      </w:r>
    </w:p>
    <w:p w14:paraId="611C7568" w14:textId="77777777" w:rsidR="00731E8E" w:rsidRPr="003C6C48" w:rsidRDefault="00731E8E" w:rsidP="003C6C48">
      <w:pPr>
        <w:spacing w:line="276" w:lineRule="auto"/>
        <w:jc w:val="both"/>
        <w:rPr>
          <w:rFonts w:ascii="Arial" w:hAnsi="Arial" w:cs="Arial"/>
        </w:rPr>
      </w:pPr>
      <w:r w:rsidRPr="003C6C48">
        <w:rPr>
          <w:rFonts w:ascii="Arial" w:hAnsi="Arial" w:cs="Arial"/>
        </w:rPr>
        <w:t>3. ¿Conversa con su hijo/a sobre cómo se siente emocionalmente?</w:t>
      </w:r>
      <w:r w:rsidRPr="003C6C48">
        <w:rPr>
          <w:rFonts w:ascii="Arial" w:hAnsi="Arial" w:cs="Arial"/>
        </w:rPr>
        <w:br/>
        <w:t xml:space="preserve"> ___Frecuentemente</w:t>
      </w:r>
      <w:r w:rsidRPr="003C6C48">
        <w:rPr>
          <w:rFonts w:ascii="Arial" w:hAnsi="Arial" w:cs="Arial"/>
        </w:rPr>
        <w:br/>
        <w:t xml:space="preserve"> ___Algunas veces</w:t>
      </w:r>
      <w:r w:rsidRPr="003C6C48">
        <w:rPr>
          <w:rFonts w:ascii="Arial" w:hAnsi="Arial" w:cs="Arial"/>
        </w:rPr>
        <w:br/>
        <w:t xml:space="preserve"> ___Casi nunca</w:t>
      </w:r>
      <w:r w:rsidRPr="003C6C48">
        <w:rPr>
          <w:rFonts w:ascii="Arial" w:hAnsi="Arial" w:cs="Arial"/>
        </w:rPr>
        <w:br/>
        <w:t xml:space="preserve"> ___Nunca</w:t>
      </w:r>
    </w:p>
    <w:p w14:paraId="1BD1077A" w14:textId="77777777" w:rsidR="00731E8E" w:rsidRPr="003C6C48" w:rsidRDefault="00731E8E" w:rsidP="003C6C48">
      <w:pPr>
        <w:spacing w:line="276" w:lineRule="auto"/>
        <w:jc w:val="both"/>
        <w:rPr>
          <w:rFonts w:ascii="Arial" w:hAnsi="Arial" w:cs="Arial"/>
        </w:rPr>
      </w:pPr>
      <w:r w:rsidRPr="003C6C48">
        <w:rPr>
          <w:rFonts w:ascii="Arial" w:hAnsi="Arial" w:cs="Arial"/>
        </w:rPr>
        <w:t>4. ¿Siente que su hijo/a tiene espacios para expresar cómo se siente en el hogar?</w:t>
      </w:r>
      <w:r w:rsidRPr="003C6C48">
        <w:rPr>
          <w:rFonts w:ascii="Arial" w:hAnsi="Arial" w:cs="Arial"/>
        </w:rPr>
        <w:br/>
        <w:t xml:space="preserve"> ___Sí</w:t>
      </w:r>
      <w:r w:rsidRPr="003C6C48">
        <w:rPr>
          <w:rFonts w:ascii="Arial" w:hAnsi="Arial" w:cs="Arial"/>
        </w:rPr>
        <w:br/>
        <w:t xml:space="preserve"> ___No</w:t>
      </w:r>
      <w:r w:rsidRPr="003C6C48">
        <w:rPr>
          <w:rFonts w:ascii="Arial" w:hAnsi="Arial" w:cs="Arial"/>
        </w:rPr>
        <w:br/>
        <w:t xml:space="preserve"> ___A veces</w:t>
      </w:r>
    </w:p>
    <w:p w14:paraId="3D188DFD" w14:textId="77777777" w:rsidR="00731E8E" w:rsidRPr="003C6C48" w:rsidRDefault="00731E8E" w:rsidP="003C6C48">
      <w:pPr>
        <w:spacing w:line="276" w:lineRule="auto"/>
        <w:jc w:val="both"/>
        <w:rPr>
          <w:rFonts w:ascii="Arial" w:hAnsi="Arial" w:cs="Arial"/>
        </w:rPr>
      </w:pPr>
      <w:r w:rsidRPr="003C6C48">
        <w:rPr>
          <w:rFonts w:ascii="Arial" w:hAnsi="Arial" w:cs="Arial"/>
        </w:rPr>
        <w:t>5. ¿Le gustaría recibir orientaciones sobre cómo apoyar el desarrollo emocional de su hijo/a desde el hogar?</w:t>
      </w:r>
      <w:r w:rsidRPr="003C6C48">
        <w:rPr>
          <w:rFonts w:ascii="Arial" w:hAnsi="Arial" w:cs="Arial"/>
        </w:rPr>
        <w:br/>
        <w:t xml:space="preserve"> ___Sí</w:t>
      </w:r>
      <w:r w:rsidRPr="003C6C48">
        <w:rPr>
          <w:rFonts w:ascii="Arial" w:hAnsi="Arial" w:cs="Arial"/>
        </w:rPr>
        <w:br/>
        <w:t xml:space="preserve"> ___No</w:t>
      </w:r>
      <w:r w:rsidRPr="003C6C48">
        <w:rPr>
          <w:rFonts w:ascii="Arial" w:hAnsi="Arial" w:cs="Arial"/>
        </w:rPr>
        <w:br/>
        <w:t xml:space="preserve"> ___Tal vez</w:t>
      </w:r>
    </w:p>
    <w:p w14:paraId="720C055D" w14:textId="77777777" w:rsidR="00731E8E" w:rsidRPr="003C6C48" w:rsidRDefault="00731E8E" w:rsidP="003C6C48">
      <w:pPr>
        <w:spacing w:line="276" w:lineRule="auto"/>
        <w:jc w:val="both"/>
        <w:rPr>
          <w:rFonts w:ascii="Arial" w:hAnsi="Arial" w:cs="Arial"/>
        </w:rPr>
      </w:pPr>
      <w:r w:rsidRPr="003C6C48">
        <w:rPr>
          <w:rFonts w:ascii="Arial" w:hAnsi="Arial" w:cs="Arial"/>
        </w:rPr>
        <w:t>6. ¿Qué emociones observa con mayor frecuencia en su hijo/a durante la semana?</w:t>
      </w:r>
    </w:p>
    <w:p w14:paraId="5236B48C" w14:textId="77777777" w:rsidR="00731E8E" w:rsidRPr="003C6C48" w:rsidRDefault="00731E8E" w:rsidP="003C6C48">
      <w:pPr>
        <w:spacing w:line="276" w:lineRule="auto"/>
        <w:jc w:val="both"/>
        <w:rPr>
          <w:rFonts w:ascii="Arial" w:hAnsi="Arial" w:cs="Arial"/>
        </w:rPr>
      </w:pPr>
    </w:p>
    <w:p w14:paraId="17B95121" w14:textId="77777777" w:rsidR="00731E8E" w:rsidRPr="003C6C48" w:rsidRDefault="00731E8E" w:rsidP="003C6C48">
      <w:pPr>
        <w:spacing w:line="276" w:lineRule="auto"/>
        <w:jc w:val="both"/>
        <w:rPr>
          <w:rFonts w:ascii="Arial" w:hAnsi="Arial" w:cs="Arial"/>
        </w:rPr>
      </w:pPr>
    </w:p>
    <w:p w14:paraId="3B6A128A" w14:textId="77777777" w:rsidR="00731E8E" w:rsidRPr="003C6C48" w:rsidRDefault="00731E8E" w:rsidP="003C6C48">
      <w:pPr>
        <w:spacing w:line="276" w:lineRule="auto"/>
        <w:jc w:val="both"/>
        <w:rPr>
          <w:rFonts w:ascii="Arial" w:hAnsi="Arial" w:cs="Arial"/>
        </w:rPr>
      </w:pPr>
      <w:r w:rsidRPr="003C6C48">
        <w:rPr>
          <w:rFonts w:ascii="Arial" w:hAnsi="Arial" w:cs="Arial"/>
        </w:rPr>
        <w:t>7. ¿Cuáles cree usted que son las principales fuentes de frustración o tristeza para su hijo/a?</w:t>
      </w:r>
    </w:p>
    <w:p w14:paraId="6F5610C5" w14:textId="77777777" w:rsidR="00731E8E" w:rsidRPr="003C6C48" w:rsidRDefault="00731E8E" w:rsidP="003C6C48">
      <w:pPr>
        <w:spacing w:line="276" w:lineRule="auto"/>
        <w:jc w:val="both"/>
        <w:rPr>
          <w:rFonts w:ascii="Arial" w:hAnsi="Arial" w:cs="Arial"/>
        </w:rPr>
      </w:pPr>
    </w:p>
    <w:p w14:paraId="53CE5132" w14:textId="77777777" w:rsidR="00731E8E" w:rsidRPr="003C6C48" w:rsidRDefault="00731E8E" w:rsidP="003C6C48">
      <w:pPr>
        <w:spacing w:line="276" w:lineRule="auto"/>
        <w:jc w:val="both"/>
        <w:rPr>
          <w:rFonts w:ascii="Arial" w:hAnsi="Arial" w:cs="Arial"/>
        </w:rPr>
      </w:pPr>
    </w:p>
    <w:p w14:paraId="2D0DE047" w14:textId="77777777" w:rsidR="00731E8E" w:rsidRPr="003C6C48" w:rsidRDefault="00731E8E" w:rsidP="003C6C48">
      <w:pPr>
        <w:spacing w:line="276" w:lineRule="auto"/>
        <w:jc w:val="both"/>
        <w:rPr>
          <w:rFonts w:ascii="Arial" w:hAnsi="Arial" w:cs="Arial"/>
        </w:rPr>
      </w:pPr>
      <w:r w:rsidRPr="003C6C48">
        <w:rPr>
          <w:rFonts w:ascii="Arial" w:hAnsi="Arial" w:cs="Arial"/>
        </w:rPr>
        <w:t>8. ¿Qué espera usted de este proyecto de educación emocional que se implementará en el aula?</w:t>
      </w:r>
    </w:p>
    <w:p w14:paraId="0861D9F7" w14:textId="77777777" w:rsidR="00731E8E" w:rsidRPr="003C6C48" w:rsidRDefault="00731E8E" w:rsidP="003C6C48">
      <w:pPr>
        <w:spacing w:line="276" w:lineRule="auto"/>
        <w:jc w:val="both"/>
        <w:rPr>
          <w:rFonts w:ascii="Arial" w:hAnsi="Arial" w:cs="Arial"/>
        </w:rPr>
      </w:pPr>
    </w:p>
    <w:p w14:paraId="2CF387DD" w14:textId="77777777" w:rsidR="00731E8E" w:rsidRPr="003C6C48" w:rsidRDefault="00731E8E" w:rsidP="003C6C48">
      <w:pPr>
        <w:spacing w:line="276" w:lineRule="auto"/>
        <w:jc w:val="both"/>
        <w:rPr>
          <w:rFonts w:ascii="Arial" w:hAnsi="Arial" w:cs="Arial"/>
        </w:rPr>
      </w:pPr>
    </w:p>
    <w:p w14:paraId="15AFE66E" w14:textId="77777777" w:rsidR="00731E8E" w:rsidRPr="003C6C48" w:rsidRDefault="00731E8E" w:rsidP="003C6C48">
      <w:pPr>
        <w:spacing w:line="276" w:lineRule="auto"/>
        <w:jc w:val="both"/>
        <w:rPr>
          <w:rFonts w:ascii="Arial" w:hAnsi="Arial" w:cs="Arial"/>
        </w:rPr>
      </w:pPr>
      <w:r w:rsidRPr="003C6C48">
        <w:rPr>
          <w:rFonts w:ascii="Arial" w:hAnsi="Arial" w:cs="Arial"/>
        </w:rPr>
        <w:br/>
        <w:t>¡Muchas gracias por su participación!</w:t>
      </w:r>
    </w:p>
    <w:p w14:paraId="77944378" w14:textId="77777777" w:rsidR="00731E8E" w:rsidRPr="003C6C48" w:rsidRDefault="00731E8E" w:rsidP="003C6C48">
      <w:pPr>
        <w:spacing w:line="276" w:lineRule="auto"/>
        <w:jc w:val="both"/>
        <w:rPr>
          <w:rFonts w:ascii="Arial" w:eastAsia="Arial" w:hAnsi="Arial" w:cs="Arial"/>
        </w:rPr>
      </w:pPr>
    </w:p>
    <w:p w14:paraId="4661A83E" w14:textId="77777777" w:rsidR="00731E8E" w:rsidRPr="003C6C48" w:rsidRDefault="00731E8E" w:rsidP="003C6C48">
      <w:pPr>
        <w:spacing w:line="276" w:lineRule="auto"/>
        <w:jc w:val="both"/>
        <w:rPr>
          <w:rFonts w:ascii="Arial" w:eastAsia="Arial" w:hAnsi="Arial" w:cs="Arial"/>
        </w:rPr>
      </w:pPr>
    </w:p>
    <w:p w14:paraId="6D05168B" w14:textId="77777777" w:rsidR="00731E8E" w:rsidRPr="003C6C48" w:rsidRDefault="00731E8E" w:rsidP="003C6C48">
      <w:pPr>
        <w:spacing w:line="276" w:lineRule="auto"/>
        <w:jc w:val="both"/>
        <w:rPr>
          <w:rFonts w:ascii="Arial" w:eastAsia="Arial" w:hAnsi="Arial" w:cs="Arial"/>
        </w:rPr>
      </w:pPr>
    </w:p>
    <w:p w14:paraId="3F28FA28" w14:textId="77777777" w:rsidR="00731E8E" w:rsidRPr="003C6C48" w:rsidRDefault="00731E8E" w:rsidP="003C6C48">
      <w:pPr>
        <w:spacing w:line="276" w:lineRule="auto"/>
        <w:jc w:val="both"/>
        <w:rPr>
          <w:rFonts w:ascii="Arial" w:eastAsia="Arial" w:hAnsi="Arial" w:cs="Arial"/>
        </w:rPr>
      </w:pPr>
    </w:p>
    <w:p w14:paraId="1899E904" w14:textId="77777777" w:rsidR="00731E8E" w:rsidRPr="003C6C48" w:rsidRDefault="00731E8E" w:rsidP="003C6C48">
      <w:pPr>
        <w:spacing w:line="276" w:lineRule="auto"/>
        <w:jc w:val="both"/>
        <w:rPr>
          <w:rFonts w:ascii="Arial" w:eastAsia="Arial" w:hAnsi="Arial" w:cs="Arial"/>
        </w:rPr>
      </w:pPr>
    </w:p>
    <w:p w14:paraId="34B0A087" w14:textId="77777777" w:rsidR="00731E8E" w:rsidRPr="003C6C48" w:rsidRDefault="00731E8E" w:rsidP="003C6C48">
      <w:pPr>
        <w:spacing w:line="276" w:lineRule="auto"/>
        <w:jc w:val="both"/>
        <w:rPr>
          <w:rFonts w:ascii="Arial" w:eastAsia="Arial" w:hAnsi="Arial" w:cs="Arial"/>
        </w:rPr>
      </w:pPr>
    </w:p>
    <w:p w14:paraId="1E419C15" w14:textId="77777777" w:rsidR="00731E8E" w:rsidRPr="003C6C48" w:rsidRDefault="00731E8E" w:rsidP="003C6C48">
      <w:pPr>
        <w:spacing w:line="276" w:lineRule="auto"/>
        <w:jc w:val="both"/>
        <w:rPr>
          <w:rFonts w:ascii="Arial" w:eastAsia="Arial" w:hAnsi="Arial" w:cs="Arial"/>
        </w:rPr>
      </w:pPr>
    </w:p>
    <w:p w14:paraId="3501FFE5" w14:textId="77777777" w:rsidR="00731E8E" w:rsidRPr="003C6C48" w:rsidRDefault="00731E8E" w:rsidP="003C6C48">
      <w:pPr>
        <w:pStyle w:val="Ttulo1"/>
        <w:spacing w:line="276" w:lineRule="auto"/>
        <w:jc w:val="both"/>
        <w:rPr>
          <w:color w:val="000000" w:themeColor="text1"/>
        </w:rPr>
      </w:pPr>
      <w:bookmarkStart w:id="48" w:name="_Toc200392774"/>
      <w:r w:rsidRPr="003C6C48">
        <w:rPr>
          <w:color w:val="000000" w:themeColor="text1"/>
        </w:rPr>
        <w:lastRenderedPageBreak/>
        <w:t>Anexo 3: Cuestionario Visual para Evaluación Socioemocional en Educación Parvularia.</w:t>
      </w:r>
      <w:bookmarkEnd w:id="48"/>
    </w:p>
    <w:p w14:paraId="241EFEAA" w14:textId="77777777" w:rsidR="003C6C48" w:rsidRDefault="003C6C48" w:rsidP="003C6C48">
      <w:pPr>
        <w:pStyle w:val="Ttulo2"/>
        <w:spacing w:line="276" w:lineRule="auto"/>
        <w:rPr>
          <w:color w:val="000000" w:themeColor="text1"/>
          <w:lang w:val="es-CL"/>
        </w:rPr>
      </w:pPr>
    </w:p>
    <w:p w14:paraId="28C2B8AD" w14:textId="48BA0A03" w:rsidR="00731E8E" w:rsidRPr="003C6C48" w:rsidRDefault="00731E8E" w:rsidP="003C6C48">
      <w:pPr>
        <w:pStyle w:val="Ttulo2"/>
        <w:spacing w:line="276" w:lineRule="auto"/>
        <w:rPr>
          <w:color w:val="000000" w:themeColor="text1"/>
          <w:lang w:val="es-CL"/>
        </w:rPr>
      </w:pPr>
      <w:bookmarkStart w:id="49" w:name="_Toc200392775"/>
      <w:r w:rsidRPr="003C6C48">
        <w:rPr>
          <w:color w:val="000000" w:themeColor="text1"/>
          <w:lang w:val="es-CL"/>
        </w:rPr>
        <w:t>Ficha Técnica del Instrumento</w:t>
      </w:r>
      <w:bookmarkEnd w:id="49"/>
    </w:p>
    <w:p w14:paraId="51339F6F" w14:textId="77777777" w:rsidR="00731E8E" w:rsidRPr="003C6C48" w:rsidRDefault="00731E8E" w:rsidP="003C6C48">
      <w:pPr>
        <w:spacing w:line="276" w:lineRule="auto"/>
        <w:jc w:val="both"/>
        <w:rPr>
          <w:rFonts w:ascii="Arial" w:hAnsi="Arial" w:cs="Arial"/>
        </w:rPr>
      </w:pPr>
      <w:r w:rsidRPr="003C6C48">
        <w:rPr>
          <w:rFonts w:ascii="Arial" w:hAnsi="Arial" w:cs="Arial"/>
        </w:rPr>
        <w:t>Instrumento: Cuestionario Visual para Evaluación Socioemocional</w:t>
      </w:r>
      <w:r w:rsidRPr="003C6C48">
        <w:rPr>
          <w:rFonts w:ascii="Arial" w:hAnsi="Arial" w:cs="Arial"/>
        </w:rPr>
        <w:br/>
        <w:t>Tipo: Cuestionario gráfico de elaboración propia</w:t>
      </w:r>
      <w:r w:rsidRPr="003C6C48">
        <w:rPr>
          <w:rFonts w:ascii="Arial" w:hAnsi="Arial" w:cs="Arial"/>
        </w:rPr>
        <w:br/>
        <w:t>Aplicación: Individual – guiada por la educadora en un entorno lúdico y personalizado</w:t>
      </w:r>
      <w:r w:rsidRPr="003C6C48">
        <w:rPr>
          <w:rFonts w:ascii="Arial" w:hAnsi="Arial" w:cs="Arial"/>
        </w:rPr>
        <w:br/>
        <w:t>Participantes: 24 estudiantes del nivel Kínder (5 años)</w:t>
      </w:r>
      <w:r w:rsidRPr="003C6C48">
        <w:rPr>
          <w:rFonts w:ascii="Arial" w:hAnsi="Arial" w:cs="Arial"/>
        </w:rPr>
        <w:br/>
        <w:t>Objetivo: Evaluar la identificación, expresión y regulación emocional en niños y niñas del nivel preescolar</w:t>
      </w:r>
      <w:r w:rsidRPr="003C6C48">
        <w:rPr>
          <w:rFonts w:ascii="Arial" w:hAnsi="Arial" w:cs="Arial"/>
        </w:rPr>
        <w:br/>
        <w:t>Fecha de aplicación: Julio 2024</w:t>
      </w:r>
      <w:r w:rsidRPr="003C6C48">
        <w:rPr>
          <w:rFonts w:ascii="Arial" w:hAnsi="Arial" w:cs="Arial"/>
        </w:rPr>
        <w:br/>
        <w:t xml:space="preserve">Elaboración: Instrumento propio. </w:t>
      </w:r>
    </w:p>
    <w:p w14:paraId="67D8B8C7" w14:textId="77777777" w:rsidR="003C6C48" w:rsidRDefault="003C6C48" w:rsidP="003C6C48">
      <w:pPr>
        <w:pStyle w:val="Ttulo2"/>
        <w:spacing w:line="276" w:lineRule="auto"/>
        <w:rPr>
          <w:color w:val="000000" w:themeColor="text1"/>
          <w:lang w:val="es-CL"/>
        </w:rPr>
      </w:pPr>
    </w:p>
    <w:p w14:paraId="44785651" w14:textId="541C96F9" w:rsidR="00731E8E" w:rsidRPr="003C6C48" w:rsidRDefault="00731E8E" w:rsidP="003C6C48">
      <w:pPr>
        <w:pStyle w:val="Ttulo2"/>
        <w:spacing w:line="276" w:lineRule="auto"/>
        <w:rPr>
          <w:color w:val="000000" w:themeColor="text1"/>
          <w:lang w:val="es-CL"/>
        </w:rPr>
      </w:pPr>
      <w:bookmarkStart w:id="50" w:name="_Toc200392776"/>
      <w:r w:rsidRPr="003C6C48">
        <w:rPr>
          <w:color w:val="000000" w:themeColor="text1"/>
          <w:lang w:val="es-CL"/>
        </w:rPr>
        <w:t>Instrucciones para la Aplicación</w:t>
      </w:r>
      <w:bookmarkEnd w:id="50"/>
    </w:p>
    <w:p w14:paraId="6C33F710" w14:textId="1B6E4652" w:rsidR="00731E8E" w:rsidRDefault="00731E8E" w:rsidP="001B3C3D">
      <w:pPr>
        <w:spacing w:line="276" w:lineRule="auto"/>
        <w:jc w:val="both"/>
        <w:rPr>
          <w:rFonts w:ascii="Arial" w:hAnsi="Arial" w:cs="Arial"/>
        </w:rPr>
      </w:pPr>
      <w:r w:rsidRPr="003C6C48">
        <w:rPr>
          <w:rFonts w:ascii="Arial" w:hAnsi="Arial" w:cs="Arial"/>
        </w:rPr>
        <w:t>Este cuestionario está diseñado para ser aplicado de manera individual. Lea en voz alta cada pregunta al niño o niña, acompañando con gestos y ejemplos si es necesario. Permita que el/la estudiante coloree, señale o exprese sus respuestas libremente. En las preguntas abiertas, registre sus respuestas textuales o mediante dibujo. Cree un ambiente de juego y confianza para favorecer la expresión emocional auténtica.</w:t>
      </w:r>
    </w:p>
    <w:p w14:paraId="551E8B55" w14:textId="77777777" w:rsidR="001B3C3D" w:rsidRPr="001B3C3D" w:rsidRDefault="001B3C3D" w:rsidP="001B3C3D">
      <w:pPr>
        <w:spacing w:line="276" w:lineRule="auto"/>
        <w:jc w:val="both"/>
        <w:rPr>
          <w:rFonts w:ascii="Arial" w:hAnsi="Arial" w:cs="Arial"/>
        </w:rPr>
      </w:pPr>
    </w:p>
    <w:p w14:paraId="36A28B7A" w14:textId="77777777" w:rsidR="00731E8E" w:rsidRPr="003C6C48" w:rsidRDefault="00731E8E" w:rsidP="003C6C48">
      <w:pPr>
        <w:spacing w:before="100" w:beforeAutospacing="1" w:after="100" w:afterAutospacing="1" w:line="276" w:lineRule="auto"/>
        <w:jc w:val="both"/>
        <w:rPr>
          <w:rFonts w:ascii="Arial" w:hAnsi="Arial" w:cs="Arial"/>
          <w:b/>
          <w:bCs/>
        </w:rPr>
      </w:pPr>
      <w:r w:rsidRPr="003C6C48">
        <w:rPr>
          <w:rFonts w:ascii="Arial" w:hAnsi="Arial" w:cs="Arial"/>
          <w:b/>
          <w:bCs/>
        </w:rPr>
        <w:t xml:space="preserve">Nombre:__________________________________  </w:t>
      </w:r>
    </w:p>
    <w:p w14:paraId="209A1614" w14:textId="5641D559" w:rsidR="00731E8E" w:rsidRPr="003C6C48" w:rsidRDefault="00731E8E" w:rsidP="003C6C48">
      <w:pPr>
        <w:spacing w:before="100" w:beforeAutospacing="1" w:after="100" w:afterAutospacing="1" w:line="276" w:lineRule="auto"/>
        <w:jc w:val="both"/>
        <w:rPr>
          <w:rFonts w:ascii="Arial" w:hAnsi="Arial" w:cs="Arial"/>
          <w:b/>
          <w:bCs/>
        </w:rPr>
      </w:pPr>
      <w:r w:rsidRPr="003C6C48">
        <w:rPr>
          <w:rFonts w:ascii="Arial" w:hAnsi="Arial" w:cs="Arial"/>
          <w:b/>
          <w:bCs/>
        </w:rPr>
        <w:t>Fecha: ________________</w:t>
      </w:r>
    </w:p>
    <w:p w14:paraId="524DBB15" w14:textId="77777777" w:rsidR="00731E8E" w:rsidRPr="003C6C48" w:rsidRDefault="00731E8E" w:rsidP="003C6C48">
      <w:pPr>
        <w:spacing w:before="100" w:beforeAutospacing="1" w:after="100" w:afterAutospacing="1" w:line="276" w:lineRule="auto"/>
        <w:jc w:val="both"/>
        <w:rPr>
          <w:rFonts w:ascii="Arial" w:hAnsi="Arial" w:cs="Arial"/>
          <w:b/>
          <w:bCs/>
          <w:color w:val="77206D" w:themeColor="accent5" w:themeShade="BF"/>
        </w:rPr>
      </w:pPr>
      <w:r w:rsidRPr="003C6C48">
        <w:rPr>
          <w:rFonts w:ascii="Arial" w:hAnsi="Arial" w:cs="Arial"/>
        </w:rPr>
        <w:t>Colorea la carita que muestra tu emoción</w:t>
      </w:r>
      <w:r w:rsidRPr="003C6C48">
        <w:rPr>
          <w:rFonts w:ascii="Arial" w:hAnsi="Arial" w:cs="Arial"/>
          <w:b/>
          <w:bCs/>
        </w:rPr>
        <w:t xml:space="preserve">. </w:t>
      </w:r>
    </w:p>
    <w:p w14:paraId="0B0EE8DA"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63360" behindDoc="0" locked="0" layoutInCell="1" allowOverlap="1" wp14:anchorId="51BB4916" wp14:editId="550AB5D4">
            <wp:simplePos x="0" y="0"/>
            <wp:positionH relativeFrom="column">
              <wp:posOffset>2698488</wp:posOffset>
            </wp:positionH>
            <wp:positionV relativeFrom="paragraph">
              <wp:posOffset>290120</wp:posOffset>
            </wp:positionV>
            <wp:extent cx="772405" cy="795020"/>
            <wp:effectExtent l="0" t="0" r="2540" b="5080"/>
            <wp:wrapNone/>
            <wp:docPr id="921001670" name="Imagen 3" descr="7 ideas de Emojis | emojis, emoticones dibujos, paisajes bonitos para  dibuj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7 ideas de Emojis | emojis, emoticones dibujos, paisajes bonitos para  dibujar"/>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12507"/>
                    <a:stretch/>
                  </pic:blipFill>
                  <pic:spPr bwMode="auto">
                    <a:xfrm>
                      <a:off x="0" y="0"/>
                      <a:ext cx="773611" cy="79626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1312" behindDoc="0" locked="0" layoutInCell="1" allowOverlap="1" wp14:anchorId="4108B60E" wp14:editId="063D0E75">
            <wp:simplePos x="0" y="0"/>
            <wp:positionH relativeFrom="column">
              <wp:posOffset>533511</wp:posOffset>
            </wp:positionH>
            <wp:positionV relativeFrom="paragraph">
              <wp:posOffset>290119</wp:posOffset>
            </wp:positionV>
            <wp:extent cx="822325" cy="822325"/>
            <wp:effectExtent l="0" t="0" r="3175" b="3175"/>
            <wp:wrapNone/>
            <wp:docPr id="2034084507" name="Imagen 1" descr="Dibujos Para Colorear Caritas De Emo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bujos Para Colorear Caritas De Emociones"/>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b="7251"/>
                    <a:stretch/>
                  </pic:blipFill>
                  <pic:spPr bwMode="auto">
                    <a:xfrm>
                      <a:off x="0" y="0"/>
                      <a:ext cx="822325" cy="822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2336" behindDoc="0" locked="0" layoutInCell="1" allowOverlap="1" wp14:anchorId="6F604A09" wp14:editId="5C052990">
            <wp:simplePos x="0" y="0"/>
            <wp:positionH relativeFrom="column">
              <wp:posOffset>1542041</wp:posOffset>
            </wp:positionH>
            <wp:positionV relativeFrom="paragraph">
              <wp:posOffset>290120</wp:posOffset>
            </wp:positionV>
            <wp:extent cx="876637" cy="822794"/>
            <wp:effectExtent l="0" t="0" r="0" b="3175"/>
            <wp:wrapNone/>
            <wp:docPr id="68711707" name="Imagen 2" descr="Neutral Emoji Coloring page Prin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utral Emoji Coloring page Printable"/>
                    <pic:cNvPicPr>
                      <a:picLocks noChangeAspect="1" noChangeArrowheads="1"/>
                    </pic:cNvPicPr>
                  </pic:nvPicPr>
                  <pic:blipFill rotWithShape="1">
                    <a:blip r:embed="rId32">
                      <a:extLst>
                        <a:ext uri="{28A0092B-C50C-407E-A947-70E740481C1C}">
                          <a14:useLocalDpi xmlns:a14="http://schemas.microsoft.com/office/drawing/2010/main" val="0"/>
                        </a:ext>
                      </a:extLst>
                    </a:blip>
                    <a:srcRect t="15084" b="12659"/>
                    <a:stretch/>
                  </pic:blipFill>
                  <pic:spPr bwMode="auto">
                    <a:xfrm>
                      <a:off x="0" y="0"/>
                      <a:ext cx="882365" cy="8281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¿Cómo te sientes cuando estás contento/a?</w:t>
      </w:r>
    </w:p>
    <w:p w14:paraId="5607ACF7" w14:textId="77777777" w:rsidR="00731E8E" w:rsidRPr="003C6C48" w:rsidRDefault="00731E8E" w:rsidP="003C6C48">
      <w:pPr>
        <w:spacing w:before="100" w:beforeAutospacing="1" w:after="100" w:afterAutospacing="1" w:line="276" w:lineRule="auto"/>
        <w:ind w:left="1440"/>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"https://i.pinimg.com/564x/93/d0/cd/93d0cdc66f513339c14965bc66898e05.jpg" \* MERGEFORMATINET </w:instrText>
      </w:r>
      <w:r w:rsidRPr="003C6C48">
        <w:rPr>
          <w:rFonts w:ascii="Arial" w:hAnsi="Arial" w:cs="Arial"/>
        </w:rPr>
        <w:fldChar w:fldCharType="end"/>
      </w:r>
    </w:p>
    <w:p w14:paraId="03582E12" w14:textId="77777777" w:rsidR="00731E8E" w:rsidRPr="003C6C48" w:rsidRDefault="00731E8E" w:rsidP="003C6C48">
      <w:pPr>
        <w:spacing w:before="100" w:beforeAutospacing="1" w:after="100" w:afterAutospacing="1" w:line="276" w:lineRule="auto"/>
        <w:jc w:val="both"/>
        <w:rPr>
          <w:rFonts w:ascii="Arial" w:hAnsi="Arial" w:cs="Arial"/>
        </w:rPr>
      </w:pPr>
    </w:p>
    <w:p w14:paraId="68EC200F"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65408" behindDoc="0" locked="0" layoutInCell="1" allowOverlap="1" wp14:anchorId="4D18618A" wp14:editId="3B62B803">
            <wp:simplePos x="0" y="0"/>
            <wp:positionH relativeFrom="column">
              <wp:posOffset>1588135</wp:posOffset>
            </wp:positionH>
            <wp:positionV relativeFrom="paragraph">
              <wp:posOffset>282575</wp:posOffset>
            </wp:positionV>
            <wp:extent cx="801370" cy="800100"/>
            <wp:effectExtent l="0" t="0" r="0" b="0"/>
            <wp:wrapNone/>
            <wp:docPr id="1853019059" name="Imagen 4" descr="Dibujos de caras de emociones para colorear con los niñ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bujos de caras de emociones para colorear con los niños"/>
                    <pic:cNvPicPr>
                      <a:picLocks noChangeAspect="1" noChangeArrowheads="1"/>
                    </pic:cNvPicPr>
                  </pic:nvPicPr>
                  <pic:blipFill rotWithShape="1">
                    <a:blip r:embed="rId33">
                      <a:extLst>
                        <a:ext uri="{28A0092B-C50C-407E-A947-70E740481C1C}">
                          <a14:useLocalDpi xmlns:a14="http://schemas.microsoft.com/office/drawing/2010/main" val="0"/>
                        </a:ext>
                      </a:extLst>
                    </a:blip>
                    <a:srcRect l="12733" t="8184" r="12648" b="17273"/>
                    <a:stretch/>
                  </pic:blipFill>
                  <pic:spPr bwMode="auto">
                    <a:xfrm>
                      <a:off x="0" y="0"/>
                      <a:ext cx="801370" cy="800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6432" behindDoc="0" locked="0" layoutInCell="1" allowOverlap="1" wp14:anchorId="553A0C80" wp14:editId="2EFE7A4B">
            <wp:simplePos x="0" y="0"/>
            <wp:positionH relativeFrom="column">
              <wp:posOffset>2745365</wp:posOffset>
            </wp:positionH>
            <wp:positionV relativeFrom="paragraph">
              <wp:posOffset>236954</wp:posOffset>
            </wp:positionV>
            <wp:extent cx="836555" cy="836555"/>
            <wp:effectExtent l="0" t="0" r="1905" b="1905"/>
            <wp:wrapNone/>
            <wp:docPr id="1451179467" name="Imagen 1" descr="Dibujos Para Colorear Caritas De Emo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bujos Para Colorear Caritas De Emociones"/>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7251"/>
                    <a:stretch/>
                  </pic:blipFill>
                  <pic:spPr bwMode="auto">
                    <a:xfrm>
                      <a:off x="0" y="0"/>
                      <a:ext cx="836555" cy="836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4384" behindDoc="0" locked="0" layoutInCell="1" allowOverlap="1" wp14:anchorId="73A66962" wp14:editId="5225C225">
            <wp:simplePos x="0" y="0"/>
            <wp:positionH relativeFrom="column">
              <wp:posOffset>440690</wp:posOffset>
            </wp:positionH>
            <wp:positionV relativeFrom="paragraph">
              <wp:posOffset>274955</wp:posOffset>
            </wp:positionV>
            <wp:extent cx="847046" cy="795020"/>
            <wp:effectExtent l="0" t="0" r="4445" b="5080"/>
            <wp:wrapNone/>
            <wp:docPr id="1636740848" name="Imagen 2" descr="Neutral Emoji Coloring page Prin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utral Emoji Coloring page Printable"/>
                    <pic:cNvPicPr>
                      <a:picLocks noChangeAspect="1" noChangeArrowheads="1"/>
                    </pic:cNvPicPr>
                  </pic:nvPicPr>
                  <pic:blipFill rotWithShape="1">
                    <a:blip r:embed="rId32">
                      <a:extLst>
                        <a:ext uri="{28A0092B-C50C-407E-A947-70E740481C1C}">
                          <a14:useLocalDpi xmlns:a14="http://schemas.microsoft.com/office/drawing/2010/main" val="0"/>
                        </a:ext>
                      </a:extLst>
                    </a:blip>
                    <a:srcRect t="15084" b="12659"/>
                    <a:stretch/>
                  </pic:blipFill>
                  <pic:spPr bwMode="auto">
                    <a:xfrm>
                      <a:off x="0" y="0"/>
                      <a:ext cx="847046" cy="795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¿Cómo te sientes cuando estás enojado/a?</w:t>
      </w:r>
    </w:p>
    <w:p w14:paraId="10CA37E4" w14:textId="77777777" w:rsidR="00731E8E" w:rsidRPr="003C6C48" w:rsidRDefault="00731E8E" w:rsidP="003C6C48">
      <w:pPr>
        <w:spacing w:before="100" w:beforeAutospacing="1" w:after="100" w:afterAutospacing="1" w:line="276" w:lineRule="auto"/>
        <w:ind w:left="720"/>
        <w:jc w:val="both"/>
        <w:rPr>
          <w:rFonts w:ascii="Arial" w:hAnsi="Arial" w:cs="Arial"/>
        </w:rPr>
      </w:pPr>
    </w:p>
    <w:p w14:paraId="38CEF1A8"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lastRenderedPageBreak/>
        <w:drawing>
          <wp:anchor distT="0" distB="0" distL="114300" distR="114300" simplePos="0" relativeHeight="251668480" behindDoc="0" locked="0" layoutInCell="1" allowOverlap="1" wp14:anchorId="0D95F4DD" wp14:editId="4CDF7995">
            <wp:simplePos x="0" y="0"/>
            <wp:positionH relativeFrom="column">
              <wp:posOffset>1584325</wp:posOffset>
            </wp:positionH>
            <wp:positionV relativeFrom="paragraph">
              <wp:posOffset>295275</wp:posOffset>
            </wp:positionV>
            <wp:extent cx="939800" cy="939800"/>
            <wp:effectExtent l="0" t="0" r="0" b="0"/>
            <wp:wrapNone/>
            <wp:docPr id="1680553702" name="Imagen 6" descr="Dibujo de Emoji de cara aliviada para colorear | Dibujos para colorear  imprimi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ibujo de Emoji de cara aliviada para colorear | Dibujos para colorear  imprimir gratis"/>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39800" cy="939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9504" behindDoc="0" locked="0" layoutInCell="1" allowOverlap="1" wp14:anchorId="344824EB" wp14:editId="4EBD1267">
            <wp:simplePos x="0" y="0"/>
            <wp:positionH relativeFrom="column">
              <wp:posOffset>2744470</wp:posOffset>
            </wp:positionH>
            <wp:positionV relativeFrom="paragraph">
              <wp:posOffset>283210</wp:posOffset>
            </wp:positionV>
            <wp:extent cx="888642" cy="887574"/>
            <wp:effectExtent l="0" t="0" r="635" b="1905"/>
            <wp:wrapNone/>
            <wp:docPr id="1240348749" name="Imagen 4" descr="Dibujos de caras de emociones para colorear con los niñ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bujos de caras de emociones para colorear con los niños"/>
                    <pic:cNvPicPr>
                      <a:picLocks noChangeAspect="1" noChangeArrowheads="1"/>
                    </pic:cNvPicPr>
                  </pic:nvPicPr>
                  <pic:blipFill rotWithShape="1">
                    <a:blip r:embed="rId33">
                      <a:extLst>
                        <a:ext uri="{28A0092B-C50C-407E-A947-70E740481C1C}">
                          <a14:useLocalDpi xmlns:a14="http://schemas.microsoft.com/office/drawing/2010/main" val="0"/>
                        </a:ext>
                      </a:extLst>
                    </a:blip>
                    <a:srcRect l="12733" t="8184" r="12648" b="17273"/>
                    <a:stretch/>
                  </pic:blipFill>
                  <pic:spPr bwMode="auto">
                    <a:xfrm>
                      <a:off x="0" y="0"/>
                      <a:ext cx="888642" cy="8875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67456" behindDoc="0" locked="0" layoutInCell="1" allowOverlap="1" wp14:anchorId="4677DAC0" wp14:editId="7F0FCFB6">
            <wp:simplePos x="0" y="0"/>
            <wp:positionH relativeFrom="column">
              <wp:posOffset>444402</wp:posOffset>
            </wp:positionH>
            <wp:positionV relativeFrom="paragraph">
              <wp:posOffset>296286</wp:posOffset>
            </wp:positionV>
            <wp:extent cx="875763" cy="875236"/>
            <wp:effectExtent l="0" t="0" r="635" b="1270"/>
            <wp:wrapNone/>
            <wp:docPr id="2107590966" name="Imagen 5" descr="Dibujos de emoticono miedo para colorear | vs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bujos de emoticono miedo para colorear | vsun"/>
                    <pic:cNvPicPr>
                      <a:picLocks noChangeAspect="1" noChangeArrowheads="1"/>
                    </pic:cNvPicPr>
                  </pic:nvPicPr>
                  <pic:blipFill rotWithShape="1">
                    <a:blip r:embed="rId36">
                      <a:extLst>
                        <a:ext uri="{28A0092B-C50C-407E-A947-70E740481C1C}">
                          <a14:useLocalDpi xmlns:a14="http://schemas.microsoft.com/office/drawing/2010/main" val="0"/>
                        </a:ext>
                      </a:extLst>
                    </a:blip>
                    <a:srcRect l="10282" t="11417" r="13078" b="16663"/>
                    <a:stretch/>
                  </pic:blipFill>
                  <pic:spPr bwMode="auto">
                    <a:xfrm>
                      <a:off x="0" y="0"/>
                      <a:ext cx="875763" cy="8752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¿Cómo te sientes cuando te asustas?</w:t>
      </w:r>
    </w:p>
    <w:p w14:paraId="76198CF9" w14:textId="77777777" w:rsidR="00731E8E" w:rsidRPr="003C6C48" w:rsidRDefault="00731E8E" w:rsidP="003C6C48">
      <w:pPr>
        <w:spacing w:before="100" w:beforeAutospacing="1" w:after="100" w:afterAutospacing="1" w:line="276" w:lineRule="auto"/>
        <w:jc w:val="both"/>
        <w:rPr>
          <w:rFonts w:ascii="Arial" w:hAnsi="Arial" w:cs="Arial"/>
        </w:rPr>
      </w:pPr>
    </w:p>
    <w:p w14:paraId="4D422F95" w14:textId="77777777" w:rsidR="00731E8E" w:rsidRPr="003C6C48" w:rsidRDefault="00731E8E" w:rsidP="003C6C48">
      <w:pPr>
        <w:spacing w:before="100" w:beforeAutospacing="1" w:after="100" w:afterAutospacing="1" w:line="276" w:lineRule="auto"/>
        <w:jc w:val="both"/>
        <w:rPr>
          <w:rFonts w:ascii="Arial" w:hAnsi="Arial" w:cs="Arial"/>
        </w:rPr>
      </w:pPr>
    </w:p>
    <w:p w14:paraId="4599440B" w14:textId="77777777" w:rsidR="00731E8E" w:rsidRPr="003C6C48" w:rsidRDefault="00731E8E" w:rsidP="003C6C48">
      <w:pPr>
        <w:spacing w:before="100" w:beforeAutospacing="1" w:after="100" w:afterAutospacing="1" w:line="276" w:lineRule="auto"/>
        <w:jc w:val="both"/>
        <w:rPr>
          <w:rFonts w:ascii="Arial" w:hAnsi="Arial" w:cs="Arial"/>
        </w:rPr>
      </w:pPr>
    </w:p>
    <w:p w14:paraId="23D42EBE"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70528" behindDoc="0" locked="0" layoutInCell="1" allowOverlap="1" wp14:anchorId="1CA082C3" wp14:editId="1211EF01">
            <wp:simplePos x="0" y="0"/>
            <wp:positionH relativeFrom="column">
              <wp:posOffset>2860799</wp:posOffset>
            </wp:positionH>
            <wp:positionV relativeFrom="paragraph">
              <wp:posOffset>343659</wp:posOffset>
            </wp:positionV>
            <wp:extent cx="837127" cy="861637"/>
            <wp:effectExtent l="0" t="0" r="1270" b="2540"/>
            <wp:wrapNone/>
            <wp:docPr id="176983184" name="Imagen 3" descr="7 ideas de Emojis | emojis, emoticones dibujos, paisajes bonitos para  dibuj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7 ideas de Emojis | emojis, emoticones dibujos, paisajes bonitos para  dibujar"/>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12507"/>
                    <a:stretch/>
                  </pic:blipFill>
                  <pic:spPr bwMode="auto">
                    <a:xfrm>
                      <a:off x="0" y="0"/>
                      <a:ext cx="839386" cy="86396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¿Cómo te sientes cuando estás triste?</w:t>
      </w:r>
    </w:p>
    <w:p w14:paraId="1E11F336"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72576" behindDoc="0" locked="0" layoutInCell="1" allowOverlap="1" wp14:anchorId="2E3E565A" wp14:editId="28838DA5">
            <wp:simplePos x="0" y="0"/>
            <wp:positionH relativeFrom="column">
              <wp:posOffset>437515</wp:posOffset>
            </wp:positionH>
            <wp:positionV relativeFrom="paragraph">
              <wp:posOffset>12065</wp:posOffset>
            </wp:positionV>
            <wp:extent cx="875665" cy="875030"/>
            <wp:effectExtent l="0" t="0" r="635" b="1270"/>
            <wp:wrapNone/>
            <wp:docPr id="1767668416" name="Imagen 5" descr="Dibujos de emoticono miedo para colorear | vs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bujos de emoticono miedo para colorear | vsun"/>
                    <pic:cNvPicPr>
                      <a:picLocks noChangeAspect="1" noChangeArrowheads="1"/>
                    </pic:cNvPicPr>
                  </pic:nvPicPr>
                  <pic:blipFill rotWithShape="1">
                    <a:blip r:embed="rId36">
                      <a:extLst>
                        <a:ext uri="{28A0092B-C50C-407E-A947-70E740481C1C}">
                          <a14:useLocalDpi xmlns:a14="http://schemas.microsoft.com/office/drawing/2010/main" val="0"/>
                        </a:ext>
                      </a:extLst>
                    </a:blip>
                    <a:srcRect l="10282" t="11417" r="13078" b="16663"/>
                    <a:stretch/>
                  </pic:blipFill>
                  <pic:spPr bwMode="auto">
                    <a:xfrm>
                      <a:off x="0" y="0"/>
                      <a:ext cx="875665" cy="8750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1552" behindDoc="0" locked="0" layoutInCell="1" allowOverlap="1" wp14:anchorId="59DDA957" wp14:editId="27B64380">
            <wp:simplePos x="0" y="0"/>
            <wp:positionH relativeFrom="column">
              <wp:posOffset>1584102</wp:posOffset>
            </wp:positionH>
            <wp:positionV relativeFrom="paragraph">
              <wp:posOffset>16581</wp:posOffset>
            </wp:positionV>
            <wp:extent cx="836555" cy="836555"/>
            <wp:effectExtent l="0" t="0" r="1905" b="1905"/>
            <wp:wrapNone/>
            <wp:docPr id="663547863" name="Imagen 1" descr="Dibujos Para Colorear Caritas De Emo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bujos Para Colorear Caritas De Emociones"/>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7251"/>
                    <a:stretch/>
                  </pic:blipFill>
                  <pic:spPr bwMode="auto">
                    <a:xfrm>
                      <a:off x="0" y="0"/>
                      <a:ext cx="836555" cy="836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748550" w14:textId="77777777" w:rsidR="00731E8E" w:rsidRPr="003C6C48" w:rsidRDefault="00731E8E" w:rsidP="003C6C48">
      <w:pPr>
        <w:spacing w:before="100" w:beforeAutospacing="1" w:after="100" w:afterAutospacing="1" w:line="276" w:lineRule="auto"/>
        <w:jc w:val="both"/>
        <w:rPr>
          <w:rFonts w:ascii="Arial" w:hAnsi="Arial" w:cs="Arial"/>
        </w:rPr>
      </w:pPr>
    </w:p>
    <w:p w14:paraId="352B547C" w14:textId="77777777" w:rsidR="00731E8E" w:rsidRPr="003C6C48" w:rsidRDefault="00731E8E" w:rsidP="003C6C48">
      <w:pPr>
        <w:spacing w:before="100" w:beforeAutospacing="1" w:after="100" w:afterAutospacing="1" w:line="276" w:lineRule="auto"/>
        <w:jc w:val="both"/>
        <w:rPr>
          <w:rFonts w:ascii="Arial" w:hAnsi="Arial" w:cs="Arial"/>
        </w:rPr>
      </w:pPr>
    </w:p>
    <w:p w14:paraId="5A54EDCA"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73600" behindDoc="0" locked="0" layoutInCell="1" allowOverlap="1" wp14:anchorId="164857A0" wp14:editId="23AF2B04">
            <wp:simplePos x="0" y="0"/>
            <wp:positionH relativeFrom="column">
              <wp:posOffset>1675765</wp:posOffset>
            </wp:positionH>
            <wp:positionV relativeFrom="paragraph">
              <wp:posOffset>188595</wp:posOffset>
            </wp:positionV>
            <wp:extent cx="862884" cy="862884"/>
            <wp:effectExtent l="0" t="0" r="1270" b="1270"/>
            <wp:wrapNone/>
            <wp:docPr id="1463037128" name="Imagen 7" descr="Dibujo de Emoji de cara callada para colorear | Dibujos para colorear  imprimi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ibujo de Emoji de cara callada para colorear | Dibujos para colorear  imprimir grati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62884" cy="862884"/>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5648" behindDoc="0" locked="0" layoutInCell="1" allowOverlap="1" wp14:anchorId="399F0872" wp14:editId="19A9D723">
            <wp:simplePos x="0" y="0"/>
            <wp:positionH relativeFrom="column">
              <wp:posOffset>2911734</wp:posOffset>
            </wp:positionH>
            <wp:positionV relativeFrom="paragraph">
              <wp:posOffset>191135</wp:posOffset>
            </wp:positionV>
            <wp:extent cx="862885" cy="862885"/>
            <wp:effectExtent l="0" t="0" r="1270" b="1270"/>
            <wp:wrapNone/>
            <wp:docPr id="797031389" name="Imagen 6" descr="Dibujo de Emoji de cara aliviada para colorear | Dibujos para colorear  imprimi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ibujo de Emoji de cara aliviada para colorear | Dibujos para colorear  imprimir grati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862885" cy="862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4624" behindDoc="0" locked="0" layoutInCell="1" allowOverlap="1" wp14:anchorId="03753E77" wp14:editId="43EA04F7">
            <wp:simplePos x="0" y="0"/>
            <wp:positionH relativeFrom="column">
              <wp:posOffset>527685</wp:posOffset>
            </wp:positionH>
            <wp:positionV relativeFrom="paragraph">
              <wp:posOffset>254000</wp:posOffset>
            </wp:positionV>
            <wp:extent cx="846455" cy="795020"/>
            <wp:effectExtent l="0" t="0" r="4445" b="5080"/>
            <wp:wrapNone/>
            <wp:docPr id="1135033499" name="Imagen 2" descr="Neutral Emoji Coloring page Prin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utral Emoji Coloring page Printable"/>
                    <pic:cNvPicPr>
                      <a:picLocks noChangeAspect="1" noChangeArrowheads="1"/>
                    </pic:cNvPicPr>
                  </pic:nvPicPr>
                  <pic:blipFill rotWithShape="1">
                    <a:blip r:embed="rId32">
                      <a:extLst>
                        <a:ext uri="{28A0092B-C50C-407E-A947-70E740481C1C}">
                          <a14:useLocalDpi xmlns:a14="http://schemas.microsoft.com/office/drawing/2010/main" val="0"/>
                        </a:ext>
                      </a:extLst>
                    </a:blip>
                    <a:srcRect t="15084" b="12659"/>
                    <a:stretch/>
                  </pic:blipFill>
                  <pic:spPr bwMode="auto">
                    <a:xfrm>
                      <a:off x="0" y="0"/>
                      <a:ext cx="846455" cy="795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¿Cómo te sientes cuando estás sorprendido/a?</w:t>
      </w:r>
    </w:p>
    <w:p w14:paraId="073348EF" w14:textId="77777777" w:rsidR="00731E8E" w:rsidRPr="003C6C48" w:rsidRDefault="00731E8E" w:rsidP="003C6C48">
      <w:pPr>
        <w:spacing w:before="100" w:beforeAutospacing="1" w:after="100" w:afterAutospacing="1" w:line="276" w:lineRule="auto"/>
        <w:jc w:val="both"/>
        <w:rPr>
          <w:rFonts w:ascii="Arial" w:hAnsi="Arial" w:cs="Arial"/>
        </w:rPr>
      </w:pPr>
    </w:p>
    <w:p w14:paraId="608EB9EE" w14:textId="77777777" w:rsidR="00731E8E" w:rsidRPr="003C6C48" w:rsidRDefault="00731E8E" w:rsidP="003C6C48">
      <w:pPr>
        <w:spacing w:before="100" w:beforeAutospacing="1" w:after="100" w:afterAutospacing="1" w:line="276" w:lineRule="auto"/>
        <w:ind w:left="720"/>
        <w:jc w:val="both"/>
        <w:rPr>
          <w:rFonts w:ascii="Arial" w:hAnsi="Arial" w:cs="Arial"/>
        </w:rPr>
      </w:pPr>
    </w:p>
    <w:p w14:paraId="5E7FBF98"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78720" behindDoc="0" locked="0" layoutInCell="1" allowOverlap="1" wp14:anchorId="03CD583E" wp14:editId="77BEF433">
            <wp:simplePos x="0" y="0"/>
            <wp:positionH relativeFrom="column">
              <wp:posOffset>1624965</wp:posOffset>
            </wp:positionH>
            <wp:positionV relativeFrom="paragraph">
              <wp:posOffset>311467</wp:posOffset>
            </wp:positionV>
            <wp:extent cx="919721" cy="1305111"/>
            <wp:effectExtent l="0" t="0" r="0" b="3175"/>
            <wp:wrapNone/>
            <wp:docPr id="814242305" name="Imagen 10" descr="Caricatura De Un Niño Niño O Estudiante Triste Y Solitario. Ideal Para  Catálogos, Material Informativo, Educativo E Institucional. Ilustraciones  svg, vectoriales, clip art vectorizado libre de derechos. Image 84215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aricatura De Un Niño Niño O Estudiante Triste Y Solitario. Ideal Para  Catálogos, Material Informativo, Educativo E Institucional. Ilustraciones  svg, vectoriales, clip art vectorizado libre de derechos. Image 84215768"/>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2034" t="6890" r="15542" b="4454"/>
                    <a:stretch/>
                  </pic:blipFill>
                  <pic:spPr bwMode="auto">
                    <a:xfrm>
                      <a:off x="0" y="0"/>
                      <a:ext cx="919721" cy="130511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6672" behindDoc="0" locked="0" layoutInCell="1" allowOverlap="1" wp14:anchorId="73AB32C6" wp14:editId="09C7C5A7">
            <wp:simplePos x="0" y="0"/>
            <wp:positionH relativeFrom="column">
              <wp:posOffset>2912316</wp:posOffset>
            </wp:positionH>
            <wp:positionV relativeFrom="paragraph">
              <wp:posOffset>232652</wp:posOffset>
            </wp:positionV>
            <wp:extent cx="908053" cy="1377476"/>
            <wp:effectExtent l="0" t="0" r="0" b="0"/>
            <wp:wrapNone/>
            <wp:docPr id="1918010385" name="Imagen 8" descr="Página para colorear Esquema de un niño de salto de dibujos animados Vector  de stock por ©Oleon17 8511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ágina para colorear Esquema de un niño de salto de dibujos animados Vector  de stock por ©Oleon17 85116842"/>
                    <pic:cNvPicPr>
                      <a:picLocks noChangeAspect="1" noChangeArrowheads="1"/>
                    </pic:cNvPicPr>
                  </pic:nvPicPr>
                  <pic:blipFill rotWithShape="1">
                    <a:blip r:embed="rId39">
                      <a:extLst>
                        <a:ext uri="{28A0092B-C50C-407E-A947-70E740481C1C}">
                          <a14:useLocalDpi xmlns:a14="http://schemas.microsoft.com/office/drawing/2010/main" val="0"/>
                        </a:ext>
                      </a:extLst>
                    </a:blip>
                    <a:srcRect l="17128" t="4507" r="23414" b="5327"/>
                    <a:stretch/>
                  </pic:blipFill>
                  <pic:spPr bwMode="auto">
                    <a:xfrm>
                      <a:off x="0" y="0"/>
                      <a:ext cx="908675" cy="137841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7696" behindDoc="0" locked="0" layoutInCell="1" allowOverlap="1" wp14:anchorId="4FF6448D" wp14:editId="35B0A77F">
            <wp:simplePos x="0" y="0"/>
            <wp:positionH relativeFrom="column">
              <wp:posOffset>375179</wp:posOffset>
            </wp:positionH>
            <wp:positionV relativeFrom="paragraph">
              <wp:posOffset>335682</wp:posOffset>
            </wp:positionV>
            <wp:extent cx="734372" cy="1275009"/>
            <wp:effectExtent l="0" t="0" r="2540" b="0"/>
            <wp:wrapNone/>
            <wp:docPr id="89233606" name="Imagen 9" descr="niño enojado con una ilustración de: vector de stock (libre de regalías)  783332059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iño enojado con una ilustración de: vector de stock (libre de regalías)  783332059 | Shutterstock"/>
                    <pic:cNvPicPr>
                      <a:picLocks noChangeAspect="1" noChangeArrowheads="1"/>
                    </pic:cNvPicPr>
                  </pic:nvPicPr>
                  <pic:blipFill rotWithShape="1">
                    <a:blip r:embed="rId40">
                      <a:extLst>
                        <a:ext uri="{28A0092B-C50C-407E-A947-70E740481C1C}">
                          <a14:useLocalDpi xmlns:a14="http://schemas.microsoft.com/office/drawing/2010/main" val="0"/>
                        </a:ext>
                      </a:extLst>
                    </a:blip>
                    <a:srcRect l="27108" t="4349" r="19621" b="9550"/>
                    <a:stretch/>
                  </pic:blipFill>
                  <pic:spPr bwMode="auto">
                    <a:xfrm>
                      <a:off x="0" y="0"/>
                      <a:ext cx="739878" cy="128456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¿Qué hace una persona cuando está muy feliz?</w:t>
      </w:r>
    </w:p>
    <w:p w14:paraId="65E605C7" w14:textId="77777777" w:rsidR="00731E8E" w:rsidRPr="003C6C48" w:rsidRDefault="00731E8E" w:rsidP="003C6C48">
      <w:pPr>
        <w:spacing w:before="100" w:beforeAutospacing="1" w:after="100" w:afterAutospacing="1" w:line="276" w:lineRule="auto"/>
        <w:jc w:val="both"/>
        <w:rPr>
          <w:rFonts w:ascii="Arial" w:hAnsi="Arial" w:cs="Arial"/>
        </w:rPr>
      </w:pPr>
    </w:p>
    <w:p w14:paraId="4478A226"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"https://previews.123rf.com/images/solargaria/solargaria1708/solargaria170800054/84215768-caricatura-de-un-ni%C3%B1o-ni%C3%B1o-o-estudiante-triste-y-solitario-ideal-para-cat%C3%A1logos-material.jpg" \* MERGEFORMATINET </w:instrText>
      </w:r>
      <w:r w:rsidRPr="003C6C48">
        <w:rPr>
          <w:rFonts w:ascii="Arial" w:hAnsi="Arial" w:cs="Arial"/>
        </w:rPr>
        <w:fldChar w:fldCharType="end"/>
      </w:r>
    </w:p>
    <w:p w14:paraId="62F15322" w14:textId="77777777" w:rsidR="00731E8E" w:rsidRPr="003C6C48" w:rsidRDefault="00731E8E" w:rsidP="003C6C48">
      <w:pPr>
        <w:spacing w:before="100" w:beforeAutospacing="1" w:after="100" w:afterAutospacing="1" w:line="276" w:lineRule="auto"/>
        <w:jc w:val="both"/>
        <w:rPr>
          <w:rFonts w:ascii="Arial" w:hAnsi="Arial" w:cs="Arial"/>
        </w:rPr>
      </w:pPr>
    </w:p>
    <w:p w14:paraId="30AABDBE" w14:textId="77777777" w:rsidR="00731E8E" w:rsidRPr="003C6C48" w:rsidRDefault="00731E8E" w:rsidP="003C6C48">
      <w:pPr>
        <w:spacing w:before="100" w:beforeAutospacing="1" w:after="100" w:afterAutospacing="1" w:line="276" w:lineRule="auto"/>
        <w:ind w:left="720"/>
        <w:jc w:val="both"/>
        <w:rPr>
          <w:rFonts w:ascii="Arial" w:hAnsi="Arial" w:cs="Arial"/>
        </w:rPr>
      </w:pPr>
    </w:p>
    <w:p w14:paraId="213DE144" w14:textId="77777777"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drawing>
          <wp:anchor distT="0" distB="0" distL="114300" distR="114300" simplePos="0" relativeHeight="251683840" behindDoc="0" locked="0" layoutInCell="1" allowOverlap="1" wp14:anchorId="5516778C" wp14:editId="59F5097A">
            <wp:simplePos x="0" y="0"/>
            <wp:positionH relativeFrom="column">
              <wp:posOffset>3349741</wp:posOffset>
            </wp:positionH>
            <wp:positionV relativeFrom="paragraph">
              <wp:posOffset>166797</wp:posOffset>
            </wp:positionV>
            <wp:extent cx="785611" cy="1449734"/>
            <wp:effectExtent l="0" t="0" r="1905" b="0"/>
            <wp:wrapNone/>
            <wp:docPr id="833549509" name="Imagen 15" descr="Pin en Dr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in en Draw"/>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 r="4817" b="3970"/>
                    <a:stretch/>
                  </pic:blipFill>
                  <pic:spPr bwMode="auto">
                    <a:xfrm>
                      <a:off x="0" y="0"/>
                      <a:ext cx="785611" cy="144973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82816" behindDoc="0" locked="0" layoutInCell="1" allowOverlap="1" wp14:anchorId="2879826F" wp14:editId="588DB27E">
            <wp:simplePos x="0" y="0"/>
            <wp:positionH relativeFrom="column">
              <wp:posOffset>1624436</wp:posOffset>
            </wp:positionH>
            <wp:positionV relativeFrom="paragraph">
              <wp:posOffset>272040</wp:posOffset>
            </wp:positionV>
            <wp:extent cx="1391373" cy="1339403"/>
            <wp:effectExtent l="0" t="0" r="5715" b="0"/>
            <wp:wrapNone/>
            <wp:docPr id="958437282" name="Imagen 14" descr="Vector conjunto de personas tiene dolor de espalda Vector de stock por  ©ourlifelooklikeballoon.hotmail.com 120484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Vector conjunto de personas tiene dolor de espalda Vector de stock por  ©ourlifelooklikeballoon.hotmail.com 120484350"/>
                    <pic:cNvPicPr>
                      <a:picLocks noChangeAspect="1" noChangeArrowheads="1"/>
                    </pic:cNvPicPr>
                  </pic:nvPicPr>
                  <pic:blipFill rotWithShape="1">
                    <a:blip r:embed="rId42">
                      <a:extLst>
                        <a:ext uri="{28A0092B-C50C-407E-A947-70E740481C1C}">
                          <a14:useLocalDpi xmlns:a14="http://schemas.microsoft.com/office/drawing/2010/main" val="0"/>
                        </a:ext>
                      </a:extLst>
                    </a:blip>
                    <a:srcRect r="49688" b="51567"/>
                    <a:stretch/>
                  </pic:blipFill>
                  <pic:spPr bwMode="auto">
                    <a:xfrm>
                      <a:off x="0" y="0"/>
                      <a:ext cx="1391373" cy="133940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79744" behindDoc="0" locked="0" layoutInCell="1" allowOverlap="1" wp14:anchorId="4F056144" wp14:editId="1C715136">
            <wp:simplePos x="0" y="0"/>
            <wp:positionH relativeFrom="column">
              <wp:posOffset>401079</wp:posOffset>
            </wp:positionH>
            <wp:positionV relativeFrom="paragraph">
              <wp:posOffset>272584</wp:posOffset>
            </wp:positionV>
            <wp:extent cx="708338" cy="1421590"/>
            <wp:effectExtent l="0" t="0" r="3175" b="1270"/>
            <wp:wrapNone/>
            <wp:docPr id="2023515211" name="Imagen 12" descr="Dessin à la main du garçon debout, la respiration isolé sur fond blanc. Le  noir et blanc simple ligne Vector Illustration pour livre de coloriage -  Ligne dessinée V Image Vectorielle Stoc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ssin à la main du garçon debout, la respiration isolé sur fond blanc. Le  noir et blanc simple ligne Vector Illustration pour livre de coloriage -  Ligne dessinée V Image Vectorielle Stock -"/>
                    <pic:cNvPicPr>
                      <a:picLocks noChangeAspect="1" noChangeArrowheads="1"/>
                    </pic:cNvPicPr>
                  </pic:nvPicPr>
                  <pic:blipFill rotWithShape="1">
                    <a:blip r:embed="rId43">
                      <a:extLst>
                        <a:ext uri="{28A0092B-C50C-407E-A947-70E740481C1C}">
                          <a14:useLocalDpi xmlns:a14="http://schemas.microsoft.com/office/drawing/2010/main" val="0"/>
                        </a:ext>
                      </a:extLst>
                    </a:blip>
                    <a:srcRect l="24664" t="5396" r="29045" b="7306"/>
                    <a:stretch/>
                  </pic:blipFill>
                  <pic:spPr bwMode="auto">
                    <a:xfrm>
                      <a:off x="0" y="0"/>
                      <a:ext cx="708338" cy="14215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rPr>
        <w:t>¿Qué haces tú cuando estás enojado/a?</w:t>
      </w:r>
    </w:p>
    <w:p w14:paraId="5DF7ACDE"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"https://i.pinimg.com/originals/fe/3f/94/fe3f94667d60f38eca0f2a993656fdd0.jpg" \* MERGEFORMATINET </w:instrText>
      </w:r>
      <w:r w:rsidRPr="003C6C48">
        <w:rPr>
          <w:rFonts w:ascii="Arial" w:hAnsi="Arial" w:cs="Arial"/>
        </w:rPr>
        <w:fldChar w:fldCharType="end"/>
      </w:r>
      <w:r w:rsidRPr="003C6C48">
        <w:rPr>
          <w:rFonts w:ascii="Arial" w:hAnsi="Arial" w:cs="Arial"/>
          <w:noProof/>
        </w:rPr>
        <mc:AlternateContent>
          <mc:Choice Requires="wps">
            <w:drawing>
              <wp:anchor distT="0" distB="0" distL="114300" distR="114300" simplePos="0" relativeHeight="251681792" behindDoc="0" locked="0" layoutInCell="1" allowOverlap="1" wp14:anchorId="4245407C" wp14:editId="75C7B3E7">
                <wp:simplePos x="0" y="0"/>
                <wp:positionH relativeFrom="column">
                  <wp:posOffset>1001109</wp:posOffset>
                </wp:positionH>
                <wp:positionV relativeFrom="paragraph">
                  <wp:posOffset>94847</wp:posOffset>
                </wp:positionV>
                <wp:extent cx="373452" cy="540913"/>
                <wp:effectExtent l="0" t="0" r="7620" b="0"/>
                <wp:wrapNone/>
                <wp:docPr id="1578179268" name="Arco 13"/>
                <wp:cNvGraphicFramePr/>
                <a:graphic xmlns:a="http://schemas.openxmlformats.org/drawingml/2006/main">
                  <a:graphicData uri="http://schemas.microsoft.com/office/word/2010/wordprocessingShape">
                    <wps:wsp>
                      <wps:cNvSpPr/>
                      <wps:spPr>
                        <a:xfrm>
                          <a:off x="0" y="0"/>
                          <a:ext cx="373452" cy="540913"/>
                        </a:xfrm>
                        <a:prstGeom prst="arc">
                          <a:avLst/>
                        </a:prstGeom>
                        <a:ln/>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A96DE" id="Arco 13" o:spid="_x0000_s1026" style="position:absolute;margin-left:78.85pt;margin-top:7.45pt;width:29.4pt;height:42.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73452,54091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" path="m186726,nsc289852,,373452,121088,373452,270457r-186726,l186726,xem186726,nfc289852,,373452,121088,373452,270457e" filled="f" strokecolor="black [3200]" strokeweight="1pt">
                <v:stroke joinstyle="miter"/>
                <v:path arrowok="t" o:connecttype="custom" o:connectlocs="186726,0;373452,270457" o:connectangles="0,0"/>
              </v:shape>
            </w:pict>
          </mc:Fallback>
        </mc:AlternateContent>
      </w:r>
      <w:r w:rsidRPr="003C6C48">
        <w:rPr>
          <w:rFonts w:ascii="Arial" w:hAnsi="Arial" w:cs="Arial"/>
          <w:noProof/>
        </w:rPr>
        <mc:AlternateContent>
          <mc:Choice Requires="wps">
            <w:drawing>
              <wp:anchor distT="0" distB="0" distL="114300" distR="114300" simplePos="0" relativeHeight="251680768" behindDoc="0" locked="0" layoutInCell="1" allowOverlap="1" wp14:anchorId="094DA37A" wp14:editId="02852ADC">
                <wp:simplePos x="0" y="0"/>
                <wp:positionH relativeFrom="column">
                  <wp:posOffset>864119</wp:posOffset>
                </wp:positionH>
                <wp:positionV relativeFrom="paragraph">
                  <wp:posOffset>189668</wp:posOffset>
                </wp:positionV>
                <wp:extent cx="373452" cy="540913"/>
                <wp:effectExtent l="0" t="0" r="7620" b="0"/>
                <wp:wrapNone/>
                <wp:docPr id="385623461" name="Arco 13"/>
                <wp:cNvGraphicFramePr/>
                <a:graphic xmlns:a="http://schemas.openxmlformats.org/drawingml/2006/main">
                  <a:graphicData uri="http://schemas.microsoft.com/office/word/2010/wordprocessingShape">
                    <wps:wsp>
                      <wps:cNvSpPr/>
                      <wps:spPr>
                        <a:xfrm>
                          <a:off x="0" y="0"/>
                          <a:ext cx="373452" cy="540913"/>
                        </a:xfrm>
                        <a:prstGeom prst="arc">
                          <a:avLst/>
                        </a:prstGeom>
                        <a:ln/>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087422" id="Arco 13" o:spid="_x0000_s1026" style="position:absolute;margin-left:68.05pt;margin-top:14.95pt;width:29.4pt;height:42.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73452,54091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" path="m186726,nsc289852,,373452,121088,373452,270457r-186726,l186726,xem186726,nfc289852,,373452,121088,373452,270457e" filled="f" strokecolor="black [3200]" strokeweight="1pt">
                <v:stroke joinstyle="miter"/>
                <v:path arrowok="t" o:connecttype="custom" o:connectlocs="186726,0;373452,270457" o:connectangles="0,0"/>
              </v:shape>
            </w:pict>
          </mc:Fallback>
        </mc:AlternateContent>
      </w:r>
    </w:p>
    <w:p w14:paraId="1301324C" w14:textId="51B55E85"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"https://st4.depositphotos.com/7658950/27348/v/450/depositphotos_273482702-stock-illustration-vector-set-shouting-people.jpg" \* MERGEFORMATINET </w:instrText>
      </w:r>
      <w:r w:rsidRPr="003C6C48">
        <w:rPr>
          <w:rFonts w:ascii="Arial" w:hAnsi="Arial" w:cs="Arial"/>
        </w:rPr>
        <w:fldChar w:fldCharType="end"/>
      </w:r>
      <w:r w:rsidRPr="003C6C48">
        <w:rPr>
          <w:rFonts w:ascii="Arial" w:hAnsi="Arial" w:cs="Arial"/>
        </w:rPr>
        <w:fldChar w:fldCharType="begin"/>
      </w:r>
      <w:r w:rsidRPr="003C6C48">
        <w:rPr>
          <w:rFonts w:ascii="Arial" w:hAnsi="Arial" w:cs="Arial"/>
        </w:rPr>
        <w:instrText xml:space="preserve"> INCLUDEPICTURE "https://l450v.alamy.com/450vfr/k2kxbr/dessin-a-la-main-du-garcon-debout-la-respiration-isole-sur-fond-blanc-le-noir-et-blanc-simple-ligne-vector-illustration-pour-livre-de-coloriage-ligne-dessinee-v-k2kxbr.jpg" \* MERGEFORMATINET </w:instrText>
      </w:r>
      <w:r w:rsidRPr="003C6C48">
        <w:rPr>
          <w:rFonts w:ascii="Arial" w:hAnsi="Arial" w:cs="Arial"/>
        </w:rPr>
        <w:fldChar w:fldCharType="end"/>
      </w:r>
    </w:p>
    <w:p w14:paraId="627C9D07" w14:textId="77777777" w:rsidR="003C6C48" w:rsidRDefault="003C6C48" w:rsidP="003C6C48">
      <w:pPr>
        <w:spacing w:before="100" w:beforeAutospacing="1" w:after="100" w:afterAutospacing="1" w:line="276" w:lineRule="auto"/>
        <w:jc w:val="both"/>
        <w:rPr>
          <w:rFonts w:ascii="Arial" w:hAnsi="Arial" w:cs="Arial"/>
        </w:rPr>
      </w:pPr>
    </w:p>
    <w:p w14:paraId="2FF33A45" w14:textId="5A5AA519" w:rsidR="00731E8E" w:rsidRPr="003C6C48" w:rsidRDefault="00731E8E" w:rsidP="003C6C48">
      <w:pPr>
        <w:numPr>
          <w:ilvl w:val="0"/>
          <w:numId w:val="95"/>
        </w:numPr>
        <w:spacing w:before="100" w:beforeAutospacing="1" w:after="100" w:afterAutospacing="1" w:line="276" w:lineRule="auto"/>
        <w:jc w:val="both"/>
        <w:rPr>
          <w:rFonts w:ascii="Arial" w:hAnsi="Arial" w:cs="Arial"/>
        </w:rPr>
      </w:pPr>
      <w:r w:rsidRPr="003C6C48">
        <w:rPr>
          <w:rFonts w:ascii="Arial" w:hAnsi="Arial" w:cs="Arial"/>
          <w:noProof/>
        </w:rPr>
        <w:lastRenderedPageBreak/>
        <w:drawing>
          <wp:anchor distT="0" distB="0" distL="114300" distR="114300" simplePos="0" relativeHeight="251686912" behindDoc="0" locked="0" layoutInCell="1" allowOverlap="1" wp14:anchorId="49C9DB7D" wp14:editId="5FF632A3">
            <wp:simplePos x="0" y="0"/>
            <wp:positionH relativeFrom="column">
              <wp:posOffset>3566005</wp:posOffset>
            </wp:positionH>
            <wp:positionV relativeFrom="paragraph">
              <wp:posOffset>300390</wp:posOffset>
            </wp:positionV>
            <wp:extent cx="951461" cy="1358746"/>
            <wp:effectExtent l="0" t="0" r="1270" b="635"/>
            <wp:wrapNone/>
            <wp:docPr id="93638283" name="Imagen 19" descr="Niño corriendo dibujo Imágenes Vectoriales, Gráfico Vectorial de Niño  corriendo dibujo |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Niño corriendo dibujo Imágenes Vectoriales, Gráfico Vectorial de Niño  corriendo dibujo | Depositphotos"/>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9045" t="6326" r="10362" b="22502"/>
                    <a:stretch/>
                  </pic:blipFill>
                  <pic:spPr bwMode="auto">
                    <a:xfrm>
                      <a:off x="0" y="0"/>
                      <a:ext cx="951461" cy="13587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85888" behindDoc="0" locked="0" layoutInCell="1" allowOverlap="1" wp14:anchorId="03017B19" wp14:editId="6ADC266D">
            <wp:simplePos x="0" y="0"/>
            <wp:positionH relativeFrom="column">
              <wp:posOffset>1997915</wp:posOffset>
            </wp:positionH>
            <wp:positionV relativeFrom="paragraph">
              <wp:posOffset>299032</wp:posOffset>
            </wp:positionV>
            <wp:extent cx="1352281" cy="1352281"/>
            <wp:effectExtent l="0" t="0" r="0" b="0"/>
            <wp:wrapNone/>
            <wp:docPr id="88011944" name="Imagen 17" descr="Dibujo De Niño Sentado En El Banco Para Colorear Página Vector Línea  Ilustración Rádio Esquema Boceto PNG ,dibujos Dibujo De Ala, Dibujo De  Rata, Dibujo De Anillo PNG y Vector para Descarg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ibujo De Niño Sentado En El Banco Para Colorear Página Vector Línea  Ilustración Rádio Esquema Boceto PNG ,dibujos Dibujo De Ala, Dibujo De  Rata, Dibujo De Anillo PNG y Vector para Descarga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353013" cy="13530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6C48">
        <w:rPr>
          <w:rFonts w:ascii="Arial" w:hAnsi="Arial" w:cs="Arial"/>
          <w:noProof/>
        </w:rPr>
        <w:drawing>
          <wp:anchor distT="0" distB="0" distL="114300" distR="114300" simplePos="0" relativeHeight="251684864" behindDoc="0" locked="0" layoutInCell="1" allowOverlap="1" wp14:anchorId="1ABB1438" wp14:editId="1603730D">
            <wp:simplePos x="0" y="0"/>
            <wp:positionH relativeFrom="column">
              <wp:posOffset>233510</wp:posOffset>
            </wp:positionH>
            <wp:positionV relativeFrom="paragraph">
              <wp:posOffset>286814</wp:posOffset>
            </wp:positionV>
            <wp:extent cx="1493950" cy="1493950"/>
            <wp:effectExtent l="0" t="0" r="5080" b="5080"/>
            <wp:wrapNone/>
            <wp:docPr id="380763867" name="Imagen 16" descr="Cómo dibujar Dos Niños 】 Paso a Paso Muy Fácil 2024 - Dibuja Fá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ómo dibujar Dos Niños 】 Paso a Paso Muy Fácil 2024 - Dibuja Fácil"/>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499825" cy="1499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6C48">
        <w:rPr>
          <w:rFonts w:ascii="Arial" w:hAnsi="Arial" w:cs="Arial"/>
        </w:rPr>
        <w:t>¿Qué haces cuando te sientes triste?</w:t>
      </w:r>
    </w:p>
    <w:p w14:paraId="210F266F"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"https://encrypted-tbn0.gstatic.com/images?q=tbn:ANd9GcTPJzb73kFA7yojdkil___Vu7qMk1xKnq5aaRUN7mAFEVMxUte5pIMYLu2n4Vhu4X8oVYY&amp;usqp=CAU" \* MERGEFORMATINET </w:instrText>
      </w:r>
      <w:r w:rsidRPr="003C6C48">
        <w:rPr>
          <w:rFonts w:ascii="Arial" w:hAnsi="Arial" w:cs="Arial"/>
        </w:rPr>
        <w:fldChar w:fldCharType="end"/>
      </w:r>
    </w:p>
    <w:p w14:paraId="5D424118"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fldChar w:fldCharType="begin"/>
      </w:r>
      <w:r w:rsidRPr="003C6C48">
        <w:rPr>
          <w:rFonts w:ascii="Arial" w:hAnsi="Arial" w:cs="Arial"/>
        </w:rPr>
        <w:instrText xml:space="preserve"> INCLUDEPICTURE "https://st2.depositphotos.com/4446567/42044/v/450/depositphotos_420446690-stock-illustration-vector-illustration-happy-children-playing.jpg" \* MERGEFORMATINET </w:instrText>
      </w:r>
      <w:r w:rsidRPr="003C6C48">
        <w:rPr>
          <w:rFonts w:ascii="Arial" w:hAnsi="Arial" w:cs="Arial"/>
        </w:rPr>
        <w:fldChar w:fldCharType="end"/>
      </w:r>
    </w:p>
    <w:p w14:paraId="51C82E94" w14:textId="77777777" w:rsidR="00731E8E" w:rsidRPr="003C6C48" w:rsidRDefault="00731E8E" w:rsidP="003C6C48">
      <w:pPr>
        <w:spacing w:before="100" w:beforeAutospacing="1" w:after="100" w:afterAutospacing="1" w:line="276" w:lineRule="auto"/>
        <w:jc w:val="both"/>
        <w:rPr>
          <w:rFonts w:ascii="Arial" w:hAnsi="Arial" w:cs="Arial"/>
        </w:rPr>
      </w:pPr>
    </w:p>
    <w:p w14:paraId="07359794" w14:textId="77777777" w:rsidR="00731E8E" w:rsidRPr="003C6C48" w:rsidRDefault="00731E8E" w:rsidP="003C6C48">
      <w:pPr>
        <w:spacing w:before="100" w:beforeAutospacing="1" w:after="100" w:afterAutospacing="1" w:line="276" w:lineRule="auto"/>
        <w:jc w:val="both"/>
        <w:rPr>
          <w:rFonts w:ascii="Arial" w:hAnsi="Arial" w:cs="Arial"/>
        </w:rPr>
      </w:pPr>
    </w:p>
    <w:p w14:paraId="07AFBD15"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noProof/>
        </w:rPr>
        <mc:AlternateContent>
          <mc:Choice Requires="wps">
            <w:drawing>
              <wp:anchor distT="0" distB="0" distL="114300" distR="114300" simplePos="0" relativeHeight="251687936" behindDoc="0" locked="0" layoutInCell="1" allowOverlap="1" wp14:anchorId="1D6170DF" wp14:editId="2A537708">
                <wp:simplePos x="0" y="0"/>
                <wp:positionH relativeFrom="column">
                  <wp:posOffset>-418950</wp:posOffset>
                </wp:positionH>
                <wp:positionV relativeFrom="paragraph">
                  <wp:posOffset>250862</wp:posOffset>
                </wp:positionV>
                <wp:extent cx="5621618" cy="2514600"/>
                <wp:effectExtent l="12700" t="0" r="30480" b="406400"/>
                <wp:wrapNone/>
                <wp:docPr id="1247206889" name="Llamada de nube 21"/>
                <wp:cNvGraphicFramePr/>
                <a:graphic xmlns:a="http://schemas.openxmlformats.org/drawingml/2006/main">
                  <a:graphicData uri="http://schemas.microsoft.com/office/word/2010/wordprocessingShape">
                    <wps:wsp>
                      <wps:cNvSpPr/>
                      <wps:spPr>
                        <a:xfrm>
                          <a:off x="0" y="0"/>
                          <a:ext cx="5621618" cy="2514600"/>
                        </a:xfrm>
                        <a:prstGeom prst="cloudCallou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5D71866B" w14:textId="77777777" w:rsidR="00731E8E" w:rsidRDefault="00731E8E" w:rsidP="00731E8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6170DF"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Llamada de nube 21" o:spid="_x0000_s1026" type="#_x0000_t106" style="position:absolute;left:0;text-align:left;margin-left:-33pt;margin-top:19.75pt;width:442.65pt;height:19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" adj="6300,24300" filled="f" strokecolor="#030e13 [484]" strokeweight="1pt">
                <v:stroke joinstyle="miter"/>
                <v:textbox>
                  <w:txbxContent>
                    <w:p w14:paraId="5D71866B" w14:textId="77777777" w:rsidR="00731E8E" w:rsidRDefault="00731E8E" w:rsidP="00731E8E">
                      <w:pPr>
                        <w:jc w:val="center"/>
                      </w:pPr>
                    </w:p>
                  </w:txbxContent>
                </v:textbox>
              </v:shape>
            </w:pict>
          </mc:Fallback>
        </mc:AlternateContent>
      </w:r>
      <w:r w:rsidRPr="003C6C48">
        <w:rPr>
          <w:rFonts w:ascii="Arial" w:hAnsi="Arial" w:cs="Arial"/>
        </w:rPr>
        <w:t xml:space="preserve">Dibuja lo que te hace feliz. </w:t>
      </w:r>
    </w:p>
    <w:p w14:paraId="7BF595E2" w14:textId="77777777" w:rsidR="00731E8E" w:rsidRPr="003C6C48" w:rsidRDefault="00731E8E" w:rsidP="003C6C48">
      <w:pPr>
        <w:spacing w:before="100" w:beforeAutospacing="1" w:after="100" w:afterAutospacing="1" w:line="276" w:lineRule="auto"/>
        <w:jc w:val="both"/>
        <w:rPr>
          <w:rFonts w:ascii="Arial" w:hAnsi="Arial" w:cs="Arial"/>
        </w:rPr>
      </w:pPr>
    </w:p>
    <w:p w14:paraId="1783F557" w14:textId="77777777" w:rsidR="00731E8E" w:rsidRPr="003C6C48" w:rsidRDefault="00731E8E" w:rsidP="003C6C48">
      <w:pPr>
        <w:spacing w:before="100" w:beforeAutospacing="1" w:after="100" w:afterAutospacing="1" w:line="276" w:lineRule="auto"/>
        <w:jc w:val="both"/>
        <w:rPr>
          <w:rFonts w:ascii="Arial" w:hAnsi="Arial" w:cs="Arial"/>
        </w:rPr>
      </w:pPr>
    </w:p>
    <w:p w14:paraId="3C67D65C" w14:textId="77777777" w:rsidR="00731E8E" w:rsidRPr="003C6C48" w:rsidRDefault="00731E8E" w:rsidP="003C6C48">
      <w:pPr>
        <w:spacing w:before="100" w:beforeAutospacing="1" w:after="100" w:afterAutospacing="1" w:line="276" w:lineRule="auto"/>
        <w:jc w:val="both"/>
        <w:rPr>
          <w:rFonts w:ascii="Arial" w:hAnsi="Arial" w:cs="Arial"/>
        </w:rPr>
      </w:pPr>
    </w:p>
    <w:p w14:paraId="76975365" w14:textId="77777777" w:rsidR="00731E8E" w:rsidRPr="003C6C48" w:rsidRDefault="00731E8E" w:rsidP="003C6C48">
      <w:pPr>
        <w:spacing w:before="100" w:beforeAutospacing="1" w:after="100" w:afterAutospacing="1" w:line="276" w:lineRule="auto"/>
        <w:jc w:val="both"/>
        <w:rPr>
          <w:rFonts w:ascii="Arial" w:hAnsi="Arial" w:cs="Arial"/>
        </w:rPr>
      </w:pPr>
    </w:p>
    <w:p w14:paraId="266750F0" w14:textId="77777777" w:rsidR="00731E8E" w:rsidRPr="003C6C48" w:rsidRDefault="00731E8E" w:rsidP="003C6C48">
      <w:pPr>
        <w:spacing w:before="100" w:beforeAutospacing="1" w:after="100" w:afterAutospacing="1" w:line="276" w:lineRule="auto"/>
        <w:jc w:val="both"/>
        <w:rPr>
          <w:rFonts w:ascii="Arial" w:hAnsi="Arial" w:cs="Arial"/>
        </w:rPr>
      </w:pPr>
    </w:p>
    <w:p w14:paraId="6498DBC8" w14:textId="77777777" w:rsidR="00731E8E" w:rsidRPr="003C6C48" w:rsidRDefault="00731E8E" w:rsidP="003C6C48">
      <w:pPr>
        <w:spacing w:before="100" w:beforeAutospacing="1" w:after="100" w:afterAutospacing="1" w:line="276" w:lineRule="auto"/>
        <w:jc w:val="both"/>
        <w:rPr>
          <w:rFonts w:ascii="Arial" w:hAnsi="Arial" w:cs="Arial"/>
        </w:rPr>
      </w:pPr>
    </w:p>
    <w:p w14:paraId="621D0871" w14:textId="77777777" w:rsidR="003C6C48" w:rsidRDefault="003C6C48" w:rsidP="003C6C48">
      <w:pPr>
        <w:spacing w:before="100" w:beforeAutospacing="1" w:after="100" w:afterAutospacing="1" w:line="276" w:lineRule="auto"/>
        <w:jc w:val="both"/>
        <w:rPr>
          <w:rFonts w:ascii="Arial" w:hAnsi="Arial" w:cs="Arial"/>
        </w:rPr>
      </w:pPr>
    </w:p>
    <w:p w14:paraId="76A78D49" w14:textId="77777777" w:rsidR="003C6C48" w:rsidRDefault="003C6C48" w:rsidP="003C6C48">
      <w:pPr>
        <w:spacing w:before="100" w:beforeAutospacing="1" w:after="100" w:afterAutospacing="1" w:line="276" w:lineRule="auto"/>
        <w:jc w:val="both"/>
        <w:rPr>
          <w:rFonts w:ascii="Arial" w:hAnsi="Arial" w:cs="Arial"/>
        </w:rPr>
      </w:pPr>
    </w:p>
    <w:p w14:paraId="0A8D271F" w14:textId="715056F1" w:rsidR="00731E8E" w:rsidRPr="003C6C48" w:rsidRDefault="003C6C48" w:rsidP="003C6C48">
      <w:pPr>
        <w:spacing w:before="100" w:beforeAutospacing="1" w:after="100" w:afterAutospacing="1" w:line="276" w:lineRule="auto"/>
        <w:jc w:val="both"/>
        <w:rPr>
          <w:rFonts w:ascii="Arial" w:hAnsi="Arial" w:cs="Arial"/>
        </w:rPr>
      </w:pPr>
      <w:r w:rsidRPr="003C6C48">
        <w:rPr>
          <w:rFonts w:ascii="Arial" w:hAnsi="Arial" w:cs="Arial"/>
          <w:noProof/>
        </w:rPr>
        <mc:AlternateContent>
          <mc:Choice Requires="wps">
            <w:drawing>
              <wp:anchor distT="0" distB="0" distL="114300" distR="114300" simplePos="0" relativeHeight="251688960" behindDoc="0" locked="0" layoutInCell="1" allowOverlap="1" wp14:anchorId="6879358F" wp14:editId="4B59BCE5">
                <wp:simplePos x="0" y="0"/>
                <wp:positionH relativeFrom="column">
                  <wp:posOffset>-1905</wp:posOffset>
                </wp:positionH>
                <wp:positionV relativeFrom="paragraph">
                  <wp:posOffset>189790</wp:posOffset>
                </wp:positionV>
                <wp:extent cx="5312336" cy="2407024"/>
                <wp:effectExtent l="12700" t="0" r="22225" b="400050"/>
                <wp:wrapNone/>
                <wp:docPr id="890134543" name="Llamada de nube 21"/>
                <wp:cNvGraphicFramePr/>
                <a:graphic xmlns:a="http://schemas.openxmlformats.org/drawingml/2006/main">
                  <a:graphicData uri="http://schemas.microsoft.com/office/word/2010/wordprocessingShape">
                    <wps:wsp>
                      <wps:cNvSpPr/>
                      <wps:spPr>
                        <a:xfrm>
                          <a:off x="0" y="0"/>
                          <a:ext cx="5312336" cy="2407024"/>
                        </a:xfrm>
                        <a:prstGeom prst="cloudCallou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67E34080" w14:textId="77777777" w:rsidR="00731E8E" w:rsidRDefault="00731E8E" w:rsidP="00731E8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9358F" id="_x0000_s1027" type="#_x0000_t106" style="position:absolute;left:0;text-align:left;margin-left:-.15pt;margin-top:14.95pt;width:418.3pt;height:189.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" adj="6300,24300" filled="f" strokecolor="#030e13 [484]" strokeweight="1pt">
                <v:stroke joinstyle="miter"/>
                <v:textbox>
                  <w:txbxContent>
                    <w:p w14:paraId="67E34080" w14:textId="77777777" w:rsidR="00731E8E" w:rsidRDefault="00731E8E" w:rsidP="00731E8E">
                      <w:pPr>
                        <w:jc w:val="center"/>
                      </w:pPr>
                    </w:p>
                  </w:txbxContent>
                </v:textbox>
              </v:shape>
            </w:pict>
          </mc:Fallback>
        </mc:AlternateContent>
      </w:r>
      <w:r w:rsidR="00731E8E" w:rsidRPr="003C6C48">
        <w:rPr>
          <w:rFonts w:ascii="Arial" w:hAnsi="Arial" w:cs="Arial"/>
        </w:rPr>
        <w:t xml:space="preserve">Dibuja lo que te hace enojar. </w:t>
      </w:r>
    </w:p>
    <w:p w14:paraId="6422835C" w14:textId="343A762E" w:rsidR="00731E8E" w:rsidRPr="003C6C48" w:rsidRDefault="00731E8E" w:rsidP="003C6C48">
      <w:pPr>
        <w:spacing w:before="100" w:beforeAutospacing="1" w:after="100" w:afterAutospacing="1" w:line="276" w:lineRule="auto"/>
        <w:jc w:val="both"/>
        <w:rPr>
          <w:rFonts w:ascii="Arial" w:hAnsi="Arial" w:cs="Arial"/>
        </w:rPr>
      </w:pPr>
    </w:p>
    <w:p w14:paraId="1B165BFB" w14:textId="4EC66D8B" w:rsidR="00731E8E" w:rsidRPr="003C6C48" w:rsidRDefault="00731E8E" w:rsidP="003C6C48">
      <w:pPr>
        <w:spacing w:before="100" w:beforeAutospacing="1" w:after="100" w:afterAutospacing="1" w:line="276" w:lineRule="auto"/>
        <w:jc w:val="both"/>
        <w:rPr>
          <w:rFonts w:ascii="Arial" w:hAnsi="Arial" w:cs="Arial"/>
        </w:rPr>
      </w:pPr>
    </w:p>
    <w:p w14:paraId="43D373D1" w14:textId="232BC801" w:rsidR="00731E8E" w:rsidRPr="003C6C48" w:rsidRDefault="00731E8E" w:rsidP="003C6C48">
      <w:pPr>
        <w:spacing w:before="100" w:beforeAutospacing="1" w:after="100" w:afterAutospacing="1" w:line="276" w:lineRule="auto"/>
        <w:jc w:val="both"/>
        <w:rPr>
          <w:rFonts w:ascii="Arial" w:hAnsi="Arial" w:cs="Arial"/>
        </w:rPr>
      </w:pPr>
    </w:p>
    <w:p w14:paraId="220EE548" w14:textId="5A744010" w:rsidR="00731E8E" w:rsidRPr="003C6C48" w:rsidRDefault="00731E8E" w:rsidP="003C6C48">
      <w:pPr>
        <w:spacing w:before="100" w:beforeAutospacing="1" w:after="100" w:afterAutospacing="1" w:line="276" w:lineRule="auto"/>
        <w:jc w:val="both"/>
        <w:rPr>
          <w:rFonts w:ascii="Arial" w:hAnsi="Arial" w:cs="Arial"/>
        </w:rPr>
      </w:pPr>
    </w:p>
    <w:p w14:paraId="307EB228" w14:textId="46492D85" w:rsidR="00731E8E" w:rsidRPr="003C6C48" w:rsidRDefault="00731E8E" w:rsidP="003C6C48">
      <w:pPr>
        <w:spacing w:before="100" w:beforeAutospacing="1" w:after="100" w:afterAutospacing="1" w:line="276" w:lineRule="auto"/>
        <w:jc w:val="both"/>
        <w:rPr>
          <w:rFonts w:ascii="Arial" w:hAnsi="Arial" w:cs="Arial"/>
        </w:rPr>
      </w:pPr>
    </w:p>
    <w:p w14:paraId="410EFD53" w14:textId="6904DE94" w:rsidR="00731E8E" w:rsidRPr="003C6C48" w:rsidRDefault="003C6C48" w:rsidP="003C6C48">
      <w:pPr>
        <w:spacing w:before="100" w:beforeAutospacing="1" w:after="100" w:afterAutospacing="1" w:line="276" w:lineRule="auto"/>
        <w:jc w:val="both"/>
        <w:rPr>
          <w:rFonts w:ascii="Arial" w:hAnsi="Arial" w:cs="Arial"/>
        </w:rPr>
      </w:pPr>
      <w:r w:rsidRPr="003C6C48">
        <w:rPr>
          <w:rFonts w:ascii="Arial" w:hAnsi="Arial" w:cs="Arial"/>
          <w:noProof/>
        </w:rPr>
        <w:lastRenderedPageBreak/>
        <mc:AlternateContent>
          <mc:Choice Requires="wps">
            <w:drawing>
              <wp:anchor distT="0" distB="0" distL="114300" distR="114300" simplePos="0" relativeHeight="251689984" behindDoc="0" locked="0" layoutInCell="1" allowOverlap="1" wp14:anchorId="1C77336B" wp14:editId="1A7ABE66">
                <wp:simplePos x="0" y="0"/>
                <wp:positionH relativeFrom="column">
                  <wp:posOffset>-230505</wp:posOffset>
                </wp:positionH>
                <wp:positionV relativeFrom="paragraph">
                  <wp:posOffset>327735</wp:posOffset>
                </wp:positionV>
                <wp:extent cx="5661959" cy="2756572"/>
                <wp:effectExtent l="12700" t="0" r="27940" b="443865"/>
                <wp:wrapNone/>
                <wp:docPr id="422945715" name="Llamada de nube 21"/>
                <wp:cNvGraphicFramePr/>
                <a:graphic xmlns:a="http://schemas.openxmlformats.org/drawingml/2006/main">
                  <a:graphicData uri="http://schemas.microsoft.com/office/word/2010/wordprocessingShape">
                    <wps:wsp>
                      <wps:cNvSpPr/>
                      <wps:spPr>
                        <a:xfrm>
                          <a:off x="0" y="0"/>
                          <a:ext cx="5661959" cy="2756572"/>
                        </a:xfrm>
                        <a:prstGeom prst="cloudCallou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4FC4F5D4" w14:textId="77777777" w:rsidR="00731E8E" w:rsidRDefault="00731E8E" w:rsidP="00731E8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77336B" id="_x0000_s1028" type="#_x0000_t106" style="position:absolute;left:0;text-align:left;margin-left:-18.15pt;margin-top:25.8pt;width:445.8pt;height:217.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" adj="6300,24300" filled="f" strokecolor="#030e13 [484]" strokeweight="1pt">
                <v:stroke joinstyle="miter"/>
                <v:textbox>
                  <w:txbxContent>
                    <w:p w14:paraId="4FC4F5D4" w14:textId="77777777" w:rsidR="00731E8E" w:rsidRDefault="00731E8E" w:rsidP="00731E8E">
                      <w:pPr>
                        <w:jc w:val="center"/>
                      </w:pPr>
                    </w:p>
                  </w:txbxContent>
                </v:textbox>
              </v:shape>
            </w:pict>
          </mc:Fallback>
        </mc:AlternateContent>
      </w:r>
      <w:r w:rsidR="00731E8E" w:rsidRPr="003C6C48">
        <w:rPr>
          <w:rFonts w:ascii="Arial" w:hAnsi="Arial" w:cs="Arial"/>
        </w:rPr>
        <w:t xml:space="preserve">Dibuja lo que te hace sentir triste. </w:t>
      </w:r>
    </w:p>
    <w:p w14:paraId="77193E14" w14:textId="6E73BC1F" w:rsidR="00731E8E" w:rsidRPr="003C6C48" w:rsidRDefault="00731E8E" w:rsidP="003C6C48">
      <w:pPr>
        <w:spacing w:before="100" w:beforeAutospacing="1" w:after="100" w:afterAutospacing="1" w:line="276" w:lineRule="auto"/>
        <w:jc w:val="both"/>
        <w:rPr>
          <w:rFonts w:ascii="Arial" w:hAnsi="Arial" w:cs="Arial"/>
        </w:rPr>
      </w:pPr>
    </w:p>
    <w:p w14:paraId="1E6F78CF" w14:textId="77777777" w:rsidR="00731E8E" w:rsidRPr="003C6C48" w:rsidRDefault="00731E8E" w:rsidP="003C6C48">
      <w:pPr>
        <w:spacing w:before="100" w:beforeAutospacing="1" w:after="100" w:afterAutospacing="1" w:line="276" w:lineRule="auto"/>
        <w:jc w:val="both"/>
        <w:rPr>
          <w:rFonts w:ascii="Arial" w:hAnsi="Arial" w:cs="Arial"/>
        </w:rPr>
      </w:pPr>
    </w:p>
    <w:p w14:paraId="357A5446" w14:textId="77777777" w:rsidR="00731E8E" w:rsidRPr="003C6C48" w:rsidRDefault="00731E8E" w:rsidP="003C6C48">
      <w:pPr>
        <w:spacing w:before="100" w:beforeAutospacing="1" w:after="100" w:afterAutospacing="1" w:line="276" w:lineRule="auto"/>
        <w:jc w:val="both"/>
        <w:rPr>
          <w:rFonts w:ascii="Arial" w:hAnsi="Arial" w:cs="Arial"/>
        </w:rPr>
      </w:pPr>
    </w:p>
    <w:p w14:paraId="30FFC850" w14:textId="77777777" w:rsidR="00731E8E" w:rsidRPr="003C6C48" w:rsidRDefault="00731E8E" w:rsidP="003C6C48">
      <w:pPr>
        <w:spacing w:before="100" w:beforeAutospacing="1" w:after="100" w:afterAutospacing="1" w:line="276" w:lineRule="auto"/>
        <w:jc w:val="both"/>
        <w:rPr>
          <w:rFonts w:ascii="Arial" w:hAnsi="Arial" w:cs="Arial"/>
        </w:rPr>
      </w:pPr>
    </w:p>
    <w:p w14:paraId="5FB47875" w14:textId="77777777" w:rsidR="00731E8E" w:rsidRPr="003C6C48" w:rsidRDefault="00731E8E" w:rsidP="003C6C48">
      <w:pPr>
        <w:spacing w:before="100" w:beforeAutospacing="1" w:after="100" w:afterAutospacing="1" w:line="276" w:lineRule="auto"/>
        <w:jc w:val="both"/>
        <w:rPr>
          <w:rFonts w:ascii="Arial" w:hAnsi="Arial" w:cs="Arial"/>
        </w:rPr>
      </w:pPr>
    </w:p>
    <w:p w14:paraId="297E00B7" w14:textId="77777777" w:rsidR="00731E8E" w:rsidRPr="003C6C48" w:rsidRDefault="00731E8E" w:rsidP="003C6C48">
      <w:pPr>
        <w:spacing w:before="100" w:beforeAutospacing="1" w:after="100" w:afterAutospacing="1" w:line="276" w:lineRule="auto"/>
        <w:jc w:val="both"/>
        <w:rPr>
          <w:rFonts w:ascii="Arial" w:hAnsi="Arial" w:cs="Arial"/>
        </w:rPr>
      </w:pPr>
    </w:p>
    <w:p w14:paraId="61EE28A5" w14:textId="77777777" w:rsidR="00731E8E" w:rsidRPr="003C6C48" w:rsidRDefault="00731E8E" w:rsidP="003C6C48">
      <w:pPr>
        <w:spacing w:before="100" w:beforeAutospacing="1" w:after="100" w:afterAutospacing="1" w:line="276" w:lineRule="auto"/>
        <w:jc w:val="both"/>
        <w:rPr>
          <w:rFonts w:ascii="Arial" w:hAnsi="Arial" w:cs="Arial"/>
        </w:rPr>
      </w:pPr>
    </w:p>
    <w:p w14:paraId="089A3CAD" w14:textId="77777777" w:rsidR="00731E8E" w:rsidRPr="003C6C48" w:rsidRDefault="00731E8E" w:rsidP="003C6C48">
      <w:pPr>
        <w:spacing w:before="100" w:beforeAutospacing="1" w:after="100" w:afterAutospacing="1" w:line="276" w:lineRule="auto"/>
        <w:jc w:val="both"/>
        <w:rPr>
          <w:rFonts w:ascii="Arial" w:hAnsi="Arial" w:cs="Arial"/>
        </w:rPr>
      </w:pPr>
    </w:p>
    <w:p w14:paraId="1A4E9AE9" w14:textId="77777777" w:rsidR="00731E8E" w:rsidRPr="003C6C48" w:rsidRDefault="00731E8E" w:rsidP="003C6C48">
      <w:pPr>
        <w:spacing w:before="100" w:beforeAutospacing="1" w:after="100" w:afterAutospacing="1" w:line="276" w:lineRule="auto"/>
        <w:jc w:val="both"/>
        <w:rPr>
          <w:rFonts w:ascii="Arial" w:hAnsi="Arial" w:cs="Arial"/>
        </w:rPr>
      </w:pPr>
    </w:p>
    <w:p w14:paraId="54998F85" w14:textId="77777777" w:rsidR="00731E8E" w:rsidRPr="003C6C48" w:rsidRDefault="00731E8E" w:rsidP="003C6C48">
      <w:pPr>
        <w:spacing w:before="100" w:beforeAutospacing="1" w:after="100" w:afterAutospacing="1" w:line="276" w:lineRule="auto"/>
        <w:jc w:val="both"/>
        <w:rPr>
          <w:rFonts w:ascii="Arial" w:hAnsi="Arial" w:cs="Arial"/>
        </w:rPr>
      </w:pPr>
    </w:p>
    <w:p w14:paraId="2223C7F8" w14:textId="6D09EB3B" w:rsidR="00731E8E" w:rsidRDefault="00731E8E" w:rsidP="003C6C48">
      <w:pPr>
        <w:spacing w:before="100" w:beforeAutospacing="1" w:after="100" w:afterAutospacing="1" w:line="276" w:lineRule="auto"/>
        <w:jc w:val="both"/>
        <w:rPr>
          <w:rFonts w:ascii="Arial" w:hAnsi="Arial" w:cs="Arial"/>
        </w:rPr>
      </w:pPr>
      <w:r w:rsidRPr="003C6C48">
        <w:rPr>
          <w:rFonts w:ascii="Arial" w:hAnsi="Arial" w:cs="Arial"/>
        </w:rPr>
        <w:t xml:space="preserve">Dibuja lo que te genera miedo. </w:t>
      </w:r>
    </w:p>
    <w:p w14:paraId="58A2B724" w14:textId="03583FCD" w:rsidR="003C6C48" w:rsidRDefault="003C6C48" w:rsidP="003C6C48">
      <w:pPr>
        <w:spacing w:before="100" w:beforeAutospacing="1" w:after="100" w:afterAutospacing="1" w:line="276" w:lineRule="auto"/>
        <w:jc w:val="both"/>
        <w:rPr>
          <w:rFonts w:ascii="Arial" w:hAnsi="Arial" w:cs="Arial"/>
        </w:rPr>
      </w:pPr>
      <w:r w:rsidRPr="003C6C48">
        <w:rPr>
          <w:rFonts w:ascii="Arial" w:hAnsi="Arial" w:cs="Arial"/>
          <w:noProof/>
        </w:rPr>
        <mc:AlternateContent>
          <mc:Choice Requires="wps">
            <w:drawing>
              <wp:anchor distT="0" distB="0" distL="114300" distR="114300" simplePos="0" relativeHeight="251691008" behindDoc="0" locked="0" layoutInCell="1" allowOverlap="1" wp14:anchorId="2187E9CC" wp14:editId="41B0821F">
                <wp:simplePos x="0" y="0"/>
                <wp:positionH relativeFrom="column">
                  <wp:posOffset>-647550</wp:posOffset>
                </wp:positionH>
                <wp:positionV relativeFrom="paragraph">
                  <wp:posOffset>154230</wp:posOffset>
                </wp:positionV>
                <wp:extent cx="5742642" cy="2622177"/>
                <wp:effectExtent l="12700" t="0" r="23495" b="413385"/>
                <wp:wrapNone/>
                <wp:docPr id="2088724598" name="Llamada de nube 21"/>
                <wp:cNvGraphicFramePr/>
                <a:graphic xmlns:a="http://schemas.openxmlformats.org/drawingml/2006/main">
                  <a:graphicData uri="http://schemas.microsoft.com/office/word/2010/wordprocessingShape">
                    <wps:wsp>
                      <wps:cNvSpPr/>
                      <wps:spPr>
                        <a:xfrm>
                          <a:off x="0" y="0"/>
                          <a:ext cx="5742642" cy="2622177"/>
                        </a:xfrm>
                        <a:prstGeom prst="cloudCallou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6E4E3262" w14:textId="77777777" w:rsidR="00731E8E" w:rsidRDefault="00731E8E" w:rsidP="00731E8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7E9CC" id="_x0000_s1029" type="#_x0000_t106" style="position:absolute;left:0;text-align:left;margin-left:-51pt;margin-top:12.15pt;width:452.2pt;height:206.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" adj="6300,24300" filled="f" strokecolor="#030e13 [484]" strokeweight="1pt">
                <v:stroke joinstyle="miter"/>
                <v:textbox>
                  <w:txbxContent>
                    <w:p w14:paraId="6E4E3262" w14:textId="77777777" w:rsidR="00731E8E" w:rsidRDefault="00731E8E" w:rsidP="00731E8E">
                      <w:pPr>
                        <w:jc w:val="center"/>
                      </w:pPr>
                    </w:p>
                  </w:txbxContent>
                </v:textbox>
              </v:shape>
            </w:pict>
          </mc:Fallback>
        </mc:AlternateContent>
      </w:r>
    </w:p>
    <w:p w14:paraId="67266672" w14:textId="69D3F483" w:rsidR="003C6C48" w:rsidRPr="003C6C48" w:rsidRDefault="003C6C48" w:rsidP="003C6C48">
      <w:pPr>
        <w:spacing w:before="100" w:beforeAutospacing="1" w:after="100" w:afterAutospacing="1" w:line="276" w:lineRule="auto"/>
        <w:jc w:val="both"/>
        <w:rPr>
          <w:rFonts w:ascii="Arial" w:hAnsi="Arial" w:cs="Arial"/>
        </w:rPr>
      </w:pPr>
    </w:p>
    <w:p w14:paraId="6255F059" w14:textId="77777777" w:rsidR="00731E8E" w:rsidRPr="003C6C48" w:rsidRDefault="00731E8E" w:rsidP="003C6C48">
      <w:pPr>
        <w:spacing w:line="276" w:lineRule="auto"/>
        <w:jc w:val="both"/>
        <w:rPr>
          <w:rFonts w:ascii="Arial" w:eastAsia="Arial" w:hAnsi="Arial" w:cs="Arial"/>
        </w:rPr>
      </w:pPr>
    </w:p>
    <w:p w14:paraId="0959E9CF" w14:textId="77777777" w:rsidR="00731E8E" w:rsidRPr="003C6C48" w:rsidRDefault="00731E8E" w:rsidP="003C6C48">
      <w:pPr>
        <w:spacing w:line="276" w:lineRule="auto"/>
        <w:jc w:val="both"/>
        <w:rPr>
          <w:rFonts w:ascii="Arial" w:eastAsia="Arial" w:hAnsi="Arial" w:cs="Arial"/>
        </w:rPr>
      </w:pPr>
    </w:p>
    <w:p w14:paraId="057CF877" w14:textId="77777777" w:rsidR="00731E8E" w:rsidRPr="003C6C48" w:rsidRDefault="00731E8E" w:rsidP="003C6C48">
      <w:pPr>
        <w:spacing w:line="276" w:lineRule="auto"/>
        <w:jc w:val="both"/>
        <w:rPr>
          <w:rFonts w:ascii="Arial" w:eastAsia="Arial" w:hAnsi="Arial" w:cs="Arial"/>
        </w:rPr>
      </w:pPr>
    </w:p>
    <w:p w14:paraId="17FF2D6B" w14:textId="77777777" w:rsidR="00731E8E" w:rsidRPr="003C6C48" w:rsidRDefault="00731E8E" w:rsidP="003C6C48">
      <w:pPr>
        <w:spacing w:line="276" w:lineRule="auto"/>
        <w:jc w:val="both"/>
        <w:rPr>
          <w:rFonts w:ascii="Arial" w:eastAsia="Arial" w:hAnsi="Arial" w:cs="Arial"/>
        </w:rPr>
      </w:pPr>
    </w:p>
    <w:p w14:paraId="0ACE7D6D" w14:textId="77777777" w:rsidR="00731E8E" w:rsidRPr="003C6C48" w:rsidRDefault="00731E8E" w:rsidP="003C6C48">
      <w:pPr>
        <w:spacing w:line="276" w:lineRule="auto"/>
        <w:jc w:val="both"/>
        <w:rPr>
          <w:rFonts w:ascii="Arial" w:eastAsia="Arial" w:hAnsi="Arial" w:cs="Arial"/>
        </w:rPr>
      </w:pPr>
    </w:p>
    <w:p w14:paraId="7421C2AB" w14:textId="77777777" w:rsidR="00731E8E" w:rsidRPr="003C6C48" w:rsidRDefault="00731E8E" w:rsidP="003C6C48">
      <w:pPr>
        <w:spacing w:line="276" w:lineRule="auto"/>
        <w:jc w:val="both"/>
        <w:rPr>
          <w:rFonts w:ascii="Arial" w:eastAsia="Arial" w:hAnsi="Arial" w:cs="Arial"/>
        </w:rPr>
      </w:pPr>
    </w:p>
    <w:p w14:paraId="0ADF27E0" w14:textId="77777777" w:rsidR="00731E8E" w:rsidRPr="003C6C48" w:rsidRDefault="00731E8E" w:rsidP="003C6C48">
      <w:pPr>
        <w:spacing w:line="276" w:lineRule="auto"/>
        <w:jc w:val="both"/>
        <w:rPr>
          <w:rFonts w:ascii="Arial" w:eastAsia="Arial" w:hAnsi="Arial" w:cs="Arial"/>
        </w:rPr>
      </w:pPr>
    </w:p>
    <w:p w14:paraId="390107CB" w14:textId="77777777" w:rsidR="00731E8E" w:rsidRPr="003C6C48" w:rsidRDefault="00731E8E" w:rsidP="003C6C48">
      <w:pPr>
        <w:spacing w:line="276" w:lineRule="auto"/>
        <w:jc w:val="both"/>
        <w:rPr>
          <w:rFonts w:ascii="Arial" w:eastAsia="Arial" w:hAnsi="Arial" w:cs="Arial"/>
        </w:rPr>
      </w:pPr>
    </w:p>
    <w:p w14:paraId="2246C559" w14:textId="77777777" w:rsidR="00731E8E" w:rsidRPr="003C6C48" w:rsidRDefault="00731E8E" w:rsidP="003C6C48">
      <w:pPr>
        <w:spacing w:line="276" w:lineRule="auto"/>
        <w:jc w:val="both"/>
        <w:rPr>
          <w:rFonts w:ascii="Arial" w:eastAsia="Arial" w:hAnsi="Arial" w:cs="Arial"/>
        </w:rPr>
      </w:pPr>
    </w:p>
    <w:p w14:paraId="78852000" w14:textId="77777777" w:rsidR="00731E8E" w:rsidRPr="003C6C48" w:rsidRDefault="00731E8E" w:rsidP="003C6C48">
      <w:pPr>
        <w:spacing w:line="276" w:lineRule="auto"/>
        <w:jc w:val="both"/>
        <w:rPr>
          <w:rFonts w:ascii="Arial" w:eastAsia="Arial" w:hAnsi="Arial" w:cs="Arial"/>
        </w:rPr>
      </w:pPr>
    </w:p>
    <w:p w14:paraId="2632F9CB" w14:textId="77777777" w:rsidR="00731E8E" w:rsidRPr="003C6C48" w:rsidRDefault="00731E8E" w:rsidP="003C6C48">
      <w:pPr>
        <w:spacing w:line="276" w:lineRule="auto"/>
        <w:jc w:val="both"/>
        <w:rPr>
          <w:rFonts w:ascii="Arial" w:eastAsia="Arial" w:hAnsi="Arial" w:cs="Arial"/>
        </w:rPr>
      </w:pPr>
    </w:p>
    <w:p w14:paraId="4BD74AF8" w14:textId="77777777" w:rsidR="00731E8E" w:rsidRPr="003C6C48" w:rsidRDefault="00731E8E" w:rsidP="003C6C48">
      <w:pPr>
        <w:spacing w:line="276" w:lineRule="auto"/>
        <w:jc w:val="both"/>
        <w:rPr>
          <w:rFonts w:ascii="Arial" w:eastAsia="Arial" w:hAnsi="Arial" w:cs="Arial"/>
        </w:rPr>
      </w:pPr>
    </w:p>
    <w:p w14:paraId="3EA67318" w14:textId="14E430EB" w:rsidR="00731E8E" w:rsidRPr="003C6C48" w:rsidRDefault="00731E8E" w:rsidP="003C6C48">
      <w:pPr>
        <w:pStyle w:val="Ttulo1"/>
        <w:spacing w:line="276" w:lineRule="auto"/>
        <w:jc w:val="both"/>
        <w:rPr>
          <w:color w:val="000000" w:themeColor="text1"/>
        </w:rPr>
      </w:pPr>
      <w:bookmarkStart w:id="51" w:name="_Toc200392777"/>
      <w:r w:rsidRPr="003C6C48">
        <w:rPr>
          <w:color w:val="000000" w:themeColor="text1"/>
        </w:rPr>
        <w:lastRenderedPageBreak/>
        <w:t>Anexo 4: Encuesta de Satisfacción a Apoderados sobre el Proyecto de Educación Socioemocional</w:t>
      </w:r>
      <w:bookmarkEnd w:id="51"/>
    </w:p>
    <w:p w14:paraId="3A0E07C3" w14:textId="77777777" w:rsidR="00731E8E" w:rsidRPr="003C6C48" w:rsidRDefault="00731E8E" w:rsidP="003C6C48">
      <w:pPr>
        <w:pStyle w:val="Ttulo2"/>
        <w:spacing w:line="276" w:lineRule="auto"/>
        <w:rPr>
          <w:color w:val="000000" w:themeColor="text1"/>
        </w:rPr>
      </w:pPr>
    </w:p>
    <w:p w14:paraId="129A361D" w14:textId="32D1EA15" w:rsidR="00731E8E" w:rsidRPr="003C6C48" w:rsidRDefault="00731E8E" w:rsidP="003C6C48">
      <w:pPr>
        <w:pStyle w:val="Ttulo2"/>
        <w:spacing w:line="276" w:lineRule="auto"/>
        <w:rPr>
          <w:color w:val="000000" w:themeColor="text1"/>
        </w:rPr>
      </w:pPr>
      <w:bookmarkStart w:id="52" w:name="_Toc200392778"/>
      <w:r w:rsidRPr="003C6C48">
        <w:rPr>
          <w:color w:val="000000" w:themeColor="text1"/>
        </w:rPr>
        <w:t>Ficha Técnica del Instrumento</w:t>
      </w:r>
      <w:bookmarkEnd w:id="52"/>
    </w:p>
    <w:p w14:paraId="411ABA92" w14:textId="77777777" w:rsidR="00731E8E" w:rsidRPr="003C6C48" w:rsidRDefault="00731E8E" w:rsidP="003C6C48">
      <w:pPr>
        <w:spacing w:line="276" w:lineRule="auto"/>
        <w:jc w:val="both"/>
        <w:rPr>
          <w:rFonts w:ascii="Arial" w:hAnsi="Arial" w:cs="Arial"/>
        </w:rPr>
      </w:pPr>
      <w:r w:rsidRPr="003C6C48">
        <w:rPr>
          <w:rFonts w:ascii="Arial" w:hAnsi="Arial" w:cs="Arial"/>
        </w:rPr>
        <w:t>Instrumento: Encuesta de Satisfacción sobre Proyecto de Educación Socioemocional</w:t>
      </w:r>
      <w:r w:rsidRPr="003C6C48">
        <w:rPr>
          <w:rFonts w:ascii="Arial" w:hAnsi="Arial" w:cs="Arial"/>
        </w:rPr>
        <w:br/>
        <w:t>Tipo: Cuestionario mixto (alternativas cerradas + una pregunta abierta)</w:t>
      </w:r>
      <w:r w:rsidRPr="003C6C48">
        <w:rPr>
          <w:rFonts w:ascii="Arial" w:hAnsi="Arial" w:cs="Arial"/>
        </w:rPr>
        <w:br/>
        <w:t>Aplicación: Individual – enviada a los hogares al finalizar la intervención</w:t>
      </w:r>
      <w:r w:rsidRPr="003C6C48">
        <w:rPr>
          <w:rFonts w:ascii="Arial" w:hAnsi="Arial" w:cs="Arial"/>
        </w:rPr>
        <w:br/>
        <w:t>Participantes: 20 familias del nivel kínder</w:t>
      </w:r>
      <w:r w:rsidRPr="003C6C48">
        <w:rPr>
          <w:rFonts w:ascii="Arial" w:hAnsi="Arial" w:cs="Arial"/>
        </w:rPr>
        <w:br/>
        <w:t>Objetivo: Evaluar el nivel de satisfacción de los apoderados con respecto a la intervención socioemocional implementada en el aula</w:t>
      </w:r>
      <w:r w:rsidRPr="003C6C48">
        <w:rPr>
          <w:rFonts w:ascii="Arial" w:hAnsi="Arial" w:cs="Arial"/>
        </w:rPr>
        <w:br/>
        <w:t>Fecha de aplicación: Noviembre 2024</w:t>
      </w:r>
      <w:r w:rsidRPr="003C6C48">
        <w:rPr>
          <w:rFonts w:ascii="Arial" w:hAnsi="Arial" w:cs="Arial"/>
        </w:rPr>
        <w:br/>
        <w:t xml:space="preserve">Elaboración: Instrumento propio. </w:t>
      </w:r>
    </w:p>
    <w:p w14:paraId="7B66D3A2" w14:textId="77777777" w:rsidR="00731E8E" w:rsidRPr="003C6C48" w:rsidRDefault="00731E8E" w:rsidP="003C6C48">
      <w:pPr>
        <w:pStyle w:val="Ttulo2"/>
        <w:spacing w:line="276" w:lineRule="auto"/>
        <w:rPr>
          <w:color w:val="000000" w:themeColor="text1"/>
        </w:rPr>
      </w:pPr>
    </w:p>
    <w:p w14:paraId="39744A2E" w14:textId="4439E083" w:rsidR="00731E8E" w:rsidRPr="003C6C48" w:rsidRDefault="00731E8E" w:rsidP="003C6C48">
      <w:pPr>
        <w:pStyle w:val="Ttulo2"/>
        <w:spacing w:line="276" w:lineRule="auto"/>
        <w:rPr>
          <w:color w:val="000000" w:themeColor="text1"/>
        </w:rPr>
      </w:pPr>
      <w:bookmarkStart w:id="53" w:name="_Toc200392779"/>
      <w:r w:rsidRPr="003C6C48">
        <w:rPr>
          <w:color w:val="000000" w:themeColor="text1"/>
        </w:rPr>
        <w:t>Instrucciones para la Aplicación</w:t>
      </w:r>
      <w:bookmarkEnd w:id="53"/>
    </w:p>
    <w:p w14:paraId="3D4EAA11" w14:textId="77777777" w:rsidR="00731E8E" w:rsidRPr="003C6C48" w:rsidRDefault="00731E8E" w:rsidP="003C6C48">
      <w:pPr>
        <w:spacing w:line="276" w:lineRule="auto"/>
        <w:jc w:val="both"/>
        <w:rPr>
          <w:rFonts w:ascii="Arial" w:hAnsi="Arial" w:cs="Arial"/>
        </w:rPr>
      </w:pPr>
      <w:r w:rsidRPr="003C6C48">
        <w:rPr>
          <w:rFonts w:ascii="Arial" w:hAnsi="Arial" w:cs="Arial"/>
        </w:rPr>
        <w:t>Estimadas madres, padres y/o cuidadores:</w:t>
      </w:r>
      <w:r w:rsidRPr="003C6C48">
        <w:rPr>
          <w:rFonts w:ascii="Arial" w:hAnsi="Arial" w:cs="Arial"/>
        </w:rPr>
        <w:br/>
        <w:t>Agradecemos profundamente su participación en este cuestionario. Sus respuestas nos permitirán conocer su percepción sobre el impacto del proyecto de educación socioemocional en sus hijos e hijas.</w:t>
      </w:r>
      <w:r w:rsidRPr="003C6C48">
        <w:rPr>
          <w:rFonts w:ascii="Arial" w:hAnsi="Arial" w:cs="Arial"/>
        </w:rPr>
        <w:br/>
      </w:r>
      <w:r w:rsidRPr="003C6C48">
        <w:rPr>
          <w:rFonts w:ascii="Arial" w:hAnsi="Arial" w:cs="Arial"/>
        </w:rPr>
        <w:br/>
        <w:t>Le pedimos que responda con sinceridad marcando la alternativa que mejor represente su experiencia y, si lo desea, agregar sugerencias al final.</w:t>
      </w:r>
      <w:r w:rsidRPr="003C6C48">
        <w:rPr>
          <w:rFonts w:ascii="Arial" w:hAnsi="Arial" w:cs="Arial"/>
        </w:rPr>
        <w:br/>
        <w:t>¡Muchas gracias por su tiempo y compromiso!</w:t>
      </w:r>
    </w:p>
    <w:p w14:paraId="0DDF2279" w14:textId="77777777" w:rsidR="00731E8E" w:rsidRPr="003C6C48" w:rsidRDefault="00731E8E" w:rsidP="003C6C48">
      <w:pPr>
        <w:spacing w:line="276" w:lineRule="auto"/>
        <w:jc w:val="both"/>
        <w:rPr>
          <w:rFonts w:ascii="Arial" w:eastAsiaTheme="minorHAnsi" w:hAnsi="Arial" w:cs="Arial"/>
          <w:kern w:val="2"/>
          <w:lang w:eastAsia="en-US"/>
          <w14:ligatures w14:val="standardContextual"/>
        </w:rPr>
      </w:pPr>
    </w:p>
    <w:p w14:paraId="443A3CB2" w14:textId="1A3ECFE8" w:rsidR="00731E8E" w:rsidRPr="003C6C48" w:rsidRDefault="00731E8E" w:rsidP="003C6C48">
      <w:pPr>
        <w:spacing w:before="100" w:beforeAutospacing="1" w:after="100" w:afterAutospacing="1" w:line="276" w:lineRule="auto"/>
        <w:jc w:val="both"/>
        <w:rPr>
          <w:rFonts w:ascii="Arial" w:hAnsi="Arial" w:cs="Arial"/>
          <w:b/>
          <w:bCs/>
        </w:rPr>
      </w:pPr>
      <w:r w:rsidRPr="003C6C48">
        <w:rPr>
          <w:rFonts w:ascii="Arial" w:hAnsi="Arial" w:cs="Arial"/>
          <w:b/>
          <w:bCs/>
        </w:rPr>
        <w:t>Nombre del Apoderado:</w:t>
      </w:r>
      <w:r w:rsidRPr="003C6C48">
        <w:rPr>
          <w:rFonts w:ascii="Arial" w:hAnsi="Arial" w:cs="Arial"/>
        </w:rPr>
        <w:t xml:space="preserve"> _________________________________________</w:t>
      </w:r>
      <w:r w:rsidRPr="003C6C48">
        <w:rPr>
          <w:rFonts w:ascii="Arial" w:hAnsi="Arial" w:cs="Arial"/>
        </w:rPr>
        <w:br/>
      </w:r>
      <w:r w:rsidRPr="003C6C48">
        <w:rPr>
          <w:rFonts w:ascii="Arial" w:hAnsi="Arial" w:cs="Arial"/>
          <w:b/>
          <w:bCs/>
        </w:rPr>
        <w:t>Nombre del Estudiante:</w:t>
      </w:r>
      <w:r w:rsidRPr="003C6C48">
        <w:rPr>
          <w:rFonts w:ascii="Arial" w:hAnsi="Arial" w:cs="Arial"/>
        </w:rPr>
        <w:t xml:space="preserve"> _________________________________________</w:t>
      </w:r>
      <w:r w:rsidRPr="003C6C48">
        <w:rPr>
          <w:rFonts w:ascii="Arial" w:hAnsi="Arial" w:cs="Arial"/>
        </w:rPr>
        <w:br/>
      </w:r>
      <w:r w:rsidRPr="003C6C48">
        <w:rPr>
          <w:rFonts w:ascii="Arial" w:hAnsi="Arial" w:cs="Arial"/>
          <w:b/>
          <w:bCs/>
        </w:rPr>
        <w:t>Fecha:</w:t>
      </w:r>
      <w:r w:rsidRPr="003C6C48">
        <w:rPr>
          <w:rFonts w:ascii="Arial" w:hAnsi="Arial" w:cs="Arial"/>
        </w:rPr>
        <w:t xml:space="preserve"> /__________/________/___________</w:t>
      </w:r>
    </w:p>
    <w:p w14:paraId="0937501C" w14:textId="76BAAC1A"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b/>
          <w:bCs/>
          <w:noProof/>
        </w:rPr>
        <mc:AlternateContent>
          <mc:Choice Requires="wps">
            <w:drawing>
              <wp:anchor distT="0" distB="0" distL="114300" distR="114300" simplePos="0" relativeHeight="251693056" behindDoc="0" locked="0" layoutInCell="1" allowOverlap="1" wp14:anchorId="4C1F45D1" wp14:editId="5651666E">
                <wp:simplePos x="0" y="0"/>
                <wp:positionH relativeFrom="column">
                  <wp:posOffset>-152400</wp:posOffset>
                </wp:positionH>
                <wp:positionV relativeFrom="paragraph">
                  <wp:posOffset>-9525</wp:posOffset>
                </wp:positionV>
                <wp:extent cx="5962918" cy="502277"/>
                <wp:effectExtent l="0" t="0" r="19050" b="19050"/>
                <wp:wrapNone/>
                <wp:docPr id="866038636" name="Rectángulo 1"/>
                <wp:cNvGraphicFramePr/>
                <a:graphic xmlns:a="http://schemas.openxmlformats.org/drawingml/2006/main">
                  <a:graphicData uri="http://schemas.microsoft.com/office/word/2010/wordprocessingShape">
                    <wps:wsp>
                      <wps:cNvSpPr/>
                      <wps:spPr>
                        <a:xfrm>
                          <a:off x="0" y="0"/>
                          <a:ext cx="5962918" cy="502277"/>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0D4427" id="Rectángulo 1" o:spid="_x0000_s1026" style="position:absolute;margin-left:-12pt;margin-top:-.75pt;width:469.5pt;height:39.5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" filled="f" strokecolor="#030e13 [484]" strokeweight="1pt"/>
            </w:pict>
          </mc:Fallback>
        </mc:AlternateContent>
      </w:r>
      <w:r w:rsidRPr="003C6C48">
        <w:rPr>
          <w:rFonts w:ascii="Arial" w:hAnsi="Arial" w:cs="Arial"/>
          <w:b/>
          <w:bCs/>
        </w:rPr>
        <w:t>Instrucciones:</w:t>
      </w:r>
      <w:r w:rsidRPr="003C6C48">
        <w:rPr>
          <w:rFonts w:ascii="Arial" w:hAnsi="Arial" w:cs="Arial"/>
        </w:rPr>
        <w:t xml:space="preserve"> Marque la alternativa que mejor describe su respuesta en cada pregunta sobre el proyecto de educación socioemocional.</w:t>
      </w:r>
    </w:p>
    <w:p w14:paraId="2A08F4AD" w14:textId="77777777" w:rsidR="00731E8E" w:rsidRPr="003C6C48" w:rsidRDefault="00731E8E" w:rsidP="003C6C48">
      <w:pPr>
        <w:spacing w:line="276" w:lineRule="auto"/>
        <w:jc w:val="both"/>
        <w:rPr>
          <w:rFonts w:ascii="Arial" w:hAnsi="Arial" w:cs="Arial"/>
        </w:rPr>
      </w:pPr>
    </w:p>
    <w:p w14:paraId="18A5BB8E" w14:textId="77777777" w:rsidR="00731E8E" w:rsidRPr="003C6C48" w:rsidRDefault="00731E8E" w:rsidP="003C6C48">
      <w:pPr>
        <w:spacing w:line="276" w:lineRule="auto"/>
        <w:jc w:val="both"/>
        <w:rPr>
          <w:rFonts w:ascii="Arial" w:hAnsi="Arial" w:cs="Arial"/>
        </w:rPr>
      </w:pPr>
    </w:p>
    <w:p w14:paraId="3D568849" w14:textId="77777777" w:rsidR="00731E8E" w:rsidRPr="003C6C48" w:rsidRDefault="00731E8E" w:rsidP="003C6C48">
      <w:pPr>
        <w:spacing w:line="276" w:lineRule="auto"/>
        <w:jc w:val="both"/>
        <w:rPr>
          <w:rFonts w:ascii="Arial" w:hAnsi="Arial" w:cs="Arial"/>
        </w:rPr>
      </w:pPr>
    </w:p>
    <w:p w14:paraId="7C5BF8E1" w14:textId="77777777" w:rsidR="00731E8E" w:rsidRPr="003C6C48" w:rsidRDefault="00731E8E" w:rsidP="003C6C48">
      <w:pPr>
        <w:spacing w:line="276" w:lineRule="auto"/>
        <w:jc w:val="both"/>
        <w:rPr>
          <w:rFonts w:ascii="Arial" w:hAnsi="Arial" w:cs="Arial"/>
        </w:rPr>
      </w:pPr>
    </w:p>
    <w:p w14:paraId="7951285F" w14:textId="77777777" w:rsidR="00731E8E" w:rsidRPr="003C6C48" w:rsidRDefault="00731E8E" w:rsidP="003C6C48">
      <w:pPr>
        <w:spacing w:line="276" w:lineRule="auto"/>
        <w:jc w:val="both"/>
        <w:rPr>
          <w:rFonts w:ascii="Arial" w:hAnsi="Arial" w:cs="Arial"/>
        </w:rPr>
      </w:pPr>
    </w:p>
    <w:p w14:paraId="349F54A9"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lastRenderedPageBreak/>
        <w:t>¿Cree que el proyecto ayudó a su hijo/a expresar mejor sus emociones?.</w:t>
      </w:r>
    </w:p>
    <w:p w14:paraId="5F7F99A1"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Mucho</w:t>
      </w:r>
    </w:p>
    <w:p w14:paraId="3D35A535"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Bastante</w:t>
      </w:r>
    </w:p>
    <w:p w14:paraId="4E0FB56C"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Poco</w:t>
      </w:r>
    </w:p>
    <w:p w14:paraId="4BAFE1E6"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Nada</w:t>
      </w:r>
    </w:p>
    <w:p w14:paraId="357A2373"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29AEC606"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t>¿Ha notado que su hijo/a identifica más fácilmente lo que siente?.</w:t>
      </w:r>
    </w:p>
    <w:p w14:paraId="30EFA674"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Mucho</w:t>
      </w:r>
    </w:p>
    <w:p w14:paraId="74D1748C"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Bastante</w:t>
      </w:r>
    </w:p>
    <w:p w14:paraId="227118D8"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Poco</w:t>
      </w:r>
    </w:p>
    <w:p w14:paraId="67D2E537"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Nada</w:t>
      </w:r>
    </w:p>
    <w:p w14:paraId="20B06B83"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2B195616"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color w:val="77206D" w:themeColor="accent5" w:themeShade="BF"/>
        </w:rPr>
      </w:pPr>
      <w:r w:rsidRPr="003C6C48">
        <w:rPr>
          <w:rFonts w:ascii="Arial" w:hAnsi="Arial" w:cs="Arial"/>
          <w:b/>
          <w:bCs/>
        </w:rPr>
        <w:t xml:space="preserve">¿Su hijo/a ha compartido en casa lo que hizo o aprendió sobre las emociones en el colegio?. </w:t>
      </w:r>
    </w:p>
    <w:p w14:paraId="06084723"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Mucho</w:t>
      </w:r>
    </w:p>
    <w:p w14:paraId="069DC596"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Bastante</w:t>
      </w:r>
    </w:p>
    <w:p w14:paraId="6DB1C3FC"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Poco </w:t>
      </w:r>
    </w:p>
    <w:p w14:paraId="57B8991A"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 Nada </w:t>
      </w:r>
    </w:p>
    <w:p w14:paraId="5FD64C57"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3B3B93E7"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t>¿Cree que el proyecto contribuyó a mejorar la relación con sus compañeros?</w:t>
      </w:r>
    </w:p>
    <w:p w14:paraId="77A5C6C7"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Mucho</w:t>
      </w:r>
    </w:p>
    <w:p w14:paraId="2DC7B389"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Bastante </w:t>
      </w:r>
    </w:p>
    <w:p w14:paraId="613F5055"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Poco</w:t>
      </w:r>
    </w:p>
    <w:p w14:paraId="54F9A43F"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Nada</w:t>
      </w:r>
    </w:p>
    <w:p w14:paraId="081ED6C9"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2222A4F4"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t>¿Considera que su hijo/a maneja mejor situaciones de enojo o tristeza?</w:t>
      </w:r>
      <w:r w:rsidRPr="003C6C48">
        <w:rPr>
          <w:rFonts w:ascii="Arial" w:hAnsi="Arial" w:cs="Arial"/>
        </w:rPr>
        <w:t xml:space="preserve"> </w:t>
      </w:r>
    </w:p>
    <w:p w14:paraId="261EE681"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Mucho</w:t>
      </w:r>
    </w:p>
    <w:p w14:paraId="0A7DAFBE"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Bastante</w:t>
      </w:r>
    </w:p>
    <w:p w14:paraId="12CBCD70"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lastRenderedPageBreak/>
        <w:t xml:space="preserve">Poco </w:t>
      </w:r>
    </w:p>
    <w:p w14:paraId="2F950B1E"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Nada</w:t>
      </w:r>
    </w:p>
    <w:p w14:paraId="03D8580B"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1DB63ED1"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t>¿Le gustaría que se continuara con este tipo de actividades el próximo año?</w:t>
      </w:r>
    </w:p>
    <w:p w14:paraId="7394A0D4"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Mucho</w:t>
      </w:r>
    </w:p>
    <w:p w14:paraId="27EADB1B"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Bastante</w:t>
      </w:r>
    </w:p>
    <w:p w14:paraId="77E45879"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 xml:space="preserve">Poco </w:t>
      </w:r>
    </w:p>
    <w:p w14:paraId="0E23069B" w14:textId="77777777" w:rsidR="00731E8E" w:rsidRPr="003C6C48" w:rsidRDefault="00731E8E" w:rsidP="003C6C48">
      <w:pPr>
        <w:numPr>
          <w:ilvl w:val="1"/>
          <w:numId w:val="96"/>
        </w:numPr>
        <w:spacing w:before="100" w:beforeAutospacing="1" w:after="100" w:afterAutospacing="1" w:line="276" w:lineRule="auto"/>
        <w:jc w:val="both"/>
        <w:rPr>
          <w:rFonts w:ascii="Arial" w:hAnsi="Arial" w:cs="Arial"/>
        </w:rPr>
      </w:pPr>
      <w:r w:rsidRPr="003C6C48">
        <w:rPr>
          <w:rFonts w:ascii="Arial" w:hAnsi="Arial" w:cs="Arial"/>
        </w:rPr>
        <w:t>Nada</w:t>
      </w:r>
    </w:p>
    <w:p w14:paraId="70C12A78" w14:textId="77777777" w:rsidR="00731E8E" w:rsidRPr="003C6C48" w:rsidRDefault="00731E8E" w:rsidP="003C6C48">
      <w:pPr>
        <w:spacing w:before="100" w:beforeAutospacing="1" w:after="100" w:afterAutospacing="1" w:line="276" w:lineRule="auto"/>
        <w:ind w:left="1440"/>
        <w:jc w:val="both"/>
        <w:rPr>
          <w:rFonts w:ascii="Arial" w:hAnsi="Arial" w:cs="Arial"/>
        </w:rPr>
      </w:pPr>
    </w:p>
    <w:p w14:paraId="3D872658" w14:textId="77777777" w:rsidR="00731E8E" w:rsidRPr="003C6C48" w:rsidRDefault="00731E8E" w:rsidP="003C6C48">
      <w:pPr>
        <w:numPr>
          <w:ilvl w:val="0"/>
          <w:numId w:val="96"/>
        </w:numPr>
        <w:spacing w:before="100" w:beforeAutospacing="1" w:after="100" w:afterAutospacing="1" w:line="276" w:lineRule="auto"/>
        <w:jc w:val="both"/>
        <w:rPr>
          <w:rFonts w:ascii="Arial" w:hAnsi="Arial" w:cs="Arial"/>
        </w:rPr>
      </w:pPr>
      <w:r w:rsidRPr="003C6C48">
        <w:rPr>
          <w:rFonts w:ascii="Arial" w:hAnsi="Arial" w:cs="Arial"/>
          <w:b/>
          <w:bCs/>
        </w:rPr>
        <w:t>¿Qué le pareció la entrega de información por parte del establecimiento (reuniones, trípticos)?</w:t>
      </w:r>
    </w:p>
    <w:p w14:paraId="04D6D56A" w14:textId="77777777" w:rsidR="00731E8E" w:rsidRPr="003C6C48" w:rsidRDefault="00731E8E" w:rsidP="003C6C48">
      <w:pPr>
        <w:pStyle w:val="Prrafodelista"/>
        <w:numPr>
          <w:ilvl w:val="0"/>
          <w:numId w:val="97"/>
        </w:numPr>
        <w:spacing w:before="100" w:beforeAutospacing="1" w:after="100" w:afterAutospacing="1" w:line="276" w:lineRule="auto"/>
        <w:jc w:val="both"/>
        <w:rPr>
          <w:rFonts w:ascii="Arial" w:hAnsi="Arial" w:cs="Arial"/>
        </w:rPr>
      </w:pPr>
      <w:r w:rsidRPr="003C6C48">
        <w:rPr>
          <w:rFonts w:ascii="Arial" w:hAnsi="Arial" w:cs="Arial"/>
        </w:rPr>
        <w:t>Excelente</w:t>
      </w:r>
    </w:p>
    <w:p w14:paraId="40C5F602" w14:textId="77777777" w:rsidR="00731E8E" w:rsidRPr="003C6C48" w:rsidRDefault="00731E8E" w:rsidP="003C6C48">
      <w:pPr>
        <w:pStyle w:val="Prrafodelista"/>
        <w:numPr>
          <w:ilvl w:val="0"/>
          <w:numId w:val="97"/>
        </w:numPr>
        <w:spacing w:before="100" w:beforeAutospacing="1" w:after="100" w:afterAutospacing="1" w:line="276" w:lineRule="auto"/>
        <w:jc w:val="both"/>
        <w:rPr>
          <w:rFonts w:ascii="Arial" w:hAnsi="Arial" w:cs="Arial"/>
        </w:rPr>
      </w:pPr>
      <w:r w:rsidRPr="003C6C48">
        <w:rPr>
          <w:rFonts w:ascii="Arial" w:hAnsi="Arial" w:cs="Arial"/>
        </w:rPr>
        <w:t xml:space="preserve">Buena </w:t>
      </w:r>
    </w:p>
    <w:p w14:paraId="057B94E7" w14:textId="77777777" w:rsidR="00731E8E" w:rsidRPr="003C6C48" w:rsidRDefault="00731E8E" w:rsidP="003C6C48">
      <w:pPr>
        <w:pStyle w:val="Prrafodelista"/>
        <w:numPr>
          <w:ilvl w:val="0"/>
          <w:numId w:val="97"/>
        </w:numPr>
        <w:spacing w:before="100" w:beforeAutospacing="1" w:after="100" w:afterAutospacing="1" w:line="276" w:lineRule="auto"/>
        <w:jc w:val="both"/>
        <w:rPr>
          <w:rFonts w:ascii="Arial" w:hAnsi="Arial" w:cs="Arial"/>
        </w:rPr>
      </w:pPr>
      <w:r w:rsidRPr="003C6C48">
        <w:rPr>
          <w:rFonts w:ascii="Arial" w:hAnsi="Arial" w:cs="Arial"/>
        </w:rPr>
        <w:t>Regular</w:t>
      </w:r>
    </w:p>
    <w:p w14:paraId="710C2427" w14:textId="77777777" w:rsidR="00731E8E" w:rsidRPr="003C6C48" w:rsidRDefault="00731E8E" w:rsidP="003C6C48">
      <w:pPr>
        <w:pStyle w:val="Prrafodelista"/>
        <w:numPr>
          <w:ilvl w:val="0"/>
          <w:numId w:val="97"/>
        </w:numPr>
        <w:spacing w:before="100" w:beforeAutospacing="1" w:after="100" w:afterAutospacing="1" w:line="276" w:lineRule="auto"/>
        <w:jc w:val="both"/>
        <w:rPr>
          <w:rFonts w:ascii="Arial" w:hAnsi="Arial" w:cs="Arial"/>
        </w:rPr>
      </w:pPr>
      <w:r w:rsidRPr="003C6C48">
        <w:rPr>
          <w:rFonts w:ascii="Arial" w:hAnsi="Arial" w:cs="Arial"/>
        </w:rPr>
        <w:t xml:space="preserve">Mala </w:t>
      </w:r>
    </w:p>
    <w:p w14:paraId="79D3DBE2" w14:textId="77777777" w:rsidR="00731E8E" w:rsidRPr="003C6C48" w:rsidRDefault="00731E8E" w:rsidP="003C6C48">
      <w:pPr>
        <w:pStyle w:val="Prrafodelista"/>
        <w:spacing w:before="100" w:beforeAutospacing="1" w:after="100" w:afterAutospacing="1" w:line="276" w:lineRule="auto"/>
        <w:ind w:left="1440"/>
        <w:jc w:val="both"/>
        <w:rPr>
          <w:rFonts w:ascii="Arial" w:hAnsi="Arial" w:cs="Arial"/>
        </w:rPr>
      </w:pPr>
    </w:p>
    <w:p w14:paraId="4FA766B6" w14:textId="77777777" w:rsidR="00731E8E" w:rsidRPr="003C6C48" w:rsidRDefault="00731E8E" w:rsidP="003C6C48">
      <w:pPr>
        <w:pStyle w:val="Prrafodelista"/>
        <w:numPr>
          <w:ilvl w:val="0"/>
          <w:numId w:val="96"/>
        </w:numPr>
        <w:spacing w:before="100" w:beforeAutospacing="1" w:after="100" w:afterAutospacing="1" w:line="276" w:lineRule="auto"/>
        <w:jc w:val="both"/>
        <w:rPr>
          <w:rFonts w:ascii="Arial" w:hAnsi="Arial" w:cs="Arial"/>
          <w:b/>
          <w:bCs/>
        </w:rPr>
      </w:pPr>
      <w:r w:rsidRPr="003C6C48">
        <w:rPr>
          <w:rFonts w:ascii="Arial" w:hAnsi="Arial" w:cs="Arial"/>
          <w:b/>
          <w:bCs/>
        </w:rPr>
        <w:t>¿Tiene alguna sugerencia o comentario sobre este proyecto?</w:t>
      </w:r>
    </w:p>
    <w:p w14:paraId="641C2676" w14:textId="0E7DC51E" w:rsidR="00731E8E" w:rsidRPr="003C6C48" w:rsidRDefault="00731E8E" w:rsidP="003C6C48">
      <w:pPr>
        <w:spacing w:beforeAutospacing="1" w:afterAutospacing="1" w:line="276" w:lineRule="auto"/>
        <w:ind w:left="720"/>
        <w:jc w:val="both"/>
        <w:rPr>
          <w:rFonts w:ascii="Arial" w:hAnsi="Arial" w:cs="Arial"/>
        </w:rPr>
      </w:pPr>
      <w:r w:rsidRPr="003C6C48">
        <w:rPr>
          <w:rFonts w:ascii="Arial" w:hAnsi="Arial" w:cs="Arial"/>
        </w:rPr>
        <w:t>_________________________________________________________</w:t>
      </w:r>
    </w:p>
    <w:p w14:paraId="26FC6E9C" w14:textId="77777777" w:rsidR="00731E8E" w:rsidRPr="003C6C48" w:rsidRDefault="00731E8E" w:rsidP="003C6C48">
      <w:pPr>
        <w:spacing w:beforeAutospacing="1" w:afterAutospacing="1" w:line="276" w:lineRule="auto"/>
        <w:ind w:left="720"/>
        <w:jc w:val="both"/>
        <w:rPr>
          <w:rFonts w:ascii="Arial" w:hAnsi="Arial" w:cs="Arial"/>
        </w:rPr>
      </w:pPr>
    </w:p>
    <w:p w14:paraId="3D2C262C" w14:textId="77777777" w:rsidR="00731E8E" w:rsidRPr="003C6C48" w:rsidRDefault="00731E8E" w:rsidP="003C6C48">
      <w:pPr>
        <w:spacing w:line="276" w:lineRule="auto"/>
        <w:jc w:val="both"/>
        <w:rPr>
          <w:rFonts w:ascii="Arial" w:hAnsi="Arial" w:cs="Arial"/>
        </w:rPr>
      </w:pPr>
    </w:p>
    <w:p w14:paraId="61C1351B" w14:textId="77777777" w:rsidR="00731E8E" w:rsidRPr="003C6C48" w:rsidRDefault="00731E8E" w:rsidP="003C6C48">
      <w:pPr>
        <w:spacing w:before="100" w:beforeAutospacing="1" w:after="100" w:afterAutospacing="1" w:line="276" w:lineRule="auto"/>
        <w:jc w:val="both"/>
        <w:rPr>
          <w:rFonts w:ascii="Arial" w:hAnsi="Arial" w:cs="Arial"/>
        </w:rPr>
      </w:pPr>
      <w:r w:rsidRPr="003C6C48">
        <w:rPr>
          <w:rFonts w:ascii="Arial" w:hAnsi="Arial" w:cs="Arial"/>
        </w:rPr>
        <w:t>Gracias por su colaboración. Sus respuestas son muy valiosas para nosotros y ayudarán a mejorar el apoyo emocional a nuestros estudiantes.</w:t>
      </w:r>
    </w:p>
    <w:p w14:paraId="7BBFCC6D" w14:textId="77777777" w:rsidR="00731E8E" w:rsidRPr="003C6C48" w:rsidRDefault="00731E8E" w:rsidP="003C6C48">
      <w:pPr>
        <w:tabs>
          <w:tab w:val="left" w:pos="3408"/>
        </w:tabs>
        <w:spacing w:line="276" w:lineRule="auto"/>
        <w:jc w:val="both"/>
        <w:rPr>
          <w:rFonts w:ascii="Arial" w:eastAsia="Arial" w:hAnsi="Arial" w:cs="Arial"/>
        </w:rPr>
      </w:pPr>
    </w:p>
    <w:p w14:paraId="34E5A0D0" w14:textId="77777777" w:rsidR="00731E8E" w:rsidRPr="003C6C48" w:rsidRDefault="00731E8E" w:rsidP="003C6C48">
      <w:pPr>
        <w:tabs>
          <w:tab w:val="left" w:pos="3408"/>
        </w:tabs>
        <w:spacing w:line="276" w:lineRule="auto"/>
        <w:jc w:val="both"/>
        <w:rPr>
          <w:rFonts w:ascii="Arial" w:eastAsia="Arial" w:hAnsi="Arial" w:cs="Arial"/>
        </w:rPr>
      </w:pPr>
    </w:p>
    <w:p w14:paraId="72AD0D4D" w14:textId="77777777" w:rsidR="00731E8E" w:rsidRPr="003C6C48" w:rsidRDefault="00731E8E" w:rsidP="003C6C48">
      <w:pPr>
        <w:tabs>
          <w:tab w:val="left" w:pos="3408"/>
        </w:tabs>
        <w:spacing w:line="276" w:lineRule="auto"/>
        <w:jc w:val="both"/>
        <w:rPr>
          <w:rFonts w:ascii="Arial" w:eastAsia="Arial" w:hAnsi="Arial" w:cs="Arial"/>
        </w:rPr>
      </w:pPr>
    </w:p>
    <w:p w14:paraId="401A559B" w14:textId="77777777" w:rsidR="00731E8E" w:rsidRPr="003C6C48" w:rsidRDefault="00731E8E" w:rsidP="003C6C48">
      <w:pPr>
        <w:tabs>
          <w:tab w:val="left" w:pos="3408"/>
        </w:tabs>
        <w:spacing w:line="276" w:lineRule="auto"/>
        <w:jc w:val="both"/>
        <w:rPr>
          <w:rFonts w:ascii="Arial" w:eastAsia="Arial" w:hAnsi="Arial" w:cs="Arial"/>
        </w:rPr>
      </w:pPr>
    </w:p>
    <w:p w14:paraId="00829C47" w14:textId="77777777" w:rsidR="00731E8E" w:rsidRPr="003C6C48" w:rsidRDefault="00731E8E" w:rsidP="003C6C48">
      <w:pPr>
        <w:tabs>
          <w:tab w:val="left" w:pos="3408"/>
        </w:tabs>
        <w:spacing w:line="276" w:lineRule="auto"/>
        <w:jc w:val="both"/>
        <w:rPr>
          <w:rFonts w:ascii="Arial" w:eastAsia="Arial" w:hAnsi="Arial" w:cs="Arial"/>
        </w:rPr>
      </w:pPr>
    </w:p>
    <w:p w14:paraId="58E47540" w14:textId="77777777" w:rsidR="00CF7B59" w:rsidRPr="003C6C48" w:rsidRDefault="00CF7B59" w:rsidP="003C6C48">
      <w:pPr>
        <w:pStyle w:val="Ttulo1"/>
        <w:spacing w:line="276" w:lineRule="auto"/>
        <w:jc w:val="both"/>
        <w:rPr>
          <w:color w:val="000000" w:themeColor="text1"/>
        </w:rPr>
      </w:pPr>
      <w:bookmarkStart w:id="54" w:name="_Toc200392780"/>
      <w:r w:rsidRPr="003C6C48">
        <w:rPr>
          <w:color w:val="000000" w:themeColor="text1"/>
        </w:rPr>
        <w:lastRenderedPageBreak/>
        <w:t>Anexo 5: Escala de Evaluación y Reflexión Docente sobre la Intervención Socioemocional</w:t>
      </w:r>
      <w:bookmarkEnd w:id="54"/>
    </w:p>
    <w:p w14:paraId="75A9CE0F" w14:textId="77777777" w:rsidR="003C6C48" w:rsidRDefault="003C6C48" w:rsidP="003C6C48">
      <w:pPr>
        <w:pStyle w:val="Ttulo2"/>
        <w:spacing w:line="276" w:lineRule="auto"/>
        <w:rPr>
          <w:color w:val="000000" w:themeColor="text1"/>
          <w:lang w:val="es-CL"/>
        </w:rPr>
      </w:pPr>
    </w:p>
    <w:p w14:paraId="4F730C77" w14:textId="57F53973" w:rsidR="00CF7B59" w:rsidRPr="003C6C48" w:rsidRDefault="00CF7B59" w:rsidP="003C6C48">
      <w:pPr>
        <w:pStyle w:val="Ttulo2"/>
        <w:spacing w:line="276" w:lineRule="auto"/>
        <w:rPr>
          <w:color w:val="000000" w:themeColor="text1"/>
          <w:lang w:val="es-CL"/>
        </w:rPr>
      </w:pPr>
      <w:bookmarkStart w:id="55" w:name="_Toc200392781"/>
      <w:r w:rsidRPr="003C6C48">
        <w:rPr>
          <w:color w:val="000000" w:themeColor="text1"/>
          <w:lang w:val="es-CL"/>
        </w:rPr>
        <w:t>Ficha Técnica del Instrumento</w:t>
      </w:r>
      <w:bookmarkEnd w:id="55"/>
    </w:p>
    <w:p w14:paraId="0BB20082" w14:textId="77777777" w:rsidR="00CF7B59" w:rsidRPr="003C6C48" w:rsidRDefault="00CF7B59" w:rsidP="003C6C48">
      <w:pPr>
        <w:spacing w:line="276" w:lineRule="auto"/>
        <w:jc w:val="both"/>
        <w:rPr>
          <w:rFonts w:ascii="Arial" w:hAnsi="Arial" w:cs="Arial"/>
        </w:rPr>
      </w:pPr>
      <w:r w:rsidRPr="003C6C48">
        <w:rPr>
          <w:rFonts w:ascii="Arial" w:hAnsi="Arial" w:cs="Arial"/>
        </w:rPr>
        <w:t>Instrumento: Escala de Evaluación y Reflexión Docente</w:t>
      </w:r>
      <w:r w:rsidRPr="003C6C48">
        <w:rPr>
          <w:rFonts w:ascii="Arial" w:hAnsi="Arial" w:cs="Arial"/>
        </w:rPr>
        <w:br/>
        <w:t>Tipo: Encuesta mixta (escala Likert + preguntas abiertas + autoevaluación de desempeño)</w:t>
      </w:r>
      <w:r w:rsidRPr="003C6C48">
        <w:rPr>
          <w:rFonts w:ascii="Arial" w:hAnsi="Arial" w:cs="Arial"/>
        </w:rPr>
        <w:br/>
        <w:t>Aplicación: Individual, aplicada al finalizar la intervención</w:t>
      </w:r>
      <w:r w:rsidRPr="003C6C48">
        <w:rPr>
          <w:rFonts w:ascii="Arial" w:hAnsi="Arial" w:cs="Arial"/>
        </w:rPr>
        <w:br/>
        <w:t>Participantes: 2 docentes del nivel Kínder</w:t>
      </w:r>
      <w:r w:rsidRPr="003C6C48">
        <w:rPr>
          <w:rFonts w:ascii="Arial" w:hAnsi="Arial" w:cs="Arial"/>
        </w:rPr>
        <w:br/>
        <w:t>Objetivo: Evaluar la percepción de los docentes sobre los efectos de la intervención socioemocional y reflexionar sobre su propio desarrollo profesional en esta área</w:t>
      </w:r>
      <w:r w:rsidRPr="003C6C48">
        <w:rPr>
          <w:rFonts w:ascii="Arial" w:hAnsi="Arial" w:cs="Arial"/>
        </w:rPr>
        <w:br/>
        <w:t>Fecha de aplicación: Noviembre 2024</w:t>
      </w:r>
      <w:r w:rsidRPr="003C6C48">
        <w:rPr>
          <w:rFonts w:ascii="Arial" w:hAnsi="Arial" w:cs="Arial"/>
        </w:rPr>
        <w:br/>
        <w:t xml:space="preserve">Elaboración: Instrumento propio. </w:t>
      </w:r>
    </w:p>
    <w:p w14:paraId="25444FE7" w14:textId="77777777" w:rsidR="003C6C48" w:rsidRDefault="003C6C48" w:rsidP="003C6C48">
      <w:pPr>
        <w:pStyle w:val="Ttulo2"/>
        <w:spacing w:line="276" w:lineRule="auto"/>
        <w:rPr>
          <w:color w:val="000000" w:themeColor="text1"/>
          <w:lang w:val="es-CL"/>
        </w:rPr>
      </w:pPr>
    </w:p>
    <w:p w14:paraId="46CA3572" w14:textId="0E531B20" w:rsidR="00CF7B59" w:rsidRPr="003C6C48" w:rsidRDefault="00CF7B59" w:rsidP="003C6C48">
      <w:pPr>
        <w:pStyle w:val="Ttulo2"/>
        <w:spacing w:line="276" w:lineRule="auto"/>
        <w:rPr>
          <w:color w:val="000000" w:themeColor="text1"/>
          <w:lang w:val="es-CL"/>
        </w:rPr>
      </w:pPr>
      <w:bookmarkStart w:id="56" w:name="_Toc200392782"/>
      <w:r w:rsidRPr="003C6C48">
        <w:rPr>
          <w:color w:val="000000" w:themeColor="text1"/>
          <w:lang w:val="es-CL"/>
        </w:rPr>
        <w:t>Instrucciones para la Aplicación</w:t>
      </w:r>
      <w:bookmarkEnd w:id="56"/>
    </w:p>
    <w:p w14:paraId="5671356C" w14:textId="77777777" w:rsidR="00CF7B59" w:rsidRPr="003C6C48" w:rsidRDefault="00CF7B59" w:rsidP="003C6C48">
      <w:pPr>
        <w:spacing w:line="276" w:lineRule="auto"/>
        <w:jc w:val="both"/>
        <w:rPr>
          <w:rFonts w:ascii="Arial" w:hAnsi="Arial" w:cs="Arial"/>
        </w:rPr>
      </w:pPr>
      <w:r w:rsidRPr="003C6C48">
        <w:rPr>
          <w:rFonts w:ascii="Arial" w:hAnsi="Arial" w:cs="Arial"/>
        </w:rPr>
        <w:t>Estimadas docentes:</w:t>
      </w:r>
      <w:r w:rsidRPr="003C6C48">
        <w:rPr>
          <w:rFonts w:ascii="Arial" w:hAnsi="Arial" w:cs="Arial"/>
        </w:rPr>
        <w:br/>
        <w:t>Este instrumento tiene como finalidad evaluar el impacto de la intervención en educación socioemocional desde su experiencia en aula. A través de esta escala, se busca identificar avances en el clima escolar, la participación emocional de los estudiantes, la colaboración con familias y los cambios en su propia práctica pedagógica.</w:t>
      </w:r>
      <w:r w:rsidRPr="003C6C48">
        <w:rPr>
          <w:rFonts w:ascii="Arial" w:hAnsi="Arial" w:cs="Arial"/>
        </w:rPr>
        <w:br/>
      </w:r>
      <w:r w:rsidRPr="003C6C48">
        <w:rPr>
          <w:rFonts w:ascii="Arial" w:hAnsi="Arial" w:cs="Arial"/>
        </w:rPr>
        <w:br/>
        <w:t>Le pedimos que responda con sinceridad y profundidad. ¡Muchas gracias por su valioso aporte!</w:t>
      </w:r>
    </w:p>
    <w:bookmarkStart w:id="57" w:name="_Toc200392783"/>
    <w:p w14:paraId="501B565C" w14:textId="789FDF3A" w:rsidR="00CF7B59" w:rsidRPr="003C6C48" w:rsidRDefault="00CF7B59" w:rsidP="003C6C48">
      <w:pPr>
        <w:pStyle w:val="Ttulo2"/>
        <w:numPr>
          <w:ilvl w:val="0"/>
          <w:numId w:val="98"/>
        </w:numPr>
        <w:spacing w:line="276" w:lineRule="auto"/>
        <w:rPr>
          <w:color w:val="000000" w:themeColor="text1"/>
          <w:lang w:val="es-CL"/>
        </w:rPr>
      </w:pPr>
      <w:r w:rsidRPr="003C6C48">
        <w:rPr>
          <w:noProof/>
        </w:rPr>
        <mc:AlternateContent>
          <mc:Choice Requires="wps">
            <w:drawing>
              <wp:anchor distT="0" distB="0" distL="114300" distR="114300" simplePos="0" relativeHeight="251716608" behindDoc="0" locked="0" layoutInCell="1" allowOverlap="1" wp14:anchorId="101330CC" wp14:editId="4616F838">
                <wp:simplePos x="0" y="0"/>
                <wp:positionH relativeFrom="column">
                  <wp:posOffset>3413760</wp:posOffset>
                </wp:positionH>
                <wp:positionV relativeFrom="paragraph">
                  <wp:posOffset>0</wp:posOffset>
                </wp:positionV>
                <wp:extent cx="188686" cy="203200"/>
                <wp:effectExtent l="0" t="0" r="14605" b="12700"/>
                <wp:wrapNone/>
                <wp:docPr id="378700855" name="Elipse 1"/>
                <wp:cNvGraphicFramePr/>
                <a:graphic xmlns:a="http://schemas.openxmlformats.org/drawingml/2006/main">
                  <a:graphicData uri="http://schemas.microsoft.com/office/word/2010/wordprocessingShape">
                    <wps:wsp>
                      <wps:cNvSpPr/>
                      <wps:spPr>
                        <a:xfrm>
                          <a:off x="0" y="0"/>
                          <a:ext cx="188686" cy="203200"/>
                        </a:xfrm>
                        <a:prstGeom prst="ellipse">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93F96C4" id="Elipse 1" o:spid="_x0000_s1026" style="position:absolute;margin-left:268.8pt;margin-top:0;width:14.85pt;height:16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" filled="f" strokecolor="#030e13 [484]" strokeweight="1pt">
                <v:stroke joinstyle="miter"/>
              </v:oval>
            </w:pict>
          </mc:Fallback>
        </mc:AlternateContent>
      </w:r>
      <w:r w:rsidRPr="003C6C48">
        <w:rPr>
          <w:color w:val="000000" w:themeColor="text1"/>
          <w:lang w:val="es-CL"/>
        </w:rPr>
        <w:t>Escala de Percepción (Marca con un      1= Nada, 2= Poco, 3= Bastante, 4 = Mucho)</w:t>
      </w:r>
      <w:bookmarkEnd w:id="57"/>
    </w:p>
    <w:p w14:paraId="43CCF75D" w14:textId="77777777" w:rsidR="00CF7B59" w:rsidRPr="003C6C48" w:rsidRDefault="00CF7B59" w:rsidP="003C6C48">
      <w:pPr>
        <w:spacing w:line="276" w:lineRule="auto"/>
        <w:jc w:val="both"/>
        <w:rPr>
          <w:rFonts w:ascii="Arial" w:hAnsi="Arial" w:cs="Arial"/>
        </w:rPr>
      </w:pPr>
    </w:p>
    <w:p w14:paraId="293A92DD" w14:textId="7FC08170" w:rsidR="00CF7B59" w:rsidRPr="003C6C48" w:rsidRDefault="00CF7B59" w:rsidP="003C6C48">
      <w:pPr>
        <w:spacing w:line="276" w:lineRule="auto"/>
        <w:jc w:val="both"/>
        <w:rPr>
          <w:rFonts w:ascii="Arial" w:hAnsi="Arial" w:cs="Arial"/>
        </w:rPr>
      </w:pPr>
      <w:r w:rsidRPr="003C6C48">
        <w:rPr>
          <w:rFonts w:ascii="Arial" w:hAnsi="Arial" w:cs="Arial"/>
        </w:rPr>
        <w:t>1. ¿Considera que la intervención mejoró la expresión emocional de los estudiantes?</w:t>
      </w:r>
      <w:r w:rsidRPr="003C6C48">
        <w:rPr>
          <w:rFonts w:ascii="Arial" w:hAnsi="Arial" w:cs="Arial"/>
        </w:rPr>
        <w:br/>
        <w:t xml:space="preserve">            1       2        3       4</w:t>
      </w:r>
    </w:p>
    <w:p w14:paraId="4720E73A" w14:textId="38E3514E" w:rsidR="00CF7B59" w:rsidRPr="003C6C48" w:rsidRDefault="00CF7B59" w:rsidP="003C6C48">
      <w:pPr>
        <w:spacing w:line="276" w:lineRule="auto"/>
        <w:jc w:val="both"/>
        <w:rPr>
          <w:rFonts w:ascii="Arial" w:hAnsi="Arial" w:cs="Arial"/>
        </w:rPr>
      </w:pPr>
      <w:r w:rsidRPr="003C6C48">
        <w:rPr>
          <w:rFonts w:ascii="Arial" w:hAnsi="Arial" w:cs="Arial"/>
        </w:rPr>
        <w:t>2. ¿Percibe mayor autorregulación emocional en sus estudiantes?</w:t>
      </w:r>
      <w:r w:rsidRPr="003C6C48">
        <w:rPr>
          <w:rFonts w:ascii="Arial" w:hAnsi="Arial" w:cs="Arial"/>
        </w:rPr>
        <w:br/>
        <w:t xml:space="preserve">            1       2        3       4</w:t>
      </w:r>
    </w:p>
    <w:p w14:paraId="545365B9" w14:textId="77777777" w:rsidR="00CF7B59" w:rsidRPr="003C6C48" w:rsidRDefault="00CF7B59" w:rsidP="003C6C48">
      <w:pPr>
        <w:spacing w:line="276" w:lineRule="auto"/>
        <w:jc w:val="both"/>
        <w:rPr>
          <w:rFonts w:ascii="Arial" w:hAnsi="Arial" w:cs="Arial"/>
        </w:rPr>
      </w:pPr>
    </w:p>
    <w:p w14:paraId="1E725941" w14:textId="08A55F2C" w:rsidR="00CF7B59" w:rsidRPr="003C6C48" w:rsidRDefault="00CF7B59" w:rsidP="003C6C48">
      <w:pPr>
        <w:spacing w:line="276" w:lineRule="auto"/>
        <w:jc w:val="both"/>
        <w:rPr>
          <w:rFonts w:ascii="Arial" w:hAnsi="Arial" w:cs="Arial"/>
        </w:rPr>
      </w:pPr>
      <w:r w:rsidRPr="003C6C48">
        <w:rPr>
          <w:rFonts w:ascii="Arial" w:hAnsi="Arial" w:cs="Arial"/>
        </w:rPr>
        <w:t>3. ¿Mejoró la convivencia escolar luego de la intervención?</w:t>
      </w:r>
      <w:r w:rsidRPr="003C6C48">
        <w:rPr>
          <w:rFonts w:ascii="Arial" w:hAnsi="Arial" w:cs="Arial"/>
        </w:rPr>
        <w:br/>
        <w:t xml:space="preserve">            1       2        3       4</w:t>
      </w:r>
    </w:p>
    <w:p w14:paraId="23D6CD6F" w14:textId="77777777" w:rsidR="00CF7B59" w:rsidRPr="003C6C48" w:rsidRDefault="00CF7B59" w:rsidP="003C6C48">
      <w:pPr>
        <w:spacing w:line="276" w:lineRule="auto"/>
        <w:jc w:val="both"/>
        <w:rPr>
          <w:rFonts w:ascii="Arial" w:hAnsi="Arial" w:cs="Arial"/>
        </w:rPr>
      </w:pPr>
    </w:p>
    <w:p w14:paraId="0293E55C" w14:textId="23AD2A65" w:rsidR="00CF7B59" w:rsidRPr="003C6C48" w:rsidRDefault="00CF7B59" w:rsidP="003C6C48">
      <w:pPr>
        <w:spacing w:line="276" w:lineRule="auto"/>
        <w:jc w:val="both"/>
        <w:rPr>
          <w:rFonts w:ascii="Arial" w:hAnsi="Arial" w:cs="Arial"/>
        </w:rPr>
      </w:pPr>
      <w:r w:rsidRPr="003C6C48">
        <w:rPr>
          <w:rFonts w:ascii="Arial" w:hAnsi="Arial" w:cs="Arial"/>
        </w:rPr>
        <w:lastRenderedPageBreak/>
        <w:t>4. ¿Siente que las familias se involucraron activamente en el proceso?</w:t>
      </w:r>
      <w:r w:rsidRPr="003C6C48">
        <w:rPr>
          <w:rFonts w:ascii="Arial" w:hAnsi="Arial" w:cs="Arial"/>
        </w:rPr>
        <w:br/>
        <w:t xml:space="preserve">            1       2        3       4</w:t>
      </w:r>
    </w:p>
    <w:p w14:paraId="7ED29937" w14:textId="77777777" w:rsidR="00CF7B59" w:rsidRPr="003C6C48" w:rsidRDefault="00CF7B59" w:rsidP="003C6C48">
      <w:pPr>
        <w:spacing w:line="276" w:lineRule="auto"/>
        <w:jc w:val="both"/>
        <w:rPr>
          <w:rFonts w:ascii="Arial" w:hAnsi="Arial" w:cs="Arial"/>
        </w:rPr>
      </w:pPr>
    </w:p>
    <w:p w14:paraId="704CC5EC" w14:textId="5D49EDBF" w:rsidR="00CF7B59" w:rsidRPr="003C6C48" w:rsidRDefault="00CF7B59" w:rsidP="003C6C48">
      <w:pPr>
        <w:spacing w:line="276" w:lineRule="auto"/>
        <w:jc w:val="both"/>
        <w:rPr>
          <w:rFonts w:ascii="Arial" w:hAnsi="Arial" w:cs="Arial"/>
        </w:rPr>
      </w:pPr>
      <w:r w:rsidRPr="003C6C48">
        <w:rPr>
          <w:rFonts w:ascii="Arial" w:hAnsi="Arial" w:cs="Arial"/>
        </w:rPr>
        <w:t>5. ¿Considera que el proyecto ha tenido un impacto positivo en el clima del aula?</w:t>
      </w:r>
      <w:r w:rsidRPr="003C6C48">
        <w:rPr>
          <w:rFonts w:ascii="Arial" w:hAnsi="Arial" w:cs="Arial"/>
        </w:rPr>
        <w:br/>
        <w:t xml:space="preserve">            1       2        3       4</w:t>
      </w:r>
    </w:p>
    <w:p w14:paraId="4C51D1B7" w14:textId="77777777" w:rsidR="00CF7B59" w:rsidRPr="003C6C48" w:rsidRDefault="00CF7B59" w:rsidP="003C6C48">
      <w:pPr>
        <w:autoSpaceDE w:val="0"/>
        <w:autoSpaceDN w:val="0"/>
        <w:adjustRightInd w:val="0"/>
        <w:spacing w:after="240" w:line="276" w:lineRule="auto"/>
        <w:jc w:val="both"/>
        <w:rPr>
          <w:rFonts w:ascii="Arial" w:hAnsi="Arial" w:cs="Arial"/>
          <w:lang w:val="es-MX"/>
        </w:rPr>
      </w:pPr>
    </w:p>
    <w:p w14:paraId="79E7315E" w14:textId="77777777" w:rsidR="00CF7B59" w:rsidRPr="003C6C48" w:rsidRDefault="00CF7B59" w:rsidP="003C6C48">
      <w:pPr>
        <w:autoSpaceDE w:val="0"/>
        <w:autoSpaceDN w:val="0"/>
        <w:adjustRightInd w:val="0"/>
        <w:spacing w:line="276" w:lineRule="auto"/>
        <w:jc w:val="both"/>
        <w:rPr>
          <w:rFonts w:ascii="Arial" w:hAnsi="Arial" w:cs="Arial"/>
          <w:lang w:val="es-MX"/>
        </w:rPr>
      </w:pPr>
    </w:p>
    <w:p w14:paraId="355DE5D3" w14:textId="77777777" w:rsidR="00CF7B59" w:rsidRPr="003C6C48" w:rsidRDefault="00CF7B59" w:rsidP="003C6C48">
      <w:pPr>
        <w:pStyle w:val="Ttulo2"/>
        <w:spacing w:line="276" w:lineRule="auto"/>
        <w:rPr>
          <w:color w:val="000000" w:themeColor="text1"/>
          <w:lang w:val="es-CL"/>
        </w:rPr>
      </w:pPr>
      <w:bookmarkStart w:id="58" w:name="_Toc200392784"/>
      <w:r w:rsidRPr="003C6C48">
        <w:rPr>
          <w:color w:val="000000" w:themeColor="text1"/>
          <w:lang w:val="es-MX"/>
        </w:rPr>
        <w:t xml:space="preserve">Sección 2: </w:t>
      </w:r>
      <w:r w:rsidRPr="003C6C48">
        <w:rPr>
          <w:color w:val="000000" w:themeColor="text1"/>
          <w:lang w:val="es-CL"/>
        </w:rPr>
        <w:t>Reflexión Docente</w:t>
      </w:r>
      <w:bookmarkEnd w:id="58"/>
    </w:p>
    <w:p w14:paraId="6E46A119" w14:textId="77777777" w:rsidR="00CF7B59" w:rsidRPr="003C6C48" w:rsidRDefault="00CF7B59" w:rsidP="003C6C48">
      <w:pPr>
        <w:spacing w:line="276" w:lineRule="auto"/>
        <w:jc w:val="both"/>
        <w:rPr>
          <w:rFonts w:ascii="Arial" w:hAnsi="Arial" w:cs="Arial"/>
        </w:rPr>
      </w:pPr>
    </w:p>
    <w:p w14:paraId="269F26EF" w14:textId="77777777" w:rsidR="00CF7B59" w:rsidRPr="003C6C48" w:rsidRDefault="00CF7B59" w:rsidP="003C6C48">
      <w:pPr>
        <w:spacing w:line="276" w:lineRule="auto"/>
        <w:jc w:val="both"/>
        <w:rPr>
          <w:rFonts w:ascii="Arial" w:hAnsi="Arial" w:cs="Arial"/>
          <w:b/>
          <w:bCs/>
          <w:lang w:val="es-MX"/>
        </w:rPr>
      </w:pPr>
      <w:r w:rsidRPr="003C6C48">
        <w:rPr>
          <w:rFonts w:ascii="Arial" w:hAnsi="Arial" w:cs="Arial"/>
          <w:b/>
          <w:bCs/>
          <w:lang w:val="es-MX"/>
        </w:rPr>
        <w:t>Fecha: _______/_______/______</w:t>
      </w:r>
    </w:p>
    <w:p w14:paraId="42A55333" w14:textId="77777777" w:rsidR="00CF7B59" w:rsidRPr="003C6C48" w:rsidRDefault="00CF7B59" w:rsidP="003C6C48">
      <w:pPr>
        <w:spacing w:line="276" w:lineRule="auto"/>
        <w:jc w:val="both"/>
        <w:rPr>
          <w:rFonts w:ascii="Arial" w:hAnsi="Arial" w:cs="Arial"/>
        </w:rPr>
      </w:pPr>
    </w:p>
    <w:p w14:paraId="5B75A417" w14:textId="77777777" w:rsidR="00CF7B59" w:rsidRPr="003C6C48" w:rsidRDefault="00CF7B59" w:rsidP="003C6C48">
      <w:pPr>
        <w:pStyle w:val="Prrafodelista"/>
        <w:numPr>
          <w:ilvl w:val="0"/>
          <w:numId w:val="99"/>
        </w:numPr>
        <w:spacing w:line="276" w:lineRule="auto"/>
        <w:jc w:val="both"/>
        <w:rPr>
          <w:rFonts w:ascii="Arial" w:hAnsi="Arial" w:cs="Arial"/>
        </w:rPr>
      </w:pPr>
      <w:r w:rsidRPr="003C6C48">
        <w:rPr>
          <w:rFonts w:ascii="Arial" w:hAnsi="Arial" w:cs="Arial"/>
        </w:rPr>
        <w:t>¿Qué aprendizajes significativos obtuvo de esta experiencia como educadora?</w:t>
      </w:r>
    </w:p>
    <w:p w14:paraId="4B24FB05" w14:textId="77777777" w:rsidR="00CF7B59" w:rsidRPr="003C6C48" w:rsidRDefault="00CF7B59" w:rsidP="003C6C48">
      <w:pPr>
        <w:spacing w:line="276" w:lineRule="auto"/>
        <w:ind w:left="360"/>
        <w:jc w:val="both"/>
        <w:rPr>
          <w:rFonts w:ascii="Arial" w:hAnsi="Arial" w:cs="Arial"/>
        </w:rPr>
      </w:pPr>
    </w:p>
    <w:p w14:paraId="64BEC189" w14:textId="77777777" w:rsidR="00CF7B59" w:rsidRPr="003C6C48" w:rsidRDefault="00CF7B59" w:rsidP="003C6C48">
      <w:pPr>
        <w:pStyle w:val="Prrafodelista"/>
        <w:numPr>
          <w:ilvl w:val="0"/>
          <w:numId w:val="99"/>
        </w:numPr>
        <w:spacing w:line="276" w:lineRule="auto"/>
        <w:jc w:val="both"/>
        <w:rPr>
          <w:rFonts w:ascii="Arial" w:hAnsi="Arial" w:cs="Arial"/>
        </w:rPr>
      </w:pPr>
      <w:r w:rsidRPr="003C6C48">
        <w:rPr>
          <w:rFonts w:ascii="Arial" w:hAnsi="Arial" w:cs="Arial"/>
        </w:rPr>
        <w:t>¿Cuáles fueron las principales dificultades que enfrentó durante la implementación?</w:t>
      </w:r>
    </w:p>
    <w:p w14:paraId="051392FE" w14:textId="77777777" w:rsidR="00CF7B59" w:rsidRPr="003C6C48" w:rsidRDefault="00CF7B59" w:rsidP="003C6C48">
      <w:pPr>
        <w:pStyle w:val="Prrafodelista"/>
        <w:spacing w:line="276" w:lineRule="auto"/>
        <w:jc w:val="both"/>
        <w:rPr>
          <w:rFonts w:ascii="Arial" w:hAnsi="Arial" w:cs="Arial"/>
        </w:rPr>
      </w:pPr>
    </w:p>
    <w:p w14:paraId="5AFAD52A" w14:textId="77777777" w:rsidR="00CF7B59" w:rsidRPr="003C6C48" w:rsidRDefault="00CF7B59" w:rsidP="003C6C48">
      <w:pPr>
        <w:pStyle w:val="Prrafodelista"/>
        <w:spacing w:line="276" w:lineRule="auto"/>
        <w:jc w:val="both"/>
        <w:rPr>
          <w:rFonts w:ascii="Arial" w:hAnsi="Arial" w:cs="Arial"/>
        </w:rPr>
      </w:pPr>
    </w:p>
    <w:p w14:paraId="63D0A39E" w14:textId="77777777" w:rsidR="00CF7B59" w:rsidRPr="003C6C48" w:rsidRDefault="00CF7B59" w:rsidP="003C6C48">
      <w:pPr>
        <w:pStyle w:val="Prrafodelista"/>
        <w:numPr>
          <w:ilvl w:val="0"/>
          <w:numId w:val="99"/>
        </w:numPr>
        <w:spacing w:line="276" w:lineRule="auto"/>
        <w:jc w:val="both"/>
        <w:rPr>
          <w:rFonts w:ascii="Arial" w:hAnsi="Arial" w:cs="Arial"/>
        </w:rPr>
      </w:pPr>
      <w:r w:rsidRPr="003C6C48">
        <w:rPr>
          <w:rFonts w:ascii="Arial" w:hAnsi="Arial" w:cs="Arial"/>
        </w:rPr>
        <w:t>¿Qué recomendaciones haría para mejorar futuras intervenciones de este tipo?</w:t>
      </w:r>
    </w:p>
    <w:p w14:paraId="5621CBCC" w14:textId="77777777" w:rsidR="00CF7B59" w:rsidRPr="003C6C48" w:rsidRDefault="00CF7B59" w:rsidP="003C6C48">
      <w:pPr>
        <w:pStyle w:val="Prrafodelista"/>
        <w:spacing w:line="276" w:lineRule="auto"/>
        <w:jc w:val="both"/>
        <w:rPr>
          <w:rFonts w:ascii="Arial" w:hAnsi="Arial" w:cs="Arial"/>
        </w:rPr>
      </w:pPr>
    </w:p>
    <w:p w14:paraId="6994446C" w14:textId="77777777" w:rsidR="00CF7B59" w:rsidRPr="003C6C48" w:rsidRDefault="00CF7B59" w:rsidP="003C6C48">
      <w:pPr>
        <w:autoSpaceDE w:val="0"/>
        <w:autoSpaceDN w:val="0"/>
        <w:adjustRightInd w:val="0"/>
        <w:spacing w:after="280" w:line="276" w:lineRule="auto"/>
        <w:jc w:val="both"/>
        <w:rPr>
          <w:rFonts w:ascii="Arial" w:hAnsi="Arial" w:cs="Arial"/>
          <w:b/>
          <w:bCs/>
          <w:lang w:val="es-MX"/>
        </w:rPr>
      </w:pPr>
    </w:p>
    <w:p w14:paraId="7811D1FA" w14:textId="77777777" w:rsidR="00CF7B59" w:rsidRPr="003C6C48" w:rsidRDefault="00CF7B59" w:rsidP="003C6C48">
      <w:pPr>
        <w:autoSpaceDE w:val="0"/>
        <w:autoSpaceDN w:val="0"/>
        <w:adjustRightInd w:val="0"/>
        <w:spacing w:line="276" w:lineRule="auto"/>
        <w:jc w:val="both"/>
        <w:rPr>
          <w:rFonts w:ascii="Arial" w:hAnsi="Arial" w:cs="Arial"/>
          <w:lang w:val="es-MX"/>
        </w:rPr>
      </w:pPr>
    </w:p>
    <w:p w14:paraId="5EB14F7E" w14:textId="77777777" w:rsidR="00CF7B59" w:rsidRPr="003C6C48" w:rsidRDefault="00CF7B59" w:rsidP="003C6C48">
      <w:pPr>
        <w:autoSpaceDE w:val="0"/>
        <w:autoSpaceDN w:val="0"/>
        <w:adjustRightInd w:val="0"/>
        <w:spacing w:after="280" w:line="276" w:lineRule="auto"/>
        <w:jc w:val="both"/>
        <w:rPr>
          <w:rFonts w:ascii="Arial" w:hAnsi="Arial" w:cs="Arial"/>
          <w:b/>
          <w:bCs/>
          <w:lang w:val="es-MX"/>
        </w:rPr>
      </w:pPr>
      <w:r w:rsidRPr="003C6C48">
        <w:rPr>
          <w:rFonts w:ascii="Arial" w:hAnsi="Arial" w:cs="Arial"/>
          <w:b/>
          <w:bCs/>
          <w:lang w:val="es-MX"/>
        </w:rPr>
        <w:t>Sección 3: Autoevaluación y Reflexión Docente</w:t>
      </w:r>
    </w:p>
    <w:p w14:paraId="53436F5C" w14:textId="77777777" w:rsidR="00CF7B59" w:rsidRPr="003C6C48" w:rsidRDefault="00CF7B59" w:rsidP="003C6C48">
      <w:pPr>
        <w:autoSpaceDE w:val="0"/>
        <w:autoSpaceDN w:val="0"/>
        <w:adjustRightInd w:val="0"/>
        <w:spacing w:after="280" w:line="276" w:lineRule="auto"/>
        <w:jc w:val="both"/>
        <w:rPr>
          <w:rFonts w:ascii="Arial" w:hAnsi="Arial" w:cs="Arial"/>
          <w:b/>
          <w:bCs/>
          <w:lang w:val="es-MX"/>
        </w:rPr>
      </w:pPr>
      <w:r w:rsidRPr="003C6C48">
        <w:rPr>
          <w:rFonts w:ascii="Arial" w:hAnsi="Arial" w:cs="Arial"/>
          <w:b/>
          <w:bCs/>
          <w:lang w:val="es-MX"/>
        </w:rPr>
        <w:t>Fecha: _______/_______/______</w:t>
      </w:r>
    </w:p>
    <w:p w14:paraId="5D140D6A" w14:textId="77777777" w:rsidR="00CF7B59" w:rsidRPr="003C6C48" w:rsidRDefault="00CF7B59" w:rsidP="003C6C48">
      <w:pPr>
        <w:pStyle w:val="Ttulo2"/>
        <w:spacing w:line="276" w:lineRule="auto"/>
        <w:rPr>
          <w:color w:val="000000" w:themeColor="text1"/>
          <w:lang w:val="es-CL"/>
        </w:rPr>
      </w:pPr>
      <w:bookmarkStart w:id="59" w:name="_Toc200392785"/>
      <w:r w:rsidRPr="003C6C48">
        <w:rPr>
          <w:color w:val="000000" w:themeColor="text1"/>
          <w:lang w:val="es-CL"/>
        </w:rPr>
        <w:t>3. Autoevaluación del Nivel de Desempeño</w:t>
      </w:r>
      <w:bookmarkEnd w:id="59"/>
    </w:p>
    <w:p w14:paraId="6553720C" w14:textId="77777777" w:rsidR="00CF7B59" w:rsidRPr="003C6C48" w:rsidRDefault="00CF7B59" w:rsidP="003C6C48">
      <w:pPr>
        <w:autoSpaceDE w:val="0"/>
        <w:autoSpaceDN w:val="0"/>
        <w:adjustRightInd w:val="0"/>
        <w:spacing w:after="280" w:line="276" w:lineRule="auto"/>
        <w:jc w:val="both"/>
        <w:rPr>
          <w:rFonts w:ascii="Arial" w:hAnsi="Arial" w:cs="Arial"/>
          <w:lang w:val="es-MX"/>
        </w:rPr>
      </w:pPr>
      <w:r w:rsidRPr="003C6C48">
        <w:rPr>
          <w:rFonts w:ascii="Arial" w:hAnsi="Arial" w:cs="Arial"/>
          <w:lang w:val="es-MX"/>
        </w:rPr>
        <w:t xml:space="preserve">Marca al costado derecho de cada dimensión, el número del nivel (avanzado, intermedio y básico) que identifica tu desempeño durante del proyecto. </w:t>
      </w:r>
    </w:p>
    <w:p w14:paraId="4D4B2EB2" w14:textId="77777777" w:rsidR="00CF7B59" w:rsidRPr="003C6C48" w:rsidRDefault="00CF7B59" w:rsidP="003C6C48">
      <w:pPr>
        <w:tabs>
          <w:tab w:val="left" w:pos="2343"/>
        </w:tabs>
        <w:spacing w:line="276" w:lineRule="auto"/>
        <w:jc w:val="both"/>
        <w:rPr>
          <w:rFonts w:ascii="Arial" w:hAnsi="Arial" w:cs="Arial"/>
          <w:lang w:val="es-MX"/>
        </w:rPr>
      </w:pPr>
    </w:p>
    <w:tbl>
      <w:tblPr>
        <w:tblStyle w:val="Tablaconcuadrcula"/>
        <w:tblW w:w="0" w:type="auto"/>
        <w:tblLook w:val="04A0" w:firstRow="1" w:lastRow="0" w:firstColumn="1" w:lastColumn="0" w:noHBand="0" w:noVBand="1"/>
      </w:tblPr>
      <w:tblGrid>
        <w:gridCol w:w="2021"/>
        <w:gridCol w:w="2020"/>
        <w:gridCol w:w="2020"/>
        <w:gridCol w:w="2020"/>
        <w:gridCol w:w="463"/>
      </w:tblGrid>
      <w:tr w:rsidR="00CF7B59" w:rsidRPr="003C6C48" w14:paraId="59B22A75" w14:textId="77777777" w:rsidTr="00F75582">
        <w:trPr>
          <w:trHeight w:val="543"/>
        </w:trPr>
        <w:tc>
          <w:tcPr>
            <w:tcW w:w="2010" w:type="dxa"/>
          </w:tcPr>
          <w:p w14:paraId="584B3190"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Dimensión</w:t>
            </w:r>
          </w:p>
        </w:tc>
        <w:tc>
          <w:tcPr>
            <w:tcW w:w="2009" w:type="dxa"/>
          </w:tcPr>
          <w:p w14:paraId="57B9456A"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Nivel avanzado.</w:t>
            </w:r>
          </w:p>
          <w:p w14:paraId="79A8E71E" w14:textId="77777777" w:rsidR="00CF7B59" w:rsidRPr="003C6C48" w:rsidRDefault="00CF7B59" w:rsidP="003C6C48">
            <w:pPr>
              <w:tabs>
                <w:tab w:val="left" w:pos="2343"/>
              </w:tabs>
              <w:spacing w:line="276" w:lineRule="auto"/>
              <w:jc w:val="both"/>
              <w:rPr>
                <w:rFonts w:ascii="Arial" w:hAnsi="Arial" w:cs="Arial"/>
                <w:b/>
                <w:bCs/>
                <w:lang w:val="es-MX"/>
              </w:rPr>
            </w:pPr>
            <w:r w:rsidRPr="003C6C48">
              <w:rPr>
                <w:rFonts w:ascii="Arial" w:hAnsi="Arial" w:cs="Arial"/>
                <w:b/>
                <w:bCs/>
                <w:lang w:val="es-MX"/>
              </w:rPr>
              <w:t>3</w:t>
            </w:r>
          </w:p>
          <w:p w14:paraId="5FB77484" w14:textId="77777777" w:rsidR="00CF7B59" w:rsidRPr="003C6C48" w:rsidRDefault="00CF7B59" w:rsidP="003C6C48">
            <w:pPr>
              <w:tabs>
                <w:tab w:val="left" w:pos="2343"/>
              </w:tabs>
              <w:spacing w:line="276" w:lineRule="auto"/>
              <w:jc w:val="both"/>
              <w:rPr>
                <w:rFonts w:ascii="Arial" w:hAnsi="Arial" w:cs="Arial"/>
              </w:rPr>
            </w:pPr>
          </w:p>
          <w:p w14:paraId="1BFDC74B" w14:textId="77777777" w:rsidR="00CF7B59" w:rsidRPr="003C6C48" w:rsidRDefault="00CF7B59" w:rsidP="003C6C48">
            <w:pPr>
              <w:tabs>
                <w:tab w:val="left" w:pos="2343"/>
              </w:tabs>
              <w:spacing w:line="276" w:lineRule="auto"/>
              <w:jc w:val="both"/>
              <w:rPr>
                <w:rFonts w:ascii="Arial" w:hAnsi="Arial" w:cs="Arial"/>
                <w:lang w:val="es-MX"/>
              </w:rPr>
            </w:pPr>
          </w:p>
        </w:tc>
        <w:tc>
          <w:tcPr>
            <w:tcW w:w="2009" w:type="dxa"/>
          </w:tcPr>
          <w:p w14:paraId="71D34BD4"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Nivel intermedio.</w:t>
            </w:r>
          </w:p>
          <w:p w14:paraId="5210FE13" w14:textId="77777777" w:rsidR="00CF7B59" w:rsidRPr="003C6C48" w:rsidRDefault="00CF7B59" w:rsidP="003C6C48">
            <w:pPr>
              <w:tabs>
                <w:tab w:val="left" w:pos="2343"/>
              </w:tabs>
              <w:spacing w:line="276" w:lineRule="auto"/>
              <w:jc w:val="both"/>
              <w:rPr>
                <w:rFonts w:ascii="Arial" w:hAnsi="Arial" w:cs="Arial"/>
                <w:b/>
                <w:bCs/>
                <w:lang w:val="es-MX"/>
              </w:rPr>
            </w:pPr>
            <w:r w:rsidRPr="003C6C48">
              <w:rPr>
                <w:rFonts w:ascii="Arial" w:hAnsi="Arial" w:cs="Arial"/>
                <w:b/>
                <w:bCs/>
                <w:lang w:val="es-MX"/>
              </w:rPr>
              <w:t>2</w:t>
            </w:r>
          </w:p>
          <w:p w14:paraId="70EFF4B1" w14:textId="77777777" w:rsidR="00CF7B59" w:rsidRPr="003C6C48" w:rsidRDefault="00CF7B59" w:rsidP="003C6C48">
            <w:pPr>
              <w:tabs>
                <w:tab w:val="left" w:pos="2343"/>
              </w:tabs>
              <w:spacing w:line="276" w:lineRule="auto"/>
              <w:jc w:val="both"/>
              <w:rPr>
                <w:rFonts w:ascii="Arial" w:hAnsi="Arial" w:cs="Arial"/>
                <w:lang w:val="es-MX"/>
              </w:rPr>
            </w:pPr>
          </w:p>
          <w:p w14:paraId="408B29AE" w14:textId="77777777" w:rsidR="00CF7B59" w:rsidRPr="003C6C48" w:rsidRDefault="00CF7B59" w:rsidP="003C6C48">
            <w:pPr>
              <w:tabs>
                <w:tab w:val="left" w:pos="2343"/>
              </w:tabs>
              <w:spacing w:line="276" w:lineRule="auto"/>
              <w:jc w:val="both"/>
              <w:rPr>
                <w:rFonts w:ascii="Arial" w:hAnsi="Arial" w:cs="Arial"/>
                <w:lang w:val="es-MX"/>
              </w:rPr>
            </w:pPr>
          </w:p>
        </w:tc>
        <w:tc>
          <w:tcPr>
            <w:tcW w:w="2009" w:type="dxa"/>
          </w:tcPr>
          <w:p w14:paraId="35CAC9F5"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Nivel básico.</w:t>
            </w:r>
          </w:p>
          <w:p w14:paraId="3FB29C5D" w14:textId="77777777" w:rsidR="00CF7B59" w:rsidRPr="003C6C48" w:rsidRDefault="00CF7B59" w:rsidP="003C6C48">
            <w:pPr>
              <w:tabs>
                <w:tab w:val="left" w:pos="2343"/>
              </w:tabs>
              <w:spacing w:line="276" w:lineRule="auto"/>
              <w:jc w:val="both"/>
              <w:rPr>
                <w:rFonts w:ascii="Arial" w:hAnsi="Arial" w:cs="Arial"/>
                <w:b/>
                <w:bCs/>
                <w:lang w:val="es-MX"/>
              </w:rPr>
            </w:pPr>
            <w:r w:rsidRPr="003C6C48">
              <w:rPr>
                <w:rFonts w:ascii="Arial" w:hAnsi="Arial" w:cs="Arial"/>
                <w:b/>
                <w:bCs/>
                <w:lang w:val="es-MX"/>
              </w:rPr>
              <w:t>1</w:t>
            </w:r>
          </w:p>
          <w:p w14:paraId="422565E4" w14:textId="77777777" w:rsidR="00CF7B59" w:rsidRPr="003C6C48" w:rsidRDefault="00CF7B59" w:rsidP="003C6C48">
            <w:pPr>
              <w:tabs>
                <w:tab w:val="left" w:pos="2343"/>
              </w:tabs>
              <w:spacing w:line="276" w:lineRule="auto"/>
              <w:jc w:val="both"/>
              <w:rPr>
                <w:rFonts w:ascii="Arial" w:hAnsi="Arial" w:cs="Arial"/>
                <w:lang w:val="es-MX"/>
              </w:rPr>
            </w:pPr>
          </w:p>
        </w:tc>
        <w:tc>
          <w:tcPr>
            <w:tcW w:w="791" w:type="dxa"/>
          </w:tcPr>
          <w:p w14:paraId="2FC2A7F5"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Nº</w:t>
            </w:r>
          </w:p>
        </w:tc>
      </w:tr>
      <w:tr w:rsidR="00CF7B59" w:rsidRPr="003C6C48" w14:paraId="6B443C81" w14:textId="77777777" w:rsidTr="00F75582">
        <w:tc>
          <w:tcPr>
            <w:tcW w:w="2010" w:type="dxa"/>
          </w:tcPr>
          <w:p w14:paraId="2313BD25"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lastRenderedPageBreak/>
              <w:t xml:space="preserve">Integración de actividades socioemocionales en la rutina diaria. </w:t>
            </w:r>
          </w:p>
        </w:tc>
        <w:tc>
          <w:tcPr>
            <w:tcW w:w="2009" w:type="dxa"/>
          </w:tcPr>
          <w:p w14:paraId="474C0AD5"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 xml:space="preserve">Como docente he integrado las actividades socioemocionales de manera fluida y constante en su rutina diaria. Estas actividades forman una parte esencial de la enseñanza y están completamente alineadas con el desarrollo emocional y social de los estudiantes, contribuyendo al bienestar y al clima de convivencia del aula. </w:t>
            </w:r>
          </w:p>
        </w:tc>
        <w:tc>
          <w:tcPr>
            <w:tcW w:w="2009" w:type="dxa"/>
          </w:tcPr>
          <w:p w14:paraId="4B4877C7"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 xml:space="preserve">Como docente he comenzado a integrar actividades socioemocionales de manera más consistente en la rutina diaria. Estas actividades están más planificadas y son parte de la estructura de la clase, pero aún no están completamente integradas en todas las áreas del currículo. </w:t>
            </w:r>
          </w:p>
        </w:tc>
        <w:tc>
          <w:tcPr>
            <w:tcW w:w="2009" w:type="dxa"/>
          </w:tcPr>
          <w:p w14:paraId="3627E46F"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 xml:space="preserve">Como </w:t>
            </w:r>
            <w:r w:rsidRPr="003C6C48">
              <w:rPr>
                <w:rFonts w:ascii="Arial" w:hAnsi="Arial" w:cs="Arial"/>
              </w:rPr>
              <w:t>docente tengo un conocimiento limitado sobre la importancia de integrar actividades socioemocionales en la rutina diaria y su implementación es esporádica o reactiva. Las actividades socioemocionales no están sistematizadas dentro de la planificación diaria, y son utilizadas principalmente cuando surgen conflictos o situaciones emocionales imprevistas.</w:t>
            </w:r>
          </w:p>
        </w:tc>
        <w:tc>
          <w:tcPr>
            <w:tcW w:w="791" w:type="dxa"/>
          </w:tcPr>
          <w:p w14:paraId="337359AE" w14:textId="77777777" w:rsidR="00CF7B59" w:rsidRPr="003C6C48" w:rsidRDefault="00CF7B59" w:rsidP="003C6C48">
            <w:pPr>
              <w:tabs>
                <w:tab w:val="left" w:pos="2343"/>
              </w:tabs>
              <w:spacing w:line="276" w:lineRule="auto"/>
              <w:jc w:val="both"/>
              <w:rPr>
                <w:rFonts w:ascii="Arial" w:hAnsi="Arial" w:cs="Arial"/>
                <w:lang w:val="es-MX"/>
              </w:rPr>
            </w:pPr>
          </w:p>
        </w:tc>
      </w:tr>
      <w:tr w:rsidR="00CF7B59" w:rsidRPr="003C6C48" w14:paraId="33E98016" w14:textId="77777777" w:rsidTr="00F75582">
        <w:tc>
          <w:tcPr>
            <w:tcW w:w="2010" w:type="dxa"/>
          </w:tcPr>
          <w:p w14:paraId="33D207F7"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 xml:space="preserve">Aplicación de estrategias para la resolución pacífica de los conflictos. </w:t>
            </w:r>
          </w:p>
        </w:tc>
        <w:tc>
          <w:tcPr>
            <w:tcW w:w="2009" w:type="dxa"/>
          </w:tcPr>
          <w:p w14:paraId="1B88662D"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 xml:space="preserve">El docente aplica estrategias de resolución pacífica de conflictos de manera sistemática y proactiva. Estas estrategias están profundamente </w:t>
            </w:r>
            <w:r w:rsidRPr="003C6C48">
              <w:rPr>
                <w:rFonts w:ascii="Arial" w:hAnsi="Arial" w:cs="Arial"/>
              </w:rPr>
              <w:lastRenderedPageBreak/>
              <w:t>integradas en la cultura del aula, y los estudiantes tienen un alto nivel de autonomía en la resolución de sus propios conflictos.</w:t>
            </w:r>
          </w:p>
        </w:tc>
        <w:tc>
          <w:tcPr>
            <w:tcW w:w="2009" w:type="dxa"/>
          </w:tcPr>
          <w:p w14:paraId="5AC47ED9"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lastRenderedPageBreak/>
              <w:t xml:space="preserve">El docente comienza a integrar estrategias más estructuradas para la resolución pacífica de los conflictos, como la mediación o el uso de técnicas </w:t>
            </w:r>
            <w:r w:rsidRPr="003C6C48">
              <w:rPr>
                <w:rFonts w:ascii="Arial" w:hAnsi="Arial" w:cs="Arial"/>
              </w:rPr>
              <w:lastRenderedPageBreak/>
              <w:t>de diálogo. Las intervenciones son más equilibradas y buscan involucrar a los estudiantes en el proceso de resolución.</w:t>
            </w:r>
          </w:p>
        </w:tc>
        <w:tc>
          <w:tcPr>
            <w:tcW w:w="2009" w:type="dxa"/>
          </w:tcPr>
          <w:p w14:paraId="3F433501"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lastRenderedPageBreak/>
              <w:t xml:space="preserve">El docente tiene una comprensión limitada sobre cómo manejar los conflictos de manera pacífica. Generalmente, su enfoque es reactivo y se basa en </w:t>
            </w:r>
            <w:r w:rsidRPr="003C6C48">
              <w:rPr>
                <w:rFonts w:ascii="Arial" w:hAnsi="Arial" w:cs="Arial"/>
              </w:rPr>
              <w:lastRenderedPageBreak/>
              <w:t>estrategias básicas para resolver disputas de manera inmediata, sin un enfoque preventivo o sistemático.</w:t>
            </w:r>
          </w:p>
        </w:tc>
        <w:tc>
          <w:tcPr>
            <w:tcW w:w="791" w:type="dxa"/>
          </w:tcPr>
          <w:p w14:paraId="10554FF7" w14:textId="77777777" w:rsidR="00CF7B59" w:rsidRPr="003C6C48" w:rsidRDefault="00CF7B59" w:rsidP="003C6C48">
            <w:pPr>
              <w:tabs>
                <w:tab w:val="left" w:pos="2343"/>
              </w:tabs>
              <w:spacing w:line="276" w:lineRule="auto"/>
              <w:jc w:val="both"/>
              <w:rPr>
                <w:rFonts w:ascii="Arial" w:hAnsi="Arial" w:cs="Arial"/>
              </w:rPr>
            </w:pPr>
          </w:p>
        </w:tc>
      </w:tr>
      <w:tr w:rsidR="00CF7B59" w:rsidRPr="003C6C48" w14:paraId="31208465" w14:textId="77777777" w:rsidTr="00F75582">
        <w:tc>
          <w:tcPr>
            <w:tcW w:w="2010" w:type="dxa"/>
          </w:tcPr>
          <w:p w14:paraId="1FE39F2A"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 xml:space="preserve">Promoción de relaciones positivas y colaborativas entre estudiantes. </w:t>
            </w:r>
          </w:p>
        </w:tc>
        <w:tc>
          <w:tcPr>
            <w:tcW w:w="2009" w:type="dxa"/>
          </w:tcPr>
          <w:p w14:paraId="7A5DD98F"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El docente ha integrado de manera fluida y constante la promoción de relaciones positivas y colaborativas entre los estudiantes en su práctica diaria. Las actividades de colaboración, la resolución conjunta de problemas y el respeto mutuo están completamente integrados en la cultura del aula y en las rutinas diarias</w:t>
            </w:r>
          </w:p>
        </w:tc>
        <w:tc>
          <w:tcPr>
            <w:tcW w:w="2009" w:type="dxa"/>
          </w:tcPr>
          <w:p w14:paraId="7D7031D7"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El docente promueve de manera más consistente relaciones positivas y colaborativas entre los estudiantes. Hay esfuerzos por incluir actividades de trabajo en equipo, pero su integración no es completamente sistemática ni parte de una rutina diaria.</w:t>
            </w:r>
          </w:p>
        </w:tc>
        <w:tc>
          <w:tcPr>
            <w:tcW w:w="2009" w:type="dxa"/>
          </w:tcPr>
          <w:p w14:paraId="5434FEB7"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El docente tiene una comprensión limitada sobre la importancia de fomentar relaciones positivas y colaborativas entre los estudiantes. Su enfoque es reactivo y enfocado principalmente en el control del aula, sin promover de manera sistemática ni estructurada la colaboración entre los estudiantes.</w:t>
            </w:r>
          </w:p>
        </w:tc>
        <w:tc>
          <w:tcPr>
            <w:tcW w:w="791" w:type="dxa"/>
          </w:tcPr>
          <w:p w14:paraId="101C84D4" w14:textId="77777777" w:rsidR="00CF7B59" w:rsidRPr="003C6C48" w:rsidRDefault="00CF7B59" w:rsidP="003C6C48">
            <w:pPr>
              <w:tabs>
                <w:tab w:val="left" w:pos="2343"/>
              </w:tabs>
              <w:spacing w:line="276" w:lineRule="auto"/>
              <w:jc w:val="both"/>
              <w:rPr>
                <w:rFonts w:ascii="Arial" w:hAnsi="Arial" w:cs="Arial"/>
              </w:rPr>
            </w:pPr>
          </w:p>
        </w:tc>
      </w:tr>
      <w:tr w:rsidR="00CF7B59" w:rsidRPr="003C6C48" w14:paraId="747571D2" w14:textId="77777777" w:rsidTr="00F75582">
        <w:tc>
          <w:tcPr>
            <w:tcW w:w="2010" w:type="dxa"/>
          </w:tcPr>
          <w:p w14:paraId="4783E631"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lang w:val="es-MX"/>
              </w:rPr>
              <w:t xml:space="preserve">Trabajo conjunto con las familias en el desarrollo socioemocional. </w:t>
            </w:r>
          </w:p>
        </w:tc>
        <w:tc>
          <w:tcPr>
            <w:tcW w:w="2009" w:type="dxa"/>
          </w:tcPr>
          <w:p w14:paraId="2A22B4ED"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t xml:space="preserve">El docente trabaja de manera constante y proactiva con las </w:t>
            </w:r>
            <w:r w:rsidRPr="003C6C48">
              <w:rPr>
                <w:rFonts w:ascii="Arial" w:hAnsi="Arial" w:cs="Arial"/>
              </w:rPr>
              <w:lastRenderedPageBreak/>
              <w:t>familias en el desarrollo socioemocional de los estudiantes. La colaboración es fluida, sistemática y se integra completamente en el trabajo conjunto entre la escuela y la familia para el bienestar emocional de los niños.</w:t>
            </w:r>
          </w:p>
        </w:tc>
        <w:tc>
          <w:tcPr>
            <w:tcW w:w="2009" w:type="dxa"/>
          </w:tcPr>
          <w:p w14:paraId="1083BABF"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lastRenderedPageBreak/>
              <w:t xml:space="preserve">El docente ha comenzado a trabajar más de cerca con las familias en el </w:t>
            </w:r>
            <w:r w:rsidRPr="003C6C48">
              <w:rPr>
                <w:rFonts w:ascii="Arial" w:hAnsi="Arial" w:cs="Arial"/>
              </w:rPr>
              <w:lastRenderedPageBreak/>
              <w:t>desarrollo socioemocional de los estudiantes. Existen estrategias y espacios más definidos para la colaboración, aunque aún no están completamente integrados en la rutina diaria ni se implementan de manera sistemática.</w:t>
            </w:r>
          </w:p>
        </w:tc>
        <w:tc>
          <w:tcPr>
            <w:tcW w:w="2009" w:type="dxa"/>
          </w:tcPr>
          <w:p w14:paraId="289FF247" w14:textId="77777777" w:rsidR="00CF7B59" w:rsidRPr="003C6C48" w:rsidRDefault="00CF7B59" w:rsidP="003C6C48">
            <w:pPr>
              <w:tabs>
                <w:tab w:val="left" w:pos="2343"/>
              </w:tabs>
              <w:spacing w:line="276" w:lineRule="auto"/>
              <w:jc w:val="both"/>
              <w:rPr>
                <w:rFonts w:ascii="Arial" w:hAnsi="Arial" w:cs="Arial"/>
                <w:lang w:val="es-MX"/>
              </w:rPr>
            </w:pPr>
            <w:r w:rsidRPr="003C6C48">
              <w:rPr>
                <w:rFonts w:ascii="Arial" w:hAnsi="Arial" w:cs="Arial"/>
              </w:rPr>
              <w:lastRenderedPageBreak/>
              <w:t xml:space="preserve">El docente tiene un nivel limitado de interacción o colaboración con las familias en </w:t>
            </w:r>
            <w:r w:rsidRPr="003C6C48">
              <w:rPr>
                <w:rFonts w:ascii="Arial" w:hAnsi="Arial" w:cs="Arial"/>
              </w:rPr>
              <w:lastRenderedPageBreak/>
              <w:t>cuanto al desarrollo socioemocional de los estudiantes. Las interacciones con las familias suelen ser esporádicas y centradas en lo académico o en situaciones puntuales.</w:t>
            </w:r>
          </w:p>
        </w:tc>
        <w:tc>
          <w:tcPr>
            <w:tcW w:w="791" w:type="dxa"/>
          </w:tcPr>
          <w:p w14:paraId="1B1E4CCF" w14:textId="77777777" w:rsidR="00CF7B59" w:rsidRPr="003C6C48" w:rsidRDefault="00CF7B59" w:rsidP="003C6C48">
            <w:pPr>
              <w:tabs>
                <w:tab w:val="left" w:pos="2343"/>
              </w:tabs>
              <w:spacing w:line="276" w:lineRule="auto"/>
              <w:jc w:val="both"/>
              <w:rPr>
                <w:rFonts w:ascii="Arial" w:hAnsi="Arial" w:cs="Arial"/>
              </w:rPr>
            </w:pPr>
          </w:p>
        </w:tc>
      </w:tr>
    </w:tbl>
    <w:p w14:paraId="589C7036" w14:textId="77777777" w:rsidR="00CF7B59" w:rsidRPr="003C6C48" w:rsidRDefault="00CF7B59" w:rsidP="003C6C48">
      <w:pPr>
        <w:tabs>
          <w:tab w:val="left" w:pos="2343"/>
        </w:tabs>
        <w:spacing w:line="276" w:lineRule="auto"/>
        <w:jc w:val="both"/>
        <w:rPr>
          <w:rFonts w:ascii="Arial" w:hAnsi="Arial" w:cs="Arial"/>
          <w:lang w:val="es-MX"/>
        </w:rPr>
      </w:pPr>
    </w:p>
    <w:p w14:paraId="1FCA1009" w14:textId="77777777" w:rsidR="00731E8E" w:rsidRPr="003C6C48" w:rsidRDefault="00731E8E" w:rsidP="003C6C48">
      <w:pPr>
        <w:tabs>
          <w:tab w:val="left" w:pos="3408"/>
        </w:tabs>
        <w:spacing w:line="276" w:lineRule="auto"/>
        <w:jc w:val="both"/>
        <w:rPr>
          <w:rFonts w:ascii="Arial" w:eastAsia="Arial" w:hAnsi="Arial" w:cs="Arial"/>
          <w:lang w:val="es-MX"/>
        </w:rPr>
      </w:pPr>
    </w:p>
    <w:p w14:paraId="1F7F59FD" w14:textId="77777777" w:rsidR="00CF7B59" w:rsidRPr="003C6C48" w:rsidRDefault="00CF7B59" w:rsidP="003C6C48">
      <w:pPr>
        <w:spacing w:line="276" w:lineRule="auto"/>
        <w:jc w:val="both"/>
        <w:rPr>
          <w:rFonts w:ascii="Arial" w:eastAsia="Arial" w:hAnsi="Arial" w:cs="Arial"/>
          <w:lang w:val="es-MX"/>
        </w:rPr>
      </w:pPr>
    </w:p>
    <w:p w14:paraId="19A96636" w14:textId="77777777" w:rsidR="00CF7B59" w:rsidRPr="003C6C48" w:rsidRDefault="00CF7B59" w:rsidP="003C6C48">
      <w:pPr>
        <w:spacing w:line="276" w:lineRule="auto"/>
        <w:jc w:val="both"/>
        <w:rPr>
          <w:rFonts w:ascii="Arial" w:eastAsia="Arial" w:hAnsi="Arial" w:cs="Arial"/>
          <w:lang w:val="es-MX"/>
        </w:rPr>
      </w:pPr>
    </w:p>
    <w:p w14:paraId="59B8AC40" w14:textId="77777777" w:rsidR="00CF7B59" w:rsidRPr="003C6C48" w:rsidRDefault="00CF7B59" w:rsidP="003C6C48">
      <w:pPr>
        <w:spacing w:line="276" w:lineRule="auto"/>
        <w:jc w:val="both"/>
        <w:rPr>
          <w:rFonts w:ascii="Arial" w:eastAsia="Arial" w:hAnsi="Arial" w:cs="Arial"/>
          <w:lang w:val="es-MX"/>
        </w:rPr>
      </w:pPr>
    </w:p>
    <w:p w14:paraId="647C9714" w14:textId="77777777" w:rsidR="00CF7B59" w:rsidRPr="003C6C48" w:rsidRDefault="00CF7B59" w:rsidP="003C6C48">
      <w:pPr>
        <w:spacing w:line="276" w:lineRule="auto"/>
        <w:jc w:val="both"/>
        <w:rPr>
          <w:rFonts w:ascii="Arial" w:eastAsia="Arial" w:hAnsi="Arial" w:cs="Arial"/>
          <w:lang w:val="es-MX"/>
        </w:rPr>
      </w:pPr>
    </w:p>
    <w:p w14:paraId="549B3E60" w14:textId="77777777" w:rsidR="00CF7B59" w:rsidRPr="003C6C48" w:rsidRDefault="00CF7B59" w:rsidP="003C6C48">
      <w:pPr>
        <w:spacing w:line="276" w:lineRule="auto"/>
        <w:jc w:val="both"/>
        <w:rPr>
          <w:rFonts w:ascii="Arial" w:eastAsia="Arial" w:hAnsi="Arial" w:cs="Arial"/>
          <w:lang w:val="es-MX"/>
        </w:rPr>
      </w:pPr>
    </w:p>
    <w:p w14:paraId="4DFA5CFE" w14:textId="18CE6699" w:rsidR="00CF7B59" w:rsidRPr="003C6C48" w:rsidRDefault="00CF7B59" w:rsidP="003C6C48">
      <w:pPr>
        <w:tabs>
          <w:tab w:val="left" w:pos="3552"/>
        </w:tabs>
        <w:spacing w:line="276" w:lineRule="auto"/>
        <w:jc w:val="both"/>
        <w:rPr>
          <w:rFonts w:ascii="Arial" w:eastAsia="Arial" w:hAnsi="Arial" w:cs="Arial"/>
          <w:lang w:val="es-MX"/>
        </w:rPr>
      </w:pPr>
      <w:r w:rsidRPr="003C6C48">
        <w:rPr>
          <w:rFonts w:ascii="Arial" w:eastAsia="Arial" w:hAnsi="Arial" w:cs="Arial"/>
          <w:lang w:val="es-MX"/>
        </w:rPr>
        <w:tab/>
      </w:r>
    </w:p>
    <w:p w14:paraId="3A8F9297" w14:textId="77777777" w:rsidR="00CF7B59" w:rsidRPr="003C6C48" w:rsidRDefault="00CF7B59" w:rsidP="003C6C48">
      <w:pPr>
        <w:tabs>
          <w:tab w:val="left" w:pos="3552"/>
        </w:tabs>
        <w:spacing w:line="276" w:lineRule="auto"/>
        <w:jc w:val="both"/>
        <w:rPr>
          <w:rFonts w:ascii="Arial" w:eastAsia="Arial" w:hAnsi="Arial" w:cs="Arial"/>
          <w:lang w:val="es-MX"/>
        </w:rPr>
      </w:pPr>
    </w:p>
    <w:p w14:paraId="21C75C8E" w14:textId="77777777" w:rsidR="00CF7B59" w:rsidRPr="003C6C48" w:rsidRDefault="00CF7B59" w:rsidP="003C6C48">
      <w:pPr>
        <w:tabs>
          <w:tab w:val="left" w:pos="3552"/>
        </w:tabs>
        <w:spacing w:line="276" w:lineRule="auto"/>
        <w:jc w:val="both"/>
        <w:rPr>
          <w:rFonts w:ascii="Arial" w:eastAsia="Arial" w:hAnsi="Arial" w:cs="Arial"/>
          <w:lang w:val="es-MX"/>
        </w:rPr>
      </w:pPr>
    </w:p>
    <w:p w14:paraId="5CD7230F" w14:textId="77777777" w:rsidR="00CF7B59" w:rsidRPr="003C6C48" w:rsidRDefault="00CF7B59" w:rsidP="003C6C48">
      <w:pPr>
        <w:tabs>
          <w:tab w:val="left" w:pos="3552"/>
        </w:tabs>
        <w:spacing w:line="276" w:lineRule="auto"/>
        <w:jc w:val="both"/>
        <w:rPr>
          <w:rFonts w:ascii="Arial" w:eastAsia="Arial" w:hAnsi="Arial" w:cs="Arial"/>
          <w:lang w:val="es-MX"/>
        </w:rPr>
      </w:pPr>
    </w:p>
    <w:p w14:paraId="0364C00F" w14:textId="77777777" w:rsidR="00CF7B59" w:rsidRPr="003C6C48" w:rsidRDefault="00CF7B59" w:rsidP="003C6C48">
      <w:pPr>
        <w:tabs>
          <w:tab w:val="left" w:pos="3552"/>
        </w:tabs>
        <w:spacing w:line="276" w:lineRule="auto"/>
        <w:jc w:val="both"/>
        <w:rPr>
          <w:rFonts w:ascii="Arial" w:eastAsia="Arial" w:hAnsi="Arial" w:cs="Arial"/>
          <w:lang w:val="es-MX"/>
        </w:rPr>
      </w:pPr>
    </w:p>
    <w:p w14:paraId="74A6F148" w14:textId="77777777" w:rsidR="00CF7B59" w:rsidRPr="003C6C48" w:rsidRDefault="00CF7B59" w:rsidP="003C6C48">
      <w:pPr>
        <w:tabs>
          <w:tab w:val="left" w:pos="3552"/>
        </w:tabs>
        <w:spacing w:line="276" w:lineRule="auto"/>
        <w:jc w:val="both"/>
        <w:rPr>
          <w:rFonts w:ascii="Arial" w:eastAsia="Arial" w:hAnsi="Arial" w:cs="Arial"/>
          <w:lang w:val="es-MX"/>
        </w:rPr>
      </w:pPr>
    </w:p>
    <w:p w14:paraId="207BF904" w14:textId="77777777" w:rsidR="00CF7B59" w:rsidRPr="003C6C48" w:rsidRDefault="00CF7B59" w:rsidP="003C6C48">
      <w:pPr>
        <w:tabs>
          <w:tab w:val="left" w:pos="3552"/>
        </w:tabs>
        <w:spacing w:line="276" w:lineRule="auto"/>
        <w:jc w:val="both"/>
        <w:rPr>
          <w:rFonts w:ascii="Arial" w:eastAsia="Arial" w:hAnsi="Arial" w:cs="Arial"/>
          <w:lang w:val="es-MX"/>
        </w:rPr>
      </w:pPr>
    </w:p>
    <w:p w14:paraId="3A8955D4" w14:textId="77777777" w:rsidR="00CF7B59" w:rsidRPr="003C6C48" w:rsidRDefault="00CF7B59" w:rsidP="003C6C48">
      <w:pPr>
        <w:tabs>
          <w:tab w:val="left" w:pos="3552"/>
        </w:tabs>
        <w:spacing w:line="276" w:lineRule="auto"/>
        <w:jc w:val="both"/>
        <w:rPr>
          <w:rFonts w:ascii="Arial" w:eastAsia="Arial" w:hAnsi="Arial" w:cs="Arial"/>
          <w:lang w:val="es-MX"/>
        </w:rPr>
      </w:pPr>
    </w:p>
    <w:p w14:paraId="5C7A7C9A" w14:textId="77777777" w:rsidR="00CF7B59" w:rsidRPr="003C6C48" w:rsidRDefault="00CF7B59" w:rsidP="003C6C48">
      <w:pPr>
        <w:tabs>
          <w:tab w:val="left" w:pos="3552"/>
        </w:tabs>
        <w:spacing w:line="276" w:lineRule="auto"/>
        <w:jc w:val="both"/>
        <w:rPr>
          <w:rFonts w:ascii="Arial" w:eastAsia="Arial" w:hAnsi="Arial" w:cs="Arial"/>
          <w:lang w:val="es-MX"/>
        </w:rPr>
      </w:pPr>
    </w:p>
    <w:p w14:paraId="5D679FCC" w14:textId="77777777" w:rsidR="00CF7B59" w:rsidRPr="003C6C48" w:rsidRDefault="00CF7B59" w:rsidP="003C6C48">
      <w:pPr>
        <w:tabs>
          <w:tab w:val="left" w:pos="3552"/>
        </w:tabs>
        <w:spacing w:line="276" w:lineRule="auto"/>
        <w:jc w:val="both"/>
        <w:rPr>
          <w:rFonts w:ascii="Arial" w:eastAsia="Arial" w:hAnsi="Arial" w:cs="Arial"/>
          <w:lang w:val="es-MX"/>
        </w:rPr>
      </w:pPr>
    </w:p>
    <w:p w14:paraId="668BEFEF" w14:textId="77777777" w:rsidR="00CF7B59" w:rsidRPr="003C6C48" w:rsidRDefault="00CF7B59" w:rsidP="003C6C48">
      <w:pPr>
        <w:tabs>
          <w:tab w:val="left" w:pos="3552"/>
        </w:tabs>
        <w:spacing w:line="276" w:lineRule="auto"/>
        <w:jc w:val="both"/>
        <w:rPr>
          <w:rFonts w:ascii="Arial" w:eastAsia="Arial" w:hAnsi="Arial" w:cs="Arial"/>
          <w:lang w:val="es-MX"/>
        </w:rPr>
      </w:pPr>
    </w:p>
    <w:p w14:paraId="5DA0438B" w14:textId="77777777" w:rsidR="00CF7B59" w:rsidRPr="003C6C48" w:rsidRDefault="00CF7B59" w:rsidP="003C6C48">
      <w:pPr>
        <w:tabs>
          <w:tab w:val="left" w:pos="3552"/>
        </w:tabs>
        <w:spacing w:line="276" w:lineRule="auto"/>
        <w:jc w:val="both"/>
        <w:rPr>
          <w:rFonts w:ascii="Arial" w:eastAsia="Arial" w:hAnsi="Arial" w:cs="Arial"/>
          <w:lang w:val="es-MX"/>
        </w:rPr>
      </w:pPr>
    </w:p>
    <w:p w14:paraId="49A8EC91" w14:textId="77777777" w:rsidR="00CF7B59" w:rsidRPr="003C6C48" w:rsidRDefault="00CF7B59" w:rsidP="003C6C48">
      <w:pPr>
        <w:tabs>
          <w:tab w:val="left" w:pos="3552"/>
        </w:tabs>
        <w:spacing w:line="276" w:lineRule="auto"/>
        <w:jc w:val="both"/>
        <w:rPr>
          <w:rFonts w:ascii="Arial" w:eastAsia="Arial" w:hAnsi="Arial" w:cs="Arial"/>
          <w:lang w:val="es-MX"/>
        </w:rPr>
      </w:pPr>
    </w:p>
    <w:p w14:paraId="4EB603DA" w14:textId="77777777" w:rsidR="00CF7B59" w:rsidRPr="003C6C48" w:rsidRDefault="00CF7B59" w:rsidP="003C6C48">
      <w:pPr>
        <w:tabs>
          <w:tab w:val="left" w:pos="3552"/>
        </w:tabs>
        <w:spacing w:line="276" w:lineRule="auto"/>
        <w:jc w:val="both"/>
        <w:rPr>
          <w:rFonts w:ascii="Arial" w:eastAsia="Arial" w:hAnsi="Arial" w:cs="Arial"/>
          <w:lang w:val="es-MX"/>
        </w:rPr>
      </w:pPr>
    </w:p>
    <w:p w14:paraId="126E86E7" w14:textId="77777777" w:rsidR="00F053C2" w:rsidRPr="003C6C48" w:rsidRDefault="00F053C2" w:rsidP="003C6C48">
      <w:pPr>
        <w:pStyle w:val="Ttulo1"/>
        <w:spacing w:line="276" w:lineRule="auto"/>
        <w:jc w:val="both"/>
        <w:rPr>
          <w:color w:val="000000" w:themeColor="text1"/>
        </w:rPr>
      </w:pPr>
      <w:bookmarkStart w:id="60" w:name="_Toc200392786"/>
      <w:r w:rsidRPr="003C6C48">
        <w:rPr>
          <w:color w:val="000000" w:themeColor="text1"/>
        </w:rPr>
        <w:lastRenderedPageBreak/>
        <w:t>Anexo 6: Rúbrica de Evaluación Socioemocional para Niños y Niñas del Nivel Kínder</w:t>
      </w:r>
      <w:bookmarkEnd w:id="60"/>
    </w:p>
    <w:p w14:paraId="353A052A" w14:textId="77777777" w:rsidR="00F053C2" w:rsidRPr="003C6C48" w:rsidRDefault="00F053C2" w:rsidP="003C6C48">
      <w:pPr>
        <w:spacing w:line="276" w:lineRule="auto"/>
        <w:jc w:val="both"/>
        <w:rPr>
          <w:rFonts w:ascii="Arial" w:hAnsi="Arial" w:cs="Arial"/>
        </w:rPr>
      </w:pPr>
      <w:r w:rsidRPr="003C6C48">
        <w:rPr>
          <w:rFonts w:ascii="Arial" w:hAnsi="Arial" w:cs="Arial"/>
        </w:rPr>
        <w:t>Nombre niño/a: _______________________________________</w:t>
      </w:r>
    </w:p>
    <w:p w14:paraId="0DE4ED69" w14:textId="77777777" w:rsidR="00F053C2" w:rsidRPr="003C6C48" w:rsidRDefault="00F053C2" w:rsidP="003C6C48">
      <w:pPr>
        <w:spacing w:line="276" w:lineRule="auto"/>
        <w:jc w:val="both"/>
        <w:rPr>
          <w:rFonts w:ascii="Arial" w:hAnsi="Arial" w:cs="Arial"/>
        </w:rPr>
      </w:pPr>
      <w:r w:rsidRPr="003C6C48">
        <w:rPr>
          <w:rFonts w:ascii="Arial" w:hAnsi="Arial" w:cs="Arial"/>
        </w:rPr>
        <w:t>Fecha: ___/_______/__________</w:t>
      </w:r>
    </w:p>
    <w:p w14:paraId="4B6E0CFE" w14:textId="77777777" w:rsidR="003C6C48" w:rsidRDefault="003C6C48" w:rsidP="003C6C48">
      <w:pPr>
        <w:pStyle w:val="Ttulo2"/>
        <w:spacing w:line="276" w:lineRule="auto"/>
        <w:rPr>
          <w:color w:val="000000" w:themeColor="text1"/>
          <w:lang w:val="es-CL"/>
        </w:rPr>
      </w:pPr>
    </w:p>
    <w:p w14:paraId="22747DC2" w14:textId="12A12751" w:rsidR="00F053C2" w:rsidRPr="003C6C48" w:rsidRDefault="00F053C2" w:rsidP="003C6C48">
      <w:pPr>
        <w:pStyle w:val="Ttulo2"/>
        <w:spacing w:line="276" w:lineRule="auto"/>
        <w:rPr>
          <w:color w:val="000000" w:themeColor="text1"/>
          <w:lang w:val="es-CL"/>
        </w:rPr>
      </w:pPr>
      <w:bookmarkStart w:id="61" w:name="_Toc200392787"/>
      <w:r w:rsidRPr="003C6C48">
        <w:rPr>
          <w:color w:val="000000" w:themeColor="text1"/>
          <w:lang w:val="es-CL"/>
        </w:rPr>
        <w:t>Ficha Técnica del Instrumento</w:t>
      </w:r>
      <w:bookmarkEnd w:id="61"/>
    </w:p>
    <w:p w14:paraId="6A09402F" w14:textId="77777777" w:rsidR="00F053C2" w:rsidRPr="003C6C48" w:rsidRDefault="00F053C2" w:rsidP="003C6C48">
      <w:pPr>
        <w:spacing w:line="276" w:lineRule="auto"/>
        <w:jc w:val="both"/>
        <w:rPr>
          <w:rFonts w:ascii="Arial" w:hAnsi="Arial" w:cs="Arial"/>
        </w:rPr>
      </w:pPr>
      <w:r w:rsidRPr="003C6C48">
        <w:rPr>
          <w:rFonts w:ascii="Arial" w:hAnsi="Arial" w:cs="Arial"/>
        </w:rPr>
        <w:t>Instrumento: Rúbrica de Evaluación Socioemocional Infantil</w:t>
      </w:r>
      <w:r w:rsidRPr="003C6C48">
        <w:rPr>
          <w:rFonts w:ascii="Arial" w:hAnsi="Arial" w:cs="Arial"/>
        </w:rPr>
        <w:br/>
        <w:t>Tipo: Rúbrica de observación individual (escala de desempeño)</w:t>
      </w:r>
      <w:r w:rsidRPr="003C6C48">
        <w:rPr>
          <w:rFonts w:ascii="Arial" w:hAnsi="Arial" w:cs="Arial"/>
        </w:rPr>
        <w:br/>
        <w:t>Aplicación: Individual – realizada por la educadora durante actividades de rutina, interacción y juego guiado</w:t>
      </w:r>
      <w:r w:rsidRPr="003C6C48">
        <w:rPr>
          <w:rFonts w:ascii="Arial" w:hAnsi="Arial" w:cs="Arial"/>
        </w:rPr>
        <w:br/>
        <w:t>Participantes: 24 estudiantes del nivel Kínder</w:t>
      </w:r>
      <w:r w:rsidRPr="003C6C48">
        <w:rPr>
          <w:rFonts w:ascii="Arial" w:hAnsi="Arial" w:cs="Arial"/>
        </w:rPr>
        <w:br/>
        <w:t>Objetivo: Evaluar el desarrollo de habilidades socioemocionales en los ámbitos de reconocimiento, expresión, comprensión, autorregulación emocional y empatía</w:t>
      </w:r>
      <w:r w:rsidRPr="003C6C48">
        <w:rPr>
          <w:rFonts w:ascii="Arial" w:hAnsi="Arial" w:cs="Arial"/>
        </w:rPr>
        <w:br/>
        <w:t>Fecha de aplicación: Julio y noviembre de 2024 (pre y post intervención)</w:t>
      </w:r>
      <w:r w:rsidRPr="003C6C48">
        <w:rPr>
          <w:rFonts w:ascii="Arial" w:hAnsi="Arial" w:cs="Arial"/>
        </w:rPr>
        <w:br/>
        <w:t>Elaboración: Instrumento propio.</w:t>
      </w:r>
    </w:p>
    <w:p w14:paraId="3135A991" w14:textId="77777777" w:rsidR="00F053C2" w:rsidRPr="003C6C48" w:rsidRDefault="00F053C2" w:rsidP="003C6C48">
      <w:pPr>
        <w:pStyle w:val="Ttulo2"/>
        <w:spacing w:line="276" w:lineRule="auto"/>
        <w:rPr>
          <w:color w:val="000000" w:themeColor="text1"/>
          <w:lang w:val="es-CL"/>
        </w:rPr>
      </w:pPr>
    </w:p>
    <w:p w14:paraId="7FF03A90" w14:textId="6CF940BE" w:rsidR="00F053C2" w:rsidRPr="003C6C48" w:rsidRDefault="00F053C2" w:rsidP="003C6C48">
      <w:pPr>
        <w:pStyle w:val="Ttulo2"/>
        <w:spacing w:line="276" w:lineRule="auto"/>
        <w:rPr>
          <w:color w:val="000000" w:themeColor="text1"/>
          <w:lang w:val="es-CL"/>
        </w:rPr>
      </w:pPr>
      <w:bookmarkStart w:id="62" w:name="_Toc200392788"/>
      <w:r w:rsidRPr="003C6C48">
        <w:rPr>
          <w:color w:val="000000" w:themeColor="text1"/>
          <w:lang w:val="es-CL"/>
        </w:rPr>
        <w:t>Instrucciones para la Aplicación</w:t>
      </w:r>
      <w:bookmarkEnd w:id="62"/>
    </w:p>
    <w:p w14:paraId="3E03B14E" w14:textId="77777777" w:rsidR="00F053C2" w:rsidRPr="003C6C48" w:rsidRDefault="00F053C2" w:rsidP="003C6C48">
      <w:pPr>
        <w:spacing w:line="276" w:lineRule="auto"/>
        <w:jc w:val="both"/>
        <w:rPr>
          <w:rFonts w:ascii="Arial" w:hAnsi="Arial" w:cs="Arial"/>
        </w:rPr>
      </w:pPr>
      <w:r w:rsidRPr="003C6C48">
        <w:rPr>
          <w:rFonts w:ascii="Arial" w:hAnsi="Arial" w:cs="Arial"/>
        </w:rPr>
        <w:t>Esta rúbrica permite observar y valorar el desarrollo de las competencias socioemocionales en niños y niñas del segundo nivel de transición. La observación debe realizarse durante actividades significativas, como juegos libres, conversaciones, resolución de conflictos, dramatizaciones, lectura de cuentos, entre otros contextos de interacción educativa. Marque el nivel que más se ajusta a la conducta observada en cada criterio.</w:t>
      </w:r>
    </w:p>
    <w:p w14:paraId="741988C7" w14:textId="77777777" w:rsidR="003C6C48" w:rsidRDefault="003C6C48" w:rsidP="003C6C48">
      <w:pPr>
        <w:pStyle w:val="Ttulo2"/>
        <w:spacing w:line="276" w:lineRule="auto"/>
        <w:rPr>
          <w:color w:val="000000" w:themeColor="text1"/>
        </w:rPr>
      </w:pPr>
    </w:p>
    <w:p w14:paraId="2EB5D514" w14:textId="5FE5206B" w:rsidR="00F053C2" w:rsidRPr="003C6C48" w:rsidRDefault="00F053C2" w:rsidP="003C6C48">
      <w:pPr>
        <w:pStyle w:val="Ttulo2"/>
        <w:spacing w:line="276" w:lineRule="auto"/>
        <w:rPr>
          <w:color w:val="000000" w:themeColor="text1"/>
        </w:rPr>
      </w:pPr>
      <w:bookmarkStart w:id="63" w:name="_Toc200392789"/>
      <w:r w:rsidRPr="003C6C48">
        <w:rPr>
          <w:color w:val="000000" w:themeColor="text1"/>
        </w:rPr>
        <w:t>Criterios de Evaluación</w:t>
      </w:r>
      <w:bookmarkEnd w:id="63"/>
    </w:p>
    <w:tbl>
      <w:tblPr>
        <w:tblStyle w:val="Tablaconcuadrcula"/>
        <w:tblW w:w="0" w:type="auto"/>
        <w:tblLook w:val="04A0" w:firstRow="1" w:lastRow="0" w:firstColumn="1" w:lastColumn="0" w:noHBand="0" w:noVBand="1"/>
      </w:tblPr>
      <w:tblGrid>
        <w:gridCol w:w="2149"/>
        <w:gridCol w:w="2119"/>
        <w:gridCol w:w="2134"/>
        <w:gridCol w:w="2142"/>
      </w:tblGrid>
      <w:tr w:rsidR="00F053C2" w:rsidRPr="003C6C48" w14:paraId="681FE448" w14:textId="77777777" w:rsidTr="00F75582">
        <w:tc>
          <w:tcPr>
            <w:tcW w:w="2160" w:type="dxa"/>
          </w:tcPr>
          <w:p w14:paraId="10BC2EA5" w14:textId="77777777" w:rsidR="00F053C2" w:rsidRPr="003C6C48" w:rsidRDefault="00F053C2" w:rsidP="003C6C48">
            <w:pPr>
              <w:spacing w:line="276" w:lineRule="auto"/>
              <w:jc w:val="both"/>
              <w:rPr>
                <w:rFonts w:ascii="Arial" w:hAnsi="Arial" w:cs="Arial"/>
              </w:rPr>
            </w:pPr>
            <w:r w:rsidRPr="003C6C48">
              <w:rPr>
                <w:rFonts w:ascii="Arial" w:hAnsi="Arial" w:cs="Arial"/>
              </w:rPr>
              <w:t>Criterio</w:t>
            </w:r>
          </w:p>
        </w:tc>
        <w:tc>
          <w:tcPr>
            <w:tcW w:w="2160" w:type="dxa"/>
          </w:tcPr>
          <w:p w14:paraId="1E562345" w14:textId="77777777" w:rsidR="00F053C2" w:rsidRPr="003C6C48" w:rsidRDefault="00F053C2" w:rsidP="003C6C48">
            <w:pPr>
              <w:spacing w:line="276" w:lineRule="auto"/>
              <w:jc w:val="both"/>
              <w:rPr>
                <w:rFonts w:ascii="Arial" w:hAnsi="Arial" w:cs="Arial"/>
              </w:rPr>
            </w:pPr>
            <w:r w:rsidRPr="003C6C48">
              <w:rPr>
                <w:rFonts w:ascii="Arial" w:hAnsi="Arial" w:cs="Arial"/>
              </w:rPr>
              <w:t>Inicial (1 punto)</w:t>
            </w:r>
          </w:p>
        </w:tc>
        <w:tc>
          <w:tcPr>
            <w:tcW w:w="2160" w:type="dxa"/>
          </w:tcPr>
          <w:p w14:paraId="6993D1CD" w14:textId="77777777" w:rsidR="00F053C2" w:rsidRPr="003C6C48" w:rsidRDefault="00F053C2" w:rsidP="003C6C48">
            <w:pPr>
              <w:spacing w:line="276" w:lineRule="auto"/>
              <w:jc w:val="both"/>
              <w:rPr>
                <w:rFonts w:ascii="Arial" w:hAnsi="Arial" w:cs="Arial"/>
              </w:rPr>
            </w:pPr>
            <w:r w:rsidRPr="003C6C48">
              <w:rPr>
                <w:rFonts w:ascii="Arial" w:hAnsi="Arial" w:cs="Arial"/>
              </w:rPr>
              <w:t>Intermedio (2 puntos)</w:t>
            </w:r>
          </w:p>
        </w:tc>
        <w:tc>
          <w:tcPr>
            <w:tcW w:w="2160" w:type="dxa"/>
          </w:tcPr>
          <w:p w14:paraId="66E4871A" w14:textId="77777777" w:rsidR="00F053C2" w:rsidRPr="003C6C48" w:rsidRDefault="00F053C2" w:rsidP="003C6C48">
            <w:pPr>
              <w:spacing w:line="276" w:lineRule="auto"/>
              <w:jc w:val="both"/>
              <w:rPr>
                <w:rFonts w:ascii="Arial" w:hAnsi="Arial" w:cs="Arial"/>
              </w:rPr>
            </w:pPr>
            <w:r w:rsidRPr="003C6C48">
              <w:rPr>
                <w:rFonts w:ascii="Arial" w:hAnsi="Arial" w:cs="Arial"/>
              </w:rPr>
              <w:t>Avanzado (3 puntos)</w:t>
            </w:r>
          </w:p>
        </w:tc>
      </w:tr>
      <w:tr w:rsidR="00F053C2" w:rsidRPr="003C6C48" w14:paraId="4492871F" w14:textId="77777777" w:rsidTr="00F75582">
        <w:tc>
          <w:tcPr>
            <w:tcW w:w="2160" w:type="dxa"/>
          </w:tcPr>
          <w:p w14:paraId="2A859751" w14:textId="77777777" w:rsidR="00F053C2" w:rsidRPr="003C6C48" w:rsidRDefault="00F053C2" w:rsidP="003C6C48">
            <w:pPr>
              <w:spacing w:line="276" w:lineRule="auto"/>
              <w:jc w:val="both"/>
              <w:rPr>
                <w:rFonts w:ascii="Arial" w:hAnsi="Arial" w:cs="Arial"/>
              </w:rPr>
            </w:pPr>
            <w:r w:rsidRPr="003C6C48">
              <w:rPr>
                <w:rFonts w:ascii="Arial" w:hAnsi="Arial" w:cs="Arial"/>
              </w:rPr>
              <w:t>Reconocimiento de emociones</w:t>
            </w:r>
          </w:p>
        </w:tc>
        <w:tc>
          <w:tcPr>
            <w:tcW w:w="2160" w:type="dxa"/>
          </w:tcPr>
          <w:p w14:paraId="620ACD40" w14:textId="77777777" w:rsidR="00F053C2" w:rsidRPr="003C6C48" w:rsidRDefault="00F053C2" w:rsidP="003C6C48">
            <w:pPr>
              <w:spacing w:line="276" w:lineRule="auto"/>
              <w:jc w:val="both"/>
              <w:rPr>
                <w:rFonts w:ascii="Arial" w:hAnsi="Arial" w:cs="Arial"/>
              </w:rPr>
            </w:pPr>
            <w:r w:rsidRPr="003C6C48">
              <w:rPr>
                <w:rFonts w:ascii="Arial" w:hAnsi="Arial" w:cs="Arial"/>
              </w:rPr>
              <w:t>Reconoce 1 emoción básica con apoyo.</w:t>
            </w:r>
          </w:p>
        </w:tc>
        <w:tc>
          <w:tcPr>
            <w:tcW w:w="2160" w:type="dxa"/>
          </w:tcPr>
          <w:p w14:paraId="5370ED63" w14:textId="77777777" w:rsidR="00F053C2" w:rsidRPr="003C6C48" w:rsidRDefault="00F053C2" w:rsidP="003C6C48">
            <w:pPr>
              <w:spacing w:line="276" w:lineRule="auto"/>
              <w:jc w:val="both"/>
              <w:rPr>
                <w:rFonts w:ascii="Arial" w:hAnsi="Arial" w:cs="Arial"/>
              </w:rPr>
            </w:pPr>
            <w:r w:rsidRPr="003C6C48">
              <w:rPr>
                <w:rFonts w:ascii="Arial" w:hAnsi="Arial" w:cs="Arial"/>
              </w:rPr>
              <w:t>Reconoce 2-3 emociones con orientación.</w:t>
            </w:r>
          </w:p>
        </w:tc>
        <w:tc>
          <w:tcPr>
            <w:tcW w:w="2160" w:type="dxa"/>
          </w:tcPr>
          <w:p w14:paraId="2E4FC057" w14:textId="77777777" w:rsidR="00F053C2" w:rsidRPr="003C6C48" w:rsidRDefault="00F053C2" w:rsidP="003C6C48">
            <w:pPr>
              <w:spacing w:line="276" w:lineRule="auto"/>
              <w:jc w:val="both"/>
              <w:rPr>
                <w:rFonts w:ascii="Arial" w:hAnsi="Arial" w:cs="Arial"/>
              </w:rPr>
            </w:pPr>
            <w:r w:rsidRPr="003C6C48">
              <w:rPr>
                <w:rFonts w:ascii="Arial" w:hAnsi="Arial" w:cs="Arial"/>
              </w:rPr>
              <w:t>Identifica más de 3 emociones de forma autónoma.</w:t>
            </w:r>
          </w:p>
        </w:tc>
      </w:tr>
      <w:tr w:rsidR="00F053C2" w:rsidRPr="003C6C48" w14:paraId="2BA232FC" w14:textId="77777777" w:rsidTr="00F75582">
        <w:tc>
          <w:tcPr>
            <w:tcW w:w="2160" w:type="dxa"/>
          </w:tcPr>
          <w:p w14:paraId="44568EF9" w14:textId="77777777" w:rsidR="00F053C2" w:rsidRPr="003C6C48" w:rsidRDefault="00F053C2" w:rsidP="003C6C48">
            <w:pPr>
              <w:spacing w:line="276" w:lineRule="auto"/>
              <w:jc w:val="both"/>
              <w:rPr>
                <w:rFonts w:ascii="Arial" w:hAnsi="Arial" w:cs="Arial"/>
              </w:rPr>
            </w:pPr>
            <w:r w:rsidRPr="003C6C48">
              <w:rPr>
                <w:rFonts w:ascii="Arial" w:hAnsi="Arial" w:cs="Arial"/>
              </w:rPr>
              <w:t>Expresión emocional</w:t>
            </w:r>
          </w:p>
        </w:tc>
        <w:tc>
          <w:tcPr>
            <w:tcW w:w="2160" w:type="dxa"/>
          </w:tcPr>
          <w:p w14:paraId="47B7B0B6" w14:textId="77777777" w:rsidR="00F053C2" w:rsidRPr="003C6C48" w:rsidRDefault="00F053C2" w:rsidP="003C6C48">
            <w:pPr>
              <w:spacing w:line="276" w:lineRule="auto"/>
              <w:jc w:val="both"/>
              <w:rPr>
                <w:rFonts w:ascii="Arial" w:hAnsi="Arial" w:cs="Arial"/>
              </w:rPr>
            </w:pPr>
            <w:r w:rsidRPr="003C6C48">
              <w:rPr>
                <w:rFonts w:ascii="Arial" w:hAnsi="Arial" w:cs="Arial"/>
              </w:rPr>
              <w:t>Expresa emociones mediante llanto, gritos o silencios.</w:t>
            </w:r>
          </w:p>
        </w:tc>
        <w:tc>
          <w:tcPr>
            <w:tcW w:w="2160" w:type="dxa"/>
          </w:tcPr>
          <w:p w14:paraId="6D03102E" w14:textId="77777777" w:rsidR="00F053C2" w:rsidRPr="003C6C48" w:rsidRDefault="00F053C2" w:rsidP="003C6C48">
            <w:pPr>
              <w:spacing w:line="276" w:lineRule="auto"/>
              <w:jc w:val="both"/>
              <w:rPr>
                <w:rFonts w:ascii="Arial" w:hAnsi="Arial" w:cs="Arial"/>
              </w:rPr>
            </w:pPr>
            <w:r w:rsidRPr="003C6C48">
              <w:rPr>
                <w:rFonts w:ascii="Arial" w:hAnsi="Arial" w:cs="Arial"/>
              </w:rPr>
              <w:t>Utiliza palabras simples para expresar algunas emociones.</w:t>
            </w:r>
          </w:p>
        </w:tc>
        <w:tc>
          <w:tcPr>
            <w:tcW w:w="2160" w:type="dxa"/>
          </w:tcPr>
          <w:p w14:paraId="29909B4A" w14:textId="77777777" w:rsidR="00F053C2" w:rsidRPr="003C6C48" w:rsidRDefault="00F053C2" w:rsidP="003C6C48">
            <w:pPr>
              <w:spacing w:line="276" w:lineRule="auto"/>
              <w:jc w:val="both"/>
              <w:rPr>
                <w:rFonts w:ascii="Arial" w:hAnsi="Arial" w:cs="Arial"/>
              </w:rPr>
            </w:pPr>
            <w:r w:rsidRPr="003C6C48">
              <w:rPr>
                <w:rFonts w:ascii="Arial" w:hAnsi="Arial" w:cs="Arial"/>
              </w:rPr>
              <w:t>Expresa emociones con claridad verbal o gestual adecuada.</w:t>
            </w:r>
          </w:p>
        </w:tc>
      </w:tr>
      <w:tr w:rsidR="00F053C2" w:rsidRPr="003C6C48" w14:paraId="1E326142" w14:textId="77777777" w:rsidTr="00F75582">
        <w:tc>
          <w:tcPr>
            <w:tcW w:w="2160" w:type="dxa"/>
          </w:tcPr>
          <w:p w14:paraId="088AC3DE" w14:textId="77777777" w:rsidR="00F053C2" w:rsidRPr="003C6C48" w:rsidRDefault="00F053C2" w:rsidP="003C6C48">
            <w:pPr>
              <w:spacing w:line="276" w:lineRule="auto"/>
              <w:jc w:val="both"/>
              <w:rPr>
                <w:rFonts w:ascii="Arial" w:hAnsi="Arial" w:cs="Arial"/>
              </w:rPr>
            </w:pPr>
            <w:r w:rsidRPr="003C6C48">
              <w:rPr>
                <w:rFonts w:ascii="Arial" w:hAnsi="Arial" w:cs="Arial"/>
              </w:rPr>
              <w:lastRenderedPageBreak/>
              <w:t>Comprensión de causas emocionales</w:t>
            </w:r>
          </w:p>
        </w:tc>
        <w:tc>
          <w:tcPr>
            <w:tcW w:w="2160" w:type="dxa"/>
          </w:tcPr>
          <w:p w14:paraId="4E88D8B7" w14:textId="77777777" w:rsidR="00F053C2" w:rsidRPr="003C6C48" w:rsidRDefault="00F053C2" w:rsidP="003C6C48">
            <w:pPr>
              <w:spacing w:line="276" w:lineRule="auto"/>
              <w:jc w:val="both"/>
              <w:rPr>
                <w:rFonts w:ascii="Arial" w:hAnsi="Arial" w:cs="Arial"/>
              </w:rPr>
            </w:pPr>
            <w:r w:rsidRPr="003C6C48">
              <w:rPr>
                <w:rFonts w:ascii="Arial" w:hAnsi="Arial" w:cs="Arial"/>
              </w:rPr>
              <w:t>No logra identificar el motivo de su emoción.</w:t>
            </w:r>
          </w:p>
        </w:tc>
        <w:tc>
          <w:tcPr>
            <w:tcW w:w="2160" w:type="dxa"/>
          </w:tcPr>
          <w:p w14:paraId="72EEBFBE" w14:textId="77777777" w:rsidR="00F053C2" w:rsidRPr="003C6C48" w:rsidRDefault="00F053C2" w:rsidP="003C6C48">
            <w:pPr>
              <w:spacing w:line="276" w:lineRule="auto"/>
              <w:jc w:val="both"/>
              <w:rPr>
                <w:rFonts w:ascii="Arial" w:hAnsi="Arial" w:cs="Arial"/>
              </w:rPr>
            </w:pPr>
            <w:r w:rsidRPr="003C6C48">
              <w:rPr>
                <w:rFonts w:ascii="Arial" w:hAnsi="Arial" w:cs="Arial"/>
              </w:rPr>
              <w:t>Reconoce la causa de su emoción con ayuda.</w:t>
            </w:r>
          </w:p>
        </w:tc>
        <w:tc>
          <w:tcPr>
            <w:tcW w:w="2160" w:type="dxa"/>
          </w:tcPr>
          <w:p w14:paraId="4C3EBF01" w14:textId="77777777" w:rsidR="00F053C2" w:rsidRPr="003C6C48" w:rsidRDefault="00F053C2" w:rsidP="003C6C48">
            <w:pPr>
              <w:spacing w:line="276" w:lineRule="auto"/>
              <w:jc w:val="both"/>
              <w:rPr>
                <w:rFonts w:ascii="Arial" w:hAnsi="Arial" w:cs="Arial"/>
              </w:rPr>
            </w:pPr>
            <w:r w:rsidRPr="003C6C48">
              <w:rPr>
                <w:rFonts w:ascii="Arial" w:hAnsi="Arial" w:cs="Arial"/>
              </w:rPr>
              <w:t>Identifica y explica la causa de sus emociones de forma autónoma.</w:t>
            </w:r>
          </w:p>
        </w:tc>
      </w:tr>
      <w:tr w:rsidR="00F053C2" w:rsidRPr="003C6C48" w14:paraId="19D13095" w14:textId="77777777" w:rsidTr="00F75582">
        <w:tc>
          <w:tcPr>
            <w:tcW w:w="2160" w:type="dxa"/>
          </w:tcPr>
          <w:p w14:paraId="0DC9D6EE" w14:textId="77777777" w:rsidR="00F053C2" w:rsidRPr="003C6C48" w:rsidRDefault="00F053C2" w:rsidP="003C6C48">
            <w:pPr>
              <w:spacing w:line="276" w:lineRule="auto"/>
              <w:jc w:val="both"/>
              <w:rPr>
                <w:rFonts w:ascii="Arial" w:hAnsi="Arial" w:cs="Arial"/>
              </w:rPr>
            </w:pPr>
            <w:r w:rsidRPr="003C6C48">
              <w:rPr>
                <w:rFonts w:ascii="Arial" w:hAnsi="Arial" w:cs="Arial"/>
              </w:rPr>
              <w:t>Manejo y regulación emocional</w:t>
            </w:r>
          </w:p>
        </w:tc>
        <w:tc>
          <w:tcPr>
            <w:tcW w:w="2160" w:type="dxa"/>
          </w:tcPr>
          <w:p w14:paraId="1347138C" w14:textId="77777777" w:rsidR="00F053C2" w:rsidRPr="003C6C48" w:rsidRDefault="00F053C2" w:rsidP="003C6C48">
            <w:pPr>
              <w:spacing w:line="276" w:lineRule="auto"/>
              <w:jc w:val="both"/>
              <w:rPr>
                <w:rFonts w:ascii="Arial" w:hAnsi="Arial" w:cs="Arial"/>
              </w:rPr>
            </w:pPr>
            <w:r w:rsidRPr="003C6C48">
              <w:rPr>
                <w:rFonts w:ascii="Arial" w:hAnsi="Arial" w:cs="Arial"/>
              </w:rPr>
              <w:t>Presenta reacciones impulsivas frecuentes.</w:t>
            </w:r>
          </w:p>
        </w:tc>
        <w:tc>
          <w:tcPr>
            <w:tcW w:w="2160" w:type="dxa"/>
          </w:tcPr>
          <w:p w14:paraId="28C5A658" w14:textId="77777777" w:rsidR="00F053C2" w:rsidRPr="003C6C48" w:rsidRDefault="00F053C2" w:rsidP="003C6C48">
            <w:pPr>
              <w:spacing w:line="276" w:lineRule="auto"/>
              <w:jc w:val="both"/>
              <w:rPr>
                <w:rFonts w:ascii="Arial" w:hAnsi="Arial" w:cs="Arial"/>
              </w:rPr>
            </w:pPr>
            <w:r w:rsidRPr="003C6C48">
              <w:rPr>
                <w:rFonts w:ascii="Arial" w:hAnsi="Arial" w:cs="Arial"/>
              </w:rPr>
              <w:t>Se calma con apoyo del adulto.</w:t>
            </w:r>
          </w:p>
        </w:tc>
        <w:tc>
          <w:tcPr>
            <w:tcW w:w="2160" w:type="dxa"/>
          </w:tcPr>
          <w:p w14:paraId="418B588F" w14:textId="77777777" w:rsidR="00F053C2" w:rsidRPr="003C6C48" w:rsidRDefault="00F053C2" w:rsidP="003C6C48">
            <w:pPr>
              <w:spacing w:line="276" w:lineRule="auto"/>
              <w:jc w:val="both"/>
              <w:rPr>
                <w:rFonts w:ascii="Arial" w:hAnsi="Arial" w:cs="Arial"/>
              </w:rPr>
            </w:pPr>
            <w:r w:rsidRPr="003C6C48">
              <w:rPr>
                <w:rFonts w:ascii="Arial" w:hAnsi="Arial" w:cs="Arial"/>
              </w:rPr>
              <w:t>Utiliza estrategias aprendidas para autorregularse.</w:t>
            </w:r>
          </w:p>
        </w:tc>
      </w:tr>
      <w:tr w:rsidR="00F053C2" w:rsidRPr="003C6C48" w14:paraId="2B214D02" w14:textId="77777777" w:rsidTr="00F75582">
        <w:tc>
          <w:tcPr>
            <w:tcW w:w="2160" w:type="dxa"/>
          </w:tcPr>
          <w:p w14:paraId="09417450" w14:textId="77777777" w:rsidR="00F053C2" w:rsidRPr="003C6C48" w:rsidRDefault="00F053C2" w:rsidP="003C6C48">
            <w:pPr>
              <w:spacing w:line="276" w:lineRule="auto"/>
              <w:jc w:val="both"/>
              <w:rPr>
                <w:rFonts w:ascii="Arial" w:hAnsi="Arial" w:cs="Arial"/>
              </w:rPr>
            </w:pPr>
            <w:r w:rsidRPr="003C6C48">
              <w:rPr>
                <w:rFonts w:ascii="Arial" w:hAnsi="Arial" w:cs="Arial"/>
              </w:rPr>
              <w:t>Empatía y relación con pares</w:t>
            </w:r>
          </w:p>
        </w:tc>
        <w:tc>
          <w:tcPr>
            <w:tcW w:w="2160" w:type="dxa"/>
          </w:tcPr>
          <w:p w14:paraId="2F17CCAC" w14:textId="77777777" w:rsidR="00F053C2" w:rsidRPr="003C6C48" w:rsidRDefault="00F053C2" w:rsidP="003C6C48">
            <w:pPr>
              <w:spacing w:line="276" w:lineRule="auto"/>
              <w:jc w:val="both"/>
              <w:rPr>
                <w:rFonts w:ascii="Arial" w:hAnsi="Arial" w:cs="Arial"/>
              </w:rPr>
            </w:pPr>
            <w:r w:rsidRPr="003C6C48">
              <w:rPr>
                <w:rFonts w:ascii="Arial" w:hAnsi="Arial" w:cs="Arial"/>
              </w:rPr>
              <w:t>Dificultad para reconocer emociones en otros.</w:t>
            </w:r>
          </w:p>
        </w:tc>
        <w:tc>
          <w:tcPr>
            <w:tcW w:w="2160" w:type="dxa"/>
          </w:tcPr>
          <w:p w14:paraId="3F13B162" w14:textId="77777777" w:rsidR="00F053C2" w:rsidRPr="003C6C48" w:rsidRDefault="00F053C2" w:rsidP="003C6C48">
            <w:pPr>
              <w:spacing w:line="276" w:lineRule="auto"/>
              <w:jc w:val="both"/>
              <w:rPr>
                <w:rFonts w:ascii="Arial" w:hAnsi="Arial" w:cs="Arial"/>
              </w:rPr>
            </w:pPr>
            <w:r w:rsidRPr="003C6C48">
              <w:rPr>
                <w:rFonts w:ascii="Arial" w:hAnsi="Arial" w:cs="Arial"/>
              </w:rPr>
              <w:t>Muestra preocupación básica por un compañero/a.</w:t>
            </w:r>
          </w:p>
        </w:tc>
        <w:tc>
          <w:tcPr>
            <w:tcW w:w="2160" w:type="dxa"/>
          </w:tcPr>
          <w:p w14:paraId="7188E0B4" w14:textId="77777777" w:rsidR="00F053C2" w:rsidRPr="003C6C48" w:rsidRDefault="00F053C2" w:rsidP="003C6C48">
            <w:pPr>
              <w:spacing w:line="276" w:lineRule="auto"/>
              <w:jc w:val="both"/>
              <w:rPr>
                <w:rFonts w:ascii="Arial" w:hAnsi="Arial" w:cs="Arial"/>
              </w:rPr>
            </w:pPr>
            <w:r w:rsidRPr="003C6C48">
              <w:rPr>
                <w:rFonts w:ascii="Arial" w:hAnsi="Arial" w:cs="Arial"/>
              </w:rPr>
              <w:t>Reconoce, respeta y responde a emociones de los demás.</w:t>
            </w:r>
          </w:p>
        </w:tc>
      </w:tr>
    </w:tbl>
    <w:p w14:paraId="379403B1" w14:textId="77777777" w:rsidR="00F053C2" w:rsidRPr="003C6C48" w:rsidRDefault="00F053C2" w:rsidP="003C6C48">
      <w:pPr>
        <w:spacing w:line="276" w:lineRule="auto"/>
        <w:jc w:val="both"/>
        <w:rPr>
          <w:rFonts w:ascii="Arial" w:hAnsi="Arial" w:cs="Arial"/>
        </w:rPr>
      </w:pPr>
    </w:p>
    <w:p w14:paraId="2937F721" w14:textId="77777777" w:rsidR="00CF7B59" w:rsidRPr="003C6C48" w:rsidRDefault="00CF7B59" w:rsidP="003C6C48">
      <w:pPr>
        <w:tabs>
          <w:tab w:val="left" w:pos="3552"/>
        </w:tabs>
        <w:spacing w:line="276" w:lineRule="auto"/>
        <w:jc w:val="both"/>
        <w:rPr>
          <w:rFonts w:ascii="Arial" w:eastAsia="Arial" w:hAnsi="Arial" w:cs="Arial"/>
        </w:rPr>
      </w:pPr>
    </w:p>
    <w:p w14:paraId="6F921A01" w14:textId="77777777" w:rsidR="00F053C2" w:rsidRPr="003C6C48" w:rsidRDefault="00F053C2" w:rsidP="003C6C48">
      <w:pPr>
        <w:tabs>
          <w:tab w:val="left" w:pos="3552"/>
        </w:tabs>
        <w:spacing w:line="276" w:lineRule="auto"/>
        <w:jc w:val="both"/>
        <w:rPr>
          <w:rFonts w:ascii="Arial" w:eastAsia="Arial" w:hAnsi="Arial" w:cs="Arial"/>
        </w:rPr>
      </w:pPr>
    </w:p>
    <w:p w14:paraId="3C456927" w14:textId="77777777" w:rsidR="00F053C2" w:rsidRPr="003C6C48" w:rsidRDefault="00F053C2" w:rsidP="003C6C48">
      <w:pPr>
        <w:tabs>
          <w:tab w:val="left" w:pos="3552"/>
        </w:tabs>
        <w:spacing w:line="276" w:lineRule="auto"/>
        <w:jc w:val="both"/>
        <w:rPr>
          <w:rFonts w:ascii="Arial" w:eastAsia="Arial" w:hAnsi="Arial" w:cs="Arial"/>
        </w:rPr>
      </w:pPr>
    </w:p>
    <w:p w14:paraId="1D6DEEBD" w14:textId="77777777" w:rsidR="00F053C2" w:rsidRPr="003C6C48" w:rsidRDefault="00F053C2" w:rsidP="003C6C48">
      <w:pPr>
        <w:tabs>
          <w:tab w:val="left" w:pos="3552"/>
        </w:tabs>
        <w:spacing w:line="276" w:lineRule="auto"/>
        <w:jc w:val="both"/>
        <w:rPr>
          <w:rFonts w:ascii="Arial" w:eastAsia="Arial" w:hAnsi="Arial" w:cs="Arial"/>
        </w:rPr>
      </w:pPr>
    </w:p>
    <w:p w14:paraId="69FC4D2E" w14:textId="77777777" w:rsidR="00F053C2" w:rsidRPr="003C6C48" w:rsidRDefault="00F053C2" w:rsidP="003C6C48">
      <w:pPr>
        <w:tabs>
          <w:tab w:val="left" w:pos="3552"/>
        </w:tabs>
        <w:spacing w:line="276" w:lineRule="auto"/>
        <w:jc w:val="both"/>
        <w:rPr>
          <w:rFonts w:ascii="Arial" w:eastAsia="Arial" w:hAnsi="Arial" w:cs="Arial"/>
        </w:rPr>
      </w:pPr>
    </w:p>
    <w:p w14:paraId="52EE5A4B" w14:textId="77777777" w:rsidR="00F053C2" w:rsidRPr="003C6C48" w:rsidRDefault="00F053C2" w:rsidP="003C6C48">
      <w:pPr>
        <w:tabs>
          <w:tab w:val="left" w:pos="3552"/>
        </w:tabs>
        <w:spacing w:line="276" w:lineRule="auto"/>
        <w:jc w:val="both"/>
        <w:rPr>
          <w:rFonts w:ascii="Arial" w:eastAsia="Arial" w:hAnsi="Arial" w:cs="Arial"/>
        </w:rPr>
      </w:pPr>
    </w:p>
    <w:p w14:paraId="428BFA42" w14:textId="77777777" w:rsidR="00F053C2" w:rsidRPr="003C6C48" w:rsidRDefault="00F053C2" w:rsidP="003C6C48">
      <w:pPr>
        <w:tabs>
          <w:tab w:val="left" w:pos="3552"/>
        </w:tabs>
        <w:spacing w:line="276" w:lineRule="auto"/>
        <w:jc w:val="both"/>
        <w:rPr>
          <w:rFonts w:ascii="Arial" w:eastAsia="Arial" w:hAnsi="Arial" w:cs="Arial"/>
        </w:rPr>
      </w:pPr>
    </w:p>
    <w:p w14:paraId="6FFEB635" w14:textId="77777777" w:rsidR="00F053C2" w:rsidRPr="003C6C48" w:rsidRDefault="00F053C2" w:rsidP="003C6C48">
      <w:pPr>
        <w:tabs>
          <w:tab w:val="left" w:pos="3552"/>
        </w:tabs>
        <w:spacing w:line="276" w:lineRule="auto"/>
        <w:jc w:val="both"/>
        <w:rPr>
          <w:rFonts w:ascii="Arial" w:eastAsia="Arial" w:hAnsi="Arial" w:cs="Arial"/>
        </w:rPr>
      </w:pPr>
    </w:p>
    <w:p w14:paraId="50EF434A" w14:textId="77777777" w:rsidR="00F053C2" w:rsidRPr="003C6C48" w:rsidRDefault="00F053C2" w:rsidP="003C6C48">
      <w:pPr>
        <w:tabs>
          <w:tab w:val="left" w:pos="3552"/>
        </w:tabs>
        <w:spacing w:line="276" w:lineRule="auto"/>
        <w:jc w:val="both"/>
        <w:rPr>
          <w:rFonts w:ascii="Arial" w:eastAsia="Arial" w:hAnsi="Arial" w:cs="Arial"/>
        </w:rPr>
      </w:pPr>
    </w:p>
    <w:p w14:paraId="2FDB5E37" w14:textId="77777777" w:rsidR="00F053C2" w:rsidRPr="003C6C48" w:rsidRDefault="00F053C2" w:rsidP="003C6C48">
      <w:pPr>
        <w:tabs>
          <w:tab w:val="left" w:pos="3552"/>
        </w:tabs>
        <w:spacing w:line="276" w:lineRule="auto"/>
        <w:jc w:val="both"/>
        <w:rPr>
          <w:rFonts w:ascii="Arial" w:eastAsia="Arial" w:hAnsi="Arial" w:cs="Arial"/>
        </w:rPr>
      </w:pPr>
    </w:p>
    <w:p w14:paraId="39087F52" w14:textId="77777777" w:rsidR="00F053C2" w:rsidRPr="003C6C48" w:rsidRDefault="00F053C2" w:rsidP="003C6C48">
      <w:pPr>
        <w:tabs>
          <w:tab w:val="left" w:pos="3552"/>
        </w:tabs>
        <w:spacing w:line="276" w:lineRule="auto"/>
        <w:jc w:val="both"/>
        <w:rPr>
          <w:rFonts w:ascii="Arial" w:eastAsia="Arial" w:hAnsi="Arial" w:cs="Arial"/>
        </w:rPr>
      </w:pPr>
    </w:p>
    <w:p w14:paraId="7BF30B26" w14:textId="77777777" w:rsidR="00F053C2" w:rsidRPr="003C6C48" w:rsidRDefault="00F053C2" w:rsidP="003C6C48">
      <w:pPr>
        <w:tabs>
          <w:tab w:val="left" w:pos="3552"/>
        </w:tabs>
        <w:spacing w:line="276" w:lineRule="auto"/>
        <w:jc w:val="both"/>
        <w:rPr>
          <w:rFonts w:ascii="Arial" w:eastAsia="Arial" w:hAnsi="Arial" w:cs="Arial"/>
        </w:rPr>
      </w:pPr>
    </w:p>
    <w:p w14:paraId="2DE5C383" w14:textId="77777777" w:rsidR="00F053C2" w:rsidRPr="003C6C48" w:rsidRDefault="00F053C2" w:rsidP="003C6C48">
      <w:pPr>
        <w:tabs>
          <w:tab w:val="left" w:pos="3552"/>
        </w:tabs>
        <w:spacing w:line="276" w:lineRule="auto"/>
        <w:jc w:val="both"/>
        <w:rPr>
          <w:rFonts w:ascii="Arial" w:eastAsia="Arial" w:hAnsi="Arial" w:cs="Arial"/>
        </w:rPr>
      </w:pPr>
    </w:p>
    <w:p w14:paraId="6C4A5D01" w14:textId="77777777" w:rsidR="00F053C2" w:rsidRPr="003C6C48" w:rsidRDefault="00F053C2" w:rsidP="003C6C48">
      <w:pPr>
        <w:tabs>
          <w:tab w:val="left" w:pos="3552"/>
        </w:tabs>
        <w:spacing w:line="276" w:lineRule="auto"/>
        <w:jc w:val="both"/>
        <w:rPr>
          <w:rFonts w:ascii="Arial" w:eastAsia="Arial" w:hAnsi="Arial" w:cs="Arial"/>
        </w:rPr>
      </w:pPr>
    </w:p>
    <w:p w14:paraId="32CA3D26" w14:textId="77777777" w:rsidR="00F053C2" w:rsidRPr="003C6C48" w:rsidRDefault="00F053C2" w:rsidP="003C6C48">
      <w:pPr>
        <w:tabs>
          <w:tab w:val="left" w:pos="3552"/>
        </w:tabs>
        <w:spacing w:line="276" w:lineRule="auto"/>
        <w:jc w:val="both"/>
        <w:rPr>
          <w:rFonts w:ascii="Arial" w:eastAsia="Arial" w:hAnsi="Arial" w:cs="Arial"/>
        </w:rPr>
      </w:pPr>
    </w:p>
    <w:p w14:paraId="654864BF" w14:textId="77777777" w:rsidR="00F053C2" w:rsidRPr="003C6C48" w:rsidRDefault="00F053C2" w:rsidP="003C6C48">
      <w:pPr>
        <w:tabs>
          <w:tab w:val="left" w:pos="3552"/>
        </w:tabs>
        <w:spacing w:line="276" w:lineRule="auto"/>
        <w:jc w:val="both"/>
        <w:rPr>
          <w:rFonts w:ascii="Arial" w:eastAsia="Arial" w:hAnsi="Arial" w:cs="Arial"/>
        </w:rPr>
      </w:pPr>
    </w:p>
    <w:p w14:paraId="3A52FBDB" w14:textId="77777777" w:rsidR="00F053C2" w:rsidRPr="003C6C48" w:rsidRDefault="00F053C2" w:rsidP="003C6C48">
      <w:pPr>
        <w:tabs>
          <w:tab w:val="left" w:pos="3552"/>
        </w:tabs>
        <w:spacing w:line="276" w:lineRule="auto"/>
        <w:jc w:val="both"/>
        <w:rPr>
          <w:rFonts w:ascii="Arial" w:eastAsia="Arial" w:hAnsi="Arial" w:cs="Arial"/>
        </w:rPr>
      </w:pPr>
    </w:p>
    <w:p w14:paraId="151851E7" w14:textId="77777777" w:rsidR="00F053C2" w:rsidRPr="003C6C48" w:rsidRDefault="00F053C2" w:rsidP="003C6C48">
      <w:pPr>
        <w:tabs>
          <w:tab w:val="left" w:pos="3552"/>
        </w:tabs>
        <w:spacing w:line="276" w:lineRule="auto"/>
        <w:jc w:val="both"/>
        <w:rPr>
          <w:rFonts w:ascii="Arial" w:eastAsia="Arial" w:hAnsi="Arial" w:cs="Arial"/>
        </w:rPr>
      </w:pPr>
    </w:p>
    <w:p w14:paraId="75DAA77B" w14:textId="77777777" w:rsidR="00F053C2" w:rsidRPr="003C6C48" w:rsidRDefault="00F053C2" w:rsidP="003C6C48">
      <w:pPr>
        <w:tabs>
          <w:tab w:val="left" w:pos="3552"/>
        </w:tabs>
        <w:spacing w:line="276" w:lineRule="auto"/>
        <w:jc w:val="both"/>
        <w:rPr>
          <w:rFonts w:ascii="Arial" w:eastAsia="Arial" w:hAnsi="Arial" w:cs="Arial"/>
        </w:rPr>
      </w:pPr>
    </w:p>
    <w:p w14:paraId="2AE69941" w14:textId="77777777" w:rsidR="00F053C2" w:rsidRPr="003C6C48" w:rsidRDefault="00F053C2" w:rsidP="003C6C48">
      <w:pPr>
        <w:tabs>
          <w:tab w:val="left" w:pos="3552"/>
        </w:tabs>
        <w:spacing w:line="276" w:lineRule="auto"/>
        <w:jc w:val="both"/>
        <w:rPr>
          <w:rFonts w:ascii="Arial" w:eastAsia="Arial" w:hAnsi="Arial" w:cs="Arial"/>
        </w:rPr>
      </w:pPr>
    </w:p>
    <w:p w14:paraId="5E5EF6BD" w14:textId="77777777" w:rsidR="00F053C2" w:rsidRPr="003C6C48" w:rsidRDefault="00F053C2" w:rsidP="003C6C48">
      <w:pPr>
        <w:tabs>
          <w:tab w:val="left" w:pos="3552"/>
        </w:tabs>
        <w:spacing w:line="276" w:lineRule="auto"/>
        <w:jc w:val="both"/>
        <w:rPr>
          <w:rFonts w:ascii="Arial" w:eastAsia="Arial" w:hAnsi="Arial" w:cs="Arial"/>
        </w:rPr>
      </w:pPr>
    </w:p>
    <w:p w14:paraId="55A74CB4" w14:textId="77777777" w:rsidR="00F053C2" w:rsidRPr="003C6C48" w:rsidRDefault="00F053C2" w:rsidP="003C6C48">
      <w:pPr>
        <w:tabs>
          <w:tab w:val="left" w:pos="3552"/>
        </w:tabs>
        <w:spacing w:line="276" w:lineRule="auto"/>
        <w:jc w:val="both"/>
        <w:rPr>
          <w:rFonts w:ascii="Arial" w:eastAsia="Arial" w:hAnsi="Arial" w:cs="Arial"/>
        </w:rPr>
      </w:pPr>
    </w:p>
    <w:p w14:paraId="7299C73F" w14:textId="77777777" w:rsidR="00F053C2" w:rsidRPr="003C6C48" w:rsidRDefault="00F053C2" w:rsidP="003C6C48">
      <w:pPr>
        <w:tabs>
          <w:tab w:val="left" w:pos="3552"/>
        </w:tabs>
        <w:spacing w:line="276" w:lineRule="auto"/>
        <w:jc w:val="both"/>
        <w:rPr>
          <w:rFonts w:ascii="Arial" w:eastAsia="Arial" w:hAnsi="Arial" w:cs="Arial"/>
        </w:rPr>
      </w:pPr>
    </w:p>
    <w:p w14:paraId="31C2A4A5" w14:textId="77777777" w:rsidR="00F053C2" w:rsidRPr="003C6C48" w:rsidRDefault="00F053C2" w:rsidP="003C6C48">
      <w:pPr>
        <w:pStyle w:val="Ttulo1"/>
        <w:spacing w:line="276" w:lineRule="auto"/>
        <w:jc w:val="both"/>
        <w:rPr>
          <w:color w:val="000000" w:themeColor="text1"/>
        </w:rPr>
      </w:pPr>
      <w:bookmarkStart w:id="64" w:name="_Toc200392790"/>
      <w:r w:rsidRPr="003C6C48">
        <w:rPr>
          <w:color w:val="000000" w:themeColor="text1"/>
        </w:rPr>
        <w:lastRenderedPageBreak/>
        <w:t>Anexo 7: Pauta de Observación Docente de Conductas Socioemocionales</w:t>
      </w:r>
      <w:bookmarkEnd w:id="64"/>
    </w:p>
    <w:p w14:paraId="133320D1" w14:textId="77777777" w:rsidR="00F053C2" w:rsidRPr="003C6C48" w:rsidRDefault="00F053C2" w:rsidP="003C6C48">
      <w:pPr>
        <w:pStyle w:val="Ttulo2"/>
        <w:spacing w:line="276" w:lineRule="auto"/>
        <w:rPr>
          <w:color w:val="000000" w:themeColor="text1"/>
        </w:rPr>
      </w:pPr>
      <w:bookmarkStart w:id="65" w:name="_Toc200392791"/>
      <w:r w:rsidRPr="003C6C48">
        <w:rPr>
          <w:color w:val="000000" w:themeColor="text1"/>
        </w:rPr>
        <w:t>Ficha Técnica del Instrumento</w:t>
      </w:r>
      <w:bookmarkEnd w:id="65"/>
    </w:p>
    <w:p w14:paraId="2B7EA15B" w14:textId="77777777" w:rsidR="00F053C2" w:rsidRPr="003C6C48" w:rsidRDefault="00F053C2" w:rsidP="003C6C48">
      <w:pPr>
        <w:spacing w:line="276" w:lineRule="auto"/>
        <w:jc w:val="both"/>
        <w:rPr>
          <w:rFonts w:ascii="Arial" w:hAnsi="Arial" w:cs="Arial"/>
        </w:rPr>
      </w:pPr>
      <w:r w:rsidRPr="003C6C48">
        <w:rPr>
          <w:rFonts w:ascii="Arial" w:hAnsi="Arial" w:cs="Arial"/>
        </w:rPr>
        <w:t>Instrumento: Pauta de Observación de Conductas Socioemocionales</w:t>
      </w:r>
      <w:r w:rsidRPr="003C6C48">
        <w:rPr>
          <w:rFonts w:ascii="Arial" w:hAnsi="Arial" w:cs="Arial"/>
        </w:rPr>
        <w:br/>
        <w:t>Tipo: Lista de cotejo (observación directa con opción Sí / No)</w:t>
      </w:r>
      <w:r w:rsidRPr="003C6C48">
        <w:rPr>
          <w:rFonts w:ascii="Arial" w:hAnsi="Arial" w:cs="Arial"/>
        </w:rPr>
        <w:br/>
        <w:t>Aplicación: Individual  realizada por la educadora durante actividades cotidianas en el aula</w:t>
      </w:r>
      <w:r w:rsidRPr="003C6C48">
        <w:rPr>
          <w:rFonts w:ascii="Arial" w:hAnsi="Arial" w:cs="Arial"/>
        </w:rPr>
        <w:br/>
        <w:t>Participantes: 24 estudiantes del nivel Kínder.</w:t>
      </w:r>
      <w:r w:rsidRPr="003C6C48">
        <w:rPr>
          <w:rFonts w:ascii="Arial" w:hAnsi="Arial" w:cs="Arial"/>
        </w:rPr>
        <w:br/>
        <w:t>Objetivo: Registrar y evaluar conductas observables asociadas al desarrollo emocional, la interacción social y la regulación emocional</w:t>
      </w:r>
      <w:r w:rsidRPr="003C6C48">
        <w:rPr>
          <w:rFonts w:ascii="Arial" w:hAnsi="Arial" w:cs="Arial"/>
        </w:rPr>
        <w:br/>
        <w:t>Fecha de aplicación: Durante la implementación de la intervención (julio a noviembre de 2024)</w:t>
      </w:r>
      <w:r w:rsidRPr="003C6C48">
        <w:rPr>
          <w:rFonts w:ascii="Arial" w:hAnsi="Arial" w:cs="Arial"/>
        </w:rPr>
        <w:br/>
        <w:t>Elaboración: Instrumento propio.</w:t>
      </w:r>
    </w:p>
    <w:p w14:paraId="3400F913" w14:textId="77777777" w:rsidR="00F053C2" w:rsidRPr="003C6C48" w:rsidRDefault="00F053C2" w:rsidP="003C6C48">
      <w:pPr>
        <w:pStyle w:val="Ttulo2"/>
        <w:spacing w:line="276" w:lineRule="auto"/>
      </w:pPr>
    </w:p>
    <w:p w14:paraId="24601FA7" w14:textId="77777777" w:rsidR="00F053C2" w:rsidRPr="003C6C48" w:rsidRDefault="00F053C2" w:rsidP="003C6C48">
      <w:pPr>
        <w:pStyle w:val="Ttulo2"/>
        <w:spacing w:line="276" w:lineRule="auto"/>
        <w:rPr>
          <w:color w:val="000000" w:themeColor="text1"/>
        </w:rPr>
      </w:pPr>
      <w:bookmarkStart w:id="66" w:name="_Toc200392792"/>
      <w:r w:rsidRPr="003C6C48">
        <w:rPr>
          <w:color w:val="000000" w:themeColor="text1"/>
        </w:rPr>
        <w:t>Instrucciones para la Aplicación</w:t>
      </w:r>
      <w:bookmarkEnd w:id="66"/>
    </w:p>
    <w:p w14:paraId="16AB03AA" w14:textId="77777777" w:rsidR="00F053C2" w:rsidRPr="003C6C48" w:rsidRDefault="00F053C2" w:rsidP="003C6C48">
      <w:pPr>
        <w:spacing w:before="100" w:beforeAutospacing="1" w:after="100" w:afterAutospacing="1" w:line="276" w:lineRule="auto"/>
        <w:jc w:val="both"/>
        <w:rPr>
          <w:rFonts w:ascii="Arial" w:hAnsi="Arial" w:cs="Arial"/>
        </w:rPr>
      </w:pPr>
      <w:r w:rsidRPr="003C6C48">
        <w:rPr>
          <w:rFonts w:ascii="Arial" w:hAnsi="Arial" w:cs="Arial"/>
        </w:rPr>
        <w:t>Esta pauta permite registrar si los niños y niñas del nivel Kínder manifiestan conductas asociadas a competencias socioemocionales en contextos naturales del aula, como actividades libres, rutinas, juegos, resolución de conflictos y espacios de conversación guiada.</w:t>
      </w:r>
    </w:p>
    <w:tbl>
      <w:tblPr>
        <w:tblW w:w="9210" w:type="dxa"/>
        <w:tblInd w:w="-16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1575"/>
        <w:gridCol w:w="7635"/>
      </w:tblGrid>
      <w:tr w:rsidR="00F053C2" w:rsidRPr="003C6C48" w14:paraId="5DB756F6" w14:textId="77777777" w:rsidTr="00F053C2">
        <w:trPr>
          <w:trHeight w:val="342"/>
        </w:trPr>
        <w:tc>
          <w:tcPr>
            <w:tcW w:w="1575" w:type="dxa"/>
            <w:tcBorders>
              <w:top w:val="none" w:sz="6" w:space="0" w:color="auto"/>
              <w:bottom w:val="none" w:sz="6" w:space="0" w:color="auto"/>
              <w:right w:val="none" w:sz="6" w:space="0" w:color="auto"/>
            </w:tcBorders>
            <w:tcMar>
              <w:top w:w="20" w:type="nil"/>
              <w:left w:w="20" w:type="nil"/>
              <w:bottom w:w="20" w:type="nil"/>
              <w:right w:w="20" w:type="nil"/>
            </w:tcMar>
            <w:vAlign w:val="center"/>
          </w:tcPr>
          <w:p w14:paraId="39B85ADD" w14:textId="77777777" w:rsidR="00F053C2" w:rsidRPr="003C6C48" w:rsidRDefault="00F053C2" w:rsidP="003C6C48">
            <w:pPr>
              <w:autoSpaceDE w:val="0"/>
              <w:autoSpaceDN w:val="0"/>
              <w:adjustRightInd w:val="0"/>
              <w:spacing w:line="276" w:lineRule="auto"/>
              <w:jc w:val="both"/>
              <w:rPr>
                <w:rFonts w:ascii="Arial" w:hAnsi="Arial" w:cs="Arial"/>
                <w:b/>
                <w:bCs/>
                <w:lang w:val="es-MX"/>
              </w:rPr>
            </w:pPr>
            <w:r w:rsidRPr="003C6C48">
              <w:rPr>
                <w:rFonts w:ascii="Arial" w:hAnsi="Arial" w:cs="Arial"/>
                <w:b/>
                <w:bCs/>
                <w:lang w:val="es-MX"/>
              </w:rPr>
              <w:t>Nivel</w:t>
            </w:r>
          </w:p>
        </w:tc>
        <w:tc>
          <w:tcPr>
            <w:tcW w:w="7635" w:type="dxa"/>
            <w:tcBorders>
              <w:top w:val="none" w:sz="6" w:space="0" w:color="auto"/>
              <w:left w:val="none" w:sz="6" w:space="0" w:color="auto"/>
              <w:bottom w:val="none" w:sz="6" w:space="0" w:color="auto"/>
            </w:tcBorders>
            <w:tcMar>
              <w:top w:w="20" w:type="nil"/>
              <w:left w:w="20" w:type="nil"/>
              <w:bottom w:w="20" w:type="nil"/>
              <w:right w:w="20" w:type="nil"/>
            </w:tcMar>
            <w:vAlign w:val="center"/>
          </w:tcPr>
          <w:p w14:paraId="70829C69" w14:textId="77777777" w:rsidR="00F053C2" w:rsidRPr="003C6C48" w:rsidRDefault="00F053C2" w:rsidP="003C6C48">
            <w:pPr>
              <w:autoSpaceDE w:val="0"/>
              <w:autoSpaceDN w:val="0"/>
              <w:adjustRightInd w:val="0"/>
              <w:spacing w:line="276" w:lineRule="auto"/>
              <w:jc w:val="both"/>
              <w:rPr>
                <w:rFonts w:ascii="Arial" w:hAnsi="Arial" w:cs="Arial"/>
                <w:b/>
                <w:bCs/>
                <w:lang w:val="es-MX"/>
              </w:rPr>
            </w:pPr>
            <w:r w:rsidRPr="003C6C48">
              <w:rPr>
                <w:rFonts w:ascii="Arial" w:hAnsi="Arial" w:cs="Arial"/>
                <w:b/>
                <w:bCs/>
                <w:lang w:val="es-MX"/>
              </w:rPr>
              <w:t>Descripción</w:t>
            </w:r>
          </w:p>
        </w:tc>
      </w:tr>
      <w:tr w:rsidR="00F053C2" w:rsidRPr="003C6C48" w14:paraId="12C08831" w14:textId="77777777" w:rsidTr="00F053C2">
        <w:tblPrEx>
          <w:tblBorders>
            <w:top w:val="none" w:sz="0" w:space="0" w:color="auto"/>
          </w:tblBorders>
        </w:tblPrEx>
        <w:trPr>
          <w:trHeight w:val="373"/>
        </w:trPr>
        <w:tc>
          <w:tcPr>
            <w:tcW w:w="1575" w:type="dxa"/>
            <w:tcBorders>
              <w:top w:val="none" w:sz="6" w:space="0" w:color="auto"/>
              <w:bottom w:val="none" w:sz="6" w:space="0" w:color="auto"/>
              <w:right w:val="none" w:sz="6" w:space="0" w:color="auto"/>
            </w:tcBorders>
            <w:tcMar>
              <w:top w:w="20" w:type="nil"/>
              <w:left w:w="20" w:type="nil"/>
              <w:bottom w:w="20" w:type="nil"/>
              <w:right w:w="20" w:type="nil"/>
            </w:tcMar>
            <w:vAlign w:val="center"/>
          </w:tcPr>
          <w:p w14:paraId="5D900E15"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4 - Excelente</w:t>
            </w:r>
          </w:p>
        </w:tc>
        <w:tc>
          <w:tcPr>
            <w:tcW w:w="7635" w:type="dxa"/>
            <w:tcBorders>
              <w:top w:val="none" w:sz="6" w:space="0" w:color="auto"/>
              <w:left w:val="none" w:sz="6" w:space="0" w:color="auto"/>
              <w:bottom w:val="none" w:sz="6" w:space="0" w:color="auto"/>
            </w:tcBorders>
            <w:tcMar>
              <w:top w:w="20" w:type="nil"/>
              <w:left w:w="20" w:type="nil"/>
              <w:bottom w:w="20" w:type="nil"/>
              <w:right w:w="20" w:type="nil"/>
            </w:tcMar>
            <w:vAlign w:val="center"/>
          </w:tcPr>
          <w:p w14:paraId="7A7918FC"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Reconoce emociones, se autorregula bien y colabora activamente con empatía.</w:t>
            </w:r>
          </w:p>
        </w:tc>
      </w:tr>
      <w:tr w:rsidR="00F053C2" w:rsidRPr="003C6C48" w14:paraId="25A011E7" w14:textId="77777777" w:rsidTr="00F053C2">
        <w:tblPrEx>
          <w:tblBorders>
            <w:top w:val="none" w:sz="0" w:space="0" w:color="auto"/>
          </w:tblBorders>
        </w:tblPrEx>
        <w:trPr>
          <w:trHeight w:val="715"/>
        </w:trPr>
        <w:tc>
          <w:tcPr>
            <w:tcW w:w="1575" w:type="dxa"/>
            <w:tcBorders>
              <w:top w:val="none" w:sz="6" w:space="0" w:color="auto"/>
              <w:bottom w:val="none" w:sz="6" w:space="0" w:color="auto"/>
              <w:right w:val="none" w:sz="6" w:space="0" w:color="auto"/>
            </w:tcBorders>
            <w:tcMar>
              <w:top w:w="20" w:type="nil"/>
              <w:left w:w="20" w:type="nil"/>
              <w:bottom w:w="20" w:type="nil"/>
              <w:right w:w="20" w:type="nil"/>
            </w:tcMar>
            <w:vAlign w:val="center"/>
          </w:tcPr>
          <w:p w14:paraId="7F357106"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3 - Bueno</w:t>
            </w:r>
          </w:p>
        </w:tc>
        <w:tc>
          <w:tcPr>
            <w:tcW w:w="7635" w:type="dxa"/>
            <w:tcBorders>
              <w:top w:val="none" w:sz="6" w:space="0" w:color="auto"/>
              <w:left w:val="none" w:sz="6" w:space="0" w:color="auto"/>
              <w:bottom w:val="none" w:sz="6" w:space="0" w:color="auto"/>
            </w:tcBorders>
            <w:tcMar>
              <w:top w:w="20" w:type="nil"/>
              <w:left w:w="20" w:type="nil"/>
              <w:bottom w:w="20" w:type="nil"/>
              <w:right w:w="20" w:type="nil"/>
            </w:tcMar>
            <w:vAlign w:val="center"/>
          </w:tcPr>
          <w:p w14:paraId="403E0058"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Identifica emociones y usa algunas estrategias de autorregulación, participa en actividades grupales.</w:t>
            </w:r>
          </w:p>
        </w:tc>
      </w:tr>
      <w:tr w:rsidR="00F053C2" w:rsidRPr="003C6C48" w14:paraId="47C5FA8B" w14:textId="77777777" w:rsidTr="00F053C2">
        <w:tblPrEx>
          <w:tblBorders>
            <w:top w:val="none" w:sz="0" w:space="0" w:color="auto"/>
          </w:tblBorders>
        </w:tblPrEx>
        <w:trPr>
          <w:trHeight w:val="715"/>
        </w:trPr>
        <w:tc>
          <w:tcPr>
            <w:tcW w:w="1575" w:type="dxa"/>
            <w:tcBorders>
              <w:top w:val="none" w:sz="6" w:space="0" w:color="auto"/>
              <w:bottom w:val="none" w:sz="6" w:space="0" w:color="auto"/>
              <w:right w:val="none" w:sz="6" w:space="0" w:color="auto"/>
            </w:tcBorders>
            <w:tcMar>
              <w:top w:w="20" w:type="nil"/>
              <w:left w:w="20" w:type="nil"/>
              <w:bottom w:w="20" w:type="nil"/>
              <w:right w:w="20" w:type="nil"/>
            </w:tcMar>
            <w:vAlign w:val="center"/>
          </w:tcPr>
          <w:p w14:paraId="08DB8DE8"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2 - Regular</w:t>
            </w:r>
          </w:p>
        </w:tc>
        <w:tc>
          <w:tcPr>
            <w:tcW w:w="7635" w:type="dxa"/>
            <w:tcBorders>
              <w:top w:val="none" w:sz="6" w:space="0" w:color="auto"/>
              <w:left w:val="none" w:sz="6" w:space="0" w:color="auto"/>
              <w:bottom w:val="none" w:sz="6" w:space="0" w:color="auto"/>
            </w:tcBorders>
            <w:tcMar>
              <w:top w:w="20" w:type="nil"/>
              <w:left w:w="20" w:type="nil"/>
              <w:bottom w:w="20" w:type="nil"/>
              <w:right w:w="20" w:type="nil"/>
            </w:tcMar>
            <w:vAlign w:val="center"/>
          </w:tcPr>
          <w:p w14:paraId="69DFBF97"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Reconoce algunas emociones, pero muestra dificultades para autorregularse y resolver conflictos.</w:t>
            </w:r>
          </w:p>
        </w:tc>
      </w:tr>
      <w:tr w:rsidR="00F053C2" w:rsidRPr="003C6C48" w14:paraId="59B83E24" w14:textId="77777777" w:rsidTr="00F053C2">
        <w:trPr>
          <w:trHeight w:val="715"/>
        </w:trPr>
        <w:tc>
          <w:tcPr>
            <w:tcW w:w="1575" w:type="dxa"/>
            <w:tcBorders>
              <w:top w:val="none" w:sz="6" w:space="0" w:color="auto"/>
              <w:bottom w:val="none" w:sz="6" w:space="0" w:color="auto"/>
              <w:right w:val="none" w:sz="6" w:space="0" w:color="auto"/>
            </w:tcBorders>
            <w:tcMar>
              <w:top w:w="20" w:type="nil"/>
              <w:left w:w="20" w:type="nil"/>
              <w:bottom w:w="20" w:type="nil"/>
              <w:right w:w="20" w:type="nil"/>
            </w:tcMar>
            <w:vAlign w:val="center"/>
          </w:tcPr>
          <w:p w14:paraId="1129758C"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1 -Necesita Mejorar</w:t>
            </w:r>
          </w:p>
        </w:tc>
        <w:tc>
          <w:tcPr>
            <w:tcW w:w="7635" w:type="dxa"/>
            <w:tcBorders>
              <w:top w:val="none" w:sz="6" w:space="0" w:color="auto"/>
              <w:left w:val="none" w:sz="6" w:space="0" w:color="auto"/>
              <w:bottom w:val="none" w:sz="6" w:space="0" w:color="auto"/>
            </w:tcBorders>
            <w:tcMar>
              <w:top w:w="20" w:type="nil"/>
              <w:left w:w="20" w:type="nil"/>
              <w:bottom w:w="20" w:type="nil"/>
              <w:right w:w="20" w:type="nil"/>
            </w:tcMar>
            <w:vAlign w:val="center"/>
          </w:tcPr>
          <w:p w14:paraId="7E8F4789" w14:textId="77777777" w:rsidR="00F053C2" w:rsidRPr="003C6C48" w:rsidRDefault="00F053C2" w:rsidP="003C6C48">
            <w:pPr>
              <w:autoSpaceDE w:val="0"/>
              <w:autoSpaceDN w:val="0"/>
              <w:adjustRightInd w:val="0"/>
              <w:spacing w:line="276" w:lineRule="auto"/>
              <w:jc w:val="both"/>
              <w:rPr>
                <w:rFonts w:ascii="Arial" w:hAnsi="Arial" w:cs="Arial"/>
                <w:lang w:val="es-MX"/>
              </w:rPr>
            </w:pPr>
            <w:r w:rsidRPr="003C6C48">
              <w:rPr>
                <w:rFonts w:ascii="Arial" w:hAnsi="Arial" w:cs="Arial"/>
                <w:lang w:val="es-MX"/>
              </w:rPr>
              <w:t>No reconoce emociones o no participa en actividades grupales; presenta dificultades significativas.</w:t>
            </w:r>
          </w:p>
        </w:tc>
      </w:tr>
    </w:tbl>
    <w:p w14:paraId="0C34D029" w14:textId="77777777" w:rsidR="00F053C2" w:rsidRPr="003C6C48" w:rsidRDefault="00F053C2" w:rsidP="003C6C48">
      <w:pPr>
        <w:autoSpaceDE w:val="0"/>
        <w:autoSpaceDN w:val="0"/>
        <w:adjustRightInd w:val="0"/>
        <w:spacing w:line="276" w:lineRule="auto"/>
        <w:jc w:val="both"/>
        <w:rPr>
          <w:rFonts w:ascii="Arial" w:hAnsi="Arial" w:cs="Arial"/>
          <w:lang w:val="es-MX"/>
        </w:rPr>
      </w:pPr>
    </w:p>
    <w:p w14:paraId="612269A4" w14:textId="7A0C9C32" w:rsidR="00F053C2" w:rsidRPr="003C6C48" w:rsidRDefault="00F053C2" w:rsidP="003C6C48">
      <w:pPr>
        <w:spacing w:before="100" w:beforeAutospacing="1" w:after="100" w:afterAutospacing="1" w:line="276" w:lineRule="auto"/>
        <w:jc w:val="both"/>
        <w:rPr>
          <w:rFonts w:ascii="Arial" w:hAnsi="Arial" w:cs="Arial"/>
          <w:b/>
          <w:bCs/>
        </w:rPr>
      </w:pPr>
      <w:r w:rsidRPr="003C6C48">
        <w:rPr>
          <w:rFonts w:ascii="Arial" w:hAnsi="Arial" w:cs="Arial"/>
          <w:b/>
          <w:bCs/>
        </w:rPr>
        <w:t>Nombre del Estudiante:</w:t>
      </w:r>
      <w:r w:rsidRPr="003C6C48">
        <w:rPr>
          <w:rFonts w:ascii="Arial" w:hAnsi="Arial" w:cs="Arial"/>
        </w:rPr>
        <w:t xml:space="preserve"> _____________________________________</w:t>
      </w:r>
      <w:r w:rsidRPr="003C6C48">
        <w:rPr>
          <w:rFonts w:ascii="Arial" w:hAnsi="Arial" w:cs="Arial"/>
        </w:rPr>
        <w:br/>
      </w:r>
      <w:r w:rsidRPr="003C6C48">
        <w:rPr>
          <w:rFonts w:ascii="Arial" w:hAnsi="Arial" w:cs="Arial"/>
          <w:b/>
          <w:bCs/>
        </w:rPr>
        <w:t>Fecha de Observación:</w:t>
      </w:r>
      <w:r w:rsidRPr="003C6C48">
        <w:rPr>
          <w:rFonts w:ascii="Arial" w:hAnsi="Arial" w:cs="Arial"/>
        </w:rPr>
        <w:t xml:space="preserve"> ____________/____________/____________</w:t>
      </w:r>
      <w:r w:rsidRPr="003C6C48">
        <w:rPr>
          <w:rFonts w:ascii="Arial" w:hAnsi="Arial" w:cs="Arial"/>
        </w:rPr>
        <w:br/>
      </w:r>
      <w:r w:rsidRPr="003C6C48">
        <w:rPr>
          <w:rFonts w:ascii="Arial" w:hAnsi="Arial" w:cs="Arial"/>
          <w:b/>
          <w:bCs/>
        </w:rPr>
        <w:t>Nombre del Docente:</w:t>
      </w:r>
      <w:r w:rsidRPr="003C6C48">
        <w:rPr>
          <w:rFonts w:ascii="Arial" w:hAnsi="Arial" w:cs="Arial"/>
        </w:rPr>
        <w:t xml:space="preserve"> ___________________________________________________________</w:t>
      </w:r>
      <w:r w:rsidRPr="003C6C48">
        <w:rPr>
          <w:rFonts w:ascii="Arial" w:hAnsi="Arial" w:cs="Arial"/>
        </w:rPr>
        <w:br/>
      </w:r>
      <w:r w:rsidRPr="003C6C48">
        <w:rPr>
          <w:rFonts w:ascii="Arial" w:hAnsi="Arial" w:cs="Arial"/>
          <w:b/>
          <w:bCs/>
        </w:rPr>
        <w:t>Actividad o Momento Observado:</w:t>
      </w:r>
      <w:r w:rsidRPr="003C6C48">
        <w:rPr>
          <w:rFonts w:ascii="Arial" w:hAnsi="Arial" w:cs="Arial"/>
        </w:rPr>
        <w:t xml:space="preserve"> _________________________________________________</w:t>
      </w:r>
    </w:p>
    <w:p w14:paraId="0D74AA9C" w14:textId="50D12EDD" w:rsidR="00F053C2" w:rsidRPr="003C6C48" w:rsidRDefault="00F053C2" w:rsidP="003C6C48">
      <w:pPr>
        <w:autoSpaceDE w:val="0"/>
        <w:autoSpaceDN w:val="0"/>
        <w:adjustRightInd w:val="0"/>
        <w:spacing w:after="280" w:line="276" w:lineRule="auto"/>
        <w:jc w:val="both"/>
        <w:rPr>
          <w:rFonts w:ascii="Arial" w:hAnsi="Arial" w:cs="Arial"/>
          <w:b/>
          <w:bCs/>
          <w:lang w:val="es-MX"/>
        </w:rPr>
      </w:pPr>
      <w:r w:rsidRPr="003C6C48">
        <w:rPr>
          <w:rFonts w:ascii="Arial" w:hAnsi="Arial" w:cs="Arial"/>
          <w:b/>
          <w:bCs/>
          <w:lang w:val="es-MX"/>
        </w:rPr>
        <w:lastRenderedPageBreak/>
        <w:t>Indicadores Evaluados</w:t>
      </w:r>
    </w:p>
    <w:p w14:paraId="4FC1D0E7" w14:textId="77777777" w:rsidR="00F053C2" w:rsidRPr="003C6C48" w:rsidRDefault="00F053C2" w:rsidP="003C6C48">
      <w:pPr>
        <w:spacing w:line="276" w:lineRule="auto"/>
        <w:jc w:val="both"/>
        <w:rPr>
          <w:rFonts w:ascii="Arial" w:hAnsi="Arial" w:cs="Arial"/>
        </w:rPr>
      </w:pPr>
      <w:r w:rsidRPr="003C6C48">
        <w:rPr>
          <w:rFonts w:ascii="Arial" w:hAnsi="Arial" w:cs="Arial"/>
          <w:lang w:val="es-MX"/>
        </w:rPr>
        <w:t>Encierra en un círculo</w:t>
      </w:r>
      <w:r w:rsidRPr="003C6C48">
        <w:rPr>
          <w:rFonts w:ascii="Arial" w:hAnsi="Arial" w:cs="Arial"/>
        </w:rPr>
        <w:t xml:space="preserve"> la opción correspondiente según la observación realizada:    Sí        No.</w:t>
      </w:r>
    </w:p>
    <w:p w14:paraId="597818E5" w14:textId="77777777" w:rsidR="00F053C2" w:rsidRPr="003C6C48" w:rsidRDefault="00F053C2" w:rsidP="003C6C48">
      <w:pPr>
        <w:pStyle w:val="Ttulo2"/>
        <w:spacing w:line="276" w:lineRule="auto"/>
        <w:rPr>
          <w:color w:val="000000" w:themeColor="text1"/>
        </w:rPr>
      </w:pPr>
    </w:p>
    <w:p w14:paraId="4FF6B4A6" w14:textId="03FFA224" w:rsidR="00F053C2" w:rsidRPr="003C6C48" w:rsidRDefault="00F053C2" w:rsidP="003C6C48">
      <w:pPr>
        <w:pStyle w:val="Ttulo2"/>
        <w:spacing w:line="276" w:lineRule="auto"/>
        <w:rPr>
          <w:b w:val="0"/>
          <w:bCs w:val="0"/>
          <w:noProof/>
          <w:lang w:val="es-MX"/>
        </w:rPr>
      </w:pPr>
      <w:bookmarkStart w:id="67" w:name="_Toc200392793"/>
      <w:r w:rsidRPr="003C6C48">
        <w:rPr>
          <w:color w:val="000000" w:themeColor="text1"/>
        </w:rPr>
        <w:t>Dimensión 1: Identificación y Expresión de Emociones.</w:t>
      </w:r>
      <w:bookmarkEnd w:id="67"/>
      <w:r w:rsidRPr="003C6C48">
        <w:rPr>
          <w:noProof/>
          <w:lang w:val="es-MX"/>
        </w:rPr>
        <w:t xml:space="preserve"> </w:t>
      </w:r>
    </w:p>
    <w:p w14:paraId="467D3752" w14:textId="77777777" w:rsidR="00F053C2" w:rsidRPr="003C6C48" w:rsidRDefault="00F053C2" w:rsidP="003C6C48">
      <w:pPr>
        <w:spacing w:line="276" w:lineRule="auto"/>
        <w:jc w:val="both"/>
        <w:rPr>
          <w:rFonts w:ascii="Arial" w:hAnsi="Arial" w:cs="Arial"/>
        </w:rPr>
      </w:pPr>
      <w:r w:rsidRPr="003C6C48">
        <w:rPr>
          <w:rFonts w:ascii="Arial" w:hAnsi="Arial" w:cs="Arial"/>
        </w:rPr>
        <w:t>• Reconoce y nombra sus emociones.        Sí  - No</w:t>
      </w:r>
    </w:p>
    <w:p w14:paraId="4CC017A9" w14:textId="77777777" w:rsidR="00F053C2" w:rsidRPr="003C6C48" w:rsidRDefault="00F053C2" w:rsidP="003C6C48">
      <w:pPr>
        <w:spacing w:line="276" w:lineRule="auto"/>
        <w:jc w:val="both"/>
        <w:rPr>
          <w:rFonts w:ascii="Arial" w:hAnsi="Arial" w:cs="Arial"/>
        </w:rPr>
      </w:pPr>
      <w:r w:rsidRPr="003C6C48">
        <w:rPr>
          <w:rFonts w:ascii="Arial" w:hAnsi="Arial" w:cs="Arial"/>
        </w:rPr>
        <w:t>• Usa gestos o palabras para comunicar cómo se siente.        Sí  - No</w:t>
      </w:r>
    </w:p>
    <w:p w14:paraId="00588431" w14:textId="77777777" w:rsidR="00F053C2" w:rsidRPr="003C6C48" w:rsidRDefault="00F053C2" w:rsidP="003C6C48">
      <w:pPr>
        <w:spacing w:line="276" w:lineRule="auto"/>
        <w:jc w:val="both"/>
        <w:rPr>
          <w:rFonts w:ascii="Arial" w:hAnsi="Arial" w:cs="Arial"/>
        </w:rPr>
      </w:pPr>
      <w:r w:rsidRPr="003C6C48">
        <w:rPr>
          <w:rFonts w:ascii="Arial" w:hAnsi="Arial" w:cs="Arial"/>
        </w:rPr>
        <w:t>• Muestra disposición a hablar sobre sus emociones.  Sí -  No</w:t>
      </w:r>
    </w:p>
    <w:p w14:paraId="5ED3FE73" w14:textId="77777777" w:rsidR="00F053C2" w:rsidRPr="003C6C48" w:rsidRDefault="00F053C2" w:rsidP="003C6C48">
      <w:pPr>
        <w:pStyle w:val="Ttulo2"/>
        <w:spacing w:line="276" w:lineRule="auto"/>
      </w:pPr>
    </w:p>
    <w:p w14:paraId="69B1E835" w14:textId="00FBE7FE" w:rsidR="00F053C2" w:rsidRPr="003C6C48" w:rsidRDefault="00F053C2" w:rsidP="003C6C48">
      <w:pPr>
        <w:pStyle w:val="Ttulo2"/>
        <w:spacing w:line="276" w:lineRule="auto"/>
        <w:rPr>
          <w:b w:val="0"/>
          <w:bCs w:val="0"/>
          <w:color w:val="000000" w:themeColor="text1"/>
        </w:rPr>
      </w:pPr>
      <w:bookmarkStart w:id="68" w:name="_Toc200392794"/>
      <w:r w:rsidRPr="003C6C48">
        <w:rPr>
          <w:color w:val="000000" w:themeColor="text1"/>
        </w:rPr>
        <w:t>Dimensión 2: Regulación Emocional</w:t>
      </w:r>
      <w:bookmarkEnd w:id="68"/>
    </w:p>
    <w:p w14:paraId="692624EC" w14:textId="77777777" w:rsidR="00F053C2" w:rsidRPr="003C6C48" w:rsidRDefault="00F053C2" w:rsidP="003C6C48">
      <w:pPr>
        <w:spacing w:line="276" w:lineRule="auto"/>
        <w:jc w:val="both"/>
        <w:rPr>
          <w:rFonts w:ascii="Arial" w:hAnsi="Arial" w:cs="Arial"/>
        </w:rPr>
      </w:pPr>
      <w:r w:rsidRPr="003C6C48">
        <w:rPr>
          <w:rFonts w:ascii="Arial" w:hAnsi="Arial" w:cs="Arial"/>
        </w:rPr>
        <w:t>• Intenta calmarse ante situaciones de frustración.  Sí - No</w:t>
      </w:r>
    </w:p>
    <w:p w14:paraId="7763729C" w14:textId="77777777" w:rsidR="00F053C2" w:rsidRPr="003C6C48" w:rsidRDefault="00F053C2" w:rsidP="003C6C48">
      <w:pPr>
        <w:spacing w:line="276" w:lineRule="auto"/>
        <w:jc w:val="both"/>
        <w:rPr>
          <w:rFonts w:ascii="Arial" w:hAnsi="Arial" w:cs="Arial"/>
        </w:rPr>
      </w:pPr>
      <w:r w:rsidRPr="003C6C48">
        <w:rPr>
          <w:rFonts w:ascii="Arial" w:hAnsi="Arial" w:cs="Arial"/>
        </w:rPr>
        <w:t>• Utiliza estrategias enseñadas para regular sus emociones (respiración, rincón de la calma, etc.).  Sí - No</w:t>
      </w:r>
    </w:p>
    <w:p w14:paraId="3D30B4B2" w14:textId="77777777" w:rsidR="00F053C2" w:rsidRPr="003C6C48" w:rsidRDefault="00F053C2" w:rsidP="003C6C48">
      <w:pPr>
        <w:spacing w:line="276" w:lineRule="auto"/>
        <w:jc w:val="both"/>
        <w:rPr>
          <w:rFonts w:ascii="Arial" w:hAnsi="Arial" w:cs="Arial"/>
        </w:rPr>
      </w:pPr>
      <w:r w:rsidRPr="003C6C48">
        <w:rPr>
          <w:rFonts w:ascii="Arial" w:hAnsi="Arial" w:cs="Arial"/>
        </w:rPr>
        <w:t>• Pide ayuda cuando se siente sobrepasado emocionalmente.  Sí - No</w:t>
      </w:r>
    </w:p>
    <w:p w14:paraId="1090EB68" w14:textId="77777777" w:rsidR="00F053C2" w:rsidRPr="003C6C48" w:rsidRDefault="00F053C2" w:rsidP="003C6C48">
      <w:pPr>
        <w:pStyle w:val="Ttulo2"/>
        <w:spacing w:line="276" w:lineRule="auto"/>
        <w:rPr>
          <w:color w:val="000000" w:themeColor="text1"/>
        </w:rPr>
      </w:pPr>
    </w:p>
    <w:p w14:paraId="7B49DFD8" w14:textId="5AFFB57E" w:rsidR="00F053C2" w:rsidRPr="003C6C48" w:rsidRDefault="00F053C2" w:rsidP="003C6C48">
      <w:pPr>
        <w:pStyle w:val="Ttulo2"/>
        <w:spacing w:line="276" w:lineRule="auto"/>
        <w:rPr>
          <w:b w:val="0"/>
          <w:bCs w:val="0"/>
          <w:color w:val="000000" w:themeColor="text1"/>
        </w:rPr>
      </w:pPr>
      <w:bookmarkStart w:id="69" w:name="_Toc200392795"/>
      <w:r w:rsidRPr="003C6C48">
        <w:rPr>
          <w:color w:val="000000" w:themeColor="text1"/>
        </w:rPr>
        <w:t>Dimensión 3: Interacción Social y Empatía</w:t>
      </w:r>
      <w:bookmarkEnd w:id="69"/>
    </w:p>
    <w:p w14:paraId="5C1D5A8D" w14:textId="77777777" w:rsidR="00F053C2" w:rsidRPr="003C6C48" w:rsidRDefault="00F053C2" w:rsidP="003C6C48">
      <w:pPr>
        <w:spacing w:line="276" w:lineRule="auto"/>
        <w:jc w:val="both"/>
        <w:rPr>
          <w:rFonts w:ascii="Arial" w:hAnsi="Arial" w:cs="Arial"/>
        </w:rPr>
      </w:pPr>
      <w:r w:rsidRPr="003C6C48">
        <w:rPr>
          <w:rFonts w:ascii="Arial" w:hAnsi="Arial" w:cs="Arial"/>
        </w:rPr>
        <w:t>• Escucha a sus compañeros en actividades grupales.  Sí - No</w:t>
      </w:r>
    </w:p>
    <w:p w14:paraId="6D27C171" w14:textId="77777777" w:rsidR="00F053C2" w:rsidRPr="003C6C48" w:rsidRDefault="00F053C2" w:rsidP="003C6C48">
      <w:pPr>
        <w:spacing w:line="276" w:lineRule="auto"/>
        <w:jc w:val="both"/>
        <w:rPr>
          <w:rFonts w:ascii="Arial" w:hAnsi="Arial" w:cs="Arial"/>
        </w:rPr>
      </w:pPr>
      <w:r w:rsidRPr="003C6C48">
        <w:rPr>
          <w:rFonts w:ascii="Arial" w:hAnsi="Arial" w:cs="Arial"/>
        </w:rPr>
        <w:t>• Coopera en juegos o tareas compartidas.  Sí - No</w:t>
      </w:r>
    </w:p>
    <w:p w14:paraId="2934ED4F" w14:textId="77777777" w:rsidR="00F053C2" w:rsidRPr="003C6C48" w:rsidRDefault="00F053C2" w:rsidP="003C6C48">
      <w:pPr>
        <w:spacing w:line="276" w:lineRule="auto"/>
        <w:jc w:val="both"/>
        <w:rPr>
          <w:rFonts w:ascii="Arial" w:hAnsi="Arial" w:cs="Arial"/>
        </w:rPr>
      </w:pPr>
      <w:r w:rsidRPr="003C6C48">
        <w:rPr>
          <w:rFonts w:ascii="Arial" w:hAnsi="Arial" w:cs="Arial"/>
        </w:rPr>
        <w:t>• Se preocupa por el bienestar de otros (consuela, acompaña, pregunta).  Sí - No</w:t>
      </w:r>
    </w:p>
    <w:p w14:paraId="3D2266D6" w14:textId="77777777" w:rsidR="00F053C2" w:rsidRPr="003C6C48" w:rsidRDefault="00F053C2" w:rsidP="003C6C48">
      <w:pPr>
        <w:tabs>
          <w:tab w:val="left" w:pos="3552"/>
        </w:tabs>
        <w:spacing w:line="276" w:lineRule="auto"/>
        <w:jc w:val="both"/>
        <w:rPr>
          <w:rFonts w:ascii="Arial" w:eastAsia="Arial" w:hAnsi="Arial" w:cs="Arial"/>
        </w:rPr>
      </w:pPr>
    </w:p>
    <w:p w14:paraId="3F023A01" w14:textId="77777777" w:rsidR="00F053C2" w:rsidRPr="003C6C48" w:rsidRDefault="00F053C2" w:rsidP="003C6C48">
      <w:pPr>
        <w:tabs>
          <w:tab w:val="left" w:pos="3552"/>
        </w:tabs>
        <w:spacing w:line="276" w:lineRule="auto"/>
        <w:jc w:val="both"/>
        <w:rPr>
          <w:rFonts w:ascii="Arial" w:eastAsia="Arial" w:hAnsi="Arial" w:cs="Arial"/>
        </w:rPr>
      </w:pPr>
    </w:p>
    <w:p w14:paraId="4039C83E" w14:textId="77777777" w:rsidR="00F053C2" w:rsidRPr="003C6C48" w:rsidRDefault="00F053C2" w:rsidP="003C6C48">
      <w:pPr>
        <w:tabs>
          <w:tab w:val="left" w:pos="3552"/>
        </w:tabs>
        <w:spacing w:line="276" w:lineRule="auto"/>
        <w:jc w:val="both"/>
        <w:rPr>
          <w:rFonts w:ascii="Arial" w:eastAsia="Arial" w:hAnsi="Arial" w:cs="Arial"/>
        </w:rPr>
      </w:pPr>
    </w:p>
    <w:p w14:paraId="0BBA23FC" w14:textId="77777777" w:rsidR="00F053C2" w:rsidRPr="003C6C48" w:rsidRDefault="00F053C2" w:rsidP="003C6C48">
      <w:pPr>
        <w:tabs>
          <w:tab w:val="left" w:pos="3552"/>
        </w:tabs>
        <w:spacing w:line="276" w:lineRule="auto"/>
        <w:jc w:val="both"/>
        <w:rPr>
          <w:rFonts w:ascii="Arial" w:eastAsia="Arial" w:hAnsi="Arial" w:cs="Arial"/>
        </w:rPr>
      </w:pPr>
    </w:p>
    <w:p w14:paraId="3709995D" w14:textId="77777777" w:rsidR="00F053C2" w:rsidRPr="003C6C48" w:rsidRDefault="00F053C2" w:rsidP="003C6C48">
      <w:pPr>
        <w:tabs>
          <w:tab w:val="left" w:pos="3552"/>
        </w:tabs>
        <w:spacing w:line="276" w:lineRule="auto"/>
        <w:jc w:val="both"/>
        <w:rPr>
          <w:rFonts w:ascii="Arial" w:eastAsia="Arial" w:hAnsi="Arial" w:cs="Arial"/>
        </w:rPr>
      </w:pPr>
    </w:p>
    <w:p w14:paraId="5E9ECF8A" w14:textId="77777777" w:rsidR="00F053C2" w:rsidRPr="003C6C48" w:rsidRDefault="00F053C2" w:rsidP="003C6C48">
      <w:pPr>
        <w:tabs>
          <w:tab w:val="left" w:pos="3552"/>
        </w:tabs>
        <w:spacing w:line="276" w:lineRule="auto"/>
        <w:jc w:val="both"/>
        <w:rPr>
          <w:rFonts w:ascii="Arial" w:eastAsia="Arial" w:hAnsi="Arial" w:cs="Arial"/>
        </w:rPr>
      </w:pPr>
    </w:p>
    <w:p w14:paraId="6EED0616" w14:textId="77777777" w:rsidR="00F053C2" w:rsidRPr="003C6C48" w:rsidRDefault="00F053C2" w:rsidP="003C6C48">
      <w:pPr>
        <w:tabs>
          <w:tab w:val="left" w:pos="3552"/>
        </w:tabs>
        <w:spacing w:line="276" w:lineRule="auto"/>
        <w:jc w:val="both"/>
        <w:rPr>
          <w:rFonts w:ascii="Arial" w:eastAsia="Arial" w:hAnsi="Arial" w:cs="Arial"/>
        </w:rPr>
      </w:pPr>
    </w:p>
    <w:p w14:paraId="6959F2B9" w14:textId="77777777" w:rsidR="00F053C2" w:rsidRPr="003C6C48" w:rsidRDefault="00F053C2" w:rsidP="003C6C48">
      <w:pPr>
        <w:tabs>
          <w:tab w:val="left" w:pos="3552"/>
        </w:tabs>
        <w:spacing w:line="276" w:lineRule="auto"/>
        <w:jc w:val="both"/>
        <w:rPr>
          <w:rFonts w:ascii="Arial" w:eastAsia="Arial" w:hAnsi="Arial" w:cs="Arial"/>
        </w:rPr>
      </w:pPr>
    </w:p>
    <w:p w14:paraId="2CAD5E1C" w14:textId="77777777" w:rsidR="00F053C2" w:rsidRPr="003C6C48" w:rsidRDefault="00F053C2" w:rsidP="003C6C48">
      <w:pPr>
        <w:tabs>
          <w:tab w:val="left" w:pos="3552"/>
        </w:tabs>
        <w:spacing w:line="276" w:lineRule="auto"/>
        <w:jc w:val="both"/>
        <w:rPr>
          <w:rFonts w:ascii="Arial" w:eastAsia="Arial" w:hAnsi="Arial" w:cs="Arial"/>
        </w:rPr>
      </w:pPr>
    </w:p>
    <w:p w14:paraId="2A1BAAD4" w14:textId="77777777" w:rsidR="00F053C2" w:rsidRPr="003C6C48" w:rsidRDefault="00F053C2" w:rsidP="003C6C48">
      <w:pPr>
        <w:tabs>
          <w:tab w:val="left" w:pos="3552"/>
        </w:tabs>
        <w:spacing w:line="276" w:lineRule="auto"/>
        <w:jc w:val="both"/>
        <w:rPr>
          <w:rFonts w:ascii="Arial" w:eastAsia="Arial" w:hAnsi="Arial" w:cs="Arial"/>
        </w:rPr>
      </w:pPr>
    </w:p>
    <w:p w14:paraId="680991A8" w14:textId="77777777" w:rsidR="00F053C2" w:rsidRPr="003C6C48" w:rsidRDefault="00F053C2" w:rsidP="003C6C48">
      <w:pPr>
        <w:tabs>
          <w:tab w:val="left" w:pos="3552"/>
        </w:tabs>
        <w:spacing w:line="276" w:lineRule="auto"/>
        <w:jc w:val="both"/>
        <w:rPr>
          <w:rFonts w:ascii="Arial" w:eastAsia="Arial" w:hAnsi="Arial" w:cs="Arial"/>
        </w:rPr>
      </w:pPr>
    </w:p>
    <w:p w14:paraId="0E9FD617" w14:textId="77777777" w:rsidR="00F053C2" w:rsidRPr="003C6C48" w:rsidRDefault="00F053C2" w:rsidP="003C6C48">
      <w:pPr>
        <w:tabs>
          <w:tab w:val="left" w:pos="3552"/>
        </w:tabs>
        <w:spacing w:line="276" w:lineRule="auto"/>
        <w:jc w:val="both"/>
        <w:rPr>
          <w:rFonts w:ascii="Arial" w:eastAsia="Arial" w:hAnsi="Arial" w:cs="Arial"/>
        </w:rPr>
      </w:pPr>
    </w:p>
    <w:p w14:paraId="7E0A9CC5" w14:textId="77777777" w:rsidR="00F053C2" w:rsidRPr="003C6C48" w:rsidRDefault="00F053C2" w:rsidP="003C6C48">
      <w:pPr>
        <w:tabs>
          <w:tab w:val="left" w:pos="3552"/>
        </w:tabs>
        <w:spacing w:line="276" w:lineRule="auto"/>
        <w:jc w:val="both"/>
        <w:rPr>
          <w:rFonts w:ascii="Arial" w:eastAsia="Arial" w:hAnsi="Arial" w:cs="Arial"/>
        </w:rPr>
      </w:pPr>
    </w:p>
    <w:p w14:paraId="76DB7B55" w14:textId="77777777" w:rsidR="00F053C2" w:rsidRPr="003C6C48" w:rsidRDefault="00F053C2" w:rsidP="003C6C48">
      <w:pPr>
        <w:tabs>
          <w:tab w:val="left" w:pos="3552"/>
        </w:tabs>
        <w:spacing w:line="276" w:lineRule="auto"/>
        <w:jc w:val="both"/>
        <w:rPr>
          <w:rFonts w:ascii="Arial" w:eastAsia="Arial" w:hAnsi="Arial" w:cs="Arial"/>
        </w:rPr>
      </w:pPr>
    </w:p>
    <w:p w14:paraId="6289A231" w14:textId="77777777" w:rsidR="00F053C2" w:rsidRPr="003C6C48" w:rsidRDefault="00F053C2" w:rsidP="003C6C48">
      <w:pPr>
        <w:tabs>
          <w:tab w:val="left" w:pos="3552"/>
        </w:tabs>
        <w:spacing w:line="276" w:lineRule="auto"/>
        <w:jc w:val="both"/>
        <w:rPr>
          <w:rFonts w:ascii="Arial" w:eastAsia="Arial" w:hAnsi="Arial" w:cs="Arial"/>
        </w:rPr>
      </w:pPr>
    </w:p>
    <w:p w14:paraId="49BEC080" w14:textId="77777777" w:rsidR="00F053C2" w:rsidRPr="003C6C48" w:rsidRDefault="00F053C2" w:rsidP="003C6C48">
      <w:pPr>
        <w:tabs>
          <w:tab w:val="left" w:pos="3552"/>
        </w:tabs>
        <w:spacing w:line="276" w:lineRule="auto"/>
        <w:jc w:val="both"/>
        <w:rPr>
          <w:rFonts w:ascii="Arial" w:eastAsia="Arial" w:hAnsi="Arial" w:cs="Arial"/>
        </w:rPr>
      </w:pPr>
    </w:p>
    <w:p w14:paraId="75A0C01E" w14:textId="77777777" w:rsidR="00F053C2" w:rsidRPr="003C6C48" w:rsidRDefault="00F053C2" w:rsidP="003C6C48">
      <w:pPr>
        <w:tabs>
          <w:tab w:val="left" w:pos="3552"/>
        </w:tabs>
        <w:spacing w:line="276" w:lineRule="auto"/>
        <w:jc w:val="both"/>
        <w:rPr>
          <w:rFonts w:ascii="Arial" w:eastAsia="Arial" w:hAnsi="Arial" w:cs="Arial"/>
        </w:rPr>
      </w:pPr>
    </w:p>
    <w:p w14:paraId="4FF23493" w14:textId="77777777" w:rsidR="00F053C2" w:rsidRPr="003C6C48" w:rsidRDefault="00F053C2" w:rsidP="003C6C48">
      <w:pPr>
        <w:tabs>
          <w:tab w:val="left" w:pos="3552"/>
        </w:tabs>
        <w:spacing w:line="276" w:lineRule="auto"/>
        <w:jc w:val="both"/>
        <w:rPr>
          <w:rFonts w:ascii="Arial" w:eastAsia="Arial" w:hAnsi="Arial" w:cs="Arial"/>
        </w:rPr>
      </w:pPr>
    </w:p>
    <w:p w14:paraId="5C67820D" w14:textId="77777777" w:rsidR="00607D17" w:rsidRPr="003C6C48" w:rsidRDefault="00607D17" w:rsidP="003C6C48">
      <w:pPr>
        <w:pStyle w:val="Ttulo1"/>
        <w:spacing w:line="276" w:lineRule="auto"/>
        <w:jc w:val="both"/>
        <w:rPr>
          <w:color w:val="000000" w:themeColor="text1"/>
        </w:rPr>
      </w:pPr>
      <w:bookmarkStart w:id="70" w:name="_Toc200392796"/>
      <w:r w:rsidRPr="003C6C48">
        <w:rPr>
          <w:color w:val="000000" w:themeColor="text1"/>
        </w:rPr>
        <w:lastRenderedPageBreak/>
        <w:t>Anexo 8: Registro Anecdótico de Observación Socioemocional</w:t>
      </w:r>
      <w:bookmarkEnd w:id="70"/>
    </w:p>
    <w:p w14:paraId="6A0377D0" w14:textId="77777777" w:rsidR="00607D17" w:rsidRPr="003C6C48" w:rsidRDefault="00607D17" w:rsidP="003C6C48">
      <w:pPr>
        <w:pStyle w:val="Ttulo2"/>
        <w:spacing w:line="276" w:lineRule="auto"/>
        <w:rPr>
          <w:color w:val="000000" w:themeColor="text1"/>
          <w:lang w:val="es-CL"/>
        </w:rPr>
      </w:pPr>
    </w:p>
    <w:p w14:paraId="09F5012C" w14:textId="217A405A" w:rsidR="00607D17" w:rsidRPr="003C6C48" w:rsidRDefault="00607D17" w:rsidP="003C6C48">
      <w:pPr>
        <w:pStyle w:val="Ttulo2"/>
        <w:spacing w:line="276" w:lineRule="auto"/>
        <w:rPr>
          <w:color w:val="000000" w:themeColor="text1"/>
          <w:lang w:val="es-CL"/>
        </w:rPr>
      </w:pPr>
      <w:bookmarkStart w:id="71" w:name="_Toc200392797"/>
      <w:r w:rsidRPr="003C6C48">
        <w:rPr>
          <w:color w:val="000000" w:themeColor="text1"/>
          <w:lang w:val="es-CL"/>
        </w:rPr>
        <w:t>Ficha Técnica del Instrumento</w:t>
      </w:r>
      <w:bookmarkEnd w:id="71"/>
    </w:p>
    <w:p w14:paraId="173A9D4C" w14:textId="77777777" w:rsidR="00607D17" w:rsidRPr="003C6C48" w:rsidRDefault="00607D17" w:rsidP="003C6C48">
      <w:pPr>
        <w:spacing w:line="276" w:lineRule="auto"/>
        <w:jc w:val="both"/>
        <w:rPr>
          <w:rFonts w:ascii="Arial" w:hAnsi="Arial" w:cs="Arial"/>
        </w:rPr>
      </w:pPr>
      <w:r w:rsidRPr="003C6C48">
        <w:rPr>
          <w:rFonts w:ascii="Arial" w:hAnsi="Arial" w:cs="Arial"/>
        </w:rPr>
        <w:t>Instrumento: Registro Anecdótico</w:t>
      </w:r>
      <w:r w:rsidRPr="003C6C48">
        <w:rPr>
          <w:rFonts w:ascii="Arial" w:hAnsi="Arial" w:cs="Arial"/>
        </w:rPr>
        <w:br/>
        <w:t>Tipo: Registro cualitativo de observación directa</w:t>
      </w:r>
      <w:r w:rsidRPr="003C6C48">
        <w:rPr>
          <w:rFonts w:ascii="Arial" w:hAnsi="Arial" w:cs="Arial"/>
        </w:rPr>
        <w:br/>
        <w:t>Aplicación: Individual – realizado durante actividades rutinarias del aula (inicio de jornada, juegos, conflictos, salidas, etc.)</w:t>
      </w:r>
      <w:r w:rsidRPr="003C6C48">
        <w:rPr>
          <w:rFonts w:ascii="Arial" w:hAnsi="Arial" w:cs="Arial"/>
        </w:rPr>
        <w:br/>
        <w:t>Participantes: Estudiantes del nivel Kínder</w:t>
      </w:r>
      <w:r w:rsidRPr="003C6C48">
        <w:rPr>
          <w:rFonts w:ascii="Arial" w:hAnsi="Arial" w:cs="Arial"/>
        </w:rPr>
        <w:br/>
        <w:t>Objetivo: Registrar comportamientos observables relacionados con habilidades socioemocionales como la autorregulación, la empatía y la expresión emocional</w:t>
      </w:r>
      <w:r w:rsidRPr="003C6C48">
        <w:rPr>
          <w:rFonts w:ascii="Arial" w:hAnsi="Arial" w:cs="Arial"/>
        </w:rPr>
        <w:br/>
        <w:t>Fecha de aplicación: Julio a noviembre de 2024</w:t>
      </w:r>
      <w:r w:rsidRPr="003C6C48">
        <w:rPr>
          <w:rFonts w:ascii="Arial" w:hAnsi="Arial" w:cs="Arial"/>
        </w:rPr>
        <w:br/>
        <w:t>Elaboración: Instrumento propio.</w:t>
      </w:r>
    </w:p>
    <w:p w14:paraId="1722A1F0" w14:textId="77777777" w:rsidR="00607D17" w:rsidRPr="003C6C48" w:rsidRDefault="00607D17" w:rsidP="003C6C48">
      <w:pPr>
        <w:pStyle w:val="Ttulo2"/>
        <w:spacing w:line="276" w:lineRule="auto"/>
        <w:rPr>
          <w:color w:val="000000" w:themeColor="text1"/>
          <w:lang w:val="es-CL"/>
        </w:rPr>
      </w:pPr>
    </w:p>
    <w:p w14:paraId="3EB13BCF" w14:textId="0ECADA3A" w:rsidR="00607D17" w:rsidRPr="003C6C48" w:rsidRDefault="00607D17" w:rsidP="003C6C48">
      <w:pPr>
        <w:pStyle w:val="Ttulo2"/>
        <w:spacing w:line="276" w:lineRule="auto"/>
        <w:rPr>
          <w:color w:val="000000" w:themeColor="text1"/>
          <w:lang w:val="es-CL"/>
        </w:rPr>
      </w:pPr>
      <w:bookmarkStart w:id="72" w:name="_Toc200392798"/>
      <w:r w:rsidRPr="003C6C48">
        <w:rPr>
          <w:color w:val="000000" w:themeColor="text1"/>
          <w:lang w:val="es-CL"/>
        </w:rPr>
        <w:t>Instrucciones para la Aplicación</w:t>
      </w:r>
      <w:bookmarkEnd w:id="72"/>
    </w:p>
    <w:p w14:paraId="30504DD1" w14:textId="77777777" w:rsidR="00607D17" w:rsidRPr="003C6C48" w:rsidRDefault="00607D17" w:rsidP="003C6C48">
      <w:pPr>
        <w:spacing w:line="276" w:lineRule="auto"/>
        <w:jc w:val="both"/>
        <w:rPr>
          <w:rFonts w:ascii="Arial" w:hAnsi="Arial" w:cs="Arial"/>
        </w:rPr>
      </w:pPr>
      <w:r w:rsidRPr="003C6C48">
        <w:rPr>
          <w:rFonts w:ascii="Arial" w:hAnsi="Arial" w:cs="Arial"/>
        </w:rPr>
        <w:t>Este registro se debe completar durante o inmediatamente después de una situación relevante vivida en el aula. Se sugiere anotar lo observado de forma objetiva, describiendo el contexto, las acciones del niño o niña, y la reacción de sus pares o del adulto. Posteriormente, se puede reflexionar brevemente sobre lo que esa conducta evidencia en relación con las habilidades socioemocionales trabajadas.</w:t>
      </w:r>
    </w:p>
    <w:p w14:paraId="5C1CE723" w14:textId="77777777" w:rsidR="003C6C48" w:rsidRDefault="003C6C48" w:rsidP="003C6C48">
      <w:pPr>
        <w:pStyle w:val="Ttulo2"/>
        <w:spacing w:line="276" w:lineRule="auto"/>
        <w:rPr>
          <w:color w:val="000000" w:themeColor="text1"/>
          <w:lang w:val="es-CL"/>
        </w:rPr>
      </w:pPr>
    </w:p>
    <w:p w14:paraId="13C607B2" w14:textId="4F4D1B4B" w:rsidR="00607D17" w:rsidRPr="003C6C48" w:rsidRDefault="00607D17" w:rsidP="003C6C48">
      <w:pPr>
        <w:pStyle w:val="Ttulo2"/>
        <w:spacing w:line="276" w:lineRule="auto"/>
        <w:rPr>
          <w:color w:val="000000" w:themeColor="text1"/>
          <w:lang w:val="es-CL"/>
        </w:rPr>
      </w:pPr>
      <w:bookmarkStart w:id="73" w:name="_Toc200392799"/>
      <w:r w:rsidRPr="003C6C48">
        <w:rPr>
          <w:color w:val="000000" w:themeColor="text1"/>
          <w:lang w:val="es-CL"/>
        </w:rPr>
        <w:t>Modelo de Registro Anecdótico</w:t>
      </w:r>
      <w:bookmarkEnd w:id="73"/>
    </w:p>
    <w:p w14:paraId="2F21F70E" w14:textId="77777777" w:rsidR="00607D17" w:rsidRPr="003C6C48" w:rsidRDefault="00607D17" w:rsidP="003C6C48">
      <w:pPr>
        <w:spacing w:line="276" w:lineRule="auto"/>
        <w:jc w:val="both"/>
        <w:rPr>
          <w:rFonts w:ascii="Arial" w:hAnsi="Arial" w:cs="Arial"/>
        </w:rPr>
      </w:pPr>
    </w:p>
    <w:p w14:paraId="450FA130" w14:textId="77777777" w:rsidR="00607D17" w:rsidRPr="003C6C48" w:rsidRDefault="00607D17" w:rsidP="003C6C48">
      <w:pPr>
        <w:spacing w:line="276" w:lineRule="auto"/>
        <w:jc w:val="both"/>
        <w:rPr>
          <w:rFonts w:ascii="Arial" w:hAnsi="Arial" w:cs="Arial"/>
        </w:rPr>
      </w:pPr>
      <w:r w:rsidRPr="003C6C48">
        <w:rPr>
          <w:rFonts w:ascii="Arial" w:hAnsi="Arial" w:cs="Arial"/>
        </w:rPr>
        <w:t>Nombre del estudiante: _________________________________________</w:t>
      </w:r>
    </w:p>
    <w:p w14:paraId="03A784C2" w14:textId="77777777" w:rsidR="00607D17" w:rsidRPr="003C6C48" w:rsidRDefault="00607D17" w:rsidP="003C6C48">
      <w:pPr>
        <w:spacing w:line="276" w:lineRule="auto"/>
        <w:jc w:val="both"/>
        <w:rPr>
          <w:rFonts w:ascii="Arial" w:hAnsi="Arial" w:cs="Arial"/>
        </w:rPr>
      </w:pPr>
      <w:r w:rsidRPr="003C6C48">
        <w:rPr>
          <w:rFonts w:ascii="Arial" w:hAnsi="Arial" w:cs="Arial"/>
        </w:rPr>
        <w:t>Fecha: __________________________    Hora: ___________________</w:t>
      </w:r>
    </w:p>
    <w:p w14:paraId="4C9CC38B" w14:textId="77777777" w:rsidR="00607D17" w:rsidRPr="003C6C48" w:rsidRDefault="00607D17" w:rsidP="003C6C48">
      <w:pPr>
        <w:spacing w:line="276" w:lineRule="auto"/>
        <w:jc w:val="both"/>
        <w:rPr>
          <w:rFonts w:ascii="Arial" w:hAnsi="Arial" w:cs="Arial"/>
        </w:rPr>
      </w:pPr>
      <w:r w:rsidRPr="003C6C48">
        <w:rPr>
          <w:rFonts w:ascii="Arial" w:hAnsi="Arial" w:cs="Arial"/>
        </w:rPr>
        <w:t>Situación observada (contexto y actividad):</w:t>
      </w:r>
    </w:p>
    <w:p w14:paraId="350686C2" w14:textId="4CAD41C8"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w:t>
      </w:r>
    </w:p>
    <w:p w14:paraId="70A88F43" w14:textId="77777777" w:rsidR="00607D17" w:rsidRPr="003C6C48" w:rsidRDefault="00607D17" w:rsidP="003C6C48">
      <w:pPr>
        <w:spacing w:line="276" w:lineRule="auto"/>
        <w:jc w:val="both"/>
        <w:rPr>
          <w:rFonts w:ascii="Arial" w:hAnsi="Arial" w:cs="Arial"/>
        </w:rPr>
      </w:pPr>
    </w:p>
    <w:p w14:paraId="566CA375" w14:textId="1164FC2E" w:rsidR="00607D17" w:rsidRPr="003C6C48" w:rsidRDefault="00607D17" w:rsidP="003C6C48">
      <w:pPr>
        <w:spacing w:line="276" w:lineRule="auto"/>
        <w:jc w:val="both"/>
        <w:rPr>
          <w:rFonts w:ascii="Arial" w:hAnsi="Arial" w:cs="Arial"/>
        </w:rPr>
      </w:pPr>
      <w:r w:rsidRPr="003C6C48">
        <w:rPr>
          <w:rFonts w:ascii="Arial" w:hAnsi="Arial" w:cs="Arial"/>
        </w:rPr>
        <w:t>Descripción de la conducta del estudiante:</w:t>
      </w:r>
    </w:p>
    <w:p w14:paraId="20C79752" w14:textId="6892321C"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w:t>
      </w:r>
    </w:p>
    <w:p w14:paraId="535D38DC" w14:textId="77777777" w:rsidR="00607D17" w:rsidRPr="003C6C48" w:rsidRDefault="00607D17" w:rsidP="003C6C48">
      <w:pPr>
        <w:spacing w:line="276" w:lineRule="auto"/>
        <w:jc w:val="both"/>
        <w:rPr>
          <w:rFonts w:ascii="Arial" w:hAnsi="Arial" w:cs="Arial"/>
        </w:rPr>
      </w:pPr>
    </w:p>
    <w:p w14:paraId="2404FA22" w14:textId="77777777" w:rsidR="00607D17" w:rsidRPr="003C6C48" w:rsidRDefault="00607D17" w:rsidP="003C6C48">
      <w:pPr>
        <w:spacing w:line="276" w:lineRule="auto"/>
        <w:jc w:val="both"/>
        <w:rPr>
          <w:rFonts w:ascii="Arial" w:hAnsi="Arial" w:cs="Arial"/>
        </w:rPr>
      </w:pPr>
      <w:r w:rsidRPr="003C6C48">
        <w:rPr>
          <w:rFonts w:ascii="Arial" w:hAnsi="Arial" w:cs="Arial"/>
        </w:rPr>
        <w:t>Reacción del entorno (compañeros, docente, ambiente):</w:t>
      </w:r>
    </w:p>
    <w:p w14:paraId="6DFCBFEB" w14:textId="7853D777"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________________________________________________________________</w:t>
      </w:r>
    </w:p>
    <w:p w14:paraId="518363D0" w14:textId="77777777" w:rsidR="00607D17" w:rsidRPr="003C6C48" w:rsidRDefault="00607D17" w:rsidP="003C6C48">
      <w:pPr>
        <w:spacing w:line="276" w:lineRule="auto"/>
        <w:jc w:val="both"/>
        <w:rPr>
          <w:rFonts w:ascii="Arial" w:hAnsi="Arial" w:cs="Arial"/>
        </w:rPr>
      </w:pPr>
    </w:p>
    <w:p w14:paraId="5FD5B010" w14:textId="77777777" w:rsidR="00607D17" w:rsidRPr="003C6C48" w:rsidRDefault="00607D17" w:rsidP="003C6C48">
      <w:pPr>
        <w:spacing w:line="276" w:lineRule="auto"/>
        <w:jc w:val="both"/>
        <w:rPr>
          <w:rFonts w:ascii="Arial" w:hAnsi="Arial" w:cs="Arial"/>
        </w:rPr>
      </w:pPr>
    </w:p>
    <w:p w14:paraId="145B84D9" w14:textId="3898FAAE" w:rsidR="00607D17" w:rsidRPr="003C6C48" w:rsidRDefault="00607D17" w:rsidP="003C6C48">
      <w:pPr>
        <w:spacing w:line="276" w:lineRule="auto"/>
        <w:jc w:val="both"/>
        <w:rPr>
          <w:rFonts w:ascii="Arial" w:hAnsi="Arial" w:cs="Arial"/>
        </w:rPr>
      </w:pPr>
      <w:r w:rsidRPr="003C6C48">
        <w:rPr>
          <w:rFonts w:ascii="Arial" w:hAnsi="Arial" w:cs="Arial"/>
        </w:rPr>
        <w:lastRenderedPageBreak/>
        <w:t>Reflexión pedagógica (¿Qué muestra esta conducta sobre su desarrollo socioemocional?):</w:t>
      </w:r>
    </w:p>
    <w:p w14:paraId="160430A8" w14:textId="502B4183"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________________________________________________________________</w:t>
      </w:r>
    </w:p>
    <w:p w14:paraId="39CB5CDF" w14:textId="77777777" w:rsidR="00607D17" w:rsidRPr="003C6C48" w:rsidRDefault="00607D17" w:rsidP="003C6C48">
      <w:pPr>
        <w:spacing w:line="276" w:lineRule="auto"/>
        <w:jc w:val="both"/>
        <w:rPr>
          <w:rFonts w:ascii="Arial" w:hAnsi="Arial" w:cs="Arial"/>
        </w:rPr>
      </w:pPr>
      <w:r w:rsidRPr="003C6C48">
        <w:rPr>
          <w:rFonts w:ascii="Arial" w:hAnsi="Arial" w:cs="Arial"/>
        </w:rPr>
        <w:br/>
        <w:t xml:space="preserve">Educadora responsable: ___________________________________  </w:t>
      </w:r>
    </w:p>
    <w:p w14:paraId="49B6A78F" w14:textId="77777777" w:rsidR="00607D17" w:rsidRPr="003C6C48" w:rsidRDefault="00607D17" w:rsidP="003C6C48">
      <w:pPr>
        <w:spacing w:line="276" w:lineRule="auto"/>
        <w:jc w:val="both"/>
        <w:rPr>
          <w:rFonts w:ascii="Arial" w:hAnsi="Arial" w:cs="Arial"/>
        </w:rPr>
      </w:pPr>
      <w:r w:rsidRPr="003C6C48">
        <w:rPr>
          <w:rFonts w:ascii="Arial" w:hAnsi="Arial" w:cs="Arial"/>
        </w:rPr>
        <w:t>Firma: _______________</w:t>
      </w:r>
    </w:p>
    <w:p w14:paraId="063247A3" w14:textId="77777777" w:rsidR="00F053C2" w:rsidRPr="003C6C48" w:rsidRDefault="00F053C2" w:rsidP="003C6C48">
      <w:pPr>
        <w:tabs>
          <w:tab w:val="left" w:pos="3552"/>
        </w:tabs>
        <w:spacing w:line="276" w:lineRule="auto"/>
        <w:jc w:val="both"/>
        <w:rPr>
          <w:rFonts w:ascii="Arial" w:eastAsia="Arial" w:hAnsi="Arial" w:cs="Arial"/>
        </w:rPr>
      </w:pPr>
    </w:p>
    <w:p w14:paraId="36485488" w14:textId="77777777" w:rsidR="00F053C2" w:rsidRPr="003C6C48" w:rsidRDefault="00F053C2" w:rsidP="003C6C48">
      <w:pPr>
        <w:tabs>
          <w:tab w:val="left" w:pos="3552"/>
        </w:tabs>
        <w:spacing w:line="276" w:lineRule="auto"/>
        <w:jc w:val="both"/>
        <w:rPr>
          <w:rFonts w:ascii="Arial" w:eastAsia="Arial" w:hAnsi="Arial" w:cs="Arial"/>
        </w:rPr>
      </w:pPr>
    </w:p>
    <w:p w14:paraId="287821A0" w14:textId="77777777" w:rsidR="00607D17" w:rsidRPr="003C6C48" w:rsidRDefault="00607D17" w:rsidP="003C6C48">
      <w:pPr>
        <w:tabs>
          <w:tab w:val="left" w:pos="3552"/>
        </w:tabs>
        <w:spacing w:line="276" w:lineRule="auto"/>
        <w:jc w:val="both"/>
        <w:rPr>
          <w:rFonts w:ascii="Arial" w:eastAsia="Arial" w:hAnsi="Arial" w:cs="Arial"/>
        </w:rPr>
      </w:pPr>
    </w:p>
    <w:p w14:paraId="029C5C0A" w14:textId="77777777" w:rsidR="00607D17" w:rsidRPr="003C6C48" w:rsidRDefault="00607D17" w:rsidP="003C6C48">
      <w:pPr>
        <w:tabs>
          <w:tab w:val="left" w:pos="3552"/>
        </w:tabs>
        <w:spacing w:line="276" w:lineRule="auto"/>
        <w:jc w:val="both"/>
        <w:rPr>
          <w:rFonts w:ascii="Arial" w:eastAsia="Arial" w:hAnsi="Arial" w:cs="Arial"/>
        </w:rPr>
      </w:pPr>
    </w:p>
    <w:p w14:paraId="2A4274F2" w14:textId="77777777" w:rsidR="00607D17" w:rsidRPr="003C6C48" w:rsidRDefault="00607D17" w:rsidP="003C6C48">
      <w:pPr>
        <w:tabs>
          <w:tab w:val="left" w:pos="3552"/>
        </w:tabs>
        <w:spacing w:line="276" w:lineRule="auto"/>
        <w:jc w:val="both"/>
        <w:rPr>
          <w:rFonts w:ascii="Arial" w:eastAsia="Arial" w:hAnsi="Arial" w:cs="Arial"/>
        </w:rPr>
      </w:pPr>
    </w:p>
    <w:p w14:paraId="0C158959" w14:textId="77777777" w:rsidR="00607D17" w:rsidRPr="003C6C48" w:rsidRDefault="00607D17" w:rsidP="003C6C48">
      <w:pPr>
        <w:tabs>
          <w:tab w:val="left" w:pos="3552"/>
        </w:tabs>
        <w:spacing w:line="276" w:lineRule="auto"/>
        <w:jc w:val="both"/>
        <w:rPr>
          <w:rFonts w:ascii="Arial" w:eastAsia="Arial" w:hAnsi="Arial" w:cs="Arial"/>
        </w:rPr>
      </w:pPr>
    </w:p>
    <w:p w14:paraId="6910835F" w14:textId="77777777" w:rsidR="00607D17" w:rsidRPr="003C6C48" w:rsidRDefault="00607D17" w:rsidP="003C6C48">
      <w:pPr>
        <w:tabs>
          <w:tab w:val="left" w:pos="3552"/>
        </w:tabs>
        <w:spacing w:line="276" w:lineRule="auto"/>
        <w:jc w:val="both"/>
        <w:rPr>
          <w:rFonts w:ascii="Arial" w:eastAsia="Arial" w:hAnsi="Arial" w:cs="Arial"/>
        </w:rPr>
      </w:pPr>
    </w:p>
    <w:p w14:paraId="68CB7A5C" w14:textId="77777777" w:rsidR="00607D17" w:rsidRPr="003C6C48" w:rsidRDefault="00607D17" w:rsidP="003C6C48">
      <w:pPr>
        <w:tabs>
          <w:tab w:val="left" w:pos="3552"/>
        </w:tabs>
        <w:spacing w:line="276" w:lineRule="auto"/>
        <w:jc w:val="both"/>
        <w:rPr>
          <w:rFonts w:ascii="Arial" w:eastAsia="Arial" w:hAnsi="Arial" w:cs="Arial"/>
        </w:rPr>
      </w:pPr>
    </w:p>
    <w:p w14:paraId="7245F4EB" w14:textId="77777777" w:rsidR="00607D17" w:rsidRPr="003C6C48" w:rsidRDefault="00607D17" w:rsidP="003C6C48">
      <w:pPr>
        <w:tabs>
          <w:tab w:val="left" w:pos="3552"/>
        </w:tabs>
        <w:spacing w:line="276" w:lineRule="auto"/>
        <w:jc w:val="both"/>
        <w:rPr>
          <w:rFonts w:ascii="Arial" w:eastAsia="Arial" w:hAnsi="Arial" w:cs="Arial"/>
        </w:rPr>
      </w:pPr>
    </w:p>
    <w:p w14:paraId="0C157CD8" w14:textId="77777777" w:rsidR="00607D17" w:rsidRPr="003C6C48" w:rsidRDefault="00607D17" w:rsidP="003C6C48">
      <w:pPr>
        <w:tabs>
          <w:tab w:val="left" w:pos="3552"/>
        </w:tabs>
        <w:spacing w:line="276" w:lineRule="auto"/>
        <w:jc w:val="both"/>
        <w:rPr>
          <w:rFonts w:ascii="Arial" w:eastAsia="Arial" w:hAnsi="Arial" w:cs="Arial"/>
        </w:rPr>
      </w:pPr>
    </w:p>
    <w:p w14:paraId="0A8EB26D" w14:textId="77777777" w:rsidR="00607D17" w:rsidRPr="003C6C48" w:rsidRDefault="00607D17" w:rsidP="003C6C48">
      <w:pPr>
        <w:tabs>
          <w:tab w:val="left" w:pos="3552"/>
        </w:tabs>
        <w:spacing w:line="276" w:lineRule="auto"/>
        <w:jc w:val="both"/>
        <w:rPr>
          <w:rFonts w:ascii="Arial" w:eastAsia="Arial" w:hAnsi="Arial" w:cs="Arial"/>
        </w:rPr>
      </w:pPr>
    </w:p>
    <w:p w14:paraId="33BDB4A7" w14:textId="77777777" w:rsidR="00607D17" w:rsidRPr="003C6C48" w:rsidRDefault="00607D17" w:rsidP="003C6C48">
      <w:pPr>
        <w:tabs>
          <w:tab w:val="left" w:pos="3552"/>
        </w:tabs>
        <w:spacing w:line="276" w:lineRule="auto"/>
        <w:jc w:val="both"/>
        <w:rPr>
          <w:rFonts w:ascii="Arial" w:eastAsia="Arial" w:hAnsi="Arial" w:cs="Arial"/>
        </w:rPr>
      </w:pPr>
    </w:p>
    <w:p w14:paraId="0D235D11" w14:textId="77777777" w:rsidR="00607D17" w:rsidRPr="003C6C48" w:rsidRDefault="00607D17" w:rsidP="003C6C48">
      <w:pPr>
        <w:tabs>
          <w:tab w:val="left" w:pos="3552"/>
        </w:tabs>
        <w:spacing w:line="276" w:lineRule="auto"/>
        <w:jc w:val="both"/>
        <w:rPr>
          <w:rFonts w:ascii="Arial" w:eastAsia="Arial" w:hAnsi="Arial" w:cs="Arial"/>
        </w:rPr>
      </w:pPr>
    </w:p>
    <w:p w14:paraId="037524E6" w14:textId="77777777" w:rsidR="00607D17" w:rsidRPr="003C6C48" w:rsidRDefault="00607D17" w:rsidP="003C6C48">
      <w:pPr>
        <w:tabs>
          <w:tab w:val="left" w:pos="3552"/>
        </w:tabs>
        <w:spacing w:line="276" w:lineRule="auto"/>
        <w:jc w:val="both"/>
        <w:rPr>
          <w:rFonts w:ascii="Arial" w:eastAsia="Arial" w:hAnsi="Arial" w:cs="Arial"/>
        </w:rPr>
      </w:pPr>
    </w:p>
    <w:p w14:paraId="0A0498CF" w14:textId="77777777" w:rsidR="00607D17" w:rsidRPr="003C6C48" w:rsidRDefault="00607D17" w:rsidP="003C6C48">
      <w:pPr>
        <w:tabs>
          <w:tab w:val="left" w:pos="3552"/>
        </w:tabs>
        <w:spacing w:line="276" w:lineRule="auto"/>
        <w:jc w:val="both"/>
        <w:rPr>
          <w:rFonts w:ascii="Arial" w:eastAsia="Arial" w:hAnsi="Arial" w:cs="Arial"/>
        </w:rPr>
      </w:pPr>
    </w:p>
    <w:p w14:paraId="241A2CC4" w14:textId="77777777" w:rsidR="00607D17" w:rsidRPr="003C6C48" w:rsidRDefault="00607D17" w:rsidP="003C6C48">
      <w:pPr>
        <w:tabs>
          <w:tab w:val="left" w:pos="3552"/>
        </w:tabs>
        <w:spacing w:line="276" w:lineRule="auto"/>
        <w:jc w:val="both"/>
        <w:rPr>
          <w:rFonts w:ascii="Arial" w:eastAsia="Arial" w:hAnsi="Arial" w:cs="Arial"/>
        </w:rPr>
      </w:pPr>
    </w:p>
    <w:p w14:paraId="3C9EBBC6" w14:textId="77777777" w:rsidR="00607D17" w:rsidRPr="003C6C48" w:rsidRDefault="00607D17" w:rsidP="003C6C48">
      <w:pPr>
        <w:tabs>
          <w:tab w:val="left" w:pos="3552"/>
        </w:tabs>
        <w:spacing w:line="276" w:lineRule="auto"/>
        <w:jc w:val="both"/>
        <w:rPr>
          <w:rFonts w:ascii="Arial" w:eastAsia="Arial" w:hAnsi="Arial" w:cs="Arial"/>
        </w:rPr>
      </w:pPr>
    </w:p>
    <w:p w14:paraId="148C57F4" w14:textId="77777777" w:rsidR="00607D17" w:rsidRPr="003C6C48" w:rsidRDefault="00607D17" w:rsidP="003C6C48">
      <w:pPr>
        <w:tabs>
          <w:tab w:val="left" w:pos="3552"/>
        </w:tabs>
        <w:spacing w:line="276" w:lineRule="auto"/>
        <w:jc w:val="both"/>
        <w:rPr>
          <w:rFonts w:ascii="Arial" w:eastAsia="Arial" w:hAnsi="Arial" w:cs="Arial"/>
        </w:rPr>
      </w:pPr>
    </w:p>
    <w:p w14:paraId="7288DE6E" w14:textId="77777777" w:rsidR="00607D17" w:rsidRPr="003C6C48" w:rsidRDefault="00607D17" w:rsidP="003C6C48">
      <w:pPr>
        <w:tabs>
          <w:tab w:val="left" w:pos="3552"/>
        </w:tabs>
        <w:spacing w:line="276" w:lineRule="auto"/>
        <w:jc w:val="both"/>
        <w:rPr>
          <w:rFonts w:ascii="Arial" w:eastAsia="Arial" w:hAnsi="Arial" w:cs="Arial"/>
        </w:rPr>
      </w:pPr>
    </w:p>
    <w:p w14:paraId="709EB63A" w14:textId="77777777" w:rsidR="00607D17" w:rsidRPr="003C6C48" w:rsidRDefault="00607D17" w:rsidP="003C6C48">
      <w:pPr>
        <w:tabs>
          <w:tab w:val="left" w:pos="3552"/>
        </w:tabs>
        <w:spacing w:line="276" w:lineRule="auto"/>
        <w:jc w:val="both"/>
        <w:rPr>
          <w:rFonts w:ascii="Arial" w:eastAsia="Arial" w:hAnsi="Arial" w:cs="Arial"/>
        </w:rPr>
      </w:pPr>
    </w:p>
    <w:p w14:paraId="0A7F0188" w14:textId="77777777" w:rsidR="00607D17" w:rsidRPr="003C6C48" w:rsidRDefault="00607D17" w:rsidP="003C6C48">
      <w:pPr>
        <w:tabs>
          <w:tab w:val="left" w:pos="3552"/>
        </w:tabs>
        <w:spacing w:line="276" w:lineRule="auto"/>
        <w:jc w:val="both"/>
        <w:rPr>
          <w:rFonts w:ascii="Arial" w:eastAsia="Arial" w:hAnsi="Arial" w:cs="Arial"/>
        </w:rPr>
      </w:pPr>
    </w:p>
    <w:p w14:paraId="2026D6B3" w14:textId="77777777" w:rsidR="00607D17" w:rsidRPr="003C6C48" w:rsidRDefault="00607D17" w:rsidP="003C6C48">
      <w:pPr>
        <w:tabs>
          <w:tab w:val="left" w:pos="3552"/>
        </w:tabs>
        <w:spacing w:line="276" w:lineRule="auto"/>
        <w:jc w:val="both"/>
        <w:rPr>
          <w:rFonts w:ascii="Arial" w:eastAsia="Arial" w:hAnsi="Arial" w:cs="Arial"/>
        </w:rPr>
      </w:pPr>
    </w:p>
    <w:p w14:paraId="6A82BE8B" w14:textId="77777777" w:rsidR="00607D17" w:rsidRPr="003C6C48" w:rsidRDefault="00607D17" w:rsidP="003C6C48">
      <w:pPr>
        <w:tabs>
          <w:tab w:val="left" w:pos="3552"/>
        </w:tabs>
        <w:spacing w:line="276" w:lineRule="auto"/>
        <w:jc w:val="both"/>
        <w:rPr>
          <w:rFonts w:ascii="Arial" w:eastAsia="Arial" w:hAnsi="Arial" w:cs="Arial"/>
        </w:rPr>
      </w:pPr>
    </w:p>
    <w:p w14:paraId="60EBA3D5" w14:textId="77777777" w:rsidR="00607D17" w:rsidRPr="003C6C48" w:rsidRDefault="00607D17" w:rsidP="003C6C48">
      <w:pPr>
        <w:tabs>
          <w:tab w:val="left" w:pos="3552"/>
        </w:tabs>
        <w:spacing w:line="276" w:lineRule="auto"/>
        <w:jc w:val="both"/>
        <w:rPr>
          <w:rFonts w:ascii="Arial" w:eastAsia="Arial" w:hAnsi="Arial" w:cs="Arial"/>
        </w:rPr>
      </w:pPr>
    </w:p>
    <w:p w14:paraId="4FB10255" w14:textId="77777777" w:rsidR="00607D17" w:rsidRPr="003C6C48" w:rsidRDefault="00607D17" w:rsidP="003C6C48">
      <w:pPr>
        <w:tabs>
          <w:tab w:val="left" w:pos="3552"/>
        </w:tabs>
        <w:spacing w:line="276" w:lineRule="auto"/>
        <w:jc w:val="both"/>
        <w:rPr>
          <w:rFonts w:ascii="Arial" w:eastAsia="Arial" w:hAnsi="Arial" w:cs="Arial"/>
        </w:rPr>
      </w:pPr>
    </w:p>
    <w:p w14:paraId="7C46AA5E" w14:textId="77777777" w:rsidR="00607D17" w:rsidRPr="003C6C48" w:rsidRDefault="00607D17" w:rsidP="003C6C48">
      <w:pPr>
        <w:tabs>
          <w:tab w:val="left" w:pos="3552"/>
        </w:tabs>
        <w:spacing w:line="276" w:lineRule="auto"/>
        <w:jc w:val="both"/>
        <w:rPr>
          <w:rFonts w:ascii="Arial" w:eastAsia="Arial" w:hAnsi="Arial" w:cs="Arial"/>
        </w:rPr>
      </w:pPr>
    </w:p>
    <w:p w14:paraId="0F049CEE" w14:textId="77777777" w:rsidR="00607D17" w:rsidRPr="003C6C48" w:rsidRDefault="00607D17" w:rsidP="003C6C48">
      <w:pPr>
        <w:tabs>
          <w:tab w:val="left" w:pos="3552"/>
        </w:tabs>
        <w:spacing w:line="276" w:lineRule="auto"/>
        <w:jc w:val="both"/>
        <w:rPr>
          <w:rFonts w:ascii="Arial" w:eastAsia="Arial" w:hAnsi="Arial" w:cs="Arial"/>
        </w:rPr>
      </w:pPr>
    </w:p>
    <w:p w14:paraId="4032A429" w14:textId="77777777" w:rsidR="00607D17" w:rsidRPr="003C6C48" w:rsidRDefault="00607D17" w:rsidP="003C6C48">
      <w:pPr>
        <w:tabs>
          <w:tab w:val="left" w:pos="3552"/>
        </w:tabs>
        <w:spacing w:line="276" w:lineRule="auto"/>
        <w:jc w:val="both"/>
        <w:rPr>
          <w:rFonts w:ascii="Arial" w:eastAsia="Arial" w:hAnsi="Arial" w:cs="Arial"/>
        </w:rPr>
      </w:pPr>
    </w:p>
    <w:p w14:paraId="69356C7E" w14:textId="77777777" w:rsidR="00607D17" w:rsidRPr="003C6C48" w:rsidRDefault="00607D17" w:rsidP="003C6C48">
      <w:pPr>
        <w:tabs>
          <w:tab w:val="left" w:pos="3552"/>
        </w:tabs>
        <w:spacing w:line="276" w:lineRule="auto"/>
        <w:jc w:val="both"/>
        <w:rPr>
          <w:rFonts w:ascii="Arial" w:eastAsia="Arial" w:hAnsi="Arial" w:cs="Arial"/>
        </w:rPr>
      </w:pPr>
    </w:p>
    <w:p w14:paraId="118FC39E" w14:textId="77777777" w:rsidR="00607D17" w:rsidRDefault="00607D17" w:rsidP="003C6C48">
      <w:pPr>
        <w:tabs>
          <w:tab w:val="left" w:pos="3552"/>
        </w:tabs>
        <w:spacing w:line="276" w:lineRule="auto"/>
        <w:jc w:val="both"/>
        <w:rPr>
          <w:rFonts w:ascii="Arial" w:eastAsia="Arial" w:hAnsi="Arial" w:cs="Arial"/>
        </w:rPr>
      </w:pPr>
    </w:p>
    <w:p w14:paraId="351E2102" w14:textId="77777777" w:rsidR="003C6C48" w:rsidRPr="003C6C48" w:rsidRDefault="003C6C48" w:rsidP="003C6C48">
      <w:pPr>
        <w:tabs>
          <w:tab w:val="left" w:pos="3552"/>
        </w:tabs>
        <w:spacing w:line="276" w:lineRule="auto"/>
        <w:jc w:val="both"/>
        <w:rPr>
          <w:rFonts w:ascii="Arial" w:eastAsia="Arial" w:hAnsi="Arial" w:cs="Arial"/>
        </w:rPr>
      </w:pPr>
    </w:p>
    <w:p w14:paraId="55BFEEA9" w14:textId="77777777" w:rsidR="00607D17" w:rsidRPr="003C6C48" w:rsidRDefault="00607D17" w:rsidP="003C6C48">
      <w:pPr>
        <w:pStyle w:val="Ttulo1"/>
        <w:spacing w:line="276" w:lineRule="auto"/>
        <w:jc w:val="both"/>
        <w:rPr>
          <w:color w:val="000000" w:themeColor="text1"/>
        </w:rPr>
      </w:pPr>
      <w:bookmarkStart w:id="74" w:name="_Toc200392800"/>
      <w:r w:rsidRPr="003C6C48">
        <w:rPr>
          <w:color w:val="000000" w:themeColor="text1"/>
        </w:rPr>
        <w:lastRenderedPageBreak/>
        <w:t>Anexo 9: Formato de Notas de Campo para Observación Socioemocional</w:t>
      </w:r>
      <w:bookmarkEnd w:id="74"/>
    </w:p>
    <w:p w14:paraId="6186D6FD" w14:textId="77777777" w:rsidR="00607D17" w:rsidRPr="003C6C48" w:rsidRDefault="00607D17" w:rsidP="003C6C48">
      <w:pPr>
        <w:pStyle w:val="Ttulo2"/>
        <w:spacing w:line="276" w:lineRule="auto"/>
        <w:rPr>
          <w:color w:val="000000" w:themeColor="text1"/>
          <w:lang w:val="es-CL"/>
        </w:rPr>
      </w:pPr>
    </w:p>
    <w:p w14:paraId="3F33ABC7" w14:textId="003DE500" w:rsidR="00607D17" w:rsidRPr="003C6C48" w:rsidRDefault="00607D17" w:rsidP="003C6C48">
      <w:pPr>
        <w:pStyle w:val="Ttulo2"/>
        <w:spacing w:line="276" w:lineRule="auto"/>
        <w:rPr>
          <w:color w:val="000000" w:themeColor="text1"/>
          <w:lang w:val="es-CL"/>
        </w:rPr>
      </w:pPr>
      <w:bookmarkStart w:id="75" w:name="_Toc200392801"/>
      <w:r w:rsidRPr="003C6C48">
        <w:rPr>
          <w:color w:val="000000" w:themeColor="text1"/>
          <w:lang w:val="es-CL"/>
        </w:rPr>
        <w:t>Ficha Técnica del Instrumento</w:t>
      </w:r>
      <w:bookmarkEnd w:id="75"/>
    </w:p>
    <w:p w14:paraId="3C51B7BA" w14:textId="77777777" w:rsidR="00607D17" w:rsidRPr="003C6C48" w:rsidRDefault="00607D17" w:rsidP="003C6C48">
      <w:pPr>
        <w:spacing w:line="276" w:lineRule="auto"/>
        <w:jc w:val="both"/>
        <w:rPr>
          <w:rFonts w:ascii="Arial" w:hAnsi="Arial" w:cs="Arial"/>
        </w:rPr>
      </w:pPr>
      <w:r w:rsidRPr="003C6C48">
        <w:rPr>
          <w:rFonts w:ascii="Arial" w:hAnsi="Arial" w:cs="Arial"/>
        </w:rPr>
        <w:t>Instrumento: Notas de Campo</w:t>
      </w:r>
      <w:r w:rsidRPr="003C6C48">
        <w:rPr>
          <w:rFonts w:ascii="Arial" w:hAnsi="Arial" w:cs="Arial"/>
        </w:rPr>
        <w:br/>
        <w:t>Tipo: Registro descriptivo cualitativo</w:t>
      </w:r>
      <w:r w:rsidRPr="003C6C48">
        <w:rPr>
          <w:rFonts w:ascii="Arial" w:hAnsi="Arial" w:cs="Arial"/>
        </w:rPr>
        <w:br/>
        <w:t>Aplicación: Individual y grupal – durante el uso espontáneo y guiado de recursos de la intervención</w:t>
      </w:r>
      <w:r w:rsidRPr="003C6C48">
        <w:rPr>
          <w:rFonts w:ascii="Arial" w:hAnsi="Arial" w:cs="Arial"/>
        </w:rPr>
        <w:br/>
        <w:t>Participantes: Estudiantes del nivel Kínder</w:t>
      </w:r>
      <w:r w:rsidRPr="003C6C48">
        <w:rPr>
          <w:rFonts w:ascii="Arial" w:hAnsi="Arial" w:cs="Arial"/>
        </w:rPr>
        <w:br/>
        <w:t>Objetivo: Registrar acontecimientos relevantes relacionados con el uso de herramientas socioemocionales, comportamientos emergentes, y evolución emocional de los niños y niñas a lo largo de la jornada escolar</w:t>
      </w:r>
      <w:r w:rsidRPr="003C6C48">
        <w:rPr>
          <w:rFonts w:ascii="Arial" w:hAnsi="Arial" w:cs="Arial"/>
        </w:rPr>
        <w:br/>
        <w:t>Fecha de aplicación: Durante toda la intervención (julio a noviembre de 2024)</w:t>
      </w:r>
      <w:r w:rsidRPr="003C6C48">
        <w:rPr>
          <w:rFonts w:ascii="Arial" w:hAnsi="Arial" w:cs="Arial"/>
        </w:rPr>
        <w:br/>
        <w:t xml:space="preserve">Elaboración: Instrumento propio </w:t>
      </w:r>
    </w:p>
    <w:p w14:paraId="6DC38122" w14:textId="77777777" w:rsidR="00607D17" w:rsidRPr="003C6C48" w:rsidRDefault="00607D17" w:rsidP="003C6C48">
      <w:pPr>
        <w:pStyle w:val="Ttulo2"/>
        <w:spacing w:line="276" w:lineRule="auto"/>
        <w:rPr>
          <w:color w:val="000000" w:themeColor="text1"/>
          <w:lang w:val="es-CL"/>
        </w:rPr>
      </w:pPr>
    </w:p>
    <w:p w14:paraId="26022A85" w14:textId="22AD4F2F" w:rsidR="00607D17" w:rsidRPr="003C6C48" w:rsidRDefault="00607D17" w:rsidP="003C6C48">
      <w:pPr>
        <w:pStyle w:val="Ttulo2"/>
        <w:spacing w:line="276" w:lineRule="auto"/>
        <w:rPr>
          <w:color w:val="000000" w:themeColor="text1"/>
          <w:lang w:val="es-CL"/>
        </w:rPr>
      </w:pPr>
      <w:bookmarkStart w:id="76" w:name="_Toc200392802"/>
      <w:r w:rsidRPr="003C6C48">
        <w:rPr>
          <w:color w:val="000000" w:themeColor="text1"/>
          <w:lang w:val="es-CL"/>
        </w:rPr>
        <w:t>Instrucciones para la Aplicación</w:t>
      </w:r>
      <w:bookmarkEnd w:id="76"/>
    </w:p>
    <w:p w14:paraId="3C2602E3" w14:textId="77777777" w:rsidR="00607D17" w:rsidRPr="003C6C48" w:rsidRDefault="00607D17" w:rsidP="003C6C48">
      <w:pPr>
        <w:spacing w:line="276" w:lineRule="auto"/>
        <w:jc w:val="both"/>
        <w:rPr>
          <w:rFonts w:ascii="Arial" w:hAnsi="Arial" w:cs="Arial"/>
        </w:rPr>
      </w:pPr>
      <w:r w:rsidRPr="003C6C48">
        <w:rPr>
          <w:rFonts w:ascii="Arial" w:hAnsi="Arial" w:cs="Arial"/>
        </w:rPr>
        <w:t>Este instrumento debe ser completado por la educadora o profesional a cargo como registro libre y reflexivo. Se sugiere consignar observaciones durante o inmediatamente después de experiencias pedagógicas significativas, como el uso del panel de emociones, la caja sensorial o dinámicas grupales. Se debe describir el evento, interpretar sus implicancias emocionales, y dejar evidencia del proceso observado.</w:t>
      </w:r>
    </w:p>
    <w:p w14:paraId="2219B4EA" w14:textId="77777777" w:rsidR="003C6C48" w:rsidRDefault="003C6C48" w:rsidP="003C6C48">
      <w:pPr>
        <w:pStyle w:val="Ttulo2"/>
        <w:spacing w:line="276" w:lineRule="auto"/>
        <w:rPr>
          <w:color w:val="000000" w:themeColor="text1"/>
          <w:lang w:val="es-CL"/>
        </w:rPr>
      </w:pPr>
    </w:p>
    <w:p w14:paraId="19499EC0" w14:textId="5BDC00DB" w:rsidR="00607D17" w:rsidRPr="003C6C48" w:rsidRDefault="00607D17" w:rsidP="003C6C48">
      <w:pPr>
        <w:pStyle w:val="Ttulo2"/>
        <w:spacing w:line="276" w:lineRule="auto"/>
        <w:rPr>
          <w:color w:val="000000" w:themeColor="text1"/>
          <w:lang w:val="es-CL"/>
        </w:rPr>
      </w:pPr>
      <w:bookmarkStart w:id="77" w:name="_Toc200392803"/>
      <w:r w:rsidRPr="003C6C48">
        <w:rPr>
          <w:color w:val="000000" w:themeColor="text1"/>
          <w:lang w:val="es-CL"/>
        </w:rPr>
        <w:t>Formato de Nota de Campo</w:t>
      </w:r>
      <w:bookmarkEnd w:id="77"/>
    </w:p>
    <w:p w14:paraId="385BEEE3" w14:textId="4D59E8E3" w:rsidR="00607D17" w:rsidRPr="003C6C48" w:rsidRDefault="00607D17" w:rsidP="003C6C48">
      <w:pPr>
        <w:spacing w:line="276" w:lineRule="auto"/>
        <w:jc w:val="both"/>
        <w:rPr>
          <w:rFonts w:ascii="Arial" w:hAnsi="Arial" w:cs="Arial"/>
        </w:rPr>
      </w:pPr>
      <w:r w:rsidRPr="003C6C48">
        <w:rPr>
          <w:rFonts w:ascii="Arial" w:hAnsi="Arial" w:cs="Arial"/>
        </w:rPr>
        <w:t>Fecha: ___________________________     Hora: _____________________</w:t>
      </w:r>
    </w:p>
    <w:p w14:paraId="250EE335" w14:textId="77777777" w:rsidR="00607D17" w:rsidRPr="003C6C48" w:rsidRDefault="00607D17" w:rsidP="003C6C48">
      <w:pPr>
        <w:spacing w:line="276" w:lineRule="auto"/>
        <w:jc w:val="both"/>
        <w:rPr>
          <w:rFonts w:ascii="Arial" w:hAnsi="Arial" w:cs="Arial"/>
        </w:rPr>
      </w:pPr>
    </w:p>
    <w:p w14:paraId="39E84AB7" w14:textId="0D482DBA" w:rsidR="00607D17" w:rsidRPr="003C6C48" w:rsidRDefault="00607D17" w:rsidP="003C6C48">
      <w:pPr>
        <w:spacing w:line="276" w:lineRule="auto"/>
        <w:jc w:val="both"/>
        <w:rPr>
          <w:rFonts w:ascii="Arial" w:hAnsi="Arial" w:cs="Arial"/>
        </w:rPr>
      </w:pPr>
      <w:r w:rsidRPr="003C6C48">
        <w:rPr>
          <w:rFonts w:ascii="Arial" w:hAnsi="Arial" w:cs="Arial"/>
        </w:rPr>
        <w:t>Espacio/Actividad observada: __________________________________________</w:t>
      </w:r>
    </w:p>
    <w:p w14:paraId="774FEF32" w14:textId="77777777" w:rsidR="00607D17" w:rsidRPr="003C6C48" w:rsidRDefault="00607D17" w:rsidP="003C6C48">
      <w:pPr>
        <w:spacing w:line="276" w:lineRule="auto"/>
        <w:jc w:val="both"/>
        <w:rPr>
          <w:rFonts w:ascii="Arial" w:hAnsi="Arial" w:cs="Arial"/>
        </w:rPr>
      </w:pPr>
    </w:p>
    <w:p w14:paraId="1F871690" w14:textId="472F294B" w:rsidR="00607D17" w:rsidRPr="003C6C48" w:rsidRDefault="00607D17" w:rsidP="003C6C48">
      <w:pPr>
        <w:spacing w:line="276" w:lineRule="auto"/>
        <w:jc w:val="both"/>
        <w:rPr>
          <w:rFonts w:ascii="Arial" w:hAnsi="Arial" w:cs="Arial"/>
        </w:rPr>
      </w:pPr>
      <w:r w:rsidRPr="003C6C48">
        <w:rPr>
          <w:rFonts w:ascii="Arial" w:hAnsi="Arial" w:cs="Arial"/>
        </w:rPr>
        <w:t>Descripción del evento observado:</w:t>
      </w:r>
    </w:p>
    <w:p w14:paraId="1C79621D" w14:textId="7BD8931A"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________________________________________________________________</w:t>
      </w:r>
    </w:p>
    <w:p w14:paraId="3D4A1720" w14:textId="77777777" w:rsidR="00607D17" w:rsidRPr="003C6C48" w:rsidRDefault="00607D17" w:rsidP="003C6C48">
      <w:pPr>
        <w:spacing w:line="276" w:lineRule="auto"/>
        <w:jc w:val="both"/>
        <w:rPr>
          <w:rFonts w:ascii="Arial" w:hAnsi="Arial" w:cs="Arial"/>
        </w:rPr>
      </w:pPr>
    </w:p>
    <w:p w14:paraId="77B5B72B" w14:textId="77777777" w:rsidR="00607D17" w:rsidRPr="003C6C48" w:rsidRDefault="00607D17" w:rsidP="003C6C48">
      <w:pPr>
        <w:spacing w:line="276" w:lineRule="auto"/>
        <w:jc w:val="both"/>
        <w:rPr>
          <w:rFonts w:ascii="Arial" w:hAnsi="Arial" w:cs="Arial"/>
        </w:rPr>
      </w:pPr>
      <w:r w:rsidRPr="003C6C48">
        <w:rPr>
          <w:rFonts w:ascii="Arial" w:hAnsi="Arial" w:cs="Arial"/>
        </w:rPr>
        <w:t>Conductas emocionales destacadas (identificación, expresión, autorregulación, empatía):</w:t>
      </w:r>
    </w:p>
    <w:p w14:paraId="1140D526" w14:textId="6F45EA9E"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w:t>
      </w:r>
    </w:p>
    <w:p w14:paraId="7AB199ED" w14:textId="77777777" w:rsidR="00607D17" w:rsidRPr="003C6C48" w:rsidRDefault="00607D17" w:rsidP="003C6C48">
      <w:pPr>
        <w:spacing w:line="276" w:lineRule="auto"/>
        <w:jc w:val="both"/>
        <w:rPr>
          <w:rFonts w:ascii="Arial" w:hAnsi="Arial" w:cs="Arial"/>
        </w:rPr>
      </w:pPr>
    </w:p>
    <w:p w14:paraId="4B8AFBB7" w14:textId="77777777" w:rsidR="00607D17" w:rsidRPr="003C6C48" w:rsidRDefault="00607D17" w:rsidP="003C6C48">
      <w:pPr>
        <w:spacing w:line="276" w:lineRule="auto"/>
        <w:jc w:val="both"/>
        <w:rPr>
          <w:rFonts w:ascii="Arial" w:hAnsi="Arial" w:cs="Arial"/>
        </w:rPr>
      </w:pPr>
    </w:p>
    <w:p w14:paraId="22A3C6F0" w14:textId="77777777" w:rsidR="00607D17" w:rsidRPr="003C6C48" w:rsidRDefault="00607D17" w:rsidP="003C6C48">
      <w:pPr>
        <w:spacing w:line="276" w:lineRule="auto"/>
        <w:jc w:val="both"/>
        <w:rPr>
          <w:rFonts w:ascii="Arial" w:hAnsi="Arial" w:cs="Arial"/>
        </w:rPr>
      </w:pPr>
    </w:p>
    <w:p w14:paraId="7F3DD543" w14:textId="77777777" w:rsidR="00607D17" w:rsidRPr="003C6C48" w:rsidRDefault="00607D17" w:rsidP="003C6C48">
      <w:pPr>
        <w:spacing w:line="276" w:lineRule="auto"/>
        <w:jc w:val="both"/>
        <w:rPr>
          <w:rFonts w:ascii="Arial" w:hAnsi="Arial" w:cs="Arial"/>
        </w:rPr>
      </w:pPr>
      <w:r w:rsidRPr="003C6C48">
        <w:rPr>
          <w:rFonts w:ascii="Arial" w:hAnsi="Arial" w:cs="Arial"/>
        </w:rPr>
        <w:t>Interpretación pedagógica:</w:t>
      </w:r>
    </w:p>
    <w:p w14:paraId="022B6FF8" w14:textId="7E2CAC26" w:rsidR="00607D17" w:rsidRPr="003C6C48" w:rsidRDefault="00607D17" w:rsidP="003C6C48">
      <w:pPr>
        <w:spacing w:line="276" w:lineRule="auto"/>
        <w:jc w:val="both"/>
        <w:rPr>
          <w:rFonts w:ascii="Arial" w:hAnsi="Arial" w:cs="Arial"/>
        </w:rPr>
      </w:pPr>
      <w:r w:rsidRPr="003C6C48">
        <w:rPr>
          <w:rFonts w:ascii="Arial" w:hAnsi="Arial" w:cs="Arial"/>
        </w:rPr>
        <w:br/>
        <w:t>________________________________________________________________</w:t>
      </w:r>
    </w:p>
    <w:p w14:paraId="17CB8F0B" w14:textId="77777777" w:rsidR="00607D17" w:rsidRPr="003C6C48" w:rsidRDefault="00607D17" w:rsidP="003C6C48">
      <w:pPr>
        <w:spacing w:line="276" w:lineRule="auto"/>
        <w:jc w:val="both"/>
        <w:rPr>
          <w:rFonts w:ascii="Arial" w:hAnsi="Arial" w:cs="Arial"/>
        </w:rPr>
      </w:pPr>
    </w:p>
    <w:p w14:paraId="6F275E6C" w14:textId="509300B2" w:rsidR="00607D17" w:rsidRPr="003C6C48" w:rsidRDefault="00607D17" w:rsidP="003C6C48">
      <w:pPr>
        <w:spacing w:line="276" w:lineRule="auto"/>
        <w:jc w:val="both"/>
        <w:rPr>
          <w:rFonts w:ascii="Arial" w:hAnsi="Arial" w:cs="Arial"/>
        </w:rPr>
      </w:pPr>
      <w:r w:rsidRPr="003C6C48">
        <w:rPr>
          <w:rFonts w:ascii="Arial" w:hAnsi="Arial" w:cs="Arial"/>
        </w:rPr>
        <w:t>Observador/a responsable: _______________________  Firma: __________</w:t>
      </w:r>
    </w:p>
    <w:p w14:paraId="3B729050" w14:textId="77777777" w:rsidR="00607D17" w:rsidRPr="003C6C48" w:rsidRDefault="00607D17" w:rsidP="003C6C48">
      <w:pPr>
        <w:spacing w:line="276" w:lineRule="auto"/>
        <w:jc w:val="both"/>
        <w:rPr>
          <w:rFonts w:ascii="Arial" w:hAnsi="Arial" w:cs="Arial"/>
        </w:rPr>
      </w:pPr>
    </w:p>
    <w:p w14:paraId="55EE4A10" w14:textId="77777777" w:rsidR="00607D17" w:rsidRPr="003C6C48" w:rsidRDefault="00607D17" w:rsidP="003C6C48">
      <w:pPr>
        <w:spacing w:line="276" w:lineRule="auto"/>
        <w:jc w:val="both"/>
        <w:rPr>
          <w:rFonts w:ascii="Arial" w:hAnsi="Arial" w:cs="Arial"/>
        </w:rPr>
      </w:pPr>
    </w:p>
    <w:p w14:paraId="4C6DC4BB" w14:textId="77777777" w:rsidR="00607D17" w:rsidRPr="003C6C48" w:rsidRDefault="00607D17" w:rsidP="003C6C48">
      <w:pPr>
        <w:spacing w:line="276" w:lineRule="auto"/>
        <w:jc w:val="both"/>
        <w:rPr>
          <w:rFonts w:ascii="Arial" w:hAnsi="Arial" w:cs="Arial"/>
        </w:rPr>
      </w:pPr>
    </w:p>
    <w:p w14:paraId="50B013BB" w14:textId="77777777" w:rsidR="00607D17" w:rsidRPr="003C6C48" w:rsidRDefault="00607D17" w:rsidP="003C6C48">
      <w:pPr>
        <w:spacing w:line="276" w:lineRule="auto"/>
        <w:jc w:val="both"/>
        <w:rPr>
          <w:rFonts w:ascii="Arial" w:hAnsi="Arial" w:cs="Arial"/>
        </w:rPr>
      </w:pPr>
    </w:p>
    <w:p w14:paraId="1296A6BF" w14:textId="77777777" w:rsidR="00607D17" w:rsidRPr="003C6C48" w:rsidRDefault="00607D17" w:rsidP="003C6C48">
      <w:pPr>
        <w:spacing w:line="276" w:lineRule="auto"/>
        <w:jc w:val="both"/>
        <w:rPr>
          <w:rFonts w:ascii="Arial" w:hAnsi="Arial" w:cs="Arial"/>
        </w:rPr>
      </w:pPr>
    </w:p>
    <w:p w14:paraId="48581741" w14:textId="77777777" w:rsidR="00607D17" w:rsidRPr="003C6C48" w:rsidRDefault="00607D17" w:rsidP="003C6C48">
      <w:pPr>
        <w:spacing w:line="276" w:lineRule="auto"/>
        <w:jc w:val="both"/>
        <w:rPr>
          <w:rFonts w:ascii="Arial" w:eastAsia="Arial" w:hAnsi="Arial" w:cs="Arial"/>
        </w:rPr>
      </w:pPr>
    </w:p>
    <w:p w14:paraId="4E96DEA5" w14:textId="77777777" w:rsidR="00607D17" w:rsidRPr="003C6C48" w:rsidRDefault="00607D17" w:rsidP="003C6C48">
      <w:pPr>
        <w:spacing w:line="276" w:lineRule="auto"/>
        <w:jc w:val="both"/>
        <w:rPr>
          <w:rFonts w:ascii="Arial" w:eastAsia="Arial" w:hAnsi="Arial" w:cs="Arial"/>
        </w:rPr>
      </w:pPr>
    </w:p>
    <w:p w14:paraId="4492F89A" w14:textId="77777777" w:rsidR="00607D17" w:rsidRPr="003C6C48" w:rsidRDefault="00607D17" w:rsidP="003C6C48">
      <w:pPr>
        <w:spacing w:line="276" w:lineRule="auto"/>
        <w:jc w:val="both"/>
        <w:rPr>
          <w:rFonts w:ascii="Arial" w:eastAsia="Arial" w:hAnsi="Arial" w:cs="Arial"/>
        </w:rPr>
      </w:pPr>
    </w:p>
    <w:p w14:paraId="2F32E70D" w14:textId="77777777" w:rsidR="00607D17" w:rsidRPr="003C6C48" w:rsidRDefault="00607D17" w:rsidP="003C6C48">
      <w:pPr>
        <w:spacing w:line="276" w:lineRule="auto"/>
        <w:jc w:val="both"/>
        <w:rPr>
          <w:rFonts w:ascii="Arial" w:eastAsia="Arial" w:hAnsi="Arial" w:cs="Arial"/>
        </w:rPr>
      </w:pPr>
    </w:p>
    <w:p w14:paraId="1D7DEA4C" w14:textId="77777777" w:rsidR="00607D17" w:rsidRPr="003C6C48" w:rsidRDefault="00607D17" w:rsidP="003C6C48">
      <w:pPr>
        <w:spacing w:line="276" w:lineRule="auto"/>
        <w:jc w:val="both"/>
        <w:rPr>
          <w:rFonts w:ascii="Arial" w:eastAsia="Arial" w:hAnsi="Arial" w:cs="Arial"/>
        </w:rPr>
      </w:pPr>
    </w:p>
    <w:p w14:paraId="3E00C2D0" w14:textId="77777777" w:rsidR="00607D17" w:rsidRPr="003C6C48" w:rsidRDefault="00607D17" w:rsidP="003C6C48">
      <w:pPr>
        <w:spacing w:line="276" w:lineRule="auto"/>
        <w:jc w:val="both"/>
        <w:rPr>
          <w:rFonts w:ascii="Arial" w:eastAsia="Arial" w:hAnsi="Arial" w:cs="Arial"/>
        </w:rPr>
      </w:pPr>
    </w:p>
    <w:p w14:paraId="000EEB10" w14:textId="77777777" w:rsidR="00607D17" w:rsidRPr="003C6C48" w:rsidRDefault="00607D17" w:rsidP="003C6C48">
      <w:pPr>
        <w:spacing w:line="276" w:lineRule="auto"/>
        <w:jc w:val="both"/>
        <w:rPr>
          <w:rFonts w:ascii="Arial" w:eastAsia="Arial" w:hAnsi="Arial" w:cs="Arial"/>
        </w:rPr>
      </w:pPr>
    </w:p>
    <w:p w14:paraId="0E3B0631" w14:textId="77777777" w:rsidR="00607D17" w:rsidRPr="003C6C48" w:rsidRDefault="00607D17" w:rsidP="003C6C48">
      <w:pPr>
        <w:spacing w:line="276" w:lineRule="auto"/>
        <w:jc w:val="both"/>
        <w:rPr>
          <w:rFonts w:ascii="Arial" w:eastAsia="Arial" w:hAnsi="Arial" w:cs="Arial"/>
        </w:rPr>
      </w:pPr>
    </w:p>
    <w:p w14:paraId="283F6281" w14:textId="77777777" w:rsidR="00607D17" w:rsidRPr="003C6C48" w:rsidRDefault="00607D17" w:rsidP="003C6C48">
      <w:pPr>
        <w:spacing w:line="276" w:lineRule="auto"/>
        <w:jc w:val="both"/>
        <w:rPr>
          <w:rFonts w:ascii="Arial" w:eastAsia="Arial" w:hAnsi="Arial" w:cs="Arial"/>
        </w:rPr>
      </w:pPr>
    </w:p>
    <w:p w14:paraId="3E9CA0A4" w14:textId="77777777" w:rsidR="00607D17" w:rsidRPr="003C6C48" w:rsidRDefault="00607D17" w:rsidP="003C6C48">
      <w:pPr>
        <w:spacing w:line="276" w:lineRule="auto"/>
        <w:jc w:val="both"/>
        <w:rPr>
          <w:rFonts w:ascii="Arial" w:eastAsia="Arial" w:hAnsi="Arial" w:cs="Arial"/>
        </w:rPr>
      </w:pPr>
    </w:p>
    <w:p w14:paraId="3286E1D4" w14:textId="77777777" w:rsidR="00607D17" w:rsidRPr="003C6C48" w:rsidRDefault="00607D17" w:rsidP="003C6C48">
      <w:pPr>
        <w:spacing w:line="276" w:lineRule="auto"/>
        <w:jc w:val="both"/>
        <w:rPr>
          <w:rFonts w:ascii="Arial" w:eastAsia="Arial" w:hAnsi="Arial" w:cs="Arial"/>
        </w:rPr>
      </w:pPr>
    </w:p>
    <w:p w14:paraId="34AA8278" w14:textId="77777777" w:rsidR="00607D17" w:rsidRPr="003C6C48" w:rsidRDefault="00607D17" w:rsidP="003C6C48">
      <w:pPr>
        <w:spacing w:line="276" w:lineRule="auto"/>
        <w:jc w:val="both"/>
        <w:rPr>
          <w:rFonts w:ascii="Arial" w:eastAsia="Arial" w:hAnsi="Arial" w:cs="Arial"/>
        </w:rPr>
      </w:pPr>
    </w:p>
    <w:p w14:paraId="431F231E" w14:textId="77777777" w:rsidR="00607D17" w:rsidRPr="003C6C48" w:rsidRDefault="00607D17" w:rsidP="003C6C48">
      <w:pPr>
        <w:spacing w:line="276" w:lineRule="auto"/>
        <w:jc w:val="both"/>
        <w:rPr>
          <w:rFonts w:ascii="Arial" w:eastAsia="Arial" w:hAnsi="Arial" w:cs="Arial"/>
        </w:rPr>
      </w:pPr>
    </w:p>
    <w:p w14:paraId="4F76A6DA" w14:textId="77777777" w:rsidR="00607D17" w:rsidRPr="003C6C48" w:rsidRDefault="00607D17" w:rsidP="003C6C48">
      <w:pPr>
        <w:spacing w:line="276" w:lineRule="auto"/>
        <w:jc w:val="both"/>
        <w:rPr>
          <w:rFonts w:ascii="Arial" w:eastAsia="Arial" w:hAnsi="Arial" w:cs="Arial"/>
        </w:rPr>
      </w:pPr>
    </w:p>
    <w:p w14:paraId="125999F6" w14:textId="77777777" w:rsidR="00607D17" w:rsidRPr="003C6C48" w:rsidRDefault="00607D17" w:rsidP="003C6C48">
      <w:pPr>
        <w:spacing w:line="276" w:lineRule="auto"/>
        <w:jc w:val="both"/>
        <w:rPr>
          <w:rFonts w:ascii="Arial" w:eastAsia="Arial" w:hAnsi="Arial" w:cs="Arial"/>
        </w:rPr>
      </w:pPr>
    </w:p>
    <w:p w14:paraId="1096F635" w14:textId="77777777" w:rsidR="00607D17" w:rsidRPr="003C6C48" w:rsidRDefault="00607D17" w:rsidP="003C6C48">
      <w:pPr>
        <w:spacing w:line="276" w:lineRule="auto"/>
        <w:jc w:val="both"/>
        <w:rPr>
          <w:rFonts w:ascii="Arial" w:eastAsia="Arial" w:hAnsi="Arial" w:cs="Arial"/>
        </w:rPr>
      </w:pPr>
    </w:p>
    <w:p w14:paraId="0802BC24" w14:textId="77777777" w:rsidR="00607D17" w:rsidRPr="003C6C48" w:rsidRDefault="00607D17" w:rsidP="003C6C48">
      <w:pPr>
        <w:spacing w:line="276" w:lineRule="auto"/>
        <w:jc w:val="both"/>
        <w:rPr>
          <w:rFonts w:ascii="Arial" w:eastAsia="Arial" w:hAnsi="Arial" w:cs="Arial"/>
        </w:rPr>
      </w:pPr>
    </w:p>
    <w:p w14:paraId="341C62EA" w14:textId="77777777" w:rsidR="00607D17" w:rsidRPr="003C6C48" w:rsidRDefault="00607D17" w:rsidP="003C6C48">
      <w:pPr>
        <w:spacing w:line="276" w:lineRule="auto"/>
        <w:jc w:val="both"/>
        <w:rPr>
          <w:rFonts w:ascii="Arial" w:eastAsia="Arial" w:hAnsi="Arial" w:cs="Arial"/>
        </w:rPr>
      </w:pPr>
    </w:p>
    <w:p w14:paraId="117EF257" w14:textId="77777777" w:rsidR="00607D17" w:rsidRPr="003C6C48" w:rsidRDefault="00607D17" w:rsidP="003C6C48">
      <w:pPr>
        <w:spacing w:line="276" w:lineRule="auto"/>
        <w:jc w:val="both"/>
        <w:rPr>
          <w:rFonts w:ascii="Arial" w:eastAsia="Arial" w:hAnsi="Arial" w:cs="Arial"/>
        </w:rPr>
      </w:pPr>
    </w:p>
    <w:p w14:paraId="493ADD63" w14:textId="77777777" w:rsidR="00607D17" w:rsidRPr="003C6C48" w:rsidRDefault="00607D17" w:rsidP="003C6C48">
      <w:pPr>
        <w:spacing w:line="276" w:lineRule="auto"/>
        <w:jc w:val="both"/>
        <w:rPr>
          <w:rFonts w:ascii="Arial" w:eastAsia="Arial" w:hAnsi="Arial" w:cs="Arial"/>
        </w:rPr>
      </w:pPr>
    </w:p>
    <w:p w14:paraId="670ACEB7" w14:textId="77777777" w:rsidR="00607D17" w:rsidRPr="003C6C48" w:rsidRDefault="00607D17" w:rsidP="003C6C48">
      <w:pPr>
        <w:spacing w:line="276" w:lineRule="auto"/>
        <w:jc w:val="both"/>
        <w:rPr>
          <w:rFonts w:ascii="Arial" w:eastAsia="Arial" w:hAnsi="Arial" w:cs="Arial"/>
        </w:rPr>
      </w:pPr>
    </w:p>
    <w:p w14:paraId="078ABDA3" w14:textId="77777777" w:rsidR="00607D17" w:rsidRPr="003C6C48" w:rsidRDefault="00607D17" w:rsidP="003C6C48">
      <w:pPr>
        <w:spacing w:line="276" w:lineRule="auto"/>
        <w:jc w:val="both"/>
        <w:rPr>
          <w:rFonts w:ascii="Arial" w:eastAsia="Arial" w:hAnsi="Arial" w:cs="Arial"/>
        </w:rPr>
      </w:pPr>
    </w:p>
    <w:p w14:paraId="55D8A89C" w14:textId="77777777" w:rsidR="00607D17" w:rsidRPr="003C6C48" w:rsidRDefault="00607D17" w:rsidP="003C6C48">
      <w:pPr>
        <w:spacing w:line="276" w:lineRule="auto"/>
        <w:jc w:val="both"/>
        <w:rPr>
          <w:rFonts w:ascii="Arial" w:eastAsia="Arial" w:hAnsi="Arial" w:cs="Arial"/>
        </w:rPr>
      </w:pPr>
    </w:p>
    <w:p w14:paraId="0ECF41D0" w14:textId="77777777" w:rsidR="00607D17" w:rsidRPr="003C6C48" w:rsidRDefault="00607D17" w:rsidP="003C6C48">
      <w:pPr>
        <w:spacing w:line="276" w:lineRule="auto"/>
        <w:jc w:val="both"/>
        <w:rPr>
          <w:rFonts w:ascii="Arial" w:eastAsia="Arial" w:hAnsi="Arial" w:cs="Arial"/>
        </w:rPr>
      </w:pPr>
    </w:p>
    <w:p w14:paraId="1F39E408" w14:textId="77777777" w:rsidR="00607D17" w:rsidRPr="003C6C48" w:rsidRDefault="00607D17" w:rsidP="003C6C48">
      <w:pPr>
        <w:spacing w:line="276" w:lineRule="auto"/>
        <w:jc w:val="both"/>
        <w:rPr>
          <w:rFonts w:ascii="Arial" w:eastAsia="Arial" w:hAnsi="Arial" w:cs="Arial"/>
        </w:rPr>
      </w:pPr>
    </w:p>
    <w:p w14:paraId="60612D40" w14:textId="77777777" w:rsidR="00607D17" w:rsidRPr="003C6C48" w:rsidRDefault="00607D17" w:rsidP="003C6C48">
      <w:pPr>
        <w:spacing w:line="276" w:lineRule="auto"/>
        <w:jc w:val="both"/>
        <w:rPr>
          <w:rFonts w:ascii="Arial" w:eastAsia="Arial" w:hAnsi="Arial" w:cs="Arial"/>
        </w:rPr>
      </w:pPr>
    </w:p>
    <w:p w14:paraId="46D88B21" w14:textId="77777777" w:rsidR="00607D17" w:rsidRPr="003C6C48" w:rsidRDefault="00607D17" w:rsidP="003C6C48">
      <w:pPr>
        <w:spacing w:line="276" w:lineRule="auto"/>
        <w:jc w:val="both"/>
        <w:rPr>
          <w:rFonts w:ascii="Arial" w:eastAsia="Arial" w:hAnsi="Arial" w:cs="Arial"/>
        </w:rPr>
      </w:pPr>
    </w:p>
    <w:p w14:paraId="0F18EA86" w14:textId="77777777" w:rsidR="00607D17" w:rsidRPr="003C6C48" w:rsidRDefault="00607D17" w:rsidP="003C6C48">
      <w:pPr>
        <w:pStyle w:val="Ttulo1"/>
        <w:spacing w:line="276" w:lineRule="auto"/>
        <w:jc w:val="both"/>
        <w:rPr>
          <w:color w:val="000000" w:themeColor="text1"/>
        </w:rPr>
      </w:pPr>
      <w:bookmarkStart w:id="78" w:name="_Toc200392804"/>
      <w:r w:rsidRPr="003C6C48">
        <w:rPr>
          <w:color w:val="000000" w:themeColor="text1"/>
        </w:rPr>
        <w:lastRenderedPageBreak/>
        <w:t>Anexo 10: Descripción de Materiales Elaborados para la Intervención Socioemocional</w:t>
      </w:r>
      <w:bookmarkEnd w:id="78"/>
    </w:p>
    <w:p w14:paraId="21974840" w14:textId="77777777" w:rsidR="00607D17" w:rsidRPr="003C6C48" w:rsidRDefault="00607D17" w:rsidP="003C6C48">
      <w:pPr>
        <w:pStyle w:val="Ttulo2"/>
        <w:spacing w:line="276" w:lineRule="auto"/>
        <w:rPr>
          <w:color w:val="000000" w:themeColor="text1"/>
          <w:lang w:val="es-CL"/>
        </w:rPr>
      </w:pPr>
    </w:p>
    <w:p w14:paraId="49E9BCD1" w14:textId="3E822376" w:rsidR="00607D17" w:rsidRPr="003C6C48" w:rsidRDefault="00607D17" w:rsidP="003C6C48">
      <w:pPr>
        <w:pStyle w:val="Ttulo2"/>
        <w:spacing w:line="276" w:lineRule="auto"/>
        <w:rPr>
          <w:color w:val="000000" w:themeColor="text1"/>
          <w:lang w:val="es-CL"/>
        </w:rPr>
      </w:pPr>
      <w:bookmarkStart w:id="79" w:name="_Toc200392805"/>
      <w:r w:rsidRPr="003C6C48">
        <w:rPr>
          <w:color w:val="000000" w:themeColor="text1"/>
          <w:lang w:val="es-CL"/>
        </w:rPr>
        <w:t>Ficha Técnica del Recurso</w:t>
      </w:r>
      <w:bookmarkEnd w:id="79"/>
    </w:p>
    <w:p w14:paraId="26FD893A" w14:textId="77777777" w:rsidR="00607D17" w:rsidRPr="003C6C48" w:rsidRDefault="00607D17" w:rsidP="003C6C48">
      <w:pPr>
        <w:spacing w:line="276" w:lineRule="auto"/>
        <w:jc w:val="both"/>
        <w:rPr>
          <w:rFonts w:ascii="Arial" w:hAnsi="Arial" w:cs="Arial"/>
        </w:rPr>
      </w:pPr>
      <w:r w:rsidRPr="003C6C48">
        <w:rPr>
          <w:rFonts w:ascii="Arial" w:hAnsi="Arial" w:cs="Arial"/>
        </w:rPr>
        <w:t>Nombre: Materiales Pedagógicos Socioemocionales</w:t>
      </w:r>
      <w:r w:rsidRPr="003C6C48">
        <w:rPr>
          <w:rFonts w:ascii="Arial" w:hAnsi="Arial" w:cs="Arial"/>
        </w:rPr>
        <w:br/>
        <w:t>Tipo: Recursos didácticos elaborados por la docente para implementar estrategias de educación emocional</w:t>
      </w:r>
      <w:r w:rsidRPr="003C6C48">
        <w:rPr>
          <w:rFonts w:ascii="Arial" w:hAnsi="Arial" w:cs="Arial"/>
        </w:rPr>
        <w:br/>
        <w:t>Aplicación: En el aula, durante la rutina diaria y en estaciones de aprendizaje emocional</w:t>
      </w:r>
      <w:r w:rsidRPr="003C6C48">
        <w:rPr>
          <w:rFonts w:ascii="Arial" w:hAnsi="Arial" w:cs="Arial"/>
        </w:rPr>
        <w:br/>
        <w:t>Participantes: Estudiantes del nivel Kínder (4 a 5 años)</w:t>
      </w:r>
      <w:r w:rsidRPr="003C6C48">
        <w:rPr>
          <w:rFonts w:ascii="Arial" w:hAnsi="Arial" w:cs="Arial"/>
        </w:rPr>
        <w:br/>
        <w:t>Objetivo: Apoyar el desarrollo de habilidades socioemocionales como el reconocimiento, expresión y regulación emocional, así como la empatía y la convivencia positiva</w:t>
      </w:r>
      <w:r w:rsidRPr="003C6C48">
        <w:rPr>
          <w:rFonts w:ascii="Arial" w:hAnsi="Arial" w:cs="Arial"/>
        </w:rPr>
        <w:br/>
        <w:t>Fecha de elaboración: Julio - Agosto 2024</w:t>
      </w:r>
      <w:r w:rsidRPr="003C6C48">
        <w:rPr>
          <w:rFonts w:ascii="Arial" w:hAnsi="Arial" w:cs="Arial"/>
        </w:rPr>
        <w:br/>
        <w:t>Responsable: Educadora de párvulos a cargo del proyecto</w:t>
      </w:r>
    </w:p>
    <w:p w14:paraId="238EF613" w14:textId="77777777" w:rsidR="003C6C48" w:rsidRDefault="003C6C48" w:rsidP="003C6C48">
      <w:pPr>
        <w:pStyle w:val="Ttulo2"/>
        <w:spacing w:line="276" w:lineRule="auto"/>
        <w:rPr>
          <w:color w:val="000000" w:themeColor="text1"/>
          <w:lang w:val="es-CL"/>
        </w:rPr>
      </w:pPr>
    </w:p>
    <w:p w14:paraId="67862DBD" w14:textId="4F3E494D" w:rsidR="00607D17" w:rsidRPr="003C6C48" w:rsidRDefault="00607D17" w:rsidP="003C6C48">
      <w:pPr>
        <w:pStyle w:val="Ttulo2"/>
        <w:spacing w:line="276" w:lineRule="auto"/>
        <w:rPr>
          <w:color w:val="000000" w:themeColor="text1"/>
          <w:lang w:val="es-CL"/>
        </w:rPr>
      </w:pPr>
      <w:bookmarkStart w:id="80" w:name="_Toc200392806"/>
      <w:r w:rsidRPr="003C6C48">
        <w:rPr>
          <w:color w:val="000000" w:themeColor="text1"/>
          <w:lang w:val="es-CL"/>
        </w:rPr>
        <w:t>Descripción General</w:t>
      </w:r>
      <w:bookmarkEnd w:id="80"/>
    </w:p>
    <w:p w14:paraId="2195AA4B" w14:textId="77777777" w:rsidR="00607D17" w:rsidRPr="003C6C48" w:rsidRDefault="00607D17" w:rsidP="003C6C48">
      <w:pPr>
        <w:spacing w:line="276" w:lineRule="auto"/>
        <w:jc w:val="both"/>
        <w:rPr>
          <w:rFonts w:ascii="Arial" w:hAnsi="Arial" w:cs="Arial"/>
        </w:rPr>
      </w:pPr>
      <w:r w:rsidRPr="003C6C48">
        <w:rPr>
          <w:rFonts w:ascii="Arial" w:hAnsi="Arial" w:cs="Arial"/>
        </w:rPr>
        <w:t>Durante el desarrollo del proyecto de intervención, se diseñaron y elaboraron materiales concretos y visuales que permitieron fortalecer el aprendizaje emocional a través del juego, la manipulación y la exploración activa. Estos materiales fueron utilizados en distintas estaciones y rutinas pedagógicas, adaptándose a las características y necesidades del grupo.</w:t>
      </w:r>
    </w:p>
    <w:p w14:paraId="44CA1ED5" w14:textId="77777777" w:rsidR="003C6C48" w:rsidRDefault="003C6C48" w:rsidP="003C6C48">
      <w:pPr>
        <w:pStyle w:val="Ttulo2"/>
        <w:spacing w:line="276" w:lineRule="auto"/>
        <w:rPr>
          <w:color w:val="000000" w:themeColor="text1"/>
        </w:rPr>
      </w:pPr>
    </w:p>
    <w:p w14:paraId="05B2B1AD" w14:textId="3E830E58" w:rsidR="00607D17" w:rsidRPr="003C6C48" w:rsidRDefault="00607D17" w:rsidP="003C6C48">
      <w:pPr>
        <w:pStyle w:val="Ttulo2"/>
        <w:spacing w:line="276" w:lineRule="auto"/>
        <w:rPr>
          <w:color w:val="000000" w:themeColor="text1"/>
        </w:rPr>
      </w:pPr>
      <w:bookmarkStart w:id="81" w:name="_Toc200392807"/>
      <w:r w:rsidRPr="003C6C48">
        <w:rPr>
          <w:color w:val="000000" w:themeColor="text1"/>
        </w:rPr>
        <w:t>Listado de Materiales</w:t>
      </w:r>
      <w:bookmarkEnd w:id="81"/>
    </w:p>
    <w:tbl>
      <w:tblPr>
        <w:tblStyle w:val="Tablaconcuadrcula"/>
        <w:tblW w:w="0" w:type="auto"/>
        <w:tblLook w:val="04A0" w:firstRow="1" w:lastRow="0" w:firstColumn="1" w:lastColumn="0" w:noHBand="0" w:noVBand="1"/>
      </w:tblPr>
      <w:tblGrid>
        <w:gridCol w:w="2164"/>
        <w:gridCol w:w="2126"/>
        <w:gridCol w:w="2139"/>
        <w:gridCol w:w="2115"/>
      </w:tblGrid>
      <w:tr w:rsidR="00607D17" w:rsidRPr="003C6C48" w14:paraId="5C319D95" w14:textId="77777777" w:rsidTr="00F75582">
        <w:tc>
          <w:tcPr>
            <w:tcW w:w="2160" w:type="dxa"/>
          </w:tcPr>
          <w:p w14:paraId="3356F6B1" w14:textId="77777777" w:rsidR="00607D17" w:rsidRPr="003C6C48" w:rsidRDefault="00607D17" w:rsidP="003C6C48">
            <w:pPr>
              <w:spacing w:line="276" w:lineRule="auto"/>
              <w:jc w:val="both"/>
              <w:rPr>
                <w:rFonts w:ascii="Arial" w:hAnsi="Arial" w:cs="Arial"/>
              </w:rPr>
            </w:pPr>
            <w:r w:rsidRPr="003C6C48">
              <w:rPr>
                <w:rFonts w:ascii="Arial" w:hAnsi="Arial" w:cs="Arial"/>
              </w:rPr>
              <w:t>Nombre del Material</w:t>
            </w:r>
          </w:p>
        </w:tc>
        <w:tc>
          <w:tcPr>
            <w:tcW w:w="2160" w:type="dxa"/>
          </w:tcPr>
          <w:p w14:paraId="2A42AAA9" w14:textId="77777777" w:rsidR="00607D17" w:rsidRPr="003C6C48" w:rsidRDefault="00607D17" w:rsidP="003C6C48">
            <w:pPr>
              <w:spacing w:line="276" w:lineRule="auto"/>
              <w:jc w:val="both"/>
              <w:rPr>
                <w:rFonts w:ascii="Arial" w:hAnsi="Arial" w:cs="Arial"/>
              </w:rPr>
            </w:pPr>
            <w:r w:rsidRPr="003C6C48">
              <w:rPr>
                <w:rFonts w:ascii="Arial" w:hAnsi="Arial" w:cs="Arial"/>
              </w:rPr>
              <w:t>Descripción</w:t>
            </w:r>
          </w:p>
        </w:tc>
        <w:tc>
          <w:tcPr>
            <w:tcW w:w="2160" w:type="dxa"/>
          </w:tcPr>
          <w:p w14:paraId="5A99DE60" w14:textId="77777777" w:rsidR="00607D17" w:rsidRPr="003C6C48" w:rsidRDefault="00607D17" w:rsidP="003C6C48">
            <w:pPr>
              <w:spacing w:line="276" w:lineRule="auto"/>
              <w:jc w:val="both"/>
              <w:rPr>
                <w:rFonts w:ascii="Arial" w:hAnsi="Arial" w:cs="Arial"/>
              </w:rPr>
            </w:pPr>
            <w:r w:rsidRPr="003C6C48">
              <w:rPr>
                <w:rFonts w:ascii="Arial" w:hAnsi="Arial" w:cs="Arial"/>
              </w:rPr>
              <w:t>Objetivo Pedagógico</w:t>
            </w:r>
          </w:p>
        </w:tc>
        <w:tc>
          <w:tcPr>
            <w:tcW w:w="2160" w:type="dxa"/>
          </w:tcPr>
          <w:p w14:paraId="5BF4DF91" w14:textId="77777777" w:rsidR="00607D17" w:rsidRPr="003C6C48" w:rsidRDefault="00607D17" w:rsidP="003C6C48">
            <w:pPr>
              <w:spacing w:line="276" w:lineRule="auto"/>
              <w:jc w:val="both"/>
              <w:rPr>
                <w:rFonts w:ascii="Arial" w:hAnsi="Arial" w:cs="Arial"/>
              </w:rPr>
            </w:pPr>
            <w:r w:rsidRPr="003C6C48">
              <w:rPr>
                <w:rFonts w:ascii="Arial" w:hAnsi="Arial" w:cs="Arial"/>
              </w:rPr>
              <w:t>Uso en la Intervención</w:t>
            </w:r>
          </w:p>
        </w:tc>
      </w:tr>
      <w:tr w:rsidR="00607D17" w:rsidRPr="003C6C48" w14:paraId="672A298F" w14:textId="77777777" w:rsidTr="00F75582">
        <w:tc>
          <w:tcPr>
            <w:tcW w:w="2160" w:type="dxa"/>
          </w:tcPr>
          <w:p w14:paraId="76774A26" w14:textId="77777777" w:rsidR="00607D17" w:rsidRPr="003C6C48" w:rsidRDefault="00607D17" w:rsidP="003C6C48">
            <w:pPr>
              <w:spacing w:line="276" w:lineRule="auto"/>
              <w:jc w:val="both"/>
              <w:rPr>
                <w:rFonts w:ascii="Arial" w:hAnsi="Arial" w:cs="Arial"/>
              </w:rPr>
            </w:pPr>
            <w:r w:rsidRPr="003C6C48">
              <w:rPr>
                <w:rFonts w:ascii="Arial" w:hAnsi="Arial" w:cs="Arial"/>
              </w:rPr>
              <w:t>Panel de las Emociones</w:t>
            </w:r>
          </w:p>
        </w:tc>
        <w:tc>
          <w:tcPr>
            <w:tcW w:w="2160" w:type="dxa"/>
          </w:tcPr>
          <w:p w14:paraId="596478A8" w14:textId="77777777" w:rsidR="00607D17" w:rsidRPr="003C6C48" w:rsidRDefault="00607D17" w:rsidP="003C6C48">
            <w:pPr>
              <w:spacing w:line="276" w:lineRule="auto"/>
              <w:jc w:val="both"/>
              <w:rPr>
                <w:rFonts w:ascii="Arial" w:hAnsi="Arial" w:cs="Arial"/>
              </w:rPr>
            </w:pPr>
            <w:r w:rsidRPr="003C6C48">
              <w:rPr>
                <w:rFonts w:ascii="Arial" w:hAnsi="Arial" w:cs="Arial"/>
              </w:rPr>
              <w:t>Panel visual con categorías emocionales (alegría, tristeza, enojo, miedo, calma, sorpresa) y fotografías de los niños.</w:t>
            </w:r>
          </w:p>
        </w:tc>
        <w:tc>
          <w:tcPr>
            <w:tcW w:w="2160" w:type="dxa"/>
          </w:tcPr>
          <w:p w14:paraId="7E75B1C0" w14:textId="77777777" w:rsidR="00607D17" w:rsidRPr="003C6C48" w:rsidRDefault="00607D17" w:rsidP="003C6C48">
            <w:pPr>
              <w:spacing w:line="276" w:lineRule="auto"/>
              <w:jc w:val="both"/>
              <w:rPr>
                <w:rFonts w:ascii="Arial" w:hAnsi="Arial" w:cs="Arial"/>
              </w:rPr>
            </w:pPr>
            <w:r w:rsidRPr="003C6C48">
              <w:rPr>
                <w:rFonts w:ascii="Arial" w:hAnsi="Arial" w:cs="Arial"/>
              </w:rPr>
              <w:t>Favorecer la identificación y expresión emocional.</w:t>
            </w:r>
          </w:p>
        </w:tc>
        <w:tc>
          <w:tcPr>
            <w:tcW w:w="2160" w:type="dxa"/>
          </w:tcPr>
          <w:p w14:paraId="04310219" w14:textId="77777777" w:rsidR="00607D17" w:rsidRPr="003C6C48" w:rsidRDefault="00607D17" w:rsidP="003C6C48">
            <w:pPr>
              <w:spacing w:line="276" w:lineRule="auto"/>
              <w:jc w:val="both"/>
              <w:rPr>
                <w:rFonts w:ascii="Arial" w:hAnsi="Arial" w:cs="Arial"/>
              </w:rPr>
            </w:pPr>
            <w:r w:rsidRPr="003C6C48">
              <w:rPr>
                <w:rFonts w:ascii="Arial" w:hAnsi="Arial" w:cs="Arial"/>
              </w:rPr>
              <w:t>Ubicación diaria de la fotografía del estudiante según su emoción.</w:t>
            </w:r>
          </w:p>
        </w:tc>
      </w:tr>
      <w:tr w:rsidR="00607D17" w:rsidRPr="003C6C48" w14:paraId="2057C523" w14:textId="77777777" w:rsidTr="00F75582">
        <w:tc>
          <w:tcPr>
            <w:tcW w:w="2160" w:type="dxa"/>
          </w:tcPr>
          <w:p w14:paraId="578940CB" w14:textId="77777777" w:rsidR="00607D17" w:rsidRPr="003C6C48" w:rsidRDefault="00607D17" w:rsidP="003C6C48">
            <w:pPr>
              <w:spacing w:line="276" w:lineRule="auto"/>
              <w:jc w:val="both"/>
              <w:rPr>
                <w:rFonts w:ascii="Arial" w:hAnsi="Arial" w:cs="Arial"/>
              </w:rPr>
            </w:pPr>
            <w:r w:rsidRPr="003C6C48">
              <w:rPr>
                <w:rFonts w:ascii="Arial" w:hAnsi="Arial" w:cs="Arial"/>
              </w:rPr>
              <w:t>Caja Sensorial</w:t>
            </w:r>
          </w:p>
        </w:tc>
        <w:tc>
          <w:tcPr>
            <w:tcW w:w="2160" w:type="dxa"/>
          </w:tcPr>
          <w:p w14:paraId="47879086" w14:textId="77777777" w:rsidR="00607D17" w:rsidRPr="003C6C48" w:rsidRDefault="00607D17" w:rsidP="003C6C48">
            <w:pPr>
              <w:spacing w:line="276" w:lineRule="auto"/>
              <w:jc w:val="both"/>
              <w:rPr>
                <w:rFonts w:ascii="Arial" w:hAnsi="Arial" w:cs="Arial"/>
              </w:rPr>
            </w:pPr>
            <w:r w:rsidRPr="003C6C48">
              <w:rPr>
                <w:rFonts w:ascii="Arial" w:hAnsi="Arial" w:cs="Arial"/>
              </w:rPr>
              <w:t xml:space="preserve">Caja con objetos de distintas texturas (pelotas antiestrés, arena </w:t>
            </w:r>
            <w:r w:rsidRPr="003C6C48">
              <w:rPr>
                <w:rFonts w:ascii="Arial" w:hAnsi="Arial" w:cs="Arial"/>
              </w:rPr>
              <w:lastRenderedPageBreak/>
              <w:t>mágica, plumas, telas suaves).</w:t>
            </w:r>
          </w:p>
        </w:tc>
        <w:tc>
          <w:tcPr>
            <w:tcW w:w="2160" w:type="dxa"/>
          </w:tcPr>
          <w:p w14:paraId="36C04A49" w14:textId="77777777" w:rsidR="00607D17" w:rsidRPr="003C6C48" w:rsidRDefault="00607D17" w:rsidP="003C6C48">
            <w:pPr>
              <w:spacing w:line="276" w:lineRule="auto"/>
              <w:jc w:val="both"/>
              <w:rPr>
                <w:rFonts w:ascii="Arial" w:hAnsi="Arial" w:cs="Arial"/>
              </w:rPr>
            </w:pPr>
            <w:r w:rsidRPr="003C6C48">
              <w:rPr>
                <w:rFonts w:ascii="Arial" w:hAnsi="Arial" w:cs="Arial"/>
              </w:rPr>
              <w:lastRenderedPageBreak/>
              <w:t>Promover la autorregulación y reducir el estrés emocional.</w:t>
            </w:r>
          </w:p>
        </w:tc>
        <w:tc>
          <w:tcPr>
            <w:tcW w:w="2160" w:type="dxa"/>
          </w:tcPr>
          <w:p w14:paraId="09EE91B0" w14:textId="77777777" w:rsidR="00607D17" w:rsidRPr="003C6C48" w:rsidRDefault="00607D17" w:rsidP="003C6C48">
            <w:pPr>
              <w:spacing w:line="276" w:lineRule="auto"/>
              <w:jc w:val="both"/>
              <w:rPr>
                <w:rFonts w:ascii="Arial" w:hAnsi="Arial" w:cs="Arial"/>
              </w:rPr>
            </w:pPr>
            <w:r w:rsidRPr="003C6C48">
              <w:rPr>
                <w:rFonts w:ascii="Arial" w:hAnsi="Arial" w:cs="Arial"/>
              </w:rPr>
              <w:t>Uso libre o guiado ante frustración o ansiedad.</w:t>
            </w:r>
          </w:p>
        </w:tc>
      </w:tr>
      <w:tr w:rsidR="00607D17" w:rsidRPr="003C6C48" w14:paraId="431D663E" w14:textId="77777777" w:rsidTr="00F75582">
        <w:tc>
          <w:tcPr>
            <w:tcW w:w="2160" w:type="dxa"/>
          </w:tcPr>
          <w:p w14:paraId="62328C08" w14:textId="77777777" w:rsidR="00607D17" w:rsidRPr="003C6C48" w:rsidRDefault="00607D17" w:rsidP="003C6C48">
            <w:pPr>
              <w:spacing w:line="276" w:lineRule="auto"/>
              <w:jc w:val="both"/>
              <w:rPr>
                <w:rFonts w:ascii="Arial" w:hAnsi="Arial" w:cs="Arial"/>
              </w:rPr>
            </w:pPr>
            <w:r w:rsidRPr="003C6C48">
              <w:rPr>
                <w:rFonts w:ascii="Arial" w:hAnsi="Arial" w:cs="Arial"/>
              </w:rPr>
              <w:t>Tarjetas de Emociones</w:t>
            </w:r>
          </w:p>
        </w:tc>
        <w:tc>
          <w:tcPr>
            <w:tcW w:w="2160" w:type="dxa"/>
          </w:tcPr>
          <w:p w14:paraId="4832F136" w14:textId="77777777" w:rsidR="00607D17" w:rsidRPr="003C6C48" w:rsidRDefault="00607D17" w:rsidP="003C6C48">
            <w:pPr>
              <w:spacing w:line="276" w:lineRule="auto"/>
              <w:jc w:val="both"/>
              <w:rPr>
                <w:rFonts w:ascii="Arial" w:hAnsi="Arial" w:cs="Arial"/>
              </w:rPr>
            </w:pPr>
            <w:r w:rsidRPr="003C6C48">
              <w:rPr>
                <w:rFonts w:ascii="Arial" w:hAnsi="Arial" w:cs="Arial"/>
              </w:rPr>
              <w:t>Tarjetas ilustradas con rostros expresivos y descripciones simples.</w:t>
            </w:r>
          </w:p>
        </w:tc>
        <w:tc>
          <w:tcPr>
            <w:tcW w:w="2160" w:type="dxa"/>
          </w:tcPr>
          <w:p w14:paraId="655C8A71" w14:textId="77777777" w:rsidR="00607D17" w:rsidRPr="003C6C48" w:rsidRDefault="00607D17" w:rsidP="003C6C48">
            <w:pPr>
              <w:spacing w:line="276" w:lineRule="auto"/>
              <w:jc w:val="both"/>
              <w:rPr>
                <w:rFonts w:ascii="Arial" w:hAnsi="Arial" w:cs="Arial"/>
              </w:rPr>
            </w:pPr>
            <w:r w:rsidRPr="003C6C48">
              <w:rPr>
                <w:rFonts w:ascii="Arial" w:hAnsi="Arial" w:cs="Arial"/>
              </w:rPr>
              <w:t>Facilitar el reconocimiento de emociones propias y ajenas.</w:t>
            </w:r>
          </w:p>
        </w:tc>
        <w:tc>
          <w:tcPr>
            <w:tcW w:w="2160" w:type="dxa"/>
          </w:tcPr>
          <w:p w14:paraId="2A380B7C" w14:textId="77777777" w:rsidR="00607D17" w:rsidRPr="003C6C48" w:rsidRDefault="00607D17" w:rsidP="003C6C48">
            <w:pPr>
              <w:spacing w:line="276" w:lineRule="auto"/>
              <w:jc w:val="both"/>
              <w:rPr>
                <w:rFonts w:ascii="Arial" w:hAnsi="Arial" w:cs="Arial"/>
              </w:rPr>
            </w:pPr>
            <w:r w:rsidRPr="003C6C48">
              <w:rPr>
                <w:rFonts w:ascii="Arial" w:hAnsi="Arial" w:cs="Arial"/>
              </w:rPr>
              <w:t>Apoyo en rutinas, cuentos y dinámicas guiadas.</w:t>
            </w:r>
          </w:p>
        </w:tc>
      </w:tr>
      <w:tr w:rsidR="00607D17" w:rsidRPr="003C6C48" w14:paraId="16D8BBB4" w14:textId="77777777" w:rsidTr="00F75582">
        <w:tc>
          <w:tcPr>
            <w:tcW w:w="2160" w:type="dxa"/>
          </w:tcPr>
          <w:p w14:paraId="59E83C54" w14:textId="77777777" w:rsidR="00607D17" w:rsidRPr="003C6C48" w:rsidRDefault="00607D17" w:rsidP="003C6C48">
            <w:pPr>
              <w:spacing w:line="276" w:lineRule="auto"/>
              <w:jc w:val="both"/>
              <w:rPr>
                <w:rFonts w:ascii="Arial" w:hAnsi="Arial" w:cs="Arial"/>
              </w:rPr>
            </w:pPr>
            <w:r w:rsidRPr="003C6C48">
              <w:rPr>
                <w:rFonts w:ascii="Arial" w:hAnsi="Arial" w:cs="Arial"/>
              </w:rPr>
              <w:t>Globos antiestrés rellenos</w:t>
            </w:r>
          </w:p>
        </w:tc>
        <w:tc>
          <w:tcPr>
            <w:tcW w:w="2160" w:type="dxa"/>
          </w:tcPr>
          <w:p w14:paraId="3D5F3A42" w14:textId="77777777" w:rsidR="00607D17" w:rsidRPr="003C6C48" w:rsidRDefault="00607D17" w:rsidP="003C6C48">
            <w:pPr>
              <w:spacing w:line="276" w:lineRule="auto"/>
              <w:jc w:val="both"/>
              <w:rPr>
                <w:rFonts w:ascii="Arial" w:hAnsi="Arial" w:cs="Arial"/>
              </w:rPr>
            </w:pPr>
            <w:r w:rsidRPr="003C6C48">
              <w:rPr>
                <w:rFonts w:ascii="Arial" w:hAnsi="Arial" w:cs="Arial"/>
              </w:rPr>
              <w:t>Globos con harina o arena, manipulables y blandos.</w:t>
            </w:r>
          </w:p>
        </w:tc>
        <w:tc>
          <w:tcPr>
            <w:tcW w:w="2160" w:type="dxa"/>
          </w:tcPr>
          <w:p w14:paraId="094AC45B" w14:textId="77777777" w:rsidR="00607D17" w:rsidRPr="003C6C48" w:rsidRDefault="00607D17" w:rsidP="003C6C48">
            <w:pPr>
              <w:spacing w:line="276" w:lineRule="auto"/>
              <w:jc w:val="both"/>
              <w:rPr>
                <w:rFonts w:ascii="Arial" w:hAnsi="Arial" w:cs="Arial"/>
              </w:rPr>
            </w:pPr>
            <w:r w:rsidRPr="003C6C48">
              <w:rPr>
                <w:rFonts w:ascii="Arial" w:hAnsi="Arial" w:cs="Arial"/>
              </w:rPr>
              <w:t>Brindar una herramienta concreta para calmarse.</w:t>
            </w:r>
          </w:p>
        </w:tc>
        <w:tc>
          <w:tcPr>
            <w:tcW w:w="2160" w:type="dxa"/>
          </w:tcPr>
          <w:p w14:paraId="145B8A63" w14:textId="77777777" w:rsidR="00607D17" w:rsidRPr="003C6C48" w:rsidRDefault="00607D17" w:rsidP="003C6C48">
            <w:pPr>
              <w:spacing w:line="276" w:lineRule="auto"/>
              <w:jc w:val="both"/>
              <w:rPr>
                <w:rFonts w:ascii="Arial" w:hAnsi="Arial" w:cs="Arial"/>
              </w:rPr>
            </w:pPr>
            <w:r w:rsidRPr="003C6C48">
              <w:rPr>
                <w:rFonts w:ascii="Arial" w:hAnsi="Arial" w:cs="Arial"/>
              </w:rPr>
              <w:t>Exploración individual tras emociones intensas.</w:t>
            </w:r>
          </w:p>
        </w:tc>
      </w:tr>
      <w:tr w:rsidR="00607D17" w:rsidRPr="003C6C48" w14:paraId="38565F51" w14:textId="77777777" w:rsidTr="00F75582">
        <w:tc>
          <w:tcPr>
            <w:tcW w:w="2160" w:type="dxa"/>
          </w:tcPr>
          <w:p w14:paraId="13A5A3A9" w14:textId="77777777" w:rsidR="00607D17" w:rsidRPr="003C6C48" w:rsidRDefault="00607D17" w:rsidP="003C6C48">
            <w:pPr>
              <w:spacing w:line="276" w:lineRule="auto"/>
              <w:jc w:val="both"/>
              <w:rPr>
                <w:rFonts w:ascii="Arial" w:hAnsi="Arial" w:cs="Arial"/>
              </w:rPr>
            </w:pPr>
            <w:r w:rsidRPr="003C6C48">
              <w:rPr>
                <w:rFonts w:ascii="Arial" w:hAnsi="Arial" w:cs="Arial"/>
              </w:rPr>
              <w:t>Cuentos Socioemocionales</w:t>
            </w:r>
          </w:p>
        </w:tc>
        <w:tc>
          <w:tcPr>
            <w:tcW w:w="2160" w:type="dxa"/>
          </w:tcPr>
          <w:p w14:paraId="548457DF" w14:textId="77777777" w:rsidR="00607D17" w:rsidRPr="003C6C48" w:rsidRDefault="00607D17" w:rsidP="003C6C48">
            <w:pPr>
              <w:spacing w:line="276" w:lineRule="auto"/>
              <w:jc w:val="both"/>
              <w:rPr>
                <w:rFonts w:ascii="Arial" w:hAnsi="Arial" w:cs="Arial"/>
              </w:rPr>
            </w:pPr>
            <w:r w:rsidRPr="003C6C48">
              <w:rPr>
                <w:rFonts w:ascii="Arial" w:hAnsi="Arial" w:cs="Arial"/>
              </w:rPr>
              <w:t>Historias breves creadas por la docente con personajes que viven distintas emociones.</w:t>
            </w:r>
          </w:p>
        </w:tc>
        <w:tc>
          <w:tcPr>
            <w:tcW w:w="2160" w:type="dxa"/>
          </w:tcPr>
          <w:p w14:paraId="742BD8CE" w14:textId="77777777" w:rsidR="00607D17" w:rsidRPr="003C6C48" w:rsidRDefault="00607D17" w:rsidP="003C6C48">
            <w:pPr>
              <w:spacing w:line="276" w:lineRule="auto"/>
              <w:jc w:val="both"/>
              <w:rPr>
                <w:rFonts w:ascii="Arial" w:hAnsi="Arial" w:cs="Arial"/>
              </w:rPr>
            </w:pPr>
            <w:r w:rsidRPr="003C6C48">
              <w:rPr>
                <w:rFonts w:ascii="Arial" w:hAnsi="Arial" w:cs="Arial"/>
              </w:rPr>
              <w:t>Estimular la empatía y la reflexión emocional.</w:t>
            </w:r>
          </w:p>
        </w:tc>
        <w:tc>
          <w:tcPr>
            <w:tcW w:w="2160" w:type="dxa"/>
          </w:tcPr>
          <w:p w14:paraId="51294C06" w14:textId="77777777" w:rsidR="00607D17" w:rsidRPr="003C6C48" w:rsidRDefault="00607D17" w:rsidP="003C6C48">
            <w:pPr>
              <w:spacing w:line="276" w:lineRule="auto"/>
              <w:jc w:val="both"/>
              <w:rPr>
                <w:rFonts w:ascii="Arial" w:hAnsi="Arial" w:cs="Arial"/>
              </w:rPr>
            </w:pPr>
            <w:r w:rsidRPr="003C6C48">
              <w:rPr>
                <w:rFonts w:ascii="Arial" w:hAnsi="Arial" w:cs="Arial"/>
              </w:rPr>
              <w:t>Lectura guiada y diálogo durante el círculo de emociones.</w:t>
            </w:r>
          </w:p>
        </w:tc>
      </w:tr>
    </w:tbl>
    <w:p w14:paraId="649377CC" w14:textId="77777777" w:rsidR="00607D17" w:rsidRPr="003C6C48" w:rsidRDefault="00607D17" w:rsidP="003C6C48">
      <w:pPr>
        <w:spacing w:line="276" w:lineRule="auto"/>
        <w:jc w:val="both"/>
        <w:rPr>
          <w:rFonts w:ascii="Arial" w:hAnsi="Arial" w:cs="Arial"/>
        </w:rPr>
      </w:pPr>
    </w:p>
    <w:p w14:paraId="184C171F" w14:textId="77777777" w:rsidR="00607D17" w:rsidRPr="003C6C48" w:rsidRDefault="00607D17" w:rsidP="003C6C48">
      <w:pPr>
        <w:spacing w:line="276" w:lineRule="auto"/>
        <w:jc w:val="both"/>
        <w:rPr>
          <w:rFonts w:ascii="Arial" w:eastAsia="Arial" w:hAnsi="Arial" w:cs="Arial"/>
        </w:rPr>
      </w:pPr>
    </w:p>
    <w:p w14:paraId="0C045A87" w14:textId="77777777" w:rsidR="00607D17" w:rsidRPr="003C6C48" w:rsidRDefault="00607D17" w:rsidP="003C6C48">
      <w:pPr>
        <w:spacing w:line="276" w:lineRule="auto"/>
        <w:jc w:val="both"/>
        <w:rPr>
          <w:rFonts w:ascii="Arial" w:eastAsia="Arial" w:hAnsi="Arial" w:cs="Arial"/>
        </w:rPr>
      </w:pPr>
    </w:p>
    <w:p w14:paraId="24310C89" w14:textId="77777777" w:rsidR="00607D17" w:rsidRPr="003C6C48" w:rsidRDefault="00607D17" w:rsidP="003C6C48">
      <w:pPr>
        <w:spacing w:line="276" w:lineRule="auto"/>
        <w:jc w:val="both"/>
        <w:rPr>
          <w:rFonts w:ascii="Arial" w:eastAsia="Arial" w:hAnsi="Arial" w:cs="Arial"/>
        </w:rPr>
      </w:pPr>
    </w:p>
    <w:p w14:paraId="7BA1E287" w14:textId="77777777" w:rsidR="00607D17" w:rsidRPr="003C6C48" w:rsidRDefault="00607D17" w:rsidP="003C6C48">
      <w:pPr>
        <w:spacing w:line="276" w:lineRule="auto"/>
        <w:jc w:val="both"/>
        <w:rPr>
          <w:rFonts w:ascii="Arial" w:eastAsia="Arial" w:hAnsi="Arial" w:cs="Arial"/>
        </w:rPr>
      </w:pPr>
    </w:p>
    <w:p w14:paraId="1635E25D" w14:textId="77777777" w:rsidR="00607D17" w:rsidRPr="003C6C48" w:rsidRDefault="00607D17" w:rsidP="003C6C48">
      <w:pPr>
        <w:spacing w:line="276" w:lineRule="auto"/>
        <w:jc w:val="both"/>
        <w:rPr>
          <w:rFonts w:ascii="Arial" w:eastAsia="Arial" w:hAnsi="Arial" w:cs="Arial"/>
        </w:rPr>
      </w:pPr>
    </w:p>
    <w:p w14:paraId="3D07B18F" w14:textId="77777777" w:rsidR="00607D17" w:rsidRPr="003C6C48" w:rsidRDefault="00607D17" w:rsidP="003C6C48">
      <w:pPr>
        <w:spacing w:line="276" w:lineRule="auto"/>
        <w:jc w:val="both"/>
        <w:rPr>
          <w:rFonts w:ascii="Arial" w:eastAsia="Arial" w:hAnsi="Arial" w:cs="Arial"/>
        </w:rPr>
      </w:pPr>
    </w:p>
    <w:p w14:paraId="3178E23E" w14:textId="77777777" w:rsidR="00607D17" w:rsidRPr="003C6C48" w:rsidRDefault="00607D17" w:rsidP="003C6C48">
      <w:pPr>
        <w:spacing w:line="276" w:lineRule="auto"/>
        <w:jc w:val="both"/>
        <w:rPr>
          <w:rFonts w:ascii="Arial" w:eastAsia="Arial" w:hAnsi="Arial" w:cs="Arial"/>
        </w:rPr>
      </w:pPr>
    </w:p>
    <w:p w14:paraId="6D9AE5FA" w14:textId="77777777" w:rsidR="00607D17" w:rsidRPr="003C6C48" w:rsidRDefault="00607D17" w:rsidP="003C6C48">
      <w:pPr>
        <w:spacing w:line="276" w:lineRule="auto"/>
        <w:jc w:val="both"/>
        <w:rPr>
          <w:rFonts w:ascii="Arial" w:eastAsia="Arial" w:hAnsi="Arial" w:cs="Arial"/>
        </w:rPr>
      </w:pPr>
    </w:p>
    <w:p w14:paraId="3AF02BA4" w14:textId="77777777" w:rsidR="00607D17" w:rsidRPr="003C6C48" w:rsidRDefault="00607D17" w:rsidP="003C6C48">
      <w:pPr>
        <w:spacing w:line="276" w:lineRule="auto"/>
        <w:jc w:val="both"/>
        <w:rPr>
          <w:rFonts w:ascii="Arial" w:eastAsia="Arial" w:hAnsi="Arial" w:cs="Arial"/>
        </w:rPr>
      </w:pPr>
    </w:p>
    <w:p w14:paraId="2E34B913" w14:textId="77777777" w:rsidR="00607D17" w:rsidRPr="003C6C48" w:rsidRDefault="00607D17" w:rsidP="003C6C48">
      <w:pPr>
        <w:spacing w:line="276" w:lineRule="auto"/>
        <w:jc w:val="both"/>
        <w:rPr>
          <w:rFonts w:ascii="Arial" w:eastAsia="Arial" w:hAnsi="Arial" w:cs="Arial"/>
        </w:rPr>
      </w:pPr>
    </w:p>
    <w:p w14:paraId="7D5D6B8C" w14:textId="77777777" w:rsidR="00607D17" w:rsidRPr="003C6C48" w:rsidRDefault="00607D17" w:rsidP="003C6C48">
      <w:pPr>
        <w:spacing w:line="276" w:lineRule="auto"/>
        <w:jc w:val="both"/>
        <w:rPr>
          <w:rFonts w:ascii="Arial" w:eastAsia="Arial" w:hAnsi="Arial" w:cs="Arial"/>
        </w:rPr>
      </w:pPr>
    </w:p>
    <w:p w14:paraId="3DD3400B" w14:textId="77777777" w:rsidR="00607D17" w:rsidRPr="003C6C48" w:rsidRDefault="00607D17" w:rsidP="003C6C48">
      <w:pPr>
        <w:spacing w:line="276" w:lineRule="auto"/>
        <w:jc w:val="both"/>
        <w:rPr>
          <w:rFonts w:ascii="Arial" w:eastAsia="Arial" w:hAnsi="Arial" w:cs="Arial"/>
        </w:rPr>
      </w:pPr>
    </w:p>
    <w:p w14:paraId="583FDCB7" w14:textId="77777777" w:rsidR="00607D17" w:rsidRPr="003C6C48" w:rsidRDefault="00607D17" w:rsidP="003C6C48">
      <w:pPr>
        <w:spacing w:line="276" w:lineRule="auto"/>
        <w:jc w:val="both"/>
        <w:rPr>
          <w:rFonts w:ascii="Arial" w:eastAsia="Arial" w:hAnsi="Arial" w:cs="Arial"/>
        </w:rPr>
      </w:pPr>
    </w:p>
    <w:p w14:paraId="064C89DD" w14:textId="77777777" w:rsidR="00607D17" w:rsidRPr="003C6C48" w:rsidRDefault="00607D17" w:rsidP="003C6C48">
      <w:pPr>
        <w:spacing w:line="276" w:lineRule="auto"/>
        <w:jc w:val="both"/>
        <w:rPr>
          <w:rFonts w:ascii="Arial" w:eastAsia="Arial" w:hAnsi="Arial" w:cs="Arial"/>
        </w:rPr>
      </w:pPr>
    </w:p>
    <w:p w14:paraId="7000A04E" w14:textId="77777777" w:rsidR="00607D17" w:rsidRPr="003C6C48" w:rsidRDefault="00607D17" w:rsidP="003C6C48">
      <w:pPr>
        <w:spacing w:line="276" w:lineRule="auto"/>
        <w:jc w:val="both"/>
        <w:rPr>
          <w:rFonts w:ascii="Arial" w:eastAsia="Arial" w:hAnsi="Arial" w:cs="Arial"/>
        </w:rPr>
      </w:pPr>
    </w:p>
    <w:p w14:paraId="626CE02C" w14:textId="77777777" w:rsidR="00607D17" w:rsidRPr="003C6C48" w:rsidRDefault="00607D17" w:rsidP="003C6C48">
      <w:pPr>
        <w:spacing w:line="276" w:lineRule="auto"/>
        <w:jc w:val="both"/>
        <w:rPr>
          <w:rFonts w:ascii="Arial" w:eastAsia="Arial" w:hAnsi="Arial" w:cs="Arial"/>
        </w:rPr>
      </w:pPr>
    </w:p>
    <w:p w14:paraId="20EC0EA4" w14:textId="77777777" w:rsidR="00607D17" w:rsidRPr="003C6C48" w:rsidRDefault="00607D17" w:rsidP="003C6C48">
      <w:pPr>
        <w:spacing w:line="276" w:lineRule="auto"/>
        <w:jc w:val="both"/>
        <w:rPr>
          <w:rFonts w:ascii="Arial" w:eastAsia="Arial" w:hAnsi="Arial" w:cs="Arial"/>
        </w:rPr>
      </w:pPr>
    </w:p>
    <w:p w14:paraId="130445EC" w14:textId="77777777" w:rsidR="00607D17" w:rsidRPr="003C6C48" w:rsidRDefault="00607D17" w:rsidP="003C6C48">
      <w:pPr>
        <w:spacing w:line="276" w:lineRule="auto"/>
        <w:jc w:val="both"/>
        <w:rPr>
          <w:rFonts w:ascii="Arial" w:eastAsia="Arial" w:hAnsi="Arial" w:cs="Arial"/>
        </w:rPr>
      </w:pPr>
    </w:p>
    <w:p w14:paraId="58302184" w14:textId="77777777" w:rsidR="00607D17" w:rsidRPr="003C6C48" w:rsidRDefault="00607D17" w:rsidP="003C6C48">
      <w:pPr>
        <w:spacing w:line="276" w:lineRule="auto"/>
        <w:jc w:val="both"/>
        <w:rPr>
          <w:rFonts w:ascii="Arial" w:eastAsia="Arial" w:hAnsi="Arial" w:cs="Arial"/>
        </w:rPr>
      </w:pPr>
    </w:p>
    <w:p w14:paraId="789BFE94" w14:textId="7B550A7A" w:rsidR="005A0FBD" w:rsidRPr="003C6C48" w:rsidRDefault="005A0FBD" w:rsidP="003C6C48">
      <w:pPr>
        <w:pStyle w:val="Ttulo1"/>
        <w:spacing w:line="276" w:lineRule="auto"/>
        <w:jc w:val="both"/>
        <w:rPr>
          <w:color w:val="000000" w:themeColor="text1"/>
        </w:rPr>
      </w:pPr>
      <w:bookmarkStart w:id="82" w:name="_Toc200392808"/>
      <w:r w:rsidRPr="003C6C48">
        <w:rPr>
          <w:color w:val="000000" w:themeColor="text1"/>
        </w:rPr>
        <w:lastRenderedPageBreak/>
        <w:t>Anexo 11: Tríptico para padres, madres y apoderados sobre la educación socioemocional.</w:t>
      </w:r>
      <w:bookmarkEnd w:id="82"/>
      <w:r w:rsidRPr="003C6C48">
        <w:rPr>
          <w:color w:val="000000" w:themeColor="text1"/>
        </w:rPr>
        <w:t xml:space="preserve"> </w:t>
      </w:r>
    </w:p>
    <w:p w14:paraId="36E3F773" w14:textId="252A564F" w:rsidR="00607D17" w:rsidRPr="003C6C48" w:rsidRDefault="005A0FBD" w:rsidP="003C6C48">
      <w:pPr>
        <w:spacing w:line="276" w:lineRule="auto"/>
        <w:jc w:val="both"/>
        <w:rPr>
          <w:rFonts w:ascii="Arial" w:eastAsia="Arial" w:hAnsi="Arial" w:cs="Arial"/>
        </w:rPr>
      </w:pPr>
      <w:r w:rsidRPr="003C6C48">
        <w:rPr>
          <w:rFonts w:ascii="Arial" w:eastAsia="Arial" w:hAnsi="Arial" w:cs="Arial"/>
          <w:noProof/>
        </w:rPr>
        <w:drawing>
          <wp:anchor distT="0" distB="0" distL="114300" distR="114300" simplePos="0" relativeHeight="251717632" behindDoc="0" locked="0" layoutInCell="1" allowOverlap="1" wp14:anchorId="451FBA4A" wp14:editId="0C06511B">
            <wp:simplePos x="0" y="0"/>
            <wp:positionH relativeFrom="column">
              <wp:posOffset>-1231174</wp:posOffset>
            </wp:positionH>
            <wp:positionV relativeFrom="paragraph">
              <wp:posOffset>411480</wp:posOffset>
            </wp:positionV>
            <wp:extent cx="7393577" cy="5186800"/>
            <wp:effectExtent l="0" t="0" r="0" b="0"/>
            <wp:wrapNone/>
            <wp:docPr id="6117353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5302"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7399985" cy="5191296"/>
                    </a:xfrm>
                    <a:prstGeom prst="rect">
                      <a:avLst/>
                    </a:prstGeom>
                  </pic:spPr>
                </pic:pic>
              </a:graphicData>
            </a:graphic>
            <wp14:sizeRelH relativeFrom="page">
              <wp14:pctWidth>0</wp14:pctWidth>
            </wp14:sizeRelH>
            <wp14:sizeRelV relativeFrom="page">
              <wp14:pctHeight>0</wp14:pctHeight>
            </wp14:sizeRelV>
          </wp:anchor>
        </w:drawing>
      </w:r>
    </w:p>
    <w:p w14:paraId="18747282" w14:textId="1A435BED" w:rsidR="00607D17" w:rsidRPr="003C6C48" w:rsidRDefault="00607D17" w:rsidP="003C6C48">
      <w:pPr>
        <w:spacing w:line="276" w:lineRule="auto"/>
        <w:jc w:val="both"/>
        <w:rPr>
          <w:rFonts w:ascii="Arial" w:eastAsia="Arial" w:hAnsi="Arial" w:cs="Arial"/>
        </w:rPr>
      </w:pPr>
    </w:p>
    <w:p w14:paraId="78B0E720" w14:textId="170AE31A" w:rsidR="00607D17" w:rsidRPr="003C6C48" w:rsidRDefault="00607D17" w:rsidP="003C6C48">
      <w:pPr>
        <w:spacing w:line="276" w:lineRule="auto"/>
        <w:jc w:val="both"/>
        <w:rPr>
          <w:rFonts w:ascii="Arial" w:eastAsia="Arial" w:hAnsi="Arial" w:cs="Arial"/>
        </w:rPr>
      </w:pPr>
    </w:p>
    <w:p w14:paraId="49F982FD" w14:textId="77777777" w:rsidR="00607D17" w:rsidRPr="003C6C48" w:rsidRDefault="00607D17" w:rsidP="003C6C48">
      <w:pPr>
        <w:spacing w:line="276" w:lineRule="auto"/>
        <w:jc w:val="both"/>
        <w:rPr>
          <w:rFonts w:ascii="Arial" w:eastAsia="Arial" w:hAnsi="Arial" w:cs="Arial"/>
        </w:rPr>
      </w:pPr>
    </w:p>
    <w:p w14:paraId="4D596154" w14:textId="77777777" w:rsidR="00607D17" w:rsidRPr="003C6C48" w:rsidRDefault="00607D17" w:rsidP="003C6C48">
      <w:pPr>
        <w:spacing w:line="276" w:lineRule="auto"/>
        <w:jc w:val="both"/>
        <w:rPr>
          <w:rFonts w:ascii="Arial" w:eastAsia="Arial" w:hAnsi="Arial" w:cs="Arial"/>
        </w:rPr>
      </w:pPr>
    </w:p>
    <w:p w14:paraId="21D0EB48" w14:textId="7B5E7F64" w:rsidR="00607D17" w:rsidRPr="003C6C48" w:rsidRDefault="00607D17" w:rsidP="003C6C48">
      <w:pPr>
        <w:spacing w:line="276" w:lineRule="auto"/>
        <w:jc w:val="both"/>
        <w:rPr>
          <w:rFonts w:ascii="Arial" w:eastAsia="Arial" w:hAnsi="Arial" w:cs="Arial"/>
        </w:rPr>
      </w:pPr>
    </w:p>
    <w:sectPr w:rsidR="00607D17" w:rsidRPr="003C6C48">
      <w:headerReference w:type="default" r:id="rId48"/>
      <w:footerReference w:type="even" r:id="rId49"/>
      <w:footerReference w:type="default" r:id="rId50"/>
      <w:pgSz w:w="12240" w:h="15840"/>
      <w:pgMar w:top="2268" w:right="1418" w:bottom="1418"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F75232" w14:textId="77777777" w:rsidR="00997F20" w:rsidRDefault="00997F20" w:rsidP="00D9226B">
      <w:r>
        <w:separator/>
      </w:r>
    </w:p>
  </w:endnote>
  <w:endnote w:type="continuationSeparator" w:id="0">
    <w:p w14:paraId="3A89F4DD" w14:textId="77777777" w:rsidR="00997F20" w:rsidRDefault="00997F20" w:rsidP="00D92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embedRegular r:id="rId1" w:fontKey="{48D85579-BCC2-0449-809E-AB5798490F51}"/>
  </w:font>
  <w:font w:name="Times New Roman">
    <w:panose1 w:val="02020603050405020304"/>
    <w:charset w:val="00"/>
    <w:family w:val="roman"/>
    <w:pitch w:val="variable"/>
    <w:sig w:usb0="E0002EFF" w:usb1="C000785B" w:usb2="00000009" w:usb3="00000000" w:csb0="000001FF" w:csb1="00000000"/>
    <w:embedRegular r:id="rId2" w:fontKey="{8A6EF29C-75AF-5448-84EF-FA661904F20C}"/>
    <w:embedBold r:id="rId3" w:fontKey="{A2C983E0-3F6B-3044-980C-EED7DEC5B5C5}"/>
    <w:embedItalic r:id="rId4" w:fontKey="{4E47BBFD-F49C-1540-9B16-D98F335CE528}"/>
    <w:embedBoldItalic r:id="rId5" w:fontKey="{7037B7FF-E11B-2640-A4B5-805E32FE175D}"/>
  </w:font>
  <w:font w:name="Courier New">
    <w:panose1 w:val="02070309020205020404"/>
    <w:charset w:val="00"/>
    <w:family w:val="modern"/>
    <w:pitch w:val="fixed"/>
    <w:sig w:usb0="E0002EFF" w:usb1="C0007843" w:usb2="00000009" w:usb3="00000000" w:csb0="000001FF" w:csb1="00000000"/>
    <w:embedRegular r:id="rId6" w:fontKey="{53F0D7B4-C5A4-E64E-9D95-4FE31CEDE324}"/>
  </w:font>
  <w:font w:name="Wingdings">
    <w:panose1 w:val="05000000000000000000"/>
    <w:charset w:val="4D"/>
    <w:family w:val="decorative"/>
    <w:pitch w:val="variable"/>
    <w:sig w:usb0="00000003" w:usb1="00000000" w:usb2="00000000" w:usb3="00000000" w:csb0="80000001" w:csb1="00000000"/>
    <w:embedRegular r:id="rId7" w:fontKey="{3DF57BF5-2F0B-4246-84B9-A84CB5A3F28A}"/>
  </w:font>
  <w:font w:name="Noto Sans Symbols">
    <w:altName w:val="Calibri"/>
    <w:panose1 w:val="020B0604020202020204"/>
    <w:charset w:val="00"/>
    <w:family w:val="auto"/>
    <w:pitch w:val="default"/>
    <w:embedRegular r:id="rId8" w:fontKey="{4915BF72-36CE-B247-A3DE-80252F8A0840}"/>
  </w:font>
  <w:font w:name="Arial">
    <w:panose1 w:val="020B0604020202020204"/>
    <w:charset w:val="00"/>
    <w:family w:val="swiss"/>
    <w:pitch w:val="variable"/>
    <w:sig w:usb0="E0002EFF" w:usb1="C000785B" w:usb2="00000009" w:usb3="00000000" w:csb0="000001FF" w:csb1="00000000"/>
    <w:embedRegular r:id="rId9" w:fontKey="{2EF49DBE-7D25-5C44-B964-92900E0E5225}"/>
    <w:embedBold r:id="rId10" w:fontKey="{8D053CA7-D1AC-3242-A221-D2104BF7A063}"/>
    <w:embedItalic r:id="rId11" w:fontKey="{584AC2B0-5C83-0A42-ACD4-9ACBDB7741C5}"/>
    <w:embedBoldItalic r:id="rId12" w:fontKey="{FC2D2DDF-F76F-8F42-8747-1F2E6B8D3EBA}"/>
  </w:font>
  <w:font w:name="Calibri">
    <w:panose1 w:val="020F0502020204030204"/>
    <w:charset w:val="00"/>
    <w:family w:val="swiss"/>
    <w:pitch w:val="variable"/>
    <w:sig w:usb0="E4002EFF" w:usb1="C200247B" w:usb2="00000009" w:usb3="00000000" w:csb0="000001FF" w:csb1="00000000"/>
    <w:embedRegular r:id="rId13" w:fontKey="{0D833E2D-9C56-8742-81A6-51D3E6887557}"/>
    <w:embedBold r:id="rId14" w:fontKey="{6C2557E5-8691-524B-8070-1F8308AB6550}"/>
    <w:embedBoldItalic r:id="rId15" w:fontKey="{80669D09-F7AE-8243-89E0-2E746C5D531A}"/>
  </w:font>
  <w:font w:name="Aptos Display">
    <w:panose1 w:val="020B0004020202020204"/>
    <w:charset w:val="00"/>
    <w:family w:val="swiss"/>
    <w:pitch w:val="variable"/>
    <w:sig w:usb0="20000287" w:usb1="00000003" w:usb2="00000000" w:usb3="00000000" w:csb0="0000019F" w:csb1="00000000"/>
    <w:embedRegular r:id="rId16" w:fontKey="{644AC44E-DC9F-A54A-9BF0-72493A817614}"/>
  </w:font>
  <w:font w:name="Aptos">
    <w:panose1 w:val="020B0004020202020204"/>
    <w:charset w:val="00"/>
    <w:family w:val="swiss"/>
    <w:pitch w:val="variable"/>
    <w:sig w:usb0="20000287" w:usb1="00000003" w:usb2="00000000" w:usb3="00000000" w:csb0="0000019F" w:csb1="00000000"/>
    <w:embedRegular r:id="rId17" w:fontKey="{DC494420-50A5-934C-9E3C-B07E35590C1D}"/>
    <w:embedBold r:id="rId18" w:fontKey="{452AD5F1-E557-744B-B320-052CDE2F4B94}"/>
    <w:embedBoldItalic r:id="rId19" w:fontKey="{48B06314-DA08-FB4B-95D4-320CEC3B3327}"/>
  </w:font>
  <w:font w:name="Quattrocento Sans">
    <w:altName w:val="Calibri"/>
    <w:panose1 w:val="020B0502050000020003"/>
    <w:charset w:val="00"/>
    <w:family w:val="swiss"/>
    <w:pitch w:val="variable"/>
    <w:sig w:usb0="800000BF" w:usb1="4000005B" w:usb2="00000000" w:usb3="00000000" w:csb0="00000001" w:csb1="00000000"/>
    <w:embedRegular r:id="rId20" w:fontKey="{703F9707-42FA-0B48-9EC9-3FC3173DE6DE}"/>
    <w:embedBold r:id="rId21" w:fontKey="{2A828DFF-4963-AF4C-9DFE-36D925DF2C9C}"/>
  </w:font>
  <w:font w:name="MS Gothic">
    <w:altName w:val="ＭＳ ゴシック"/>
    <w:panose1 w:val="020B0609070205080204"/>
    <w:charset w:val="80"/>
    <w:family w:val="modern"/>
    <w:pitch w:val="fixed"/>
    <w:sig w:usb0="E00002FF" w:usb1="6AC7FDFB" w:usb2="08000012" w:usb3="00000000" w:csb0="0002009F" w:csb1="00000000"/>
    <w:embedRegular r:id="rId22" w:subsetted="1" w:fontKey="{1F9CA126-D312-FD41-A23B-0B3BC8F65FF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143143221"/>
      <w:docPartObj>
        <w:docPartGallery w:val="Page Numbers (Bottom of Page)"/>
        <w:docPartUnique/>
      </w:docPartObj>
    </w:sdtPr>
    <w:sdtContent>
      <w:p w14:paraId="609963F3" w14:textId="4091B431" w:rsidR="00D9226B" w:rsidRDefault="00D9226B" w:rsidP="000B2A5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89CC0B2" w14:textId="77777777" w:rsidR="00D9226B" w:rsidRDefault="00D9226B" w:rsidP="00D9226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007328948"/>
      <w:docPartObj>
        <w:docPartGallery w:val="Page Numbers (Bottom of Page)"/>
        <w:docPartUnique/>
      </w:docPartObj>
    </w:sdtPr>
    <w:sdtContent>
      <w:p w14:paraId="79EC8C16" w14:textId="6A32FA69" w:rsidR="00D9226B" w:rsidRDefault="00D9226B" w:rsidP="000B2A5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9E74FC8" w14:textId="77777777" w:rsidR="00D9226B" w:rsidRDefault="00D9226B" w:rsidP="00D9226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AFCC4" w14:textId="77777777" w:rsidR="00997F20" w:rsidRDefault="00997F20" w:rsidP="00D9226B">
      <w:r>
        <w:separator/>
      </w:r>
    </w:p>
  </w:footnote>
  <w:footnote w:type="continuationSeparator" w:id="0">
    <w:p w14:paraId="71B7F0DF" w14:textId="77777777" w:rsidR="00997F20" w:rsidRDefault="00997F20" w:rsidP="00D92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B39B3" w14:textId="6CD5BB06" w:rsidR="00D9226B" w:rsidRDefault="00D9226B">
    <w:pPr>
      <w:pStyle w:val="Encabezado"/>
    </w:pPr>
    <w:r>
      <w:rPr>
        <w:rFonts w:ascii="Arial" w:eastAsia="Arial" w:hAnsi="Arial" w:cs="Arial"/>
        <w:noProof/>
      </w:rPr>
      <w:drawing>
        <wp:anchor distT="0" distB="0" distL="114300" distR="114300" simplePos="0" relativeHeight="251658240" behindDoc="0" locked="0" layoutInCell="1" allowOverlap="1" wp14:anchorId="5E74D8E7" wp14:editId="0B0799D3">
          <wp:simplePos x="0" y="0"/>
          <wp:positionH relativeFrom="column">
            <wp:posOffset>-1023652</wp:posOffset>
          </wp:positionH>
          <wp:positionV relativeFrom="paragraph">
            <wp:posOffset>63589</wp:posOffset>
          </wp:positionV>
          <wp:extent cx="2372868" cy="764336"/>
          <wp:effectExtent l="0" t="0" r="2540" b="0"/>
          <wp:wrapSquare wrapText="bothSides"/>
          <wp:docPr id="199927167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372868" cy="764336"/>
                  </a:xfrm>
                  <a:prstGeom prst="rect">
                    <a:avLst/>
                  </a:prstGeom>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8D2"/>
    <w:multiLevelType w:val="hybridMultilevel"/>
    <w:tmpl w:val="5EA669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2467686"/>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836B1F"/>
    <w:multiLevelType w:val="hybridMultilevel"/>
    <w:tmpl w:val="BE542B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6495285"/>
    <w:multiLevelType w:val="hybridMultilevel"/>
    <w:tmpl w:val="9AA2AE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6AD476C"/>
    <w:multiLevelType w:val="multilevel"/>
    <w:tmpl w:val="8BEC7B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AE41B1"/>
    <w:multiLevelType w:val="hybridMultilevel"/>
    <w:tmpl w:val="9E06CB7E"/>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 w15:restartNumberingAfterBreak="0">
    <w:nsid w:val="08880202"/>
    <w:multiLevelType w:val="multilevel"/>
    <w:tmpl w:val="4FDAF8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8E9799E"/>
    <w:multiLevelType w:val="multilevel"/>
    <w:tmpl w:val="0EA070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9A82756"/>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633D9"/>
    <w:multiLevelType w:val="hybridMultilevel"/>
    <w:tmpl w:val="994A1044"/>
    <w:lvl w:ilvl="0" w:tplc="040A0003">
      <w:start w:val="1"/>
      <w:numFmt w:val="bullet"/>
      <w:lvlText w:val="o"/>
      <w:lvlJc w:val="left"/>
      <w:pPr>
        <w:ind w:left="792" w:hanging="360"/>
      </w:pPr>
      <w:rPr>
        <w:rFonts w:ascii="Courier New" w:hAnsi="Courier New" w:cs="Courier New" w:hint="default"/>
      </w:rPr>
    </w:lvl>
    <w:lvl w:ilvl="1" w:tplc="080A0003" w:tentative="1">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10" w15:restartNumberingAfterBreak="0">
    <w:nsid w:val="0AF4753E"/>
    <w:multiLevelType w:val="hybridMultilevel"/>
    <w:tmpl w:val="41A84B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0B2A0150"/>
    <w:multiLevelType w:val="hybridMultilevel"/>
    <w:tmpl w:val="2786AB5C"/>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15:restartNumberingAfterBreak="0">
    <w:nsid w:val="0B6145D0"/>
    <w:multiLevelType w:val="multilevel"/>
    <w:tmpl w:val="044E9B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0BCB2465"/>
    <w:multiLevelType w:val="multilevel"/>
    <w:tmpl w:val="E2C8C2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1243B2E"/>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1DF5068"/>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5E0626A"/>
    <w:multiLevelType w:val="multilevel"/>
    <w:tmpl w:val="A3BAAA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9620613"/>
    <w:multiLevelType w:val="multilevel"/>
    <w:tmpl w:val="702812DA"/>
    <w:lvl w:ilvl="0">
      <w:start w:val="1"/>
      <w:numFmt w:val="bullet"/>
      <w:lvlText w:val="▫"/>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1B414769"/>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BA1205E"/>
    <w:multiLevelType w:val="multilevel"/>
    <w:tmpl w:val="C4F228AC"/>
    <w:lvl w:ilvl="0">
      <w:start w:val="1"/>
      <w:numFmt w:val="bullet"/>
      <w:lvlText w:val="▫"/>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1DDD4C86"/>
    <w:multiLevelType w:val="multilevel"/>
    <w:tmpl w:val="D6D43BE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1E1B345B"/>
    <w:multiLevelType w:val="multilevel"/>
    <w:tmpl w:val="AD867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F48386D"/>
    <w:multiLevelType w:val="hybridMultilevel"/>
    <w:tmpl w:val="C4884E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200B74A8"/>
    <w:multiLevelType w:val="hybridMultilevel"/>
    <w:tmpl w:val="0A5CE8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20F75D70"/>
    <w:multiLevelType w:val="hybridMultilevel"/>
    <w:tmpl w:val="C2FE1FC0"/>
    <w:lvl w:ilvl="0" w:tplc="519C4FB8">
      <w:start w:val="1"/>
      <w:numFmt w:val="decimal"/>
      <w:lvlText w:val="%1."/>
      <w:lvlJc w:val="left"/>
      <w:pPr>
        <w:ind w:left="720" w:hanging="360"/>
      </w:pPr>
      <w:rPr>
        <w:rFonts w:ascii="Arial" w:hAnsi="Arial" w:cs="Arial"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22DE6384"/>
    <w:multiLevelType w:val="hybridMultilevel"/>
    <w:tmpl w:val="6E38C69A"/>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6" w15:restartNumberingAfterBreak="0">
    <w:nsid w:val="26F419C5"/>
    <w:multiLevelType w:val="multilevel"/>
    <w:tmpl w:val="B3C07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8C84941"/>
    <w:multiLevelType w:val="multilevel"/>
    <w:tmpl w:val="0874BB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8CA7CC3"/>
    <w:multiLevelType w:val="multilevel"/>
    <w:tmpl w:val="3376A9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9107927"/>
    <w:multiLevelType w:val="hybridMultilevel"/>
    <w:tmpl w:val="93ACADE8"/>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0" w15:restartNumberingAfterBreak="0">
    <w:nsid w:val="29944255"/>
    <w:multiLevelType w:val="multilevel"/>
    <w:tmpl w:val="BB6EF98E"/>
    <w:lvl w:ilvl="0">
      <w:start w:val="3"/>
      <w:numFmt w:val="decimal"/>
      <w:lvlText w:val="%1"/>
      <w:lvlJc w:val="left"/>
      <w:pPr>
        <w:ind w:left="360" w:hanging="360"/>
      </w:pPr>
      <w:rPr>
        <w:rFonts w:ascii="Calibri" w:eastAsia="Calibri" w:hAnsi="Calibri" w:cs="Calibri" w:hint="default"/>
        <w:sz w:val="22"/>
      </w:rPr>
    </w:lvl>
    <w:lvl w:ilvl="1">
      <w:start w:val="1"/>
      <w:numFmt w:val="decimal"/>
      <w:lvlText w:val="%1.%2"/>
      <w:lvlJc w:val="left"/>
      <w:pPr>
        <w:ind w:left="360" w:hanging="360"/>
      </w:pPr>
      <w:rPr>
        <w:rFonts w:ascii="Arial" w:eastAsia="Calibri" w:hAnsi="Arial" w:cs="Arial" w:hint="default"/>
        <w:sz w:val="24"/>
        <w:szCs w:val="21"/>
      </w:rPr>
    </w:lvl>
    <w:lvl w:ilvl="2">
      <w:start w:val="1"/>
      <w:numFmt w:val="decimal"/>
      <w:lvlText w:val="%1.%2.%3"/>
      <w:lvlJc w:val="left"/>
      <w:pPr>
        <w:ind w:left="720" w:hanging="720"/>
      </w:pPr>
      <w:rPr>
        <w:rFonts w:ascii="Calibri" w:eastAsia="Calibri" w:hAnsi="Calibri" w:cs="Calibri" w:hint="default"/>
        <w:sz w:val="22"/>
      </w:rPr>
    </w:lvl>
    <w:lvl w:ilvl="3">
      <w:start w:val="1"/>
      <w:numFmt w:val="decimal"/>
      <w:lvlText w:val="%1.%2.%3.%4"/>
      <w:lvlJc w:val="left"/>
      <w:pPr>
        <w:ind w:left="720" w:hanging="720"/>
      </w:pPr>
      <w:rPr>
        <w:rFonts w:ascii="Calibri" w:eastAsia="Calibri" w:hAnsi="Calibri" w:cs="Calibri" w:hint="default"/>
        <w:sz w:val="22"/>
      </w:rPr>
    </w:lvl>
    <w:lvl w:ilvl="4">
      <w:start w:val="1"/>
      <w:numFmt w:val="decimal"/>
      <w:lvlText w:val="%1.%2.%3.%4.%5"/>
      <w:lvlJc w:val="left"/>
      <w:pPr>
        <w:ind w:left="1080" w:hanging="1080"/>
      </w:pPr>
      <w:rPr>
        <w:rFonts w:ascii="Calibri" w:eastAsia="Calibri" w:hAnsi="Calibri" w:cs="Calibri" w:hint="default"/>
        <w:sz w:val="22"/>
      </w:rPr>
    </w:lvl>
    <w:lvl w:ilvl="5">
      <w:start w:val="1"/>
      <w:numFmt w:val="decimal"/>
      <w:lvlText w:val="%1.%2.%3.%4.%5.%6"/>
      <w:lvlJc w:val="left"/>
      <w:pPr>
        <w:ind w:left="1080" w:hanging="1080"/>
      </w:pPr>
      <w:rPr>
        <w:rFonts w:ascii="Calibri" w:eastAsia="Calibri" w:hAnsi="Calibri" w:cs="Calibri" w:hint="default"/>
        <w:sz w:val="22"/>
      </w:rPr>
    </w:lvl>
    <w:lvl w:ilvl="6">
      <w:start w:val="1"/>
      <w:numFmt w:val="decimal"/>
      <w:lvlText w:val="%1.%2.%3.%4.%5.%6.%7"/>
      <w:lvlJc w:val="left"/>
      <w:pPr>
        <w:ind w:left="1080" w:hanging="1080"/>
      </w:pPr>
      <w:rPr>
        <w:rFonts w:ascii="Calibri" w:eastAsia="Calibri" w:hAnsi="Calibri" w:cs="Calibri" w:hint="default"/>
        <w:sz w:val="22"/>
      </w:rPr>
    </w:lvl>
    <w:lvl w:ilvl="7">
      <w:start w:val="1"/>
      <w:numFmt w:val="decimal"/>
      <w:lvlText w:val="%1.%2.%3.%4.%5.%6.%7.%8"/>
      <w:lvlJc w:val="left"/>
      <w:pPr>
        <w:ind w:left="1440" w:hanging="1440"/>
      </w:pPr>
      <w:rPr>
        <w:rFonts w:ascii="Calibri" w:eastAsia="Calibri" w:hAnsi="Calibri" w:cs="Calibri" w:hint="default"/>
        <w:sz w:val="22"/>
      </w:rPr>
    </w:lvl>
    <w:lvl w:ilvl="8">
      <w:start w:val="1"/>
      <w:numFmt w:val="decimal"/>
      <w:lvlText w:val="%1.%2.%3.%4.%5.%6.%7.%8.%9"/>
      <w:lvlJc w:val="left"/>
      <w:pPr>
        <w:ind w:left="1440" w:hanging="1440"/>
      </w:pPr>
      <w:rPr>
        <w:rFonts w:ascii="Calibri" w:eastAsia="Calibri" w:hAnsi="Calibri" w:cs="Calibri" w:hint="default"/>
        <w:sz w:val="22"/>
      </w:rPr>
    </w:lvl>
  </w:abstractNum>
  <w:abstractNum w:abstractNumId="31" w15:restartNumberingAfterBreak="0">
    <w:nsid w:val="29A2695F"/>
    <w:multiLevelType w:val="multilevel"/>
    <w:tmpl w:val="582A99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B981179"/>
    <w:multiLevelType w:val="multilevel"/>
    <w:tmpl w:val="247628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15:restartNumberingAfterBreak="0">
    <w:nsid w:val="2C8A6F3B"/>
    <w:multiLevelType w:val="multilevel"/>
    <w:tmpl w:val="D30E7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F0143E"/>
    <w:multiLevelType w:val="multilevel"/>
    <w:tmpl w:val="649070BE"/>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35" w15:restartNumberingAfterBreak="0">
    <w:nsid w:val="2F725431"/>
    <w:multiLevelType w:val="multilevel"/>
    <w:tmpl w:val="6644C6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15:restartNumberingAfterBreak="0">
    <w:nsid w:val="2F906411"/>
    <w:multiLevelType w:val="multilevel"/>
    <w:tmpl w:val="5DB210B8"/>
    <w:lvl w:ilvl="0">
      <w:start w:val="1"/>
      <w:numFmt w:val="decimal"/>
      <w:lvlText w:val="%1."/>
      <w:lvlJc w:val="left"/>
      <w:pPr>
        <w:ind w:left="720" w:hanging="360"/>
      </w:pPr>
      <w:rPr>
        <w:b w:val="0"/>
        <w:bCs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7" w15:restartNumberingAfterBreak="0">
    <w:nsid w:val="302242B9"/>
    <w:multiLevelType w:val="hybridMultilevel"/>
    <w:tmpl w:val="70D06570"/>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8" w15:restartNumberingAfterBreak="0">
    <w:nsid w:val="310C51F7"/>
    <w:multiLevelType w:val="multilevel"/>
    <w:tmpl w:val="7B025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28722ED"/>
    <w:multiLevelType w:val="hybridMultilevel"/>
    <w:tmpl w:val="420A059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32D974D5"/>
    <w:multiLevelType w:val="multilevel"/>
    <w:tmpl w:val="DD6E58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3440106"/>
    <w:multiLevelType w:val="hybridMultilevel"/>
    <w:tmpl w:val="ED2C4E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33BF645F"/>
    <w:multiLevelType w:val="hybridMultilevel"/>
    <w:tmpl w:val="E842D9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34CD4F4F"/>
    <w:multiLevelType w:val="multilevel"/>
    <w:tmpl w:val="973EA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4DC298A"/>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60F1B11"/>
    <w:multiLevelType w:val="hybridMultilevel"/>
    <w:tmpl w:val="1D3015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362A3076"/>
    <w:multiLevelType w:val="hybridMultilevel"/>
    <w:tmpl w:val="46D6F87C"/>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7" w15:restartNumberingAfterBreak="0">
    <w:nsid w:val="36371977"/>
    <w:multiLevelType w:val="hybridMultilevel"/>
    <w:tmpl w:val="2ABAA3A8"/>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48" w15:restartNumberingAfterBreak="0">
    <w:nsid w:val="36535E16"/>
    <w:multiLevelType w:val="hybridMultilevel"/>
    <w:tmpl w:val="70E6BE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37E34FD9"/>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8990750"/>
    <w:multiLevelType w:val="hybridMultilevel"/>
    <w:tmpl w:val="A630174E"/>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38E4482D"/>
    <w:multiLevelType w:val="multilevel"/>
    <w:tmpl w:val="D6D43BE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2" w15:restartNumberingAfterBreak="0">
    <w:nsid w:val="3D581E1C"/>
    <w:multiLevelType w:val="multilevel"/>
    <w:tmpl w:val="841A5A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11F7C19"/>
    <w:multiLevelType w:val="multilevel"/>
    <w:tmpl w:val="558C4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3195E81"/>
    <w:multiLevelType w:val="hybridMultilevel"/>
    <w:tmpl w:val="0BC4A798"/>
    <w:lvl w:ilvl="0" w:tplc="080A000F">
      <w:start w:val="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44314CF4"/>
    <w:multiLevelType w:val="hybridMultilevel"/>
    <w:tmpl w:val="634CEA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4654484B"/>
    <w:multiLevelType w:val="multilevel"/>
    <w:tmpl w:val="F2C2A89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7" w15:restartNumberingAfterBreak="0">
    <w:nsid w:val="48B50EEF"/>
    <w:multiLevelType w:val="multilevel"/>
    <w:tmpl w:val="2FE26E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BEB2839"/>
    <w:multiLevelType w:val="multilevel"/>
    <w:tmpl w:val="BB345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4BF11FFF"/>
    <w:multiLevelType w:val="hybridMultilevel"/>
    <w:tmpl w:val="605AE7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4C2854A6"/>
    <w:multiLevelType w:val="multilevel"/>
    <w:tmpl w:val="590EC0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4D586322"/>
    <w:multiLevelType w:val="hybridMultilevel"/>
    <w:tmpl w:val="42041BFA"/>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2" w15:restartNumberingAfterBreak="0">
    <w:nsid w:val="4DAE4A97"/>
    <w:multiLevelType w:val="multilevel"/>
    <w:tmpl w:val="791803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4DD6612A"/>
    <w:multiLevelType w:val="multilevel"/>
    <w:tmpl w:val="A566CC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4F467E9A"/>
    <w:multiLevelType w:val="hybridMultilevel"/>
    <w:tmpl w:val="3A0075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525841CC"/>
    <w:multiLevelType w:val="hybridMultilevel"/>
    <w:tmpl w:val="1E8E8998"/>
    <w:lvl w:ilvl="0" w:tplc="04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55E33924"/>
    <w:multiLevelType w:val="hybridMultilevel"/>
    <w:tmpl w:val="843EC67C"/>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7" w15:restartNumberingAfterBreak="0">
    <w:nsid w:val="577027BA"/>
    <w:multiLevelType w:val="hybridMultilevel"/>
    <w:tmpl w:val="8390A2C6"/>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58004D3C"/>
    <w:multiLevelType w:val="hybridMultilevel"/>
    <w:tmpl w:val="8CA4EC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585328E8"/>
    <w:multiLevelType w:val="hybridMultilevel"/>
    <w:tmpl w:val="1630916C"/>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0" w15:restartNumberingAfterBreak="0">
    <w:nsid w:val="589E5F39"/>
    <w:multiLevelType w:val="multilevel"/>
    <w:tmpl w:val="A7D63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5974720F"/>
    <w:multiLevelType w:val="multilevel"/>
    <w:tmpl w:val="0C3006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597A761B"/>
    <w:multiLevelType w:val="multilevel"/>
    <w:tmpl w:val="7E5E7A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CDF1FDB"/>
    <w:multiLevelType w:val="hybridMultilevel"/>
    <w:tmpl w:val="7A72F6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5E467B18"/>
    <w:multiLevelType w:val="multilevel"/>
    <w:tmpl w:val="22DE04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5E68113D"/>
    <w:multiLevelType w:val="multilevel"/>
    <w:tmpl w:val="2E421D32"/>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6" w15:restartNumberingAfterBreak="0">
    <w:nsid w:val="5E691E6B"/>
    <w:multiLevelType w:val="multilevel"/>
    <w:tmpl w:val="2668B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F643F71"/>
    <w:multiLevelType w:val="multilevel"/>
    <w:tmpl w:val="36AA97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61426047"/>
    <w:multiLevelType w:val="multilevel"/>
    <w:tmpl w:val="9362B2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622F7E9A"/>
    <w:multiLevelType w:val="multilevel"/>
    <w:tmpl w:val="4DD201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64F30BE7"/>
    <w:multiLevelType w:val="multilevel"/>
    <w:tmpl w:val="7A7686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1" w15:restartNumberingAfterBreak="0">
    <w:nsid w:val="6720042E"/>
    <w:multiLevelType w:val="hybridMultilevel"/>
    <w:tmpl w:val="CC58D954"/>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2" w15:restartNumberingAfterBreak="0">
    <w:nsid w:val="69343C06"/>
    <w:multiLevelType w:val="hybridMultilevel"/>
    <w:tmpl w:val="CBD8B488"/>
    <w:lvl w:ilvl="0" w:tplc="04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3" w15:restartNumberingAfterBreak="0">
    <w:nsid w:val="6A4D5227"/>
    <w:multiLevelType w:val="multilevel"/>
    <w:tmpl w:val="B75019E2"/>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6B3B12B5"/>
    <w:multiLevelType w:val="multilevel"/>
    <w:tmpl w:val="ABA42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6BCF3856"/>
    <w:multiLevelType w:val="multilevel"/>
    <w:tmpl w:val="0A70A51C"/>
    <w:lvl w:ilvl="0">
      <w:start w:val="3"/>
      <w:numFmt w:val="decimal"/>
      <w:lvlText w:val="%1"/>
      <w:lvlJc w:val="left"/>
      <w:pPr>
        <w:ind w:left="360" w:hanging="360"/>
      </w:pPr>
      <w:rPr>
        <w:rFonts w:eastAsia="Calibri" w:hint="default"/>
        <w:sz w:val="24"/>
      </w:rPr>
    </w:lvl>
    <w:lvl w:ilvl="1">
      <w:start w:val="1"/>
      <w:numFmt w:val="decimal"/>
      <w:lvlText w:val="%1.%2"/>
      <w:lvlJc w:val="left"/>
      <w:pPr>
        <w:ind w:left="360" w:hanging="360"/>
      </w:pPr>
      <w:rPr>
        <w:rFonts w:eastAsia="Calibri" w:hint="default"/>
        <w:sz w:val="24"/>
      </w:rPr>
    </w:lvl>
    <w:lvl w:ilvl="2">
      <w:start w:val="1"/>
      <w:numFmt w:val="decimal"/>
      <w:lvlText w:val="%1.%2.%3"/>
      <w:lvlJc w:val="left"/>
      <w:pPr>
        <w:ind w:left="720" w:hanging="720"/>
      </w:pPr>
      <w:rPr>
        <w:rFonts w:eastAsia="Calibri" w:hint="default"/>
        <w:sz w:val="24"/>
      </w:rPr>
    </w:lvl>
    <w:lvl w:ilvl="3">
      <w:start w:val="1"/>
      <w:numFmt w:val="decimal"/>
      <w:lvlText w:val="%1.%2.%3.%4"/>
      <w:lvlJc w:val="left"/>
      <w:pPr>
        <w:ind w:left="720" w:hanging="720"/>
      </w:pPr>
      <w:rPr>
        <w:rFonts w:eastAsia="Calibri" w:hint="default"/>
        <w:sz w:val="24"/>
      </w:rPr>
    </w:lvl>
    <w:lvl w:ilvl="4">
      <w:start w:val="1"/>
      <w:numFmt w:val="decimal"/>
      <w:lvlText w:val="%1.%2.%3.%4.%5"/>
      <w:lvlJc w:val="left"/>
      <w:pPr>
        <w:ind w:left="1080" w:hanging="1080"/>
      </w:pPr>
      <w:rPr>
        <w:rFonts w:eastAsia="Calibri" w:hint="default"/>
        <w:sz w:val="24"/>
      </w:rPr>
    </w:lvl>
    <w:lvl w:ilvl="5">
      <w:start w:val="1"/>
      <w:numFmt w:val="decimal"/>
      <w:lvlText w:val="%1.%2.%3.%4.%5.%6"/>
      <w:lvlJc w:val="left"/>
      <w:pPr>
        <w:ind w:left="1080" w:hanging="1080"/>
      </w:pPr>
      <w:rPr>
        <w:rFonts w:eastAsia="Calibri" w:hint="default"/>
        <w:sz w:val="24"/>
      </w:rPr>
    </w:lvl>
    <w:lvl w:ilvl="6">
      <w:start w:val="1"/>
      <w:numFmt w:val="decimal"/>
      <w:lvlText w:val="%1.%2.%3.%4.%5.%6.%7"/>
      <w:lvlJc w:val="left"/>
      <w:pPr>
        <w:ind w:left="1440" w:hanging="1440"/>
      </w:pPr>
      <w:rPr>
        <w:rFonts w:eastAsia="Calibri" w:hint="default"/>
        <w:sz w:val="24"/>
      </w:rPr>
    </w:lvl>
    <w:lvl w:ilvl="7">
      <w:start w:val="1"/>
      <w:numFmt w:val="decimal"/>
      <w:lvlText w:val="%1.%2.%3.%4.%5.%6.%7.%8"/>
      <w:lvlJc w:val="left"/>
      <w:pPr>
        <w:ind w:left="1440" w:hanging="1440"/>
      </w:pPr>
      <w:rPr>
        <w:rFonts w:eastAsia="Calibri" w:hint="default"/>
        <w:sz w:val="24"/>
      </w:rPr>
    </w:lvl>
    <w:lvl w:ilvl="8">
      <w:start w:val="1"/>
      <w:numFmt w:val="decimal"/>
      <w:lvlText w:val="%1.%2.%3.%4.%5.%6.%7.%8.%9"/>
      <w:lvlJc w:val="left"/>
      <w:pPr>
        <w:ind w:left="1800" w:hanging="1800"/>
      </w:pPr>
      <w:rPr>
        <w:rFonts w:eastAsia="Calibri" w:hint="default"/>
        <w:sz w:val="24"/>
      </w:rPr>
    </w:lvl>
  </w:abstractNum>
  <w:abstractNum w:abstractNumId="86" w15:restartNumberingAfterBreak="0">
    <w:nsid w:val="6CE83F02"/>
    <w:multiLevelType w:val="hybridMultilevel"/>
    <w:tmpl w:val="89D413BC"/>
    <w:lvl w:ilvl="0" w:tplc="080A000F">
      <w:start w:val="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6D313073"/>
    <w:multiLevelType w:val="multilevel"/>
    <w:tmpl w:val="132E193A"/>
    <w:lvl w:ilvl="0">
      <w:start w:val="1"/>
      <w:numFmt w:val="decimal"/>
      <w:lvlText w:val="%1."/>
      <w:lvlJc w:val="left"/>
      <w:pPr>
        <w:ind w:left="720" w:hanging="360"/>
      </w:pPr>
      <w:rPr>
        <w:rFonts w:ascii="Arial" w:eastAsia="Calibri" w:hAnsi="Arial" w:cs="Arial"/>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8" w15:restartNumberingAfterBreak="0">
    <w:nsid w:val="6DCB42A9"/>
    <w:multiLevelType w:val="multilevel"/>
    <w:tmpl w:val="1E38A6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7024713D"/>
    <w:multiLevelType w:val="multilevel"/>
    <w:tmpl w:val="F51830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7197787F"/>
    <w:multiLevelType w:val="hybridMultilevel"/>
    <w:tmpl w:val="E93EB3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72673644"/>
    <w:multiLevelType w:val="multilevel"/>
    <w:tmpl w:val="151E97C6"/>
    <w:lvl w:ilvl="0">
      <w:start w:val="1"/>
      <w:numFmt w:val="decimal"/>
      <w:lvlText w:val="%1."/>
      <w:lvlJc w:val="left"/>
      <w:pPr>
        <w:ind w:left="720" w:hanging="360"/>
      </w:pPr>
      <w:rPr>
        <w:b/>
        <w:bCs/>
        <w:i w:val="0"/>
        <w:iCs w:val="0"/>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2" w15:restartNumberingAfterBreak="0">
    <w:nsid w:val="73543AA6"/>
    <w:multiLevelType w:val="multilevel"/>
    <w:tmpl w:val="76D08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15:restartNumberingAfterBreak="0">
    <w:nsid w:val="73D91822"/>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5934738"/>
    <w:multiLevelType w:val="multilevel"/>
    <w:tmpl w:val="DF16E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76A44D7C"/>
    <w:multiLevelType w:val="multilevel"/>
    <w:tmpl w:val="B4BAF2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76BB430B"/>
    <w:multiLevelType w:val="multilevel"/>
    <w:tmpl w:val="6AEC4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76C07060"/>
    <w:multiLevelType w:val="hybridMultilevel"/>
    <w:tmpl w:val="1B0633B6"/>
    <w:lvl w:ilvl="0" w:tplc="040A0003">
      <w:start w:val="1"/>
      <w:numFmt w:val="bullet"/>
      <w:lvlText w:val="o"/>
      <w:lvlJc w:val="left"/>
      <w:pPr>
        <w:ind w:left="1512" w:hanging="360"/>
      </w:pPr>
      <w:rPr>
        <w:rFonts w:ascii="Courier New" w:hAnsi="Courier New" w:cs="Courier New" w:hint="default"/>
      </w:rPr>
    </w:lvl>
    <w:lvl w:ilvl="1" w:tplc="080A0003" w:tentative="1">
      <w:start w:val="1"/>
      <w:numFmt w:val="bullet"/>
      <w:lvlText w:val="o"/>
      <w:lvlJc w:val="left"/>
      <w:pPr>
        <w:ind w:left="2232" w:hanging="360"/>
      </w:pPr>
      <w:rPr>
        <w:rFonts w:ascii="Courier New" w:hAnsi="Courier New" w:cs="Courier New" w:hint="default"/>
      </w:rPr>
    </w:lvl>
    <w:lvl w:ilvl="2" w:tplc="080A0005" w:tentative="1">
      <w:start w:val="1"/>
      <w:numFmt w:val="bullet"/>
      <w:lvlText w:val=""/>
      <w:lvlJc w:val="left"/>
      <w:pPr>
        <w:ind w:left="2952" w:hanging="360"/>
      </w:pPr>
      <w:rPr>
        <w:rFonts w:ascii="Wingdings" w:hAnsi="Wingdings" w:hint="default"/>
      </w:rPr>
    </w:lvl>
    <w:lvl w:ilvl="3" w:tplc="080A0001" w:tentative="1">
      <w:start w:val="1"/>
      <w:numFmt w:val="bullet"/>
      <w:lvlText w:val=""/>
      <w:lvlJc w:val="left"/>
      <w:pPr>
        <w:ind w:left="3672" w:hanging="360"/>
      </w:pPr>
      <w:rPr>
        <w:rFonts w:ascii="Symbol" w:hAnsi="Symbol" w:hint="default"/>
      </w:rPr>
    </w:lvl>
    <w:lvl w:ilvl="4" w:tplc="080A0003" w:tentative="1">
      <w:start w:val="1"/>
      <w:numFmt w:val="bullet"/>
      <w:lvlText w:val="o"/>
      <w:lvlJc w:val="left"/>
      <w:pPr>
        <w:ind w:left="4392" w:hanging="360"/>
      </w:pPr>
      <w:rPr>
        <w:rFonts w:ascii="Courier New" w:hAnsi="Courier New" w:cs="Courier New" w:hint="default"/>
      </w:rPr>
    </w:lvl>
    <w:lvl w:ilvl="5" w:tplc="080A0005" w:tentative="1">
      <w:start w:val="1"/>
      <w:numFmt w:val="bullet"/>
      <w:lvlText w:val=""/>
      <w:lvlJc w:val="left"/>
      <w:pPr>
        <w:ind w:left="5112" w:hanging="360"/>
      </w:pPr>
      <w:rPr>
        <w:rFonts w:ascii="Wingdings" w:hAnsi="Wingdings" w:hint="default"/>
      </w:rPr>
    </w:lvl>
    <w:lvl w:ilvl="6" w:tplc="080A0001" w:tentative="1">
      <w:start w:val="1"/>
      <w:numFmt w:val="bullet"/>
      <w:lvlText w:val=""/>
      <w:lvlJc w:val="left"/>
      <w:pPr>
        <w:ind w:left="5832" w:hanging="360"/>
      </w:pPr>
      <w:rPr>
        <w:rFonts w:ascii="Symbol" w:hAnsi="Symbol" w:hint="default"/>
      </w:rPr>
    </w:lvl>
    <w:lvl w:ilvl="7" w:tplc="080A0003" w:tentative="1">
      <w:start w:val="1"/>
      <w:numFmt w:val="bullet"/>
      <w:lvlText w:val="o"/>
      <w:lvlJc w:val="left"/>
      <w:pPr>
        <w:ind w:left="6552" w:hanging="360"/>
      </w:pPr>
      <w:rPr>
        <w:rFonts w:ascii="Courier New" w:hAnsi="Courier New" w:cs="Courier New" w:hint="default"/>
      </w:rPr>
    </w:lvl>
    <w:lvl w:ilvl="8" w:tplc="080A0005" w:tentative="1">
      <w:start w:val="1"/>
      <w:numFmt w:val="bullet"/>
      <w:lvlText w:val=""/>
      <w:lvlJc w:val="left"/>
      <w:pPr>
        <w:ind w:left="7272" w:hanging="360"/>
      </w:pPr>
      <w:rPr>
        <w:rFonts w:ascii="Wingdings" w:hAnsi="Wingdings" w:hint="default"/>
      </w:rPr>
    </w:lvl>
  </w:abstractNum>
  <w:abstractNum w:abstractNumId="98" w15:restartNumberingAfterBreak="0">
    <w:nsid w:val="79963EC2"/>
    <w:multiLevelType w:val="multilevel"/>
    <w:tmpl w:val="9A8A0C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15:restartNumberingAfterBreak="0">
    <w:nsid w:val="7A9572A8"/>
    <w:multiLevelType w:val="multilevel"/>
    <w:tmpl w:val="D4C415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15:restartNumberingAfterBreak="0">
    <w:nsid w:val="7EC92675"/>
    <w:multiLevelType w:val="multilevel"/>
    <w:tmpl w:val="62A6F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7FC32A36"/>
    <w:multiLevelType w:val="multilevel"/>
    <w:tmpl w:val="03FEA1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15:restartNumberingAfterBreak="0">
    <w:nsid w:val="7FFC3E17"/>
    <w:multiLevelType w:val="multilevel"/>
    <w:tmpl w:val="8432FE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7941278">
    <w:abstractNumId w:val="38"/>
  </w:num>
  <w:num w:numId="2" w16cid:durableId="79524923">
    <w:abstractNumId w:val="87"/>
  </w:num>
  <w:num w:numId="3" w16cid:durableId="1203859930">
    <w:abstractNumId w:val="70"/>
  </w:num>
  <w:num w:numId="4" w16cid:durableId="2040353184">
    <w:abstractNumId w:val="35"/>
  </w:num>
  <w:num w:numId="5" w16cid:durableId="1140807639">
    <w:abstractNumId w:val="92"/>
  </w:num>
  <w:num w:numId="6" w16cid:durableId="2126650016">
    <w:abstractNumId w:val="63"/>
  </w:num>
  <w:num w:numId="7" w16cid:durableId="1349060458">
    <w:abstractNumId w:val="79"/>
  </w:num>
  <w:num w:numId="8" w16cid:durableId="1853451672">
    <w:abstractNumId w:val="13"/>
  </w:num>
  <w:num w:numId="9" w16cid:durableId="2049911428">
    <w:abstractNumId w:val="20"/>
  </w:num>
  <w:num w:numId="10" w16cid:durableId="1341085456">
    <w:abstractNumId w:val="88"/>
  </w:num>
  <w:num w:numId="11" w16cid:durableId="906573347">
    <w:abstractNumId w:val="80"/>
  </w:num>
  <w:num w:numId="12" w16cid:durableId="412432548">
    <w:abstractNumId w:val="96"/>
  </w:num>
  <w:num w:numId="13" w16cid:durableId="1684622360">
    <w:abstractNumId w:val="52"/>
  </w:num>
  <w:num w:numId="14" w16cid:durableId="528297309">
    <w:abstractNumId w:val="98"/>
  </w:num>
  <w:num w:numId="15" w16cid:durableId="234241578">
    <w:abstractNumId w:val="60"/>
  </w:num>
  <w:num w:numId="16" w16cid:durableId="849830270">
    <w:abstractNumId w:val="95"/>
  </w:num>
  <w:num w:numId="17" w16cid:durableId="2041972629">
    <w:abstractNumId w:val="16"/>
  </w:num>
  <w:num w:numId="18" w16cid:durableId="662120941">
    <w:abstractNumId w:val="77"/>
  </w:num>
  <w:num w:numId="19" w16cid:durableId="1991206750">
    <w:abstractNumId w:val="19"/>
  </w:num>
  <w:num w:numId="20" w16cid:durableId="1631940551">
    <w:abstractNumId w:val="17"/>
  </w:num>
  <w:num w:numId="21" w16cid:durableId="644090860">
    <w:abstractNumId w:val="6"/>
  </w:num>
  <w:num w:numId="22" w16cid:durableId="1421829964">
    <w:abstractNumId w:val="58"/>
  </w:num>
  <w:num w:numId="23" w16cid:durableId="693384023">
    <w:abstractNumId w:val="28"/>
  </w:num>
  <w:num w:numId="24" w16cid:durableId="306401691">
    <w:abstractNumId w:val="72"/>
  </w:num>
  <w:num w:numId="25" w16cid:durableId="409816112">
    <w:abstractNumId w:val="99"/>
  </w:num>
  <w:num w:numId="26" w16cid:durableId="2016616832">
    <w:abstractNumId w:val="12"/>
  </w:num>
  <w:num w:numId="27" w16cid:durableId="151338095">
    <w:abstractNumId w:val="102"/>
  </w:num>
  <w:num w:numId="28" w16cid:durableId="2121293090">
    <w:abstractNumId w:val="62"/>
  </w:num>
  <w:num w:numId="29" w16cid:durableId="1295451371">
    <w:abstractNumId w:val="71"/>
  </w:num>
  <w:num w:numId="30" w16cid:durableId="524681996">
    <w:abstractNumId w:val="40"/>
  </w:num>
  <w:num w:numId="31" w16cid:durableId="1577931757">
    <w:abstractNumId w:val="32"/>
  </w:num>
  <w:num w:numId="32" w16cid:durableId="187910189">
    <w:abstractNumId w:val="36"/>
  </w:num>
  <w:num w:numId="33" w16cid:durableId="175267479">
    <w:abstractNumId w:val="101"/>
  </w:num>
  <w:num w:numId="34" w16cid:durableId="1144002094">
    <w:abstractNumId w:val="7"/>
  </w:num>
  <w:num w:numId="35" w16cid:durableId="831945902">
    <w:abstractNumId w:val="74"/>
  </w:num>
  <w:num w:numId="36" w16cid:durableId="1951663262">
    <w:abstractNumId w:val="31"/>
  </w:num>
  <w:num w:numId="37" w16cid:durableId="97332601">
    <w:abstractNumId w:val="26"/>
  </w:num>
  <w:num w:numId="38" w16cid:durableId="467164034">
    <w:abstractNumId w:val="89"/>
  </w:num>
  <w:num w:numId="39" w16cid:durableId="516769608">
    <w:abstractNumId w:val="78"/>
  </w:num>
  <w:num w:numId="40" w16cid:durableId="1215851843">
    <w:abstractNumId w:val="30"/>
  </w:num>
  <w:num w:numId="41" w16cid:durableId="1317684491">
    <w:abstractNumId w:val="85"/>
  </w:num>
  <w:num w:numId="42" w16cid:durableId="618881508">
    <w:abstractNumId w:val="56"/>
  </w:num>
  <w:num w:numId="43" w16cid:durableId="1778913043">
    <w:abstractNumId w:val="91"/>
  </w:num>
  <w:num w:numId="44" w16cid:durableId="1613438232">
    <w:abstractNumId w:val="34"/>
  </w:num>
  <w:num w:numId="45" w16cid:durableId="496310083">
    <w:abstractNumId w:val="83"/>
  </w:num>
  <w:num w:numId="46" w16cid:durableId="308168512">
    <w:abstractNumId w:val="75"/>
  </w:num>
  <w:num w:numId="47" w16cid:durableId="1198540925">
    <w:abstractNumId w:val="24"/>
  </w:num>
  <w:num w:numId="48" w16cid:durableId="520365478">
    <w:abstractNumId w:val="51"/>
  </w:num>
  <w:num w:numId="49" w16cid:durableId="1643268220">
    <w:abstractNumId w:val="10"/>
  </w:num>
  <w:num w:numId="50" w16cid:durableId="1941644879">
    <w:abstractNumId w:val="90"/>
  </w:num>
  <w:num w:numId="51" w16cid:durableId="183905251">
    <w:abstractNumId w:val="64"/>
  </w:num>
  <w:num w:numId="52" w16cid:durableId="884950733">
    <w:abstractNumId w:val="68"/>
  </w:num>
  <w:num w:numId="53" w16cid:durableId="1910728575">
    <w:abstractNumId w:val="48"/>
  </w:num>
  <w:num w:numId="54" w16cid:durableId="536548490">
    <w:abstractNumId w:val="45"/>
  </w:num>
  <w:num w:numId="55" w16cid:durableId="1370912780">
    <w:abstractNumId w:val="86"/>
  </w:num>
  <w:num w:numId="56" w16cid:durableId="366681266">
    <w:abstractNumId w:val="54"/>
  </w:num>
  <w:num w:numId="57" w16cid:durableId="598759450">
    <w:abstractNumId w:val="42"/>
  </w:num>
  <w:num w:numId="58" w16cid:durableId="909656941">
    <w:abstractNumId w:val="57"/>
  </w:num>
  <w:num w:numId="59" w16cid:durableId="1771003778">
    <w:abstractNumId w:val="84"/>
  </w:num>
  <w:num w:numId="60" w16cid:durableId="1897357755">
    <w:abstractNumId w:val="76"/>
  </w:num>
  <w:num w:numId="61" w16cid:durableId="905192206">
    <w:abstractNumId w:val="21"/>
  </w:num>
  <w:num w:numId="62" w16cid:durableId="1466848392">
    <w:abstractNumId w:val="41"/>
  </w:num>
  <w:num w:numId="63" w16cid:durableId="1851338143">
    <w:abstractNumId w:val="1"/>
  </w:num>
  <w:num w:numId="64" w16cid:durableId="2101218909">
    <w:abstractNumId w:val="94"/>
  </w:num>
  <w:num w:numId="65" w16cid:durableId="613174688">
    <w:abstractNumId w:val="29"/>
  </w:num>
  <w:num w:numId="66" w16cid:durableId="1900633250">
    <w:abstractNumId w:val="0"/>
  </w:num>
  <w:num w:numId="67" w16cid:durableId="1498037629">
    <w:abstractNumId w:val="46"/>
  </w:num>
  <w:num w:numId="68" w16cid:durableId="448209168">
    <w:abstractNumId w:val="100"/>
  </w:num>
  <w:num w:numId="69" w16cid:durableId="1727754296">
    <w:abstractNumId w:val="15"/>
  </w:num>
  <w:num w:numId="70" w16cid:durableId="879711988">
    <w:abstractNumId w:val="11"/>
  </w:num>
  <w:num w:numId="71" w16cid:durableId="59065469">
    <w:abstractNumId w:val="50"/>
  </w:num>
  <w:num w:numId="72" w16cid:durableId="1707950583">
    <w:abstractNumId w:val="65"/>
  </w:num>
  <w:num w:numId="73" w16cid:durableId="1770277780">
    <w:abstractNumId w:val="55"/>
  </w:num>
  <w:num w:numId="74" w16cid:durableId="1915893159">
    <w:abstractNumId w:val="49"/>
  </w:num>
  <w:num w:numId="75" w16cid:durableId="1149899802">
    <w:abstractNumId w:val="8"/>
  </w:num>
  <w:num w:numId="76" w16cid:durableId="360323405">
    <w:abstractNumId w:val="66"/>
  </w:num>
  <w:num w:numId="77" w16cid:durableId="184294492">
    <w:abstractNumId w:val="22"/>
  </w:num>
  <w:num w:numId="78" w16cid:durableId="200438289">
    <w:abstractNumId w:val="61"/>
  </w:num>
  <w:num w:numId="79" w16cid:durableId="1800416616">
    <w:abstractNumId w:val="53"/>
  </w:num>
  <w:num w:numId="80" w16cid:durableId="1578855527">
    <w:abstractNumId w:val="44"/>
  </w:num>
  <w:num w:numId="81" w16cid:durableId="143356547">
    <w:abstractNumId w:val="93"/>
  </w:num>
  <w:num w:numId="82" w16cid:durableId="635986310">
    <w:abstractNumId w:val="23"/>
  </w:num>
  <w:num w:numId="83" w16cid:durableId="1528759244">
    <w:abstractNumId w:val="81"/>
  </w:num>
  <w:num w:numId="84" w16cid:durableId="699670528">
    <w:abstractNumId w:val="59"/>
  </w:num>
  <w:num w:numId="85" w16cid:durableId="902250560">
    <w:abstractNumId w:val="25"/>
  </w:num>
  <w:num w:numId="86" w16cid:durableId="134757473">
    <w:abstractNumId w:val="33"/>
  </w:num>
  <w:num w:numId="87" w16cid:durableId="921336079">
    <w:abstractNumId w:val="43"/>
  </w:num>
  <w:num w:numId="88" w16cid:durableId="175509708">
    <w:abstractNumId w:val="14"/>
  </w:num>
  <w:num w:numId="89" w16cid:durableId="309485358">
    <w:abstractNumId w:val="37"/>
  </w:num>
  <w:num w:numId="90" w16cid:durableId="976372470">
    <w:abstractNumId w:val="18"/>
  </w:num>
  <w:num w:numId="91" w16cid:durableId="765998956">
    <w:abstractNumId w:val="82"/>
  </w:num>
  <w:num w:numId="92" w16cid:durableId="375931271">
    <w:abstractNumId w:val="9"/>
  </w:num>
  <w:num w:numId="93" w16cid:durableId="1091127773">
    <w:abstractNumId w:val="97"/>
  </w:num>
  <w:num w:numId="94" w16cid:durableId="1909727340">
    <w:abstractNumId w:val="5"/>
  </w:num>
  <w:num w:numId="95" w16cid:durableId="1603338948">
    <w:abstractNumId w:val="4"/>
  </w:num>
  <w:num w:numId="96" w16cid:durableId="1654022863">
    <w:abstractNumId w:val="27"/>
  </w:num>
  <w:num w:numId="97" w16cid:durableId="2005739868">
    <w:abstractNumId w:val="69"/>
  </w:num>
  <w:num w:numId="98" w16cid:durableId="644162794">
    <w:abstractNumId w:val="3"/>
  </w:num>
  <w:num w:numId="99" w16cid:durableId="1608660549">
    <w:abstractNumId w:val="39"/>
  </w:num>
  <w:num w:numId="100" w16cid:durableId="1291521129">
    <w:abstractNumId w:val="67"/>
  </w:num>
  <w:num w:numId="101" w16cid:durableId="1404839232">
    <w:abstractNumId w:val="47"/>
  </w:num>
  <w:num w:numId="102" w16cid:durableId="761221248">
    <w:abstractNumId w:val="2"/>
  </w:num>
  <w:num w:numId="103" w16cid:durableId="868447375">
    <w:abstractNumId w:val="7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15FE"/>
    <w:rsid w:val="00011478"/>
    <w:rsid w:val="000342CC"/>
    <w:rsid w:val="00034DEF"/>
    <w:rsid w:val="00041B00"/>
    <w:rsid w:val="000569FA"/>
    <w:rsid w:val="00060A6C"/>
    <w:rsid w:val="00070918"/>
    <w:rsid w:val="000747E6"/>
    <w:rsid w:val="000810F2"/>
    <w:rsid w:val="000A36C4"/>
    <w:rsid w:val="000B6097"/>
    <w:rsid w:val="000C0C8F"/>
    <w:rsid w:val="000C58FF"/>
    <w:rsid w:val="000E0D36"/>
    <w:rsid w:val="000F31A3"/>
    <w:rsid w:val="00125E11"/>
    <w:rsid w:val="001376A9"/>
    <w:rsid w:val="00144258"/>
    <w:rsid w:val="00166757"/>
    <w:rsid w:val="0018023E"/>
    <w:rsid w:val="001855D7"/>
    <w:rsid w:val="0018678B"/>
    <w:rsid w:val="001A4680"/>
    <w:rsid w:val="001B1289"/>
    <w:rsid w:val="001B3C3D"/>
    <w:rsid w:val="001D342B"/>
    <w:rsid w:val="001F0461"/>
    <w:rsid w:val="001F4E4A"/>
    <w:rsid w:val="00207595"/>
    <w:rsid w:val="0021220A"/>
    <w:rsid w:val="00221C92"/>
    <w:rsid w:val="00221DAE"/>
    <w:rsid w:val="00225BF2"/>
    <w:rsid w:val="002428CA"/>
    <w:rsid w:val="002463F4"/>
    <w:rsid w:val="00263EBC"/>
    <w:rsid w:val="00275CA1"/>
    <w:rsid w:val="002967C9"/>
    <w:rsid w:val="002B1AF8"/>
    <w:rsid w:val="002B668A"/>
    <w:rsid w:val="002D7786"/>
    <w:rsid w:val="002F3406"/>
    <w:rsid w:val="00306CE7"/>
    <w:rsid w:val="00311027"/>
    <w:rsid w:val="0032711B"/>
    <w:rsid w:val="00351971"/>
    <w:rsid w:val="0035414F"/>
    <w:rsid w:val="00374250"/>
    <w:rsid w:val="003770E9"/>
    <w:rsid w:val="00380566"/>
    <w:rsid w:val="00392319"/>
    <w:rsid w:val="00395D66"/>
    <w:rsid w:val="003C01C6"/>
    <w:rsid w:val="003C6C48"/>
    <w:rsid w:val="003D572E"/>
    <w:rsid w:val="003E366C"/>
    <w:rsid w:val="0041560E"/>
    <w:rsid w:val="00422394"/>
    <w:rsid w:val="0042346C"/>
    <w:rsid w:val="00435DFB"/>
    <w:rsid w:val="00486CD5"/>
    <w:rsid w:val="004965B4"/>
    <w:rsid w:val="004B2802"/>
    <w:rsid w:val="00502BC5"/>
    <w:rsid w:val="005266BF"/>
    <w:rsid w:val="005368DE"/>
    <w:rsid w:val="00544811"/>
    <w:rsid w:val="00554607"/>
    <w:rsid w:val="005904AA"/>
    <w:rsid w:val="0059274C"/>
    <w:rsid w:val="005A0FBD"/>
    <w:rsid w:val="005B68CE"/>
    <w:rsid w:val="005B7D3D"/>
    <w:rsid w:val="006046B8"/>
    <w:rsid w:val="00607D17"/>
    <w:rsid w:val="00626204"/>
    <w:rsid w:val="006269CB"/>
    <w:rsid w:val="00642F10"/>
    <w:rsid w:val="00644E0F"/>
    <w:rsid w:val="00645618"/>
    <w:rsid w:val="00661CF7"/>
    <w:rsid w:val="006837FF"/>
    <w:rsid w:val="00697000"/>
    <w:rsid w:val="006A0636"/>
    <w:rsid w:val="006A2A1B"/>
    <w:rsid w:val="006B0066"/>
    <w:rsid w:val="006B5E18"/>
    <w:rsid w:val="006D69FE"/>
    <w:rsid w:val="0071557F"/>
    <w:rsid w:val="007270C0"/>
    <w:rsid w:val="00731E8E"/>
    <w:rsid w:val="00736B09"/>
    <w:rsid w:val="007820B9"/>
    <w:rsid w:val="007A5A1A"/>
    <w:rsid w:val="007C5D1D"/>
    <w:rsid w:val="007E181D"/>
    <w:rsid w:val="007F2C8D"/>
    <w:rsid w:val="007F45E2"/>
    <w:rsid w:val="00820B6F"/>
    <w:rsid w:val="00826B6D"/>
    <w:rsid w:val="0084112A"/>
    <w:rsid w:val="0087587B"/>
    <w:rsid w:val="008B0ECB"/>
    <w:rsid w:val="008B648B"/>
    <w:rsid w:val="008D79C1"/>
    <w:rsid w:val="008F1153"/>
    <w:rsid w:val="0094380A"/>
    <w:rsid w:val="009558B0"/>
    <w:rsid w:val="0095791D"/>
    <w:rsid w:val="00974056"/>
    <w:rsid w:val="0098516D"/>
    <w:rsid w:val="00997F20"/>
    <w:rsid w:val="009A71E5"/>
    <w:rsid w:val="009C35E5"/>
    <w:rsid w:val="009C485A"/>
    <w:rsid w:val="009C5CE2"/>
    <w:rsid w:val="009C77EE"/>
    <w:rsid w:val="00A10F2A"/>
    <w:rsid w:val="00A210B8"/>
    <w:rsid w:val="00A36B1B"/>
    <w:rsid w:val="00A410C7"/>
    <w:rsid w:val="00A414FA"/>
    <w:rsid w:val="00A453AC"/>
    <w:rsid w:val="00A56F8E"/>
    <w:rsid w:val="00A716F8"/>
    <w:rsid w:val="00AB604C"/>
    <w:rsid w:val="00AB63F4"/>
    <w:rsid w:val="00AB6615"/>
    <w:rsid w:val="00AD7C26"/>
    <w:rsid w:val="00AE5720"/>
    <w:rsid w:val="00AF1669"/>
    <w:rsid w:val="00AF2ECC"/>
    <w:rsid w:val="00AF37AA"/>
    <w:rsid w:val="00AF527C"/>
    <w:rsid w:val="00AF72BC"/>
    <w:rsid w:val="00B2063D"/>
    <w:rsid w:val="00B21862"/>
    <w:rsid w:val="00B36EE2"/>
    <w:rsid w:val="00B46A7F"/>
    <w:rsid w:val="00B561AC"/>
    <w:rsid w:val="00B70A91"/>
    <w:rsid w:val="00B832FF"/>
    <w:rsid w:val="00B84D90"/>
    <w:rsid w:val="00BA2024"/>
    <w:rsid w:val="00BA5F26"/>
    <w:rsid w:val="00BB215C"/>
    <w:rsid w:val="00BD1605"/>
    <w:rsid w:val="00BD1848"/>
    <w:rsid w:val="00BE3C3B"/>
    <w:rsid w:val="00C0617D"/>
    <w:rsid w:val="00C348BC"/>
    <w:rsid w:val="00C372B7"/>
    <w:rsid w:val="00C44075"/>
    <w:rsid w:val="00C51F8A"/>
    <w:rsid w:val="00C52F3E"/>
    <w:rsid w:val="00C656D9"/>
    <w:rsid w:val="00CA33DF"/>
    <w:rsid w:val="00CC50E3"/>
    <w:rsid w:val="00CD20EF"/>
    <w:rsid w:val="00CF7B59"/>
    <w:rsid w:val="00D06D29"/>
    <w:rsid w:val="00D11115"/>
    <w:rsid w:val="00D333EA"/>
    <w:rsid w:val="00D667ED"/>
    <w:rsid w:val="00D71A3E"/>
    <w:rsid w:val="00D9226B"/>
    <w:rsid w:val="00DC3EB1"/>
    <w:rsid w:val="00DD7027"/>
    <w:rsid w:val="00DE2087"/>
    <w:rsid w:val="00DF1831"/>
    <w:rsid w:val="00E00E98"/>
    <w:rsid w:val="00E021E0"/>
    <w:rsid w:val="00E25CF8"/>
    <w:rsid w:val="00E41CF7"/>
    <w:rsid w:val="00EC15FE"/>
    <w:rsid w:val="00EC1C5B"/>
    <w:rsid w:val="00F053C2"/>
    <w:rsid w:val="00F05712"/>
    <w:rsid w:val="00F3281C"/>
    <w:rsid w:val="00F32EFF"/>
    <w:rsid w:val="00F40397"/>
    <w:rsid w:val="00F43FD2"/>
    <w:rsid w:val="00F63071"/>
    <w:rsid w:val="00F93161"/>
    <w:rsid w:val="00F97638"/>
    <w:rsid w:val="00FC0A6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F87A6E"/>
  <w15:docId w15:val="{5CDE715F-472B-584F-9C73-E6A5E46A9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5A1A"/>
  </w:style>
  <w:style w:type="paragraph" w:styleId="Ttulo1">
    <w:name w:val="heading 1"/>
    <w:basedOn w:val="Normal"/>
    <w:next w:val="Normal"/>
    <w:link w:val="Ttulo1Car"/>
    <w:uiPriority w:val="9"/>
    <w:qFormat/>
    <w:rsid w:val="00001444"/>
    <w:pPr>
      <w:outlineLvl w:val="0"/>
    </w:pPr>
    <w:rPr>
      <w:rFonts w:ascii="Arial" w:hAnsi="Arial" w:cs="Arial"/>
      <w:b/>
      <w:bCs/>
    </w:rPr>
  </w:style>
  <w:style w:type="paragraph" w:styleId="Ttulo2">
    <w:name w:val="heading 2"/>
    <w:basedOn w:val="Normal"/>
    <w:next w:val="Normal"/>
    <w:link w:val="Ttulo2Car"/>
    <w:uiPriority w:val="9"/>
    <w:unhideWhenUsed/>
    <w:qFormat/>
    <w:rsid w:val="007F6EEA"/>
    <w:pPr>
      <w:spacing w:line="480" w:lineRule="auto"/>
      <w:jc w:val="both"/>
      <w:outlineLvl w:val="1"/>
    </w:pPr>
    <w:rPr>
      <w:rFonts w:ascii="Arial"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6E6D628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6E6D628F"/>
    <w:pPr>
      <w:spacing w:after="80"/>
      <w:contextualSpacing/>
    </w:pPr>
    <w:rPr>
      <w:rFonts w:asciiTheme="majorHAnsi" w:eastAsiaTheme="majorEastAsia" w:hAnsiTheme="majorHAnsi" w:cstheme="majorBidi"/>
      <w:sz w:val="56"/>
      <w:szCs w:val="56"/>
    </w:rPr>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Pr>
      <w:color w:val="595959"/>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pPr>
    <w:rPr>
      <w:rFonts w:asciiTheme="minorHAnsi" w:hAnsiTheme="minorHAnsi"/>
      <w:b/>
      <w:bCs/>
      <w:i/>
      <w:iCs/>
    </w:rPr>
  </w:style>
  <w:style w:type="paragraph" w:styleId="TDC2">
    <w:name w:val="toc 2"/>
    <w:basedOn w:val="Normal"/>
    <w:next w:val="Normal"/>
    <w:uiPriority w:val="39"/>
    <w:unhideWhenUsed/>
    <w:rsid w:val="6E6D628F"/>
    <w:pPr>
      <w:spacing w:before="120"/>
      <w:ind w:left="240"/>
    </w:pPr>
    <w:rPr>
      <w:rFonts w:asciiTheme="minorHAnsi" w:hAnsiTheme="minorHAnsi"/>
      <w:b/>
      <w:bCs/>
      <w:sz w:val="22"/>
      <w:szCs w:val="22"/>
    </w:rPr>
  </w:style>
  <w:style w:type="paragraph" w:styleId="TDC3">
    <w:name w:val="toc 3"/>
    <w:basedOn w:val="Normal"/>
    <w:next w:val="Normal"/>
    <w:uiPriority w:val="39"/>
    <w:unhideWhenUsed/>
    <w:rsid w:val="6E6D628F"/>
    <w:pPr>
      <w:ind w:left="480"/>
    </w:pPr>
    <w:rPr>
      <w:rFonts w:asciiTheme="minorHAnsi" w:hAnsiTheme="minorHAnsi"/>
      <w:sz w:val="20"/>
      <w:szCs w:val="20"/>
    </w:rPr>
  </w:style>
  <w:style w:type="paragraph" w:styleId="TDC4">
    <w:name w:val="toc 4"/>
    <w:basedOn w:val="Normal"/>
    <w:next w:val="Normal"/>
    <w:uiPriority w:val="39"/>
    <w:unhideWhenUsed/>
    <w:rsid w:val="6E6D628F"/>
    <w:pPr>
      <w:ind w:left="720"/>
    </w:pPr>
    <w:rPr>
      <w:rFonts w:asciiTheme="minorHAnsi" w:hAnsiTheme="minorHAnsi"/>
      <w:sz w:val="20"/>
      <w:szCs w:val="20"/>
    </w:rPr>
  </w:style>
  <w:style w:type="paragraph" w:styleId="TDC5">
    <w:name w:val="toc 5"/>
    <w:basedOn w:val="Normal"/>
    <w:next w:val="Normal"/>
    <w:uiPriority w:val="39"/>
    <w:unhideWhenUsed/>
    <w:rsid w:val="6E6D628F"/>
    <w:pPr>
      <w:ind w:left="960"/>
    </w:pPr>
    <w:rPr>
      <w:rFonts w:asciiTheme="minorHAnsi" w:hAnsiTheme="minorHAnsi"/>
      <w:sz w:val="20"/>
      <w:szCs w:val="20"/>
    </w:rPr>
  </w:style>
  <w:style w:type="paragraph" w:styleId="TDC6">
    <w:name w:val="toc 6"/>
    <w:basedOn w:val="Normal"/>
    <w:next w:val="Normal"/>
    <w:uiPriority w:val="39"/>
    <w:unhideWhenUsed/>
    <w:rsid w:val="6E6D628F"/>
    <w:pPr>
      <w:ind w:left="1200"/>
    </w:pPr>
    <w:rPr>
      <w:rFonts w:asciiTheme="minorHAnsi" w:hAnsiTheme="minorHAnsi"/>
      <w:sz w:val="20"/>
      <w:szCs w:val="20"/>
    </w:rPr>
  </w:style>
  <w:style w:type="paragraph" w:styleId="TDC7">
    <w:name w:val="toc 7"/>
    <w:basedOn w:val="Normal"/>
    <w:next w:val="Normal"/>
    <w:uiPriority w:val="39"/>
    <w:unhideWhenUsed/>
    <w:rsid w:val="6E6D628F"/>
    <w:pPr>
      <w:ind w:left="1440"/>
    </w:pPr>
    <w:rPr>
      <w:rFonts w:asciiTheme="minorHAnsi" w:hAnsiTheme="minorHAnsi"/>
      <w:sz w:val="20"/>
      <w:szCs w:val="20"/>
    </w:rPr>
  </w:style>
  <w:style w:type="paragraph" w:styleId="TDC8">
    <w:name w:val="toc 8"/>
    <w:basedOn w:val="Normal"/>
    <w:next w:val="Normal"/>
    <w:uiPriority w:val="39"/>
    <w:unhideWhenUsed/>
    <w:rsid w:val="6E6D628F"/>
    <w:pPr>
      <w:ind w:left="1680"/>
    </w:pPr>
    <w:rPr>
      <w:rFonts w:asciiTheme="minorHAnsi" w:hAnsiTheme="minorHAnsi"/>
      <w:sz w:val="20"/>
      <w:szCs w:val="20"/>
    </w:rPr>
  </w:style>
  <w:style w:type="paragraph" w:styleId="TDC9">
    <w:name w:val="toc 9"/>
    <w:basedOn w:val="Normal"/>
    <w:next w:val="Normal"/>
    <w:uiPriority w:val="39"/>
    <w:unhideWhenUsed/>
    <w:rsid w:val="6E6D628F"/>
    <w:pPr>
      <w:ind w:left="1920"/>
    </w:pPr>
    <w:rPr>
      <w:rFonts w:asciiTheme="minorHAnsi" w:hAnsiTheme="minorHAnsi"/>
      <w:sz w:val="20"/>
      <w:szCs w:val="20"/>
    </w:rPr>
  </w:style>
  <w:style w:type="paragraph" w:styleId="Textonotaalfinal">
    <w:name w:val="endnote text"/>
    <w:basedOn w:val="Normal"/>
    <w:uiPriority w:val="99"/>
    <w:semiHidden/>
    <w:unhideWhenUsed/>
    <w:rsid w:val="6E6D628F"/>
    <w:rPr>
      <w:sz w:val="20"/>
      <w:szCs w:val="20"/>
    </w:rPr>
  </w:style>
  <w:style w:type="paragraph" w:styleId="Piedepgina">
    <w:name w:val="footer"/>
    <w:basedOn w:val="Normal"/>
    <w:uiPriority w:val="99"/>
    <w:unhideWhenUsed/>
    <w:rsid w:val="6E6D628F"/>
    <w:pPr>
      <w:tabs>
        <w:tab w:val="center" w:pos="4680"/>
        <w:tab w:val="right" w:pos="9360"/>
      </w:tabs>
    </w:pPr>
  </w:style>
  <w:style w:type="paragraph" w:styleId="Textonotapie">
    <w:name w:val="footnote text"/>
    <w:basedOn w:val="Normal"/>
    <w:uiPriority w:val="99"/>
    <w:semiHidden/>
    <w:unhideWhenUsed/>
    <w:rsid w:val="6E6D628F"/>
    <w:rPr>
      <w:sz w:val="20"/>
      <w:szCs w:val="20"/>
    </w:rPr>
  </w:style>
  <w:style w:type="paragraph" w:styleId="Encabezado">
    <w:name w:val="header"/>
    <w:basedOn w:val="Normal"/>
    <w:uiPriority w:val="99"/>
    <w:unhideWhenUsed/>
    <w:rsid w:val="6E6D628F"/>
    <w:pPr>
      <w:tabs>
        <w:tab w:val="center" w:pos="4680"/>
        <w:tab w:val="right" w:pos="9360"/>
      </w:tabs>
    </w:p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line="259" w:lineRule="auto"/>
      <w:outlineLvl w:val="9"/>
    </w:pPr>
    <w:rPr>
      <w:sz w:val="32"/>
      <w:szCs w:val="32"/>
      <w:lang w:val="es-MX"/>
    </w:rPr>
  </w:style>
  <w:style w:type="character" w:styleId="Hipervnculo">
    <w:name w:val="Hyperlink"/>
    <w:basedOn w:val="Fuentedeprrafopredeter"/>
    <w:uiPriority w:val="99"/>
    <w:unhideWhenUsed/>
    <w:rsid w:val="007F6EEA"/>
    <w:rPr>
      <w:color w:val="467886" w:themeColor="hyperlink"/>
      <w:u w:val="single"/>
    </w:rPr>
  </w:style>
  <w:style w:type="paragraph" w:customStyle="1" w:styleId="paragraph">
    <w:name w:val="paragraph"/>
    <w:basedOn w:val="Normal"/>
    <w:rsid w:val="00EC225A"/>
    <w:pPr>
      <w:spacing w:before="100" w:beforeAutospacing="1" w:after="100" w:afterAutospacing="1"/>
    </w:pPr>
    <w:rPr>
      <w:lang w:val="es-MX"/>
    </w:rPr>
  </w:style>
  <w:style w:type="character" w:customStyle="1" w:styleId="normaltextrun">
    <w:name w:val="normaltextrun"/>
    <w:basedOn w:val="Fuentedeprrafopredeter"/>
    <w:rsid w:val="00EC225A"/>
  </w:style>
  <w:style w:type="character" w:customStyle="1" w:styleId="eop">
    <w:name w:val="eop"/>
    <w:basedOn w:val="Fuentedeprrafopredeter"/>
    <w:rsid w:val="00EC225A"/>
  </w:style>
  <w:style w:type="character" w:customStyle="1" w:styleId="scxw229485672">
    <w:name w:val="scxw229485672"/>
    <w:basedOn w:val="Fuentedeprrafopredeter"/>
    <w:rsid w:val="00EC225A"/>
  </w:style>
  <w:style w:type="character" w:styleId="Textoennegrita">
    <w:name w:val="Strong"/>
    <w:basedOn w:val="Fuentedeprrafopredeter"/>
    <w:uiPriority w:val="22"/>
    <w:qFormat/>
    <w:rsid w:val="00A34700"/>
    <w:rPr>
      <w:b/>
      <w:bCs/>
    </w:rPr>
  </w:style>
  <w:style w:type="paragraph" w:styleId="NormalWeb">
    <w:name w:val="Normal (Web)"/>
    <w:basedOn w:val="Normal"/>
    <w:uiPriority w:val="99"/>
    <w:unhideWhenUsed/>
    <w:rsid w:val="00261050"/>
    <w:pPr>
      <w:spacing w:before="100" w:beforeAutospacing="1" w:after="100" w:afterAutospacing="1"/>
    </w:pPr>
  </w:style>
  <w:style w:type="paragraph" w:styleId="Asuntodelcomentario">
    <w:name w:val="annotation subject"/>
    <w:basedOn w:val="Textocomentario"/>
    <w:next w:val="Textocomentario"/>
    <w:link w:val="AsuntodelcomentarioCar"/>
    <w:uiPriority w:val="99"/>
    <w:semiHidden/>
    <w:unhideWhenUsed/>
    <w:rsid w:val="00846B26"/>
    <w:rPr>
      <w:b/>
      <w:bCs/>
    </w:rPr>
  </w:style>
  <w:style w:type="character" w:customStyle="1" w:styleId="AsuntodelcomentarioCar">
    <w:name w:val="Asunto del comentario Car"/>
    <w:basedOn w:val="TextocomentarioCar"/>
    <w:link w:val="Asuntodelcomentario"/>
    <w:uiPriority w:val="99"/>
    <w:semiHidden/>
    <w:rsid w:val="00846B26"/>
    <w:rPr>
      <w:rFonts w:ascii="Times New Roman" w:eastAsia="Times New Roman" w:hAnsi="Times New Roman" w:cs="Times New Roman"/>
      <w:b/>
      <w:bCs/>
      <w:sz w:val="20"/>
      <w:szCs w:val="20"/>
      <w:lang w:val="es-CL" w:eastAsia="es-MX"/>
    </w:rPr>
  </w:style>
  <w:style w:type="paragraph" w:styleId="Revisin">
    <w:name w:val="Revision"/>
    <w:hidden/>
    <w:uiPriority w:val="99"/>
    <w:semiHidden/>
    <w:rsid w:val="00846B26"/>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Mencinsinresolver">
    <w:name w:val="Unresolved Mention"/>
    <w:basedOn w:val="Fuentedeprrafopredeter"/>
    <w:uiPriority w:val="99"/>
    <w:semiHidden/>
    <w:unhideWhenUsed/>
    <w:rsid w:val="00642F10"/>
    <w:rPr>
      <w:color w:val="605E5C"/>
      <w:shd w:val="clear" w:color="auto" w:fill="E1DFDD"/>
    </w:rPr>
  </w:style>
  <w:style w:type="table" w:styleId="Tablaconcuadrculaclara">
    <w:name w:val="Grid Table Light"/>
    <w:basedOn w:val="Tablanormal"/>
    <w:uiPriority w:val="40"/>
    <w:rsid w:val="0059274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59274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fasis">
    <w:name w:val="Emphasis"/>
    <w:basedOn w:val="Fuentedeprrafopredeter"/>
    <w:uiPriority w:val="20"/>
    <w:qFormat/>
    <w:rsid w:val="00D333EA"/>
    <w:rPr>
      <w:i/>
      <w:iCs/>
    </w:rPr>
  </w:style>
  <w:style w:type="character" w:styleId="Hipervnculovisitado">
    <w:name w:val="FollowedHyperlink"/>
    <w:basedOn w:val="Fuentedeprrafopredeter"/>
    <w:uiPriority w:val="99"/>
    <w:semiHidden/>
    <w:unhideWhenUsed/>
    <w:rsid w:val="00BA2024"/>
    <w:rPr>
      <w:color w:val="96607D" w:themeColor="followedHyperlink"/>
      <w:u w:val="single"/>
    </w:rPr>
  </w:style>
  <w:style w:type="character" w:styleId="Nmerodepgina">
    <w:name w:val="page number"/>
    <w:basedOn w:val="Fuentedeprrafopredeter"/>
    <w:uiPriority w:val="99"/>
    <w:semiHidden/>
    <w:unhideWhenUsed/>
    <w:rsid w:val="00D9226B"/>
  </w:style>
  <w:style w:type="paragraph" w:styleId="Sinespaciado">
    <w:name w:val="No Spacing"/>
    <w:uiPriority w:val="1"/>
    <w:qFormat/>
    <w:rsid w:val="007C5D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49488">
      <w:bodyDiv w:val="1"/>
      <w:marLeft w:val="0"/>
      <w:marRight w:val="0"/>
      <w:marTop w:val="0"/>
      <w:marBottom w:val="0"/>
      <w:divBdr>
        <w:top w:val="none" w:sz="0" w:space="0" w:color="auto"/>
        <w:left w:val="none" w:sz="0" w:space="0" w:color="auto"/>
        <w:bottom w:val="none" w:sz="0" w:space="0" w:color="auto"/>
        <w:right w:val="none" w:sz="0" w:space="0" w:color="auto"/>
      </w:divBdr>
    </w:div>
    <w:div w:id="67385638">
      <w:bodyDiv w:val="1"/>
      <w:marLeft w:val="0"/>
      <w:marRight w:val="0"/>
      <w:marTop w:val="0"/>
      <w:marBottom w:val="0"/>
      <w:divBdr>
        <w:top w:val="none" w:sz="0" w:space="0" w:color="auto"/>
        <w:left w:val="none" w:sz="0" w:space="0" w:color="auto"/>
        <w:bottom w:val="none" w:sz="0" w:space="0" w:color="auto"/>
        <w:right w:val="none" w:sz="0" w:space="0" w:color="auto"/>
      </w:divBdr>
    </w:div>
    <w:div w:id="87047526">
      <w:bodyDiv w:val="1"/>
      <w:marLeft w:val="0"/>
      <w:marRight w:val="0"/>
      <w:marTop w:val="0"/>
      <w:marBottom w:val="0"/>
      <w:divBdr>
        <w:top w:val="none" w:sz="0" w:space="0" w:color="auto"/>
        <w:left w:val="none" w:sz="0" w:space="0" w:color="auto"/>
        <w:bottom w:val="none" w:sz="0" w:space="0" w:color="auto"/>
        <w:right w:val="none" w:sz="0" w:space="0" w:color="auto"/>
      </w:divBdr>
    </w:div>
    <w:div w:id="98256904">
      <w:bodyDiv w:val="1"/>
      <w:marLeft w:val="0"/>
      <w:marRight w:val="0"/>
      <w:marTop w:val="0"/>
      <w:marBottom w:val="0"/>
      <w:divBdr>
        <w:top w:val="none" w:sz="0" w:space="0" w:color="auto"/>
        <w:left w:val="none" w:sz="0" w:space="0" w:color="auto"/>
        <w:bottom w:val="none" w:sz="0" w:space="0" w:color="auto"/>
        <w:right w:val="none" w:sz="0" w:space="0" w:color="auto"/>
      </w:divBdr>
    </w:div>
    <w:div w:id="130095032">
      <w:bodyDiv w:val="1"/>
      <w:marLeft w:val="0"/>
      <w:marRight w:val="0"/>
      <w:marTop w:val="0"/>
      <w:marBottom w:val="0"/>
      <w:divBdr>
        <w:top w:val="none" w:sz="0" w:space="0" w:color="auto"/>
        <w:left w:val="none" w:sz="0" w:space="0" w:color="auto"/>
        <w:bottom w:val="none" w:sz="0" w:space="0" w:color="auto"/>
        <w:right w:val="none" w:sz="0" w:space="0" w:color="auto"/>
      </w:divBdr>
    </w:div>
    <w:div w:id="136144091">
      <w:bodyDiv w:val="1"/>
      <w:marLeft w:val="0"/>
      <w:marRight w:val="0"/>
      <w:marTop w:val="0"/>
      <w:marBottom w:val="0"/>
      <w:divBdr>
        <w:top w:val="none" w:sz="0" w:space="0" w:color="auto"/>
        <w:left w:val="none" w:sz="0" w:space="0" w:color="auto"/>
        <w:bottom w:val="none" w:sz="0" w:space="0" w:color="auto"/>
        <w:right w:val="none" w:sz="0" w:space="0" w:color="auto"/>
      </w:divBdr>
    </w:div>
    <w:div w:id="184485302">
      <w:bodyDiv w:val="1"/>
      <w:marLeft w:val="0"/>
      <w:marRight w:val="0"/>
      <w:marTop w:val="0"/>
      <w:marBottom w:val="0"/>
      <w:divBdr>
        <w:top w:val="none" w:sz="0" w:space="0" w:color="auto"/>
        <w:left w:val="none" w:sz="0" w:space="0" w:color="auto"/>
        <w:bottom w:val="none" w:sz="0" w:space="0" w:color="auto"/>
        <w:right w:val="none" w:sz="0" w:space="0" w:color="auto"/>
      </w:divBdr>
    </w:div>
    <w:div w:id="233704373">
      <w:bodyDiv w:val="1"/>
      <w:marLeft w:val="0"/>
      <w:marRight w:val="0"/>
      <w:marTop w:val="0"/>
      <w:marBottom w:val="0"/>
      <w:divBdr>
        <w:top w:val="none" w:sz="0" w:space="0" w:color="auto"/>
        <w:left w:val="none" w:sz="0" w:space="0" w:color="auto"/>
        <w:bottom w:val="none" w:sz="0" w:space="0" w:color="auto"/>
        <w:right w:val="none" w:sz="0" w:space="0" w:color="auto"/>
      </w:divBdr>
    </w:div>
    <w:div w:id="237859830">
      <w:bodyDiv w:val="1"/>
      <w:marLeft w:val="0"/>
      <w:marRight w:val="0"/>
      <w:marTop w:val="0"/>
      <w:marBottom w:val="0"/>
      <w:divBdr>
        <w:top w:val="none" w:sz="0" w:space="0" w:color="auto"/>
        <w:left w:val="none" w:sz="0" w:space="0" w:color="auto"/>
        <w:bottom w:val="none" w:sz="0" w:space="0" w:color="auto"/>
        <w:right w:val="none" w:sz="0" w:space="0" w:color="auto"/>
      </w:divBdr>
    </w:div>
    <w:div w:id="303656859">
      <w:bodyDiv w:val="1"/>
      <w:marLeft w:val="0"/>
      <w:marRight w:val="0"/>
      <w:marTop w:val="0"/>
      <w:marBottom w:val="0"/>
      <w:divBdr>
        <w:top w:val="none" w:sz="0" w:space="0" w:color="auto"/>
        <w:left w:val="none" w:sz="0" w:space="0" w:color="auto"/>
        <w:bottom w:val="none" w:sz="0" w:space="0" w:color="auto"/>
        <w:right w:val="none" w:sz="0" w:space="0" w:color="auto"/>
      </w:divBdr>
    </w:div>
    <w:div w:id="354041185">
      <w:bodyDiv w:val="1"/>
      <w:marLeft w:val="0"/>
      <w:marRight w:val="0"/>
      <w:marTop w:val="0"/>
      <w:marBottom w:val="0"/>
      <w:divBdr>
        <w:top w:val="none" w:sz="0" w:space="0" w:color="auto"/>
        <w:left w:val="none" w:sz="0" w:space="0" w:color="auto"/>
        <w:bottom w:val="none" w:sz="0" w:space="0" w:color="auto"/>
        <w:right w:val="none" w:sz="0" w:space="0" w:color="auto"/>
      </w:divBdr>
    </w:div>
    <w:div w:id="413744646">
      <w:bodyDiv w:val="1"/>
      <w:marLeft w:val="0"/>
      <w:marRight w:val="0"/>
      <w:marTop w:val="0"/>
      <w:marBottom w:val="0"/>
      <w:divBdr>
        <w:top w:val="none" w:sz="0" w:space="0" w:color="auto"/>
        <w:left w:val="none" w:sz="0" w:space="0" w:color="auto"/>
        <w:bottom w:val="none" w:sz="0" w:space="0" w:color="auto"/>
        <w:right w:val="none" w:sz="0" w:space="0" w:color="auto"/>
      </w:divBdr>
      <w:divsChild>
        <w:div w:id="1537617767">
          <w:marLeft w:val="0"/>
          <w:marRight w:val="0"/>
          <w:marTop w:val="0"/>
          <w:marBottom w:val="0"/>
          <w:divBdr>
            <w:top w:val="none" w:sz="0" w:space="0" w:color="auto"/>
            <w:left w:val="none" w:sz="0" w:space="0" w:color="auto"/>
            <w:bottom w:val="none" w:sz="0" w:space="0" w:color="auto"/>
            <w:right w:val="none" w:sz="0" w:space="0" w:color="auto"/>
          </w:divBdr>
        </w:div>
      </w:divsChild>
    </w:div>
    <w:div w:id="417024396">
      <w:bodyDiv w:val="1"/>
      <w:marLeft w:val="0"/>
      <w:marRight w:val="0"/>
      <w:marTop w:val="0"/>
      <w:marBottom w:val="0"/>
      <w:divBdr>
        <w:top w:val="none" w:sz="0" w:space="0" w:color="auto"/>
        <w:left w:val="none" w:sz="0" w:space="0" w:color="auto"/>
        <w:bottom w:val="none" w:sz="0" w:space="0" w:color="auto"/>
        <w:right w:val="none" w:sz="0" w:space="0" w:color="auto"/>
      </w:divBdr>
    </w:div>
    <w:div w:id="463085484">
      <w:bodyDiv w:val="1"/>
      <w:marLeft w:val="0"/>
      <w:marRight w:val="0"/>
      <w:marTop w:val="0"/>
      <w:marBottom w:val="0"/>
      <w:divBdr>
        <w:top w:val="none" w:sz="0" w:space="0" w:color="auto"/>
        <w:left w:val="none" w:sz="0" w:space="0" w:color="auto"/>
        <w:bottom w:val="none" w:sz="0" w:space="0" w:color="auto"/>
        <w:right w:val="none" w:sz="0" w:space="0" w:color="auto"/>
      </w:divBdr>
    </w:div>
    <w:div w:id="466553204">
      <w:bodyDiv w:val="1"/>
      <w:marLeft w:val="0"/>
      <w:marRight w:val="0"/>
      <w:marTop w:val="0"/>
      <w:marBottom w:val="0"/>
      <w:divBdr>
        <w:top w:val="none" w:sz="0" w:space="0" w:color="auto"/>
        <w:left w:val="none" w:sz="0" w:space="0" w:color="auto"/>
        <w:bottom w:val="none" w:sz="0" w:space="0" w:color="auto"/>
        <w:right w:val="none" w:sz="0" w:space="0" w:color="auto"/>
      </w:divBdr>
    </w:div>
    <w:div w:id="688063627">
      <w:bodyDiv w:val="1"/>
      <w:marLeft w:val="0"/>
      <w:marRight w:val="0"/>
      <w:marTop w:val="0"/>
      <w:marBottom w:val="0"/>
      <w:divBdr>
        <w:top w:val="none" w:sz="0" w:space="0" w:color="auto"/>
        <w:left w:val="none" w:sz="0" w:space="0" w:color="auto"/>
        <w:bottom w:val="none" w:sz="0" w:space="0" w:color="auto"/>
        <w:right w:val="none" w:sz="0" w:space="0" w:color="auto"/>
      </w:divBdr>
    </w:div>
    <w:div w:id="731663837">
      <w:bodyDiv w:val="1"/>
      <w:marLeft w:val="0"/>
      <w:marRight w:val="0"/>
      <w:marTop w:val="0"/>
      <w:marBottom w:val="0"/>
      <w:divBdr>
        <w:top w:val="none" w:sz="0" w:space="0" w:color="auto"/>
        <w:left w:val="none" w:sz="0" w:space="0" w:color="auto"/>
        <w:bottom w:val="none" w:sz="0" w:space="0" w:color="auto"/>
        <w:right w:val="none" w:sz="0" w:space="0" w:color="auto"/>
      </w:divBdr>
    </w:div>
    <w:div w:id="816650830">
      <w:bodyDiv w:val="1"/>
      <w:marLeft w:val="0"/>
      <w:marRight w:val="0"/>
      <w:marTop w:val="0"/>
      <w:marBottom w:val="0"/>
      <w:divBdr>
        <w:top w:val="none" w:sz="0" w:space="0" w:color="auto"/>
        <w:left w:val="none" w:sz="0" w:space="0" w:color="auto"/>
        <w:bottom w:val="none" w:sz="0" w:space="0" w:color="auto"/>
        <w:right w:val="none" w:sz="0" w:space="0" w:color="auto"/>
      </w:divBdr>
    </w:div>
    <w:div w:id="853035091">
      <w:bodyDiv w:val="1"/>
      <w:marLeft w:val="0"/>
      <w:marRight w:val="0"/>
      <w:marTop w:val="0"/>
      <w:marBottom w:val="0"/>
      <w:divBdr>
        <w:top w:val="none" w:sz="0" w:space="0" w:color="auto"/>
        <w:left w:val="none" w:sz="0" w:space="0" w:color="auto"/>
        <w:bottom w:val="none" w:sz="0" w:space="0" w:color="auto"/>
        <w:right w:val="none" w:sz="0" w:space="0" w:color="auto"/>
      </w:divBdr>
    </w:div>
    <w:div w:id="872814107">
      <w:bodyDiv w:val="1"/>
      <w:marLeft w:val="0"/>
      <w:marRight w:val="0"/>
      <w:marTop w:val="0"/>
      <w:marBottom w:val="0"/>
      <w:divBdr>
        <w:top w:val="none" w:sz="0" w:space="0" w:color="auto"/>
        <w:left w:val="none" w:sz="0" w:space="0" w:color="auto"/>
        <w:bottom w:val="none" w:sz="0" w:space="0" w:color="auto"/>
        <w:right w:val="none" w:sz="0" w:space="0" w:color="auto"/>
      </w:divBdr>
    </w:div>
    <w:div w:id="897014748">
      <w:bodyDiv w:val="1"/>
      <w:marLeft w:val="0"/>
      <w:marRight w:val="0"/>
      <w:marTop w:val="0"/>
      <w:marBottom w:val="0"/>
      <w:divBdr>
        <w:top w:val="none" w:sz="0" w:space="0" w:color="auto"/>
        <w:left w:val="none" w:sz="0" w:space="0" w:color="auto"/>
        <w:bottom w:val="none" w:sz="0" w:space="0" w:color="auto"/>
        <w:right w:val="none" w:sz="0" w:space="0" w:color="auto"/>
      </w:divBdr>
    </w:div>
    <w:div w:id="1017120121">
      <w:bodyDiv w:val="1"/>
      <w:marLeft w:val="0"/>
      <w:marRight w:val="0"/>
      <w:marTop w:val="0"/>
      <w:marBottom w:val="0"/>
      <w:divBdr>
        <w:top w:val="none" w:sz="0" w:space="0" w:color="auto"/>
        <w:left w:val="none" w:sz="0" w:space="0" w:color="auto"/>
        <w:bottom w:val="none" w:sz="0" w:space="0" w:color="auto"/>
        <w:right w:val="none" w:sz="0" w:space="0" w:color="auto"/>
      </w:divBdr>
    </w:div>
    <w:div w:id="1087117183">
      <w:bodyDiv w:val="1"/>
      <w:marLeft w:val="0"/>
      <w:marRight w:val="0"/>
      <w:marTop w:val="0"/>
      <w:marBottom w:val="0"/>
      <w:divBdr>
        <w:top w:val="none" w:sz="0" w:space="0" w:color="auto"/>
        <w:left w:val="none" w:sz="0" w:space="0" w:color="auto"/>
        <w:bottom w:val="none" w:sz="0" w:space="0" w:color="auto"/>
        <w:right w:val="none" w:sz="0" w:space="0" w:color="auto"/>
      </w:divBdr>
    </w:div>
    <w:div w:id="1098989813">
      <w:bodyDiv w:val="1"/>
      <w:marLeft w:val="0"/>
      <w:marRight w:val="0"/>
      <w:marTop w:val="0"/>
      <w:marBottom w:val="0"/>
      <w:divBdr>
        <w:top w:val="none" w:sz="0" w:space="0" w:color="auto"/>
        <w:left w:val="none" w:sz="0" w:space="0" w:color="auto"/>
        <w:bottom w:val="none" w:sz="0" w:space="0" w:color="auto"/>
        <w:right w:val="none" w:sz="0" w:space="0" w:color="auto"/>
      </w:divBdr>
    </w:div>
    <w:div w:id="1257129561">
      <w:bodyDiv w:val="1"/>
      <w:marLeft w:val="0"/>
      <w:marRight w:val="0"/>
      <w:marTop w:val="0"/>
      <w:marBottom w:val="0"/>
      <w:divBdr>
        <w:top w:val="none" w:sz="0" w:space="0" w:color="auto"/>
        <w:left w:val="none" w:sz="0" w:space="0" w:color="auto"/>
        <w:bottom w:val="none" w:sz="0" w:space="0" w:color="auto"/>
        <w:right w:val="none" w:sz="0" w:space="0" w:color="auto"/>
      </w:divBdr>
    </w:div>
    <w:div w:id="1300962331">
      <w:bodyDiv w:val="1"/>
      <w:marLeft w:val="0"/>
      <w:marRight w:val="0"/>
      <w:marTop w:val="0"/>
      <w:marBottom w:val="0"/>
      <w:divBdr>
        <w:top w:val="none" w:sz="0" w:space="0" w:color="auto"/>
        <w:left w:val="none" w:sz="0" w:space="0" w:color="auto"/>
        <w:bottom w:val="none" w:sz="0" w:space="0" w:color="auto"/>
        <w:right w:val="none" w:sz="0" w:space="0" w:color="auto"/>
      </w:divBdr>
    </w:div>
    <w:div w:id="1306400346">
      <w:bodyDiv w:val="1"/>
      <w:marLeft w:val="0"/>
      <w:marRight w:val="0"/>
      <w:marTop w:val="0"/>
      <w:marBottom w:val="0"/>
      <w:divBdr>
        <w:top w:val="none" w:sz="0" w:space="0" w:color="auto"/>
        <w:left w:val="none" w:sz="0" w:space="0" w:color="auto"/>
        <w:bottom w:val="none" w:sz="0" w:space="0" w:color="auto"/>
        <w:right w:val="none" w:sz="0" w:space="0" w:color="auto"/>
      </w:divBdr>
    </w:div>
    <w:div w:id="1332565252">
      <w:bodyDiv w:val="1"/>
      <w:marLeft w:val="0"/>
      <w:marRight w:val="0"/>
      <w:marTop w:val="0"/>
      <w:marBottom w:val="0"/>
      <w:divBdr>
        <w:top w:val="none" w:sz="0" w:space="0" w:color="auto"/>
        <w:left w:val="none" w:sz="0" w:space="0" w:color="auto"/>
        <w:bottom w:val="none" w:sz="0" w:space="0" w:color="auto"/>
        <w:right w:val="none" w:sz="0" w:space="0" w:color="auto"/>
      </w:divBdr>
    </w:div>
    <w:div w:id="1351377284">
      <w:bodyDiv w:val="1"/>
      <w:marLeft w:val="0"/>
      <w:marRight w:val="0"/>
      <w:marTop w:val="0"/>
      <w:marBottom w:val="0"/>
      <w:divBdr>
        <w:top w:val="none" w:sz="0" w:space="0" w:color="auto"/>
        <w:left w:val="none" w:sz="0" w:space="0" w:color="auto"/>
        <w:bottom w:val="none" w:sz="0" w:space="0" w:color="auto"/>
        <w:right w:val="none" w:sz="0" w:space="0" w:color="auto"/>
      </w:divBdr>
    </w:div>
    <w:div w:id="1407610787">
      <w:bodyDiv w:val="1"/>
      <w:marLeft w:val="0"/>
      <w:marRight w:val="0"/>
      <w:marTop w:val="0"/>
      <w:marBottom w:val="0"/>
      <w:divBdr>
        <w:top w:val="none" w:sz="0" w:space="0" w:color="auto"/>
        <w:left w:val="none" w:sz="0" w:space="0" w:color="auto"/>
        <w:bottom w:val="none" w:sz="0" w:space="0" w:color="auto"/>
        <w:right w:val="none" w:sz="0" w:space="0" w:color="auto"/>
      </w:divBdr>
    </w:div>
    <w:div w:id="1423841899">
      <w:bodyDiv w:val="1"/>
      <w:marLeft w:val="0"/>
      <w:marRight w:val="0"/>
      <w:marTop w:val="0"/>
      <w:marBottom w:val="0"/>
      <w:divBdr>
        <w:top w:val="none" w:sz="0" w:space="0" w:color="auto"/>
        <w:left w:val="none" w:sz="0" w:space="0" w:color="auto"/>
        <w:bottom w:val="none" w:sz="0" w:space="0" w:color="auto"/>
        <w:right w:val="none" w:sz="0" w:space="0" w:color="auto"/>
      </w:divBdr>
    </w:div>
    <w:div w:id="1471944999">
      <w:bodyDiv w:val="1"/>
      <w:marLeft w:val="0"/>
      <w:marRight w:val="0"/>
      <w:marTop w:val="0"/>
      <w:marBottom w:val="0"/>
      <w:divBdr>
        <w:top w:val="none" w:sz="0" w:space="0" w:color="auto"/>
        <w:left w:val="none" w:sz="0" w:space="0" w:color="auto"/>
        <w:bottom w:val="none" w:sz="0" w:space="0" w:color="auto"/>
        <w:right w:val="none" w:sz="0" w:space="0" w:color="auto"/>
      </w:divBdr>
    </w:div>
    <w:div w:id="1480154732">
      <w:bodyDiv w:val="1"/>
      <w:marLeft w:val="0"/>
      <w:marRight w:val="0"/>
      <w:marTop w:val="0"/>
      <w:marBottom w:val="0"/>
      <w:divBdr>
        <w:top w:val="none" w:sz="0" w:space="0" w:color="auto"/>
        <w:left w:val="none" w:sz="0" w:space="0" w:color="auto"/>
        <w:bottom w:val="none" w:sz="0" w:space="0" w:color="auto"/>
        <w:right w:val="none" w:sz="0" w:space="0" w:color="auto"/>
      </w:divBdr>
      <w:divsChild>
        <w:div w:id="1703166251">
          <w:marLeft w:val="0"/>
          <w:marRight w:val="0"/>
          <w:marTop w:val="0"/>
          <w:marBottom w:val="0"/>
          <w:divBdr>
            <w:top w:val="none" w:sz="0" w:space="0" w:color="auto"/>
            <w:left w:val="none" w:sz="0" w:space="0" w:color="auto"/>
            <w:bottom w:val="none" w:sz="0" w:space="0" w:color="auto"/>
            <w:right w:val="none" w:sz="0" w:space="0" w:color="auto"/>
          </w:divBdr>
          <w:divsChild>
            <w:div w:id="202481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960465">
      <w:bodyDiv w:val="1"/>
      <w:marLeft w:val="0"/>
      <w:marRight w:val="0"/>
      <w:marTop w:val="0"/>
      <w:marBottom w:val="0"/>
      <w:divBdr>
        <w:top w:val="none" w:sz="0" w:space="0" w:color="auto"/>
        <w:left w:val="none" w:sz="0" w:space="0" w:color="auto"/>
        <w:bottom w:val="none" w:sz="0" w:space="0" w:color="auto"/>
        <w:right w:val="none" w:sz="0" w:space="0" w:color="auto"/>
      </w:divBdr>
    </w:div>
    <w:div w:id="1537354209">
      <w:bodyDiv w:val="1"/>
      <w:marLeft w:val="0"/>
      <w:marRight w:val="0"/>
      <w:marTop w:val="0"/>
      <w:marBottom w:val="0"/>
      <w:divBdr>
        <w:top w:val="none" w:sz="0" w:space="0" w:color="auto"/>
        <w:left w:val="none" w:sz="0" w:space="0" w:color="auto"/>
        <w:bottom w:val="none" w:sz="0" w:space="0" w:color="auto"/>
        <w:right w:val="none" w:sz="0" w:space="0" w:color="auto"/>
      </w:divBdr>
    </w:div>
    <w:div w:id="1548447121">
      <w:bodyDiv w:val="1"/>
      <w:marLeft w:val="0"/>
      <w:marRight w:val="0"/>
      <w:marTop w:val="0"/>
      <w:marBottom w:val="0"/>
      <w:divBdr>
        <w:top w:val="none" w:sz="0" w:space="0" w:color="auto"/>
        <w:left w:val="none" w:sz="0" w:space="0" w:color="auto"/>
        <w:bottom w:val="none" w:sz="0" w:space="0" w:color="auto"/>
        <w:right w:val="none" w:sz="0" w:space="0" w:color="auto"/>
      </w:divBdr>
      <w:divsChild>
        <w:div w:id="10129512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4271287">
      <w:bodyDiv w:val="1"/>
      <w:marLeft w:val="0"/>
      <w:marRight w:val="0"/>
      <w:marTop w:val="0"/>
      <w:marBottom w:val="0"/>
      <w:divBdr>
        <w:top w:val="none" w:sz="0" w:space="0" w:color="auto"/>
        <w:left w:val="none" w:sz="0" w:space="0" w:color="auto"/>
        <w:bottom w:val="none" w:sz="0" w:space="0" w:color="auto"/>
        <w:right w:val="none" w:sz="0" w:space="0" w:color="auto"/>
      </w:divBdr>
    </w:div>
    <w:div w:id="1634556990">
      <w:bodyDiv w:val="1"/>
      <w:marLeft w:val="0"/>
      <w:marRight w:val="0"/>
      <w:marTop w:val="0"/>
      <w:marBottom w:val="0"/>
      <w:divBdr>
        <w:top w:val="none" w:sz="0" w:space="0" w:color="auto"/>
        <w:left w:val="none" w:sz="0" w:space="0" w:color="auto"/>
        <w:bottom w:val="none" w:sz="0" w:space="0" w:color="auto"/>
        <w:right w:val="none" w:sz="0" w:space="0" w:color="auto"/>
      </w:divBdr>
    </w:div>
    <w:div w:id="1653290153">
      <w:bodyDiv w:val="1"/>
      <w:marLeft w:val="0"/>
      <w:marRight w:val="0"/>
      <w:marTop w:val="0"/>
      <w:marBottom w:val="0"/>
      <w:divBdr>
        <w:top w:val="none" w:sz="0" w:space="0" w:color="auto"/>
        <w:left w:val="none" w:sz="0" w:space="0" w:color="auto"/>
        <w:bottom w:val="none" w:sz="0" w:space="0" w:color="auto"/>
        <w:right w:val="none" w:sz="0" w:space="0" w:color="auto"/>
      </w:divBdr>
    </w:div>
    <w:div w:id="1754354922">
      <w:bodyDiv w:val="1"/>
      <w:marLeft w:val="0"/>
      <w:marRight w:val="0"/>
      <w:marTop w:val="0"/>
      <w:marBottom w:val="0"/>
      <w:divBdr>
        <w:top w:val="none" w:sz="0" w:space="0" w:color="auto"/>
        <w:left w:val="none" w:sz="0" w:space="0" w:color="auto"/>
        <w:bottom w:val="none" w:sz="0" w:space="0" w:color="auto"/>
        <w:right w:val="none" w:sz="0" w:space="0" w:color="auto"/>
      </w:divBdr>
    </w:div>
    <w:div w:id="1758088574">
      <w:bodyDiv w:val="1"/>
      <w:marLeft w:val="0"/>
      <w:marRight w:val="0"/>
      <w:marTop w:val="0"/>
      <w:marBottom w:val="0"/>
      <w:divBdr>
        <w:top w:val="none" w:sz="0" w:space="0" w:color="auto"/>
        <w:left w:val="none" w:sz="0" w:space="0" w:color="auto"/>
        <w:bottom w:val="none" w:sz="0" w:space="0" w:color="auto"/>
        <w:right w:val="none" w:sz="0" w:space="0" w:color="auto"/>
      </w:divBdr>
    </w:div>
    <w:div w:id="1777090486">
      <w:bodyDiv w:val="1"/>
      <w:marLeft w:val="0"/>
      <w:marRight w:val="0"/>
      <w:marTop w:val="0"/>
      <w:marBottom w:val="0"/>
      <w:divBdr>
        <w:top w:val="none" w:sz="0" w:space="0" w:color="auto"/>
        <w:left w:val="none" w:sz="0" w:space="0" w:color="auto"/>
        <w:bottom w:val="none" w:sz="0" w:space="0" w:color="auto"/>
        <w:right w:val="none" w:sz="0" w:space="0" w:color="auto"/>
      </w:divBdr>
    </w:div>
    <w:div w:id="1827555408">
      <w:bodyDiv w:val="1"/>
      <w:marLeft w:val="0"/>
      <w:marRight w:val="0"/>
      <w:marTop w:val="0"/>
      <w:marBottom w:val="0"/>
      <w:divBdr>
        <w:top w:val="none" w:sz="0" w:space="0" w:color="auto"/>
        <w:left w:val="none" w:sz="0" w:space="0" w:color="auto"/>
        <w:bottom w:val="none" w:sz="0" w:space="0" w:color="auto"/>
        <w:right w:val="none" w:sz="0" w:space="0" w:color="auto"/>
      </w:divBdr>
    </w:div>
    <w:div w:id="1859272327">
      <w:bodyDiv w:val="1"/>
      <w:marLeft w:val="0"/>
      <w:marRight w:val="0"/>
      <w:marTop w:val="0"/>
      <w:marBottom w:val="0"/>
      <w:divBdr>
        <w:top w:val="none" w:sz="0" w:space="0" w:color="auto"/>
        <w:left w:val="none" w:sz="0" w:space="0" w:color="auto"/>
        <w:bottom w:val="none" w:sz="0" w:space="0" w:color="auto"/>
        <w:right w:val="none" w:sz="0" w:space="0" w:color="auto"/>
      </w:divBdr>
    </w:div>
    <w:div w:id="1911117143">
      <w:bodyDiv w:val="1"/>
      <w:marLeft w:val="0"/>
      <w:marRight w:val="0"/>
      <w:marTop w:val="0"/>
      <w:marBottom w:val="0"/>
      <w:divBdr>
        <w:top w:val="none" w:sz="0" w:space="0" w:color="auto"/>
        <w:left w:val="none" w:sz="0" w:space="0" w:color="auto"/>
        <w:bottom w:val="none" w:sz="0" w:space="0" w:color="auto"/>
        <w:right w:val="none" w:sz="0" w:space="0" w:color="auto"/>
      </w:divBdr>
    </w:div>
    <w:div w:id="1923951849">
      <w:bodyDiv w:val="1"/>
      <w:marLeft w:val="0"/>
      <w:marRight w:val="0"/>
      <w:marTop w:val="0"/>
      <w:marBottom w:val="0"/>
      <w:divBdr>
        <w:top w:val="none" w:sz="0" w:space="0" w:color="auto"/>
        <w:left w:val="none" w:sz="0" w:space="0" w:color="auto"/>
        <w:bottom w:val="none" w:sz="0" w:space="0" w:color="auto"/>
        <w:right w:val="none" w:sz="0" w:space="0" w:color="auto"/>
      </w:divBdr>
    </w:div>
    <w:div w:id="1997612914">
      <w:bodyDiv w:val="1"/>
      <w:marLeft w:val="0"/>
      <w:marRight w:val="0"/>
      <w:marTop w:val="0"/>
      <w:marBottom w:val="0"/>
      <w:divBdr>
        <w:top w:val="none" w:sz="0" w:space="0" w:color="auto"/>
        <w:left w:val="none" w:sz="0" w:space="0" w:color="auto"/>
        <w:bottom w:val="none" w:sz="0" w:space="0" w:color="auto"/>
        <w:right w:val="none" w:sz="0" w:space="0" w:color="auto"/>
      </w:divBdr>
    </w:div>
    <w:div w:id="2002610829">
      <w:bodyDiv w:val="1"/>
      <w:marLeft w:val="0"/>
      <w:marRight w:val="0"/>
      <w:marTop w:val="0"/>
      <w:marBottom w:val="0"/>
      <w:divBdr>
        <w:top w:val="none" w:sz="0" w:space="0" w:color="auto"/>
        <w:left w:val="none" w:sz="0" w:space="0" w:color="auto"/>
        <w:bottom w:val="none" w:sz="0" w:space="0" w:color="auto"/>
        <w:right w:val="none" w:sz="0" w:space="0" w:color="auto"/>
      </w:divBdr>
      <w:divsChild>
        <w:div w:id="877771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35423899">
      <w:bodyDiv w:val="1"/>
      <w:marLeft w:val="0"/>
      <w:marRight w:val="0"/>
      <w:marTop w:val="0"/>
      <w:marBottom w:val="0"/>
      <w:divBdr>
        <w:top w:val="none" w:sz="0" w:space="0" w:color="auto"/>
        <w:left w:val="none" w:sz="0" w:space="0" w:color="auto"/>
        <w:bottom w:val="none" w:sz="0" w:space="0" w:color="auto"/>
        <w:right w:val="none" w:sz="0" w:space="0" w:color="auto"/>
      </w:divBdr>
    </w:div>
    <w:div w:id="2104839677">
      <w:bodyDiv w:val="1"/>
      <w:marLeft w:val="0"/>
      <w:marRight w:val="0"/>
      <w:marTop w:val="0"/>
      <w:marBottom w:val="0"/>
      <w:divBdr>
        <w:top w:val="none" w:sz="0" w:space="0" w:color="auto"/>
        <w:left w:val="none" w:sz="0" w:space="0" w:color="auto"/>
        <w:bottom w:val="none" w:sz="0" w:space="0" w:color="auto"/>
        <w:right w:val="none" w:sz="0" w:space="0" w:color="auto"/>
      </w:divBdr>
    </w:div>
    <w:div w:id="2116442307">
      <w:bodyDiv w:val="1"/>
      <w:marLeft w:val="0"/>
      <w:marRight w:val="0"/>
      <w:marTop w:val="0"/>
      <w:marBottom w:val="0"/>
      <w:divBdr>
        <w:top w:val="none" w:sz="0" w:space="0" w:color="auto"/>
        <w:left w:val="none" w:sz="0" w:space="0" w:color="auto"/>
        <w:bottom w:val="none" w:sz="0" w:space="0" w:color="auto"/>
        <w:right w:val="none" w:sz="0" w:space="0" w:color="auto"/>
      </w:divBdr>
      <w:divsChild>
        <w:div w:id="3682609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8862688">
      <w:bodyDiv w:val="1"/>
      <w:marLeft w:val="0"/>
      <w:marRight w:val="0"/>
      <w:marTop w:val="0"/>
      <w:marBottom w:val="0"/>
      <w:divBdr>
        <w:top w:val="none" w:sz="0" w:space="0" w:color="auto"/>
        <w:left w:val="none" w:sz="0" w:space="0" w:color="auto"/>
        <w:bottom w:val="none" w:sz="0" w:space="0" w:color="auto"/>
        <w:right w:val="none" w:sz="0" w:space="0" w:color="auto"/>
      </w:divBdr>
    </w:div>
    <w:div w:id="2123839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repository.unad.edu.co/handle/10596/48905" TargetMode="External"/><Relationship Id="rId18" Type="http://schemas.openxmlformats.org/officeDocument/2006/relationships/hyperlink" Target="https://www.scielo.edu.uy/pdf/pe/v15n2/1688-7468-pe-15-02-1.pdf" TargetMode="External"/><Relationship Id="rId26" Type="http://schemas.openxmlformats.org/officeDocument/2006/relationships/hyperlink" Target="https://doi.org/10.38123/rre.v4i2.429" TargetMode="External"/><Relationship Id="rId39" Type="http://schemas.openxmlformats.org/officeDocument/2006/relationships/image" Target="media/image13.jpeg"/><Relationship Id="rId21" Type="http://schemas.openxmlformats.org/officeDocument/2006/relationships/hyperlink" Target="https://doi.org/10.3102/0034654308325693" TargetMode="External"/><Relationship Id="rId34" Type="http://schemas.openxmlformats.org/officeDocument/2006/relationships/image" Target="media/image8.jpe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1111/j.1467-8624.2010.01564.x" TargetMode="External"/><Relationship Id="rId29" Type="http://schemas.openxmlformats.org/officeDocument/2006/relationships/hyperlink" Target="https://www.unesco.org" TargetMode="External"/><Relationship Id="rId11" Type="http://schemas.openxmlformats.org/officeDocument/2006/relationships/image" Target="media/image3.png"/><Relationship Id="rId24" Type="http://schemas.openxmlformats.org/officeDocument/2006/relationships/hyperlink" Target="https://bibliotecadigital.mineduc.cl/handle/20.500.12365/14520"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jpeg"/><Relationship Id="rId45" Type="http://schemas.openxmlformats.org/officeDocument/2006/relationships/image" Target="media/image19.png"/><Relationship Id="rId5" Type="http://schemas.openxmlformats.org/officeDocument/2006/relationships/settings" Target="settings.xml"/><Relationship Id="rId15" Type="http://schemas.openxmlformats.org/officeDocument/2006/relationships/hyperlink" Target="https://polodelconocimiento.com/ojs/index.php/es/article/view/2680/5625" TargetMode="External"/><Relationship Id="rId23" Type="http://schemas.openxmlformats.org/officeDocument/2006/relationships/hyperlink" Target="https://www.bcn.cl/leychile/navegar?idNorma=1070865" TargetMode="External"/><Relationship Id="rId28" Type="http://schemas.openxmlformats.org/officeDocument/2006/relationships/hyperlink" Target="https://repositorio.ual.es/bitstream/handle/10835/9727/TUNEZ%20NAVARRO%2C%20CRISTIAN.pdf?isAllowed=y&amp;sequence=1" TargetMode="External"/><Relationship Id="rId36" Type="http://schemas.openxmlformats.org/officeDocument/2006/relationships/image" Target="media/image10.png"/><Relationship Id="rId49"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dialnet.unirioja.es/descarga/articulo/9709589.pdf" TargetMode="External"/><Relationship Id="rId31" Type="http://schemas.openxmlformats.org/officeDocument/2006/relationships/image" Target="media/image5.jpeg"/><Relationship Id="rId44" Type="http://schemas.openxmlformats.org/officeDocument/2006/relationships/image" Target="media/image18.png"/><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casel.org" TargetMode="External"/><Relationship Id="rId22" Type="http://schemas.openxmlformats.org/officeDocument/2006/relationships/hyperlink" Target="https://doi.org/10.1126/science.abe2046" TargetMode="External"/><Relationship Id="rId27" Type="http://schemas.openxmlformats.org/officeDocument/2006/relationships/hyperlink" Target="https://repositorio.uchile.cl/handle/2250/196106"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jpeg"/><Relationship Id="rId4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yperlink" Target="https://doi.org/10.35622/j.rie.2024.03.004" TargetMode="External"/><Relationship Id="rId17" Type="http://schemas.openxmlformats.org/officeDocument/2006/relationships/hyperlink" Target="https://dx.doi.org/10.21703/0718-5162202202102147015" TargetMode="External"/><Relationship Id="rId25" Type="http://schemas.openxmlformats.org/officeDocument/2006/relationships/hyperlink" Target="https://dx.doi.org/10.21703/rexe.20201939munoz3" TargetMode="External"/><Relationship Id="rId33" Type="http://schemas.openxmlformats.org/officeDocument/2006/relationships/image" Target="media/image7.jpeg"/><Relationship Id="rId38" Type="http://schemas.openxmlformats.org/officeDocument/2006/relationships/image" Target="media/image12.jpeg"/><Relationship Id="rId46" Type="http://schemas.openxmlformats.org/officeDocument/2006/relationships/image" Target="media/image20.jpeg"/><Relationship Id="rId20" Type="http://schemas.openxmlformats.org/officeDocument/2006/relationships/hyperlink" Target="https://www.bcn.cl/leychile/navegar?idNorma=1087343" TargetMode="External"/><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_rels/header1.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6/PhEnxJ46UjEol2pKuA4bGLww==">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</go:docsCustomData>
</go:gDocsCustomXmlDataStorage>
</file>

<file path=customXml/itemProps1.xml><?xml version="1.0" encoding="utf-8"?>
<ds:datastoreItem xmlns:ds="http://schemas.openxmlformats.org/officeDocument/2006/customXml" ds:itemID="{10482573-C26B-034F-BC28-F5A32453747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1058</TotalTime>
  <Pages>77</Pages>
  <Words>18613</Words>
  <Characters>102377</Characters>
  <Application>Microsoft Office Word</Application>
  <DocSecurity>0</DocSecurity>
  <Lines>853</Lines>
  <Paragraphs>241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Cecilia Caeres Pino</dc:creator>
  <cp:lastModifiedBy>Microsoft Office User</cp:lastModifiedBy>
  <cp:revision>99</cp:revision>
  <dcterms:created xsi:type="dcterms:W3CDTF">2025-01-05T20:52:00Z</dcterms:created>
  <dcterms:modified xsi:type="dcterms:W3CDTF">2025-06-10T00:19:00Z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